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tbl>
      <w:tblPr>
        <w:tblW w:w="0" w:type="auto"/>
        <w:jc w:val="right"/>
        <w:tblLook w:val="0000"/>
      </w:tblPr>
      <w:tblGrid>
        <w:gridCol w:w="5636"/>
      </w:tblGrid>
      <w:tr w:rsidR="0005499D" w:rsidRPr="0063779A" w:rsidTr="0005499D">
        <w:trPr>
          <w:jc w:val="right"/>
        </w:trPr>
        <w:tc>
          <w:tcPr>
            <w:tcW w:w="5636" w:type="dxa"/>
            <w:tcBorders>
              <w:top w:val="nil"/>
              <w:left w:val="nil"/>
              <w:bottom w:val="nil"/>
              <w:right w:val="nil"/>
            </w:tcBorders>
          </w:tcPr>
          <w:p w:rsidR="00951FD4" w:rsidRPr="0063779A" w:rsidRDefault="0005499D" w:rsidP="00951FD4">
            <w:pPr>
              <w:pStyle w:val="ad"/>
              <w:widowControl w:val="0"/>
              <w:spacing w:line="240" w:lineRule="auto"/>
              <w:ind w:firstLine="0"/>
              <w:jc w:val="right"/>
              <w:rPr>
                <w:rFonts w:ascii="Times New Roman" w:hAnsi="Times New Roman" w:cs="Times New Roman"/>
                <w:b/>
                <w:sz w:val="22"/>
                <w:szCs w:val="22"/>
              </w:rPr>
            </w:pPr>
            <w:r w:rsidRPr="0063779A">
              <w:rPr>
                <w:rFonts w:ascii="Times New Roman" w:hAnsi="Times New Roman" w:cs="Times New Roman"/>
                <w:b/>
                <w:sz w:val="22"/>
                <w:szCs w:val="22"/>
              </w:rPr>
              <w:t>УТВЕРЖД</w:t>
            </w:r>
            <w:r w:rsidR="00951FD4" w:rsidRPr="0063779A">
              <w:rPr>
                <w:rFonts w:ascii="Times New Roman" w:hAnsi="Times New Roman" w:cs="Times New Roman"/>
                <w:b/>
                <w:sz w:val="22"/>
                <w:szCs w:val="22"/>
              </w:rPr>
              <w:t>ЕНО</w:t>
            </w:r>
          </w:p>
        </w:tc>
      </w:tr>
      <w:tr w:rsidR="0005499D" w:rsidRPr="0063779A" w:rsidTr="0005499D">
        <w:trPr>
          <w:jc w:val="right"/>
        </w:trPr>
        <w:tc>
          <w:tcPr>
            <w:tcW w:w="5636" w:type="dxa"/>
            <w:tcBorders>
              <w:top w:val="nil"/>
              <w:left w:val="nil"/>
              <w:bottom w:val="nil"/>
              <w:right w:val="nil"/>
            </w:tcBorders>
          </w:tcPr>
          <w:p w:rsidR="0005499D" w:rsidRPr="0063779A" w:rsidRDefault="0005499D" w:rsidP="0005499D">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Генеральн</w:t>
            </w:r>
            <w:r w:rsidR="00D8676D">
              <w:rPr>
                <w:rFonts w:ascii="Times New Roman" w:hAnsi="Times New Roman" w:cs="Times New Roman"/>
                <w:b/>
                <w:bCs/>
                <w:sz w:val="22"/>
                <w:szCs w:val="22"/>
              </w:rPr>
              <w:t>ым</w:t>
            </w:r>
            <w:r w:rsidRPr="0063779A">
              <w:rPr>
                <w:rFonts w:ascii="Times New Roman" w:hAnsi="Times New Roman" w:cs="Times New Roman"/>
                <w:b/>
                <w:bCs/>
                <w:sz w:val="22"/>
                <w:szCs w:val="22"/>
              </w:rPr>
              <w:t xml:space="preserve"> директор</w:t>
            </w:r>
            <w:r w:rsidR="00D8676D">
              <w:rPr>
                <w:rFonts w:ascii="Times New Roman" w:hAnsi="Times New Roman" w:cs="Times New Roman"/>
                <w:b/>
                <w:bCs/>
                <w:sz w:val="22"/>
                <w:szCs w:val="22"/>
              </w:rPr>
              <w:t>ом</w:t>
            </w:r>
          </w:p>
          <w:p w:rsidR="0005499D" w:rsidRPr="0063779A" w:rsidRDefault="0005499D" w:rsidP="004A66EA">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 xml:space="preserve">ООО «УК </w:t>
            </w:r>
            <w:r w:rsidR="004A66EA" w:rsidRPr="0063779A">
              <w:rPr>
                <w:rFonts w:ascii="Times New Roman" w:hAnsi="Times New Roman" w:cs="Times New Roman"/>
                <w:b/>
                <w:bCs/>
                <w:sz w:val="22"/>
                <w:szCs w:val="22"/>
              </w:rPr>
              <w:t>ПРОМСВЯЗЬ</w:t>
            </w:r>
            <w:r w:rsidRPr="0063779A">
              <w:rPr>
                <w:rFonts w:ascii="Times New Roman" w:hAnsi="Times New Roman" w:cs="Times New Roman"/>
                <w:b/>
                <w:bCs/>
                <w:sz w:val="22"/>
                <w:szCs w:val="22"/>
              </w:rPr>
              <w:t>»</w:t>
            </w:r>
          </w:p>
        </w:tc>
      </w:tr>
      <w:tr w:rsidR="0005499D" w:rsidRPr="0063779A" w:rsidTr="0005499D">
        <w:trPr>
          <w:jc w:val="right"/>
        </w:trPr>
        <w:tc>
          <w:tcPr>
            <w:tcW w:w="5636" w:type="dxa"/>
            <w:tcBorders>
              <w:top w:val="nil"/>
              <w:left w:val="nil"/>
              <w:bottom w:val="nil"/>
              <w:right w:val="nil"/>
            </w:tcBorders>
          </w:tcPr>
          <w:p w:rsidR="0005499D" w:rsidRPr="0063779A" w:rsidRDefault="00D8676D" w:rsidP="006A14DA">
            <w:pPr>
              <w:pStyle w:val="ad"/>
              <w:widowControl w:val="0"/>
              <w:spacing w:line="240" w:lineRule="auto"/>
              <w:ind w:firstLine="0"/>
              <w:jc w:val="right"/>
              <w:rPr>
                <w:rFonts w:ascii="Times New Roman" w:hAnsi="Times New Roman" w:cs="Times New Roman"/>
                <w:b/>
                <w:bCs/>
                <w:sz w:val="22"/>
                <w:szCs w:val="22"/>
              </w:rPr>
            </w:pPr>
            <w:r>
              <w:rPr>
                <w:rFonts w:ascii="Times New Roman" w:hAnsi="Times New Roman" w:cs="Times New Roman"/>
                <w:b/>
                <w:bCs/>
                <w:sz w:val="22"/>
                <w:szCs w:val="22"/>
              </w:rPr>
              <w:t>Кузнецовым А.И.</w:t>
            </w:r>
          </w:p>
        </w:tc>
      </w:tr>
      <w:tr w:rsidR="0005499D" w:rsidRPr="00F11BC4" w:rsidTr="0005499D">
        <w:trPr>
          <w:jc w:val="right"/>
        </w:trPr>
        <w:tc>
          <w:tcPr>
            <w:tcW w:w="5636" w:type="dxa"/>
            <w:tcBorders>
              <w:top w:val="nil"/>
              <w:left w:val="nil"/>
              <w:bottom w:val="nil"/>
              <w:right w:val="nil"/>
            </w:tcBorders>
          </w:tcPr>
          <w:p w:rsidR="0005499D" w:rsidRPr="00F11BC4" w:rsidRDefault="00951FD4" w:rsidP="00D8676D">
            <w:pPr>
              <w:pStyle w:val="ad"/>
              <w:widowControl w:val="0"/>
              <w:spacing w:line="240" w:lineRule="auto"/>
              <w:ind w:firstLine="0"/>
              <w:jc w:val="right"/>
              <w:rPr>
                <w:rFonts w:ascii="Times New Roman" w:hAnsi="Times New Roman" w:cs="Times New Roman"/>
                <w:b/>
                <w:bCs/>
                <w:sz w:val="22"/>
                <w:szCs w:val="22"/>
                <w:highlight w:val="yellow"/>
              </w:rPr>
            </w:pPr>
            <w:r w:rsidRPr="008155F3">
              <w:rPr>
                <w:rFonts w:ascii="Times New Roman" w:hAnsi="Times New Roman" w:cs="Times New Roman"/>
                <w:b/>
                <w:bCs/>
                <w:sz w:val="22"/>
                <w:szCs w:val="22"/>
              </w:rPr>
              <w:t xml:space="preserve">Приказ № </w:t>
            </w:r>
            <w:r w:rsidR="00D8676D">
              <w:rPr>
                <w:rFonts w:ascii="Times New Roman" w:hAnsi="Times New Roman" w:cs="Times New Roman"/>
                <w:b/>
                <w:bCs/>
                <w:sz w:val="22"/>
                <w:szCs w:val="22"/>
                <w:lang w:val="en-US"/>
              </w:rPr>
              <w:t>41</w:t>
            </w:r>
            <w:r w:rsidRPr="008155F3">
              <w:rPr>
                <w:rFonts w:ascii="Times New Roman" w:hAnsi="Times New Roman" w:cs="Times New Roman"/>
                <w:b/>
                <w:bCs/>
                <w:sz w:val="22"/>
                <w:szCs w:val="22"/>
              </w:rPr>
              <w:t xml:space="preserve"> от </w:t>
            </w:r>
            <w:r w:rsidR="00155D47" w:rsidRPr="008155F3">
              <w:rPr>
                <w:rFonts w:ascii="Times New Roman" w:hAnsi="Times New Roman" w:cs="Times New Roman"/>
                <w:b/>
                <w:bCs/>
                <w:sz w:val="22"/>
                <w:szCs w:val="22"/>
              </w:rPr>
              <w:t>«</w:t>
            </w:r>
            <w:r w:rsidR="00D8676D">
              <w:rPr>
                <w:rFonts w:ascii="Times New Roman" w:hAnsi="Times New Roman" w:cs="Times New Roman"/>
                <w:b/>
                <w:bCs/>
                <w:sz w:val="22"/>
                <w:szCs w:val="22"/>
              </w:rPr>
              <w:t>09</w:t>
            </w:r>
            <w:r w:rsidR="00155D47" w:rsidRPr="008155F3">
              <w:rPr>
                <w:rFonts w:ascii="Times New Roman" w:hAnsi="Times New Roman" w:cs="Times New Roman"/>
                <w:b/>
                <w:bCs/>
                <w:sz w:val="22"/>
                <w:szCs w:val="22"/>
              </w:rPr>
              <w:t>»</w:t>
            </w:r>
            <w:r w:rsidR="004A66EA" w:rsidRPr="008155F3">
              <w:rPr>
                <w:rFonts w:ascii="Times New Roman" w:hAnsi="Times New Roman" w:cs="Times New Roman"/>
                <w:b/>
                <w:bCs/>
                <w:sz w:val="22"/>
                <w:szCs w:val="22"/>
              </w:rPr>
              <w:t xml:space="preserve"> </w:t>
            </w:r>
            <w:r w:rsidR="00D8676D">
              <w:rPr>
                <w:rFonts w:ascii="Times New Roman" w:hAnsi="Times New Roman" w:cs="Times New Roman"/>
                <w:b/>
                <w:bCs/>
                <w:sz w:val="22"/>
                <w:szCs w:val="22"/>
              </w:rPr>
              <w:t>октября</w:t>
            </w:r>
            <w:r w:rsidR="0005499D" w:rsidRPr="008155F3">
              <w:rPr>
                <w:rFonts w:ascii="Times New Roman" w:hAnsi="Times New Roman" w:cs="Times New Roman"/>
                <w:b/>
                <w:bCs/>
                <w:sz w:val="22"/>
                <w:szCs w:val="22"/>
              </w:rPr>
              <w:t xml:space="preserve"> 20</w:t>
            </w:r>
            <w:r w:rsidR="001E517C" w:rsidRPr="008155F3">
              <w:rPr>
                <w:rFonts w:ascii="Times New Roman" w:hAnsi="Times New Roman" w:cs="Times New Roman"/>
                <w:b/>
                <w:bCs/>
                <w:sz w:val="22"/>
                <w:szCs w:val="22"/>
              </w:rPr>
              <w:t>1</w:t>
            </w:r>
            <w:r w:rsidR="00F974D5" w:rsidRPr="008155F3">
              <w:rPr>
                <w:rFonts w:ascii="Times New Roman" w:hAnsi="Times New Roman" w:cs="Times New Roman"/>
                <w:b/>
                <w:bCs/>
                <w:sz w:val="22"/>
                <w:szCs w:val="22"/>
              </w:rPr>
              <w:t>9</w:t>
            </w:r>
            <w:r w:rsidR="0005499D" w:rsidRPr="008155F3">
              <w:rPr>
                <w:rFonts w:ascii="Times New Roman" w:hAnsi="Times New Roman" w:cs="Times New Roman"/>
                <w:b/>
                <w:bCs/>
                <w:sz w:val="22"/>
                <w:szCs w:val="22"/>
              </w:rPr>
              <w:t xml:space="preserve"> года</w:t>
            </w:r>
          </w:p>
        </w:tc>
      </w:tr>
    </w:tbl>
    <w:p w:rsidR="0005499D" w:rsidRPr="0063779A" w:rsidRDefault="0005499D" w:rsidP="0005499D">
      <w:pPr>
        <w:jc w:val="center"/>
        <w:rPr>
          <w:b/>
          <w:sz w:val="22"/>
          <w:szCs w:val="22"/>
        </w:rPr>
      </w:pPr>
    </w:p>
    <w:p w:rsidR="0025607A" w:rsidRPr="0063779A" w:rsidRDefault="0025607A">
      <w:pPr>
        <w:widowControl w:val="0"/>
        <w:spacing w:line="240" w:lineRule="atLeast"/>
        <w:jc w:val="center"/>
        <w:rPr>
          <w:b/>
          <w:bCs/>
          <w:sz w:val="22"/>
          <w:szCs w:val="22"/>
        </w:rPr>
      </w:pPr>
    </w:p>
    <w:p w:rsidR="00AC61A6" w:rsidRPr="0063779A" w:rsidRDefault="00AC61A6">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 xml:space="preserve">ИЗМЕНЕНИЯ </w:t>
      </w:r>
      <w:r w:rsidR="003D79EA" w:rsidRPr="0063779A">
        <w:rPr>
          <w:b/>
          <w:bCs/>
          <w:sz w:val="22"/>
          <w:szCs w:val="22"/>
        </w:rPr>
        <w:t xml:space="preserve">И ДОПОЛНЕНИЯ </w:t>
      </w:r>
      <w:r w:rsidR="00D1491E" w:rsidRPr="0063779A">
        <w:rPr>
          <w:b/>
          <w:bCs/>
          <w:sz w:val="22"/>
          <w:szCs w:val="22"/>
        </w:rPr>
        <w:t xml:space="preserve">№ </w:t>
      </w:r>
      <w:r w:rsidR="003271EA">
        <w:rPr>
          <w:b/>
          <w:bCs/>
          <w:sz w:val="22"/>
          <w:szCs w:val="22"/>
        </w:rPr>
        <w:t>4</w:t>
      </w: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в Правила доверительного управления</w:t>
      </w:r>
    </w:p>
    <w:p w:rsidR="00D1491E" w:rsidRPr="0063779A" w:rsidRDefault="00A2467A" w:rsidP="004A66EA">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sidR="00F974D5">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w:t>
      </w:r>
      <w:r w:rsidR="003271EA">
        <w:rPr>
          <w:rFonts w:ascii="Times New Roman" w:hAnsi="Times New Roman" w:cs="Times New Roman"/>
        </w:rPr>
        <w:t>–</w:t>
      </w:r>
      <w:r w:rsidRPr="0063779A">
        <w:rPr>
          <w:rFonts w:ascii="Times New Roman" w:hAnsi="Times New Roman" w:cs="Times New Roman"/>
        </w:rPr>
        <w:t xml:space="preserve"> </w:t>
      </w:r>
      <w:r w:rsidR="003271EA">
        <w:rPr>
          <w:rFonts w:ascii="Times New Roman" w:hAnsi="Times New Roman" w:cs="Times New Roman"/>
        </w:rPr>
        <w:t>Глобальные фонды</w:t>
      </w:r>
      <w:r w:rsidRPr="0063779A">
        <w:rPr>
          <w:rFonts w:ascii="Times New Roman" w:hAnsi="Times New Roman" w:cs="Times New Roman"/>
        </w:rPr>
        <w:t>»</w:t>
      </w:r>
      <w:r w:rsidR="00D1491E" w:rsidRPr="0063779A">
        <w:rPr>
          <w:rFonts w:ascii="Times New Roman" w:hAnsi="Times New Roman" w:cs="Times New Roman"/>
          <w:color w:val="000000"/>
        </w:rPr>
        <w:t xml:space="preserve"> </w:t>
      </w:r>
    </w:p>
    <w:p w:rsidR="00492F9D" w:rsidRPr="0063779A" w:rsidRDefault="00492F9D" w:rsidP="00492F9D">
      <w:pPr>
        <w:pStyle w:val="Heading"/>
        <w:shd w:val="clear" w:color="auto" w:fill="FFFFFF"/>
        <w:jc w:val="center"/>
        <w:rPr>
          <w:rFonts w:ascii="Times New Roman" w:hAnsi="Times New Roman" w:cs="Times New Roman"/>
          <w:color w:val="000000"/>
        </w:rPr>
      </w:pPr>
    </w:p>
    <w:p w:rsidR="00A159E9" w:rsidRPr="0063779A" w:rsidRDefault="00A159E9" w:rsidP="00A159E9">
      <w:pPr>
        <w:jc w:val="center"/>
        <w:rPr>
          <w:bCs/>
          <w:color w:val="000000"/>
          <w:sz w:val="22"/>
          <w:szCs w:val="22"/>
        </w:rPr>
      </w:pPr>
      <w:r w:rsidRPr="0063779A">
        <w:rPr>
          <w:bCs/>
          <w:color w:val="000000"/>
          <w:sz w:val="22"/>
          <w:szCs w:val="22"/>
        </w:rPr>
        <w:t xml:space="preserve">зарегистрированы ФСФР России </w:t>
      </w:r>
      <w:r w:rsidR="00A2467A" w:rsidRPr="0063779A">
        <w:rPr>
          <w:bCs/>
          <w:color w:val="000000"/>
          <w:sz w:val="22"/>
          <w:szCs w:val="22"/>
        </w:rPr>
        <w:t xml:space="preserve">за № </w:t>
      </w:r>
      <w:r w:rsidR="003271EA">
        <w:rPr>
          <w:bCs/>
          <w:color w:val="000000"/>
          <w:sz w:val="22"/>
          <w:szCs w:val="22"/>
        </w:rPr>
        <w:t>2004-94173468 от 09.12</w:t>
      </w:r>
      <w:r w:rsidR="00A2467A" w:rsidRPr="0063779A">
        <w:rPr>
          <w:bCs/>
          <w:color w:val="000000"/>
          <w:sz w:val="22"/>
          <w:szCs w:val="22"/>
        </w:rPr>
        <w:t>.20</w:t>
      </w:r>
      <w:r w:rsidR="003271EA">
        <w:rPr>
          <w:bCs/>
          <w:color w:val="000000"/>
          <w:sz w:val="22"/>
          <w:szCs w:val="22"/>
        </w:rPr>
        <w:t>10</w:t>
      </w:r>
      <w:r w:rsidR="0098060E" w:rsidRPr="0063779A">
        <w:rPr>
          <w:bCs/>
          <w:color w:val="000000"/>
          <w:sz w:val="22"/>
          <w:szCs w:val="22"/>
        </w:rPr>
        <w:t xml:space="preserve"> </w:t>
      </w:r>
      <w:r w:rsidR="00A2467A" w:rsidRPr="0063779A">
        <w:rPr>
          <w:bCs/>
          <w:color w:val="000000"/>
          <w:sz w:val="22"/>
          <w:szCs w:val="22"/>
        </w:rPr>
        <w:t>г.</w:t>
      </w:r>
    </w:p>
    <w:p w:rsidR="00AC61A6" w:rsidRPr="0063779A" w:rsidRDefault="00AC61A6" w:rsidP="00492F9D">
      <w:pPr>
        <w:jc w:val="center"/>
        <w:rPr>
          <w:sz w:val="22"/>
          <w:szCs w:val="22"/>
        </w:rPr>
      </w:pPr>
    </w:p>
    <w:p w:rsidR="00727C63" w:rsidRPr="0063779A" w:rsidRDefault="00F974D5" w:rsidP="008155F3">
      <w:pPr>
        <w:pStyle w:val="ConsNormal"/>
        <w:widowControl/>
        <w:numPr>
          <w:ilvl w:val="0"/>
          <w:numId w:val="2"/>
        </w:numPr>
        <w:spacing w:before="120" w:after="120"/>
        <w:ind w:left="0" w:firstLine="0"/>
        <w:jc w:val="both"/>
        <w:rPr>
          <w:sz w:val="22"/>
          <w:szCs w:val="22"/>
        </w:rPr>
      </w:pPr>
      <w:r>
        <w:rPr>
          <w:rFonts w:ascii="Times New Roman" w:hAnsi="Times New Roman" w:cs="Times New Roman"/>
          <w:sz w:val="22"/>
          <w:szCs w:val="22"/>
        </w:rPr>
        <w:t xml:space="preserve">Изложить </w:t>
      </w:r>
      <w:r w:rsidR="00871AE7" w:rsidRPr="0063779A">
        <w:rPr>
          <w:rFonts w:ascii="Times New Roman" w:hAnsi="Times New Roman" w:cs="Times New Roman"/>
          <w:sz w:val="22"/>
          <w:szCs w:val="22"/>
        </w:rPr>
        <w:t>Правил</w:t>
      </w:r>
      <w:r w:rsidR="00727C63" w:rsidRPr="0063779A">
        <w:rPr>
          <w:rFonts w:ascii="Times New Roman" w:hAnsi="Times New Roman" w:cs="Times New Roman"/>
          <w:sz w:val="22"/>
          <w:szCs w:val="22"/>
        </w:rPr>
        <w:t>а</w:t>
      </w:r>
      <w:r w:rsidR="00871AE7" w:rsidRPr="0063779A">
        <w:rPr>
          <w:rFonts w:ascii="Times New Roman" w:hAnsi="Times New Roman" w:cs="Times New Roman"/>
          <w:sz w:val="22"/>
          <w:szCs w:val="22"/>
        </w:rPr>
        <w:t xml:space="preserve"> доверительного управления Открытым паевым инвестиционным фондом </w:t>
      </w:r>
      <w:r>
        <w:rPr>
          <w:rFonts w:ascii="Times New Roman" w:hAnsi="Times New Roman" w:cs="Times New Roman"/>
          <w:sz w:val="22"/>
          <w:szCs w:val="22"/>
        </w:rPr>
        <w:t>рыночных финансовых инструментов</w:t>
      </w:r>
      <w:r w:rsidR="00871AE7" w:rsidRPr="0063779A">
        <w:rPr>
          <w:rFonts w:ascii="Times New Roman" w:hAnsi="Times New Roman" w:cs="Times New Roman"/>
          <w:sz w:val="22"/>
          <w:szCs w:val="22"/>
        </w:rPr>
        <w:t xml:space="preserve"> «ПРОМСВЯЗЬ </w:t>
      </w:r>
      <w:r w:rsidR="003271EA">
        <w:rPr>
          <w:rFonts w:ascii="Times New Roman" w:hAnsi="Times New Roman" w:cs="Times New Roman"/>
          <w:sz w:val="22"/>
          <w:szCs w:val="22"/>
        </w:rPr>
        <w:t>–</w:t>
      </w:r>
      <w:r w:rsidR="00871AE7" w:rsidRPr="0063779A">
        <w:rPr>
          <w:rFonts w:ascii="Times New Roman" w:hAnsi="Times New Roman" w:cs="Times New Roman"/>
          <w:sz w:val="22"/>
          <w:szCs w:val="22"/>
        </w:rPr>
        <w:t xml:space="preserve"> </w:t>
      </w:r>
      <w:r w:rsidR="003271EA">
        <w:rPr>
          <w:rFonts w:ascii="Times New Roman" w:hAnsi="Times New Roman" w:cs="Times New Roman"/>
          <w:sz w:val="22"/>
          <w:szCs w:val="22"/>
        </w:rPr>
        <w:t>Глобальные фонды</w:t>
      </w:r>
      <w:r w:rsidR="00871AE7" w:rsidRPr="0063779A">
        <w:rPr>
          <w:rFonts w:ascii="Times New Roman" w:hAnsi="Times New Roman" w:cs="Times New Roman"/>
          <w:sz w:val="22"/>
          <w:szCs w:val="22"/>
        </w:rPr>
        <w:t>» (далее</w:t>
      </w:r>
      <w:r w:rsidR="005572EB">
        <w:rPr>
          <w:rFonts w:ascii="Times New Roman" w:hAnsi="Times New Roman" w:cs="Times New Roman"/>
          <w:sz w:val="22"/>
          <w:szCs w:val="22"/>
        </w:rPr>
        <w:t xml:space="preserve"> </w:t>
      </w:r>
      <w:r w:rsidR="00871AE7" w:rsidRPr="0063779A">
        <w:rPr>
          <w:rFonts w:ascii="Times New Roman" w:hAnsi="Times New Roman" w:cs="Times New Roman"/>
          <w:sz w:val="22"/>
          <w:szCs w:val="22"/>
        </w:rPr>
        <w:t>-</w:t>
      </w:r>
      <w:r w:rsidR="005572EB">
        <w:rPr>
          <w:rFonts w:ascii="Times New Roman" w:hAnsi="Times New Roman" w:cs="Times New Roman"/>
          <w:sz w:val="22"/>
          <w:szCs w:val="22"/>
        </w:rPr>
        <w:t xml:space="preserve"> </w:t>
      </w:r>
      <w:r w:rsidR="00871AE7" w:rsidRPr="0063779A">
        <w:rPr>
          <w:rFonts w:ascii="Times New Roman" w:hAnsi="Times New Roman" w:cs="Times New Roman"/>
          <w:sz w:val="22"/>
          <w:szCs w:val="22"/>
        </w:rPr>
        <w:t xml:space="preserve">«Правила Фонда») в </w:t>
      </w:r>
      <w:r w:rsidR="0063779A" w:rsidRPr="0063779A">
        <w:rPr>
          <w:rFonts w:ascii="Times New Roman" w:hAnsi="Times New Roman" w:cs="Times New Roman"/>
          <w:sz w:val="22"/>
          <w:szCs w:val="22"/>
        </w:rPr>
        <w:t>следующей</w:t>
      </w:r>
      <w:r w:rsidR="00871AE7" w:rsidRPr="0063779A">
        <w:rPr>
          <w:rFonts w:ascii="Times New Roman" w:hAnsi="Times New Roman" w:cs="Times New Roman"/>
          <w:sz w:val="22"/>
          <w:szCs w:val="22"/>
        </w:rPr>
        <w:t xml:space="preserve"> редакции:</w:t>
      </w:r>
    </w:p>
    <w:p w:rsidR="00620830" w:rsidRPr="0063779A" w:rsidRDefault="00727C63" w:rsidP="00727C63">
      <w:pPr>
        <w:pStyle w:val="ConsNormal"/>
        <w:widowControl/>
        <w:spacing w:before="120" w:after="120"/>
        <w:jc w:val="both"/>
        <w:rPr>
          <w:sz w:val="22"/>
          <w:szCs w:val="22"/>
        </w:rPr>
      </w:pPr>
      <w:r w:rsidRPr="0063779A">
        <w:rPr>
          <w:sz w:val="22"/>
          <w:szCs w:val="22"/>
        </w:rPr>
        <w:t xml:space="preserve"> </w:t>
      </w: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5572EB"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г</w:t>
      </w:r>
      <w:r w:rsidR="003C0E7F">
        <w:rPr>
          <w:rFonts w:ascii="Times New Roman CYR" w:hAnsi="Times New Roman CYR" w:cs="Times New Roman CYR"/>
          <w:b/>
          <w:bCs/>
          <w:color w:val="000000"/>
          <w:sz w:val="22"/>
          <w:szCs w:val="22"/>
        </w:rPr>
        <w:t>. Москва, 201</w:t>
      </w:r>
      <w:r>
        <w:rPr>
          <w:rFonts w:ascii="Times New Roman CYR" w:hAnsi="Times New Roman CYR" w:cs="Times New Roman CYR"/>
          <w:b/>
          <w:bCs/>
          <w:color w:val="000000"/>
          <w:sz w:val="22"/>
          <w:szCs w:val="22"/>
        </w:rPr>
        <w:t>9</w:t>
      </w:r>
    </w:p>
    <w:p w:rsidR="006C72FA" w:rsidRDefault="006C72FA" w:rsidP="008155F3">
      <w:pPr>
        <w:pStyle w:val="a5"/>
        <w:jc w:val="center"/>
        <w:rPr>
          <w:b/>
          <w:bCs/>
          <w:sz w:val="28"/>
          <w:szCs w:val="28"/>
        </w:rPr>
      </w:pPr>
    </w:p>
    <w:p w:rsidR="008155F3" w:rsidRDefault="008155F3" w:rsidP="008155F3">
      <w:pPr>
        <w:pStyle w:val="a5"/>
        <w:jc w:val="center"/>
        <w:rPr>
          <w:b/>
          <w:bCs/>
          <w:sz w:val="28"/>
          <w:szCs w:val="28"/>
        </w:rPr>
      </w:pPr>
      <w:r>
        <w:rPr>
          <w:b/>
          <w:bCs/>
          <w:sz w:val="28"/>
          <w:szCs w:val="28"/>
        </w:rPr>
        <w:lastRenderedPageBreak/>
        <w:t>ПРАВИЛА ДОВЕРИТЕЛЬНОГО УПРАВЛЕНИЯ</w:t>
      </w:r>
    </w:p>
    <w:p w:rsidR="008155F3" w:rsidRDefault="008155F3" w:rsidP="008155F3">
      <w:pPr>
        <w:pStyle w:val="a5"/>
        <w:jc w:val="center"/>
        <w:rPr>
          <w:b/>
          <w:bCs/>
          <w:sz w:val="28"/>
          <w:szCs w:val="28"/>
        </w:rPr>
      </w:pPr>
      <w:r>
        <w:rPr>
          <w:b/>
          <w:bCs/>
          <w:sz w:val="28"/>
          <w:szCs w:val="28"/>
        </w:rPr>
        <w:t xml:space="preserve">Открытым паевым инвестиционным фондом </w:t>
      </w:r>
    </w:p>
    <w:p w:rsidR="008155F3" w:rsidRDefault="008155F3" w:rsidP="008155F3">
      <w:pPr>
        <w:pStyle w:val="a5"/>
        <w:jc w:val="center"/>
        <w:rPr>
          <w:b/>
          <w:bCs/>
          <w:sz w:val="28"/>
          <w:szCs w:val="28"/>
        </w:rPr>
      </w:pPr>
      <w:r>
        <w:rPr>
          <w:b/>
          <w:bCs/>
          <w:sz w:val="28"/>
          <w:szCs w:val="28"/>
        </w:rPr>
        <w:t>рыночных финансовых инструментов</w:t>
      </w:r>
    </w:p>
    <w:p w:rsidR="008155F3" w:rsidRDefault="008155F3" w:rsidP="008155F3">
      <w:pPr>
        <w:pStyle w:val="a5"/>
        <w:jc w:val="center"/>
        <w:rPr>
          <w:b/>
          <w:bCs/>
          <w:sz w:val="28"/>
          <w:szCs w:val="28"/>
        </w:rPr>
      </w:pPr>
      <w:r>
        <w:rPr>
          <w:b/>
          <w:bCs/>
          <w:sz w:val="28"/>
          <w:szCs w:val="28"/>
        </w:rPr>
        <w:t>«ПРОМСВЯЗЬ – Оборонный»</w:t>
      </w:r>
    </w:p>
    <w:p w:rsidR="008155F3" w:rsidRDefault="008155F3" w:rsidP="008155F3">
      <w:pPr>
        <w:pStyle w:val="a5"/>
        <w:jc w:val="center"/>
        <w:rPr>
          <w:b/>
          <w:bCs/>
          <w:color w:val="000000"/>
          <w:sz w:val="34"/>
          <w:szCs w:val="34"/>
        </w:rPr>
      </w:pPr>
    </w:p>
    <w:p w:rsidR="008155F3" w:rsidRDefault="008155F3" w:rsidP="008155F3">
      <w:pPr>
        <w:pStyle w:val="afa"/>
        <w:widowControl w:val="0"/>
        <w:numPr>
          <w:ilvl w:val="0"/>
          <w:numId w:val="3"/>
        </w:numPr>
        <w:tabs>
          <w:tab w:val="left" w:pos="4450"/>
        </w:tabs>
        <w:kinsoku w:val="0"/>
        <w:overflowPunct w:val="0"/>
        <w:autoSpaceDE w:val="0"/>
        <w:autoSpaceDN w:val="0"/>
        <w:adjustRightInd w:val="0"/>
        <w:spacing w:before="76"/>
        <w:ind w:hanging="196"/>
        <w:contextualSpacing w:val="0"/>
        <w:rPr>
          <w:b/>
          <w:bCs/>
          <w:sz w:val="22"/>
          <w:szCs w:val="22"/>
        </w:rPr>
      </w:pPr>
      <w:r>
        <w:rPr>
          <w:b/>
          <w:bCs/>
          <w:sz w:val="22"/>
          <w:szCs w:val="22"/>
        </w:rPr>
        <w:t>Общие</w:t>
      </w:r>
      <w:r>
        <w:rPr>
          <w:b/>
          <w:bCs/>
          <w:spacing w:val="-3"/>
          <w:sz w:val="22"/>
          <w:szCs w:val="22"/>
        </w:rPr>
        <w:t xml:space="preserve"> </w:t>
      </w:r>
      <w:r>
        <w:rPr>
          <w:b/>
          <w:bCs/>
          <w:sz w:val="22"/>
          <w:szCs w:val="22"/>
        </w:rPr>
        <w:t>положения</w:t>
      </w:r>
    </w:p>
    <w:p w:rsidR="008155F3" w:rsidRDefault="008155F3" w:rsidP="008155F3">
      <w:pPr>
        <w:pStyle w:val="afa"/>
        <w:tabs>
          <w:tab w:val="left" w:pos="4450"/>
        </w:tabs>
        <w:kinsoku w:val="0"/>
        <w:overflowPunct w:val="0"/>
        <w:spacing w:before="76"/>
        <w:ind w:left="4449"/>
        <w:rPr>
          <w:b/>
          <w:bCs/>
          <w:sz w:val="22"/>
          <w:szCs w:val="22"/>
        </w:rPr>
      </w:pP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r>
        <w:rPr>
          <w:sz w:val="22"/>
          <w:szCs w:val="22"/>
        </w:rPr>
        <w:t>Полное название паевого инвестиционного фонда: Открытый паевой инвестиционный фонд рыночных финансовых инструментов «ПРОМСВЯЗЬ – Оборонный» (далее - фонд).</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r>
        <w:rPr>
          <w:sz w:val="22"/>
          <w:szCs w:val="22"/>
        </w:rPr>
        <w:t>Краткое название фонда: ОПИФ рыночных финансовых инструментов «ПРОМСВЯЗЬ – Оборонный».</w:t>
      </w:r>
      <w:bookmarkStart w:id="0" w:name="p_2"/>
      <w:bookmarkEnd w:id="0"/>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r>
        <w:rPr>
          <w:sz w:val="22"/>
          <w:szCs w:val="22"/>
        </w:rPr>
        <w:t>Тип фонда - открытый.</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1" w:name="p_3"/>
      <w:bookmarkEnd w:id="1"/>
      <w:r>
        <w:rPr>
          <w:sz w:val="22"/>
          <w:szCs w:val="22"/>
        </w:rPr>
        <w:t>Полное фирменное наименование управляющей компании фонда: Общество с ограниченной ответственностью «Управляющая компания ПРОМСВЯЗЬ» (далее - управляющая компания).</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2" w:name="p_4"/>
      <w:bookmarkEnd w:id="2"/>
      <w:r>
        <w:rPr>
          <w:sz w:val="22"/>
          <w:szCs w:val="22"/>
        </w:rPr>
        <w:t xml:space="preserve">Место нахождения управляющей компании: </w:t>
      </w:r>
      <w:bookmarkStart w:id="3" w:name="p_5"/>
      <w:bookmarkEnd w:id="3"/>
      <w:r>
        <w:rPr>
          <w:sz w:val="22"/>
          <w:szCs w:val="22"/>
        </w:rPr>
        <w:t>Российская Федерация, город Москва.</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r>
        <w:rPr>
          <w:sz w:val="22"/>
          <w:szCs w:val="22"/>
        </w:rPr>
        <w:t>Лицензия управляющей компании от 20 декабря 2002 г. № 21-000-1-00096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Центральным Банком Российской Федерации (Банком России).</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4" w:name="p_6"/>
      <w:bookmarkEnd w:id="4"/>
      <w:r>
        <w:rPr>
          <w:sz w:val="22"/>
          <w:szCs w:val="22"/>
        </w:rPr>
        <w:t xml:space="preserve">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 </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5" w:name="p_7"/>
      <w:bookmarkEnd w:id="5"/>
      <w:r>
        <w:rPr>
          <w:sz w:val="22"/>
          <w:szCs w:val="22"/>
        </w:rPr>
        <w:t>Место нахождения специализированного депозитария: Российская Федерация, 125167, Москва, ул. Восьмого марта 4-я, д. 6А.</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6" w:name="p_8"/>
      <w:bookmarkStart w:id="7" w:name="p_9"/>
      <w:bookmarkEnd w:id="6"/>
      <w:bookmarkEnd w:id="7"/>
      <w:r>
        <w:rPr>
          <w:sz w:val="22"/>
          <w:szCs w:val="22"/>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Федеральной службой по финансовым рынкам.</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8" w:name="p_10"/>
      <w:bookmarkEnd w:id="8"/>
      <w:r>
        <w:rPr>
          <w:sz w:val="22"/>
          <w:szCs w:val="22"/>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9" w:name="p_11"/>
      <w:bookmarkEnd w:id="9"/>
      <w:r>
        <w:rPr>
          <w:sz w:val="22"/>
          <w:szCs w:val="22"/>
        </w:rPr>
        <w:t>Место нахождения регистратора: Российская Федерация, 125167, Москва, ул. Восьмого марта 4-я, д. 6А.</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bookmarkStart w:id="10" w:name="p_12"/>
      <w:bookmarkStart w:id="11" w:name="p_13"/>
      <w:bookmarkEnd w:id="10"/>
      <w:bookmarkEnd w:id="11"/>
      <w:r>
        <w:rPr>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Федеральной службой по финансовым рынкам.</w:t>
      </w:r>
      <w:bookmarkStart w:id="12" w:name="p_15"/>
      <w:bookmarkStart w:id="13" w:name="p_16"/>
      <w:bookmarkStart w:id="14" w:name="p_17"/>
      <w:bookmarkStart w:id="15" w:name="p_18"/>
      <w:bookmarkStart w:id="16" w:name="p_19"/>
      <w:bookmarkEnd w:id="12"/>
      <w:bookmarkEnd w:id="13"/>
      <w:bookmarkEnd w:id="14"/>
      <w:bookmarkEnd w:id="15"/>
      <w:bookmarkEnd w:id="16"/>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3" w:firstLine="567"/>
        <w:contextualSpacing w:val="0"/>
        <w:jc w:val="both"/>
        <w:rPr>
          <w:sz w:val="22"/>
          <w:szCs w:val="22"/>
        </w:rPr>
      </w:pPr>
      <w:r>
        <w:rPr>
          <w:sz w:val="22"/>
          <w:szCs w:val="22"/>
        </w:rPr>
        <w:t>Полное фирменное наименование аудиторской организации фонда: Общество с ограниченной ответственностью «МАРКА АУДИТ» (далее – аудиторская организация).</w:t>
      </w:r>
    </w:p>
    <w:p w:rsidR="008155F3" w:rsidRDefault="008155F3" w:rsidP="008155F3">
      <w:pPr>
        <w:pStyle w:val="afa"/>
        <w:widowControl w:val="0"/>
        <w:numPr>
          <w:ilvl w:val="0"/>
          <w:numId w:val="4"/>
        </w:numPr>
        <w:tabs>
          <w:tab w:val="left" w:pos="993"/>
        </w:tabs>
        <w:kinsoku w:val="0"/>
        <w:overflowPunct w:val="0"/>
        <w:autoSpaceDE w:val="0"/>
        <w:autoSpaceDN w:val="0"/>
        <w:adjustRightInd w:val="0"/>
        <w:ind w:left="0" w:right="-31" w:firstLine="567"/>
        <w:contextualSpacing w:val="0"/>
        <w:jc w:val="both"/>
        <w:rPr>
          <w:sz w:val="22"/>
          <w:szCs w:val="22"/>
        </w:rPr>
      </w:pPr>
      <w:r>
        <w:rPr>
          <w:sz w:val="22"/>
          <w:szCs w:val="22"/>
        </w:rPr>
        <w:t>Место нахождения аудиторской организации: 117393, Российская Федерация, г. Москва, ул. Академика Пилюгина, д.12, корп. 2, кв.</w:t>
      </w:r>
      <w:r>
        <w:rPr>
          <w:spacing w:val="-6"/>
          <w:sz w:val="22"/>
          <w:szCs w:val="22"/>
        </w:rPr>
        <w:t xml:space="preserve"> </w:t>
      </w:r>
      <w:r>
        <w:rPr>
          <w:sz w:val="22"/>
          <w:szCs w:val="22"/>
        </w:rPr>
        <w:t>551.</w:t>
      </w:r>
    </w:p>
    <w:p w:rsidR="008155F3" w:rsidRPr="008155F3" w:rsidRDefault="008155F3" w:rsidP="008155F3">
      <w:pPr>
        <w:tabs>
          <w:tab w:val="num" w:pos="567"/>
          <w:tab w:val="left" w:pos="993"/>
        </w:tabs>
        <w:ind w:firstLine="567"/>
        <w:jc w:val="both"/>
        <w:rPr>
          <w:sz w:val="22"/>
          <w:szCs w:val="22"/>
        </w:rPr>
      </w:pPr>
      <w:r w:rsidRPr="008155F3">
        <w:rPr>
          <w:sz w:val="22"/>
          <w:szCs w:val="22"/>
        </w:rPr>
        <w:t>15. Настоящие Правила определяют условия доверительного управления фондом.</w:t>
      </w:r>
    </w:p>
    <w:p w:rsidR="008155F3" w:rsidRPr="008155F3" w:rsidRDefault="008155F3" w:rsidP="008155F3">
      <w:pPr>
        <w:tabs>
          <w:tab w:val="num" w:pos="567"/>
          <w:tab w:val="left" w:pos="993"/>
        </w:tabs>
        <w:ind w:firstLine="567"/>
        <w:jc w:val="both"/>
        <w:rPr>
          <w:sz w:val="22"/>
          <w:szCs w:val="22"/>
        </w:rPr>
      </w:pPr>
      <w:r w:rsidRPr="008155F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155F3" w:rsidRPr="008155F3" w:rsidRDefault="008155F3" w:rsidP="008155F3">
      <w:pPr>
        <w:tabs>
          <w:tab w:val="num" w:pos="567"/>
          <w:tab w:val="left" w:pos="993"/>
        </w:tabs>
        <w:ind w:firstLine="567"/>
        <w:jc w:val="both"/>
        <w:rPr>
          <w:sz w:val="22"/>
          <w:szCs w:val="22"/>
        </w:rPr>
      </w:pPr>
      <w:r w:rsidRPr="008155F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155F3" w:rsidRPr="008155F3" w:rsidRDefault="008155F3" w:rsidP="008155F3">
      <w:pPr>
        <w:tabs>
          <w:tab w:val="num" w:pos="567"/>
          <w:tab w:val="left" w:pos="993"/>
        </w:tabs>
        <w:ind w:firstLine="567"/>
        <w:jc w:val="both"/>
        <w:rPr>
          <w:sz w:val="22"/>
          <w:szCs w:val="22"/>
        </w:rPr>
      </w:pPr>
      <w:bookmarkStart w:id="17" w:name="p_20"/>
      <w:bookmarkEnd w:id="17"/>
      <w:r w:rsidRPr="008155F3">
        <w:rPr>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155F3" w:rsidRPr="008155F3" w:rsidRDefault="008155F3" w:rsidP="008155F3">
      <w:pPr>
        <w:tabs>
          <w:tab w:val="num" w:pos="567"/>
          <w:tab w:val="left" w:pos="993"/>
        </w:tabs>
        <w:ind w:firstLine="567"/>
        <w:jc w:val="both"/>
        <w:rPr>
          <w:sz w:val="22"/>
          <w:szCs w:val="22"/>
        </w:rPr>
      </w:pPr>
      <w:r w:rsidRPr="008155F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155F3" w:rsidRPr="008155F3" w:rsidRDefault="008155F3" w:rsidP="008155F3">
      <w:pPr>
        <w:tabs>
          <w:tab w:val="num" w:pos="567"/>
          <w:tab w:val="left" w:pos="993"/>
        </w:tabs>
        <w:ind w:firstLine="567"/>
        <w:jc w:val="both"/>
        <w:rPr>
          <w:sz w:val="22"/>
          <w:szCs w:val="22"/>
        </w:rPr>
      </w:pPr>
      <w:bookmarkStart w:id="18" w:name="p_21"/>
      <w:bookmarkEnd w:id="18"/>
      <w:r w:rsidRPr="008155F3">
        <w:rPr>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8155F3" w:rsidRPr="008155F3" w:rsidRDefault="008155F3" w:rsidP="008155F3">
      <w:pPr>
        <w:tabs>
          <w:tab w:val="left" w:pos="1282"/>
        </w:tabs>
        <w:kinsoku w:val="0"/>
        <w:overflowPunct w:val="0"/>
        <w:ind w:right="-33" w:firstLine="567"/>
        <w:jc w:val="both"/>
        <w:rPr>
          <w:sz w:val="22"/>
          <w:szCs w:val="22"/>
        </w:rPr>
      </w:pPr>
      <w:bookmarkStart w:id="19" w:name="p_22"/>
      <w:bookmarkEnd w:id="19"/>
      <w:r w:rsidRPr="008155F3">
        <w:rPr>
          <w:sz w:val="22"/>
          <w:szCs w:val="22"/>
        </w:rPr>
        <w:lastRenderedPageBreak/>
        <w:t xml:space="preserve">18. Формирование фонда начинается по истечении 10 (десяти) рабочих дней с даты регистрации настоящих Правил </w:t>
      </w:r>
      <w:r w:rsidR="004631C1" w:rsidRPr="004631C1">
        <w:rPr>
          <w:sz w:val="22"/>
          <w:szCs w:val="22"/>
        </w:rPr>
        <w:t>федеральным органом исполнительной власти по рынку ценных бумаг</w:t>
      </w:r>
      <w:r w:rsidRPr="008155F3">
        <w:rPr>
          <w:sz w:val="22"/>
          <w:szCs w:val="22"/>
        </w:rPr>
        <w:t>.</w:t>
      </w:r>
    </w:p>
    <w:p w:rsidR="008155F3" w:rsidRPr="008155F3" w:rsidRDefault="008155F3" w:rsidP="008155F3">
      <w:pPr>
        <w:tabs>
          <w:tab w:val="left" w:pos="1282"/>
        </w:tabs>
        <w:kinsoku w:val="0"/>
        <w:overflowPunct w:val="0"/>
        <w:ind w:right="-33" w:firstLine="567"/>
        <w:jc w:val="both"/>
        <w:rPr>
          <w:sz w:val="22"/>
          <w:szCs w:val="22"/>
        </w:rPr>
      </w:pPr>
      <w:r w:rsidRPr="008155F3">
        <w:rPr>
          <w:sz w:val="22"/>
          <w:szCs w:val="22"/>
        </w:rPr>
        <w:t>Срок формирования фонда: 3 (Три) месяца с даты начала формирования фонда.</w:t>
      </w:r>
    </w:p>
    <w:p w:rsidR="008155F3" w:rsidRPr="008155F3" w:rsidRDefault="008155F3" w:rsidP="008155F3">
      <w:pPr>
        <w:pStyle w:val="a5"/>
        <w:kinsoku w:val="0"/>
        <w:overflowPunct w:val="0"/>
        <w:ind w:right="152" w:firstLine="567"/>
        <w:rPr>
          <w:sz w:val="22"/>
          <w:szCs w:val="22"/>
        </w:rPr>
      </w:pPr>
      <w:r w:rsidRPr="008155F3">
        <w:rPr>
          <w:sz w:val="22"/>
          <w:szCs w:val="22"/>
        </w:rPr>
        <w:t>Сумма денежных средств, передаваемых в оплату инвестиционных паев, необходимая для завершения (окончания) формирования фонда - 30 000 000 (Тридцать миллионов) рублей.</w:t>
      </w:r>
    </w:p>
    <w:p w:rsidR="008155F3" w:rsidRPr="008155F3" w:rsidRDefault="008155F3" w:rsidP="008155F3">
      <w:pPr>
        <w:pStyle w:val="a5"/>
        <w:kinsoku w:val="0"/>
        <w:overflowPunct w:val="0"/>
        <w:ind w:right="152" w:firstLine="567"/>
        <w:rPr>
          <w:sz w:val="22"/>
          <w:szCs w:val="22"/>
        </w:rPr>
      </w:pPr>
      <w:r w:rsidRPr="008155F3">
        <w:rPr>
          <w:sz w:val="22"/>
          <w:szCs w:val="22"/>
        </w:rPr>
        <w:t xml:space="preserve">Датой завершения (окончания) формирования фонда является дата направления управляющей компанией в </w:t>
      </w:r>
      <w:r w:rsidR="004631C1" w:rsidRPr="004631C1">
        <w:rPr>
          <w:sz w:val="22"/>
          <w:szCs w:val="22"/>
        </w:rPr>
        <w:t xml:space="preserve">федеральный орган исполнительной власти по рынку ценных бумаг </w:t>
      </w:r>
      <w:r w:rsidRPr="008155F3">
        <w:rPr>
          <w:sz w:val="22"/>
          <w:szCs w:val="22"/>
        </w:rPr>
        <w:t>отчета о завершении (окончании) формирования фонда.</w:t>
      </w:r>
    </w:p>
    <w:p w:rsidR="008155F3" w:rsidRPr="008155F3" w:rsidRDefault="008155F3" w:rsidP="008155F3">
      <w:pPr>
        <w:pStyle w:val="afa"/>
        <w:widowControl w:val="0"/>
        <w:numPr>
          <w:ilvl w:val="0"/>
          <w:numId w:val="5"/>
        </w:numPr>
        <w:tabs>
          <w:tab w:val="left" w:pos="993"/>
        </w:tabs>
        <w:kinsoku w:val="0"/>
        <w:overflowPunct w:val="0"/>
        <w:autoSpaceDE w:val="0"/>
        <w:autoSpaceDN w:val="0"/>
        <w:adjustRightInd w:val="0"/>
        <w:ind w:left="0" w:right="-33" w:firstLine="567"/>
        <w:contextualSpacing w:val="0"/>
        <w:jc w:val="both"/>
        <w:rPr>
          <w:sz w:val="22"/>
          <w:szCs w:val="22"/>
        </w:rPr>
      </w:pPr>
      <w:r w:rsidRPr="008155F3">
        <w:rPr>
          <w:sz w:val="22"/>
          <w:szCs w:val="22"/>
        </w:rPr>
        <w:t>Дата окончания срока действия договора доверительного управления фондом: 01 июля 2020</w:t>
      </w:r>
      <w:r w:rsidRPr="008155F3">
        <w:rPr>
          <w:spacing w:val="-3"/>
          <w:sz w:val="22"/>
          <w:szCs w:val="22"/>
        </w:rPr>
        <w:t xml:space="preserve"> </w:t>
      </w:r>
      <w:r w:rsidRPr="008155F3">
        <w:rPr>
          <w:sz w:val="22"/>
          <w:szCs w:val="22"/>
        </w:rPr>
        <w:t>года.</w:t>
      </w:r>
    </w:p>
    <w:p w:rsidR="008155F3" w:rsidRPr="008155F3" w:rsidRDefault="008155F3" w:rsidP="008155F3">
      <w:pPr>
        <w:tabs>
          <w:tab w:val="num" w:pos="567"/>
          <w:tab w:val="left" w:pos="993"/>
        </w:tabs>
        <w:ind w:firstLine="567"/>
        <w:jc w:val="both"/>
        <w:rPr>
          <w:sz w:val="22"/>
          <w:szCs w:val="22"/>
        </w:rPr>
      </w:pPr>
      <w:r w:rsidRPr="008155F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8155F3" w:rsidRPr="008155F3" w:rsidRDefault="008155F3" w:rsidP="008155F3">
      <w:pPr>
        <w:pStyle w:val="2"/>
        <w:keepNext w:val="0"/>
        <w:keepLines w:val="0"/>
        <w:widowControl w:val="0"/>
        <w:numPr>
          <w:ilvl w:val="0"/>
          <w:numId w:val="3"/>
        </w:numPr>
        <w:shd w:val="clear" w:color="auto" w:fill="auto"/>
        <w:tabs>
          <w:tab w:val="left" w:pos="3953"/>
        </w:tabs>
        <w:kinsoku w:val="0"/>
        <w:overflowPunct w:val="0"/>
        <w:adjustRightInd w:val="0"/>
        <w:ind w:left="3952" w:hanging="278"/>
        <w:rPr>
          <w:rFonts w:eastAsiaTheme="minorEastAsia"/>
          <w:sz w:val="22"/>
          <w:szCs w:val="22"/>
        </w:rPr>
      </w:pPr>
      <w:r w:rsidRPr="008155F3">
        <w:rPr>
          <w:rFonts w:eastAsiaTheme="minorEastAsia"/>
          <w:sz w:val="22"/>
          <w:szCs w:val="22"/>
        </w:rPr>
        <w:t>Инвестиционная</w:t>
      </w:r>
      <w:r w:rsidRPr="008155F3">
        <w:rPr>
          <w:rFonts w:eastAsiaTheme="minorEastAsia"/>
          <w:spacing w:val="-3"/>
          <w:sz w:val="22"/>
          <w:szCs w:val="22"/>
        </w:rPr>
        <w:t xml:space="preserve"> </w:t>
      </w:r>
      <w:r w:rsidRPr="008155F3">
        <w:rPr>
          <w:rFonts w:eastAsiaTheme="minorEastAsia"/>
          <w:sz w:val="22"/>
          <w:szCs w:val="22"/>
        </w:rPr>
        <w:t>декларация</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right="-33" w:firstLine="709"/>
        <w:contextualSpacing w:val="0"/>
        <w:jc w:val="both"/>
        <w:rPr>
          <w:rFonts w:eastAsiaTheme="minorEastAsia"/>
          <w:sz w:val="22"/>
          <w:szCs w:val="22"/>
        </w:rPr>
      </w:pPr>
      <w:r w:rsidRPr="008155F3">
        <w:rPr>
          <w:sz w:val="22"/>
          <w:szCs w:val="22"/>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w:t>
      </w:r>
      <w:r w:rsidRPr="008155F3">
        <w:rPr>
          <w:spacing w:val="-11"/>
          <w:sz w:val="22"/>
          <w:szCs w:val="22"/>
        </w:rPr>
        <w:t xml:space="preserve"> </w:t>
      </w:r>
      <w:r w:rsidRPr="008155F3">
        <w:rPr>
          <w:sz w:val="22"/>
          <w:szCs w:val="22"/>
        </w:rPr>
        <w:t>компании.</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2"/>
        <w:ind w:left="0" w:right="-33" w:firstLine="709"/>
        <w:contextualSpacing w:val="0"/>
        <w:jc w:val="both"/>
        <w:rPr>
          <w:sz w:val="22"/>
          <w:szCs w:val="22"/>
        </w:rPr>
      </w:pPr>
      <w:r w:rsidRPr="008155F3">
        <w:rPr>
          <w:sz w:val="22"/>
          <w:szCs w:val="22"/>
        </w:rPr>
        <w:t xml:space="preserve">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w:t>
      </w:r>
      <w:r w:rsidRPr="008155F3">
        <w:rPr>
          <w:spacing w:val="-5"/>
          <w:sz w:val="22"/>
          <w:szCs w:val="22"/>
        </w:rPr>
        <w:t xml:space="preserve"> </w:t>
      </w:r>
      <w:r w:rsidRPr="008155F3">
        <w:rPr>
          <w:sz w:val="22"/>
          <w:szCs w:val="22"/>
        </w:rPr>
        <w:t>(контрактов).</w:t>
      </w:r>
    </w:p>
    <w:p w:rsidR="008155F3" w:rsidRPr="008155F3" w:rsidRDefault="008155F3" w:rsidP="008155F3">
      <w:pPr>
        <w:pStyle w:val="a5"/>
        <w:kinsoku w:val="0"/>
        <w:overflowPunct w:val="0"/>
        <w:ind w:right="-33" w:firstLine="709"/>
        <w:rPr>
          <w:sz w:val="22"/>
          <w:szCs w:val="22"/>
        </w:rPr>
      </w:pPr>
      <w:r w:rsidRPr="008155F3">
        <w:rPr>
          <w:sz w:val="22"/>
          <w:szCs w:val="22"/>
        </w:rPr>
        <w:t>Фонд нацелен на получение дохода в основном за счет размещения средств в наиболее привлекательные инвестиционные классы активов российского оборонно-промышленного комплекса.</w:t>
      </w:r>
    </w:p>
    <w:p w:rsidR="008155F3" w:rsidRPr="008155F3" w:rsidRDefault="008155F3" w:rsidP="008155F3">
      <w:pPr>
        <w:pStyle w:val="a5"/>
        <w:kinsoku w:val="0"/>
        <w:overflowPunct w:val="0"/>
        <w:ind w:right="-33" w:firstLine="709"/>
        <w:rPr>
          <w:sz w:val="22"/>
          <w:szCs w:val="22"/>
        </w:rPr>
      </w:pPr>
      <w:r w:rsidRPr="008155F3">
        <w:rPr>
          <w:sz w:val="22"/>
          <w:szCs w:val="22"/>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w:t>
      </w:r>
      <w:r w:rsidRPr="008155F3">
        <w:rPr>
          <w:spacing w:val="-3"/>
          <w:sz w:val="22"/>
          <w:szCs w:val="22"/>
        </w:rPr>
        <w:t xml:space="preserve"> </w:t>
      </w:r>
      <w:r w:rsidRPr="008155F3">
        <w:rPr>
          <w:sz w:val="22"/>
          <w:szCs w:val="22"/>
        </w:rPr>
        <w:t>валют.</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 w:line="252" w:lineRule="exact"/>
        <w:ind w:left="0" w:right="-33" w:firstLine="709"/>
        <w:contextualSpacing w:val="0"/>
        <w:rPr>
          <w:sz w:val="22"/>
          <w:szCs w:val="22"/>
        </w:rPr>
      </w:pPr>
      <w:r w:rsidRPr="008155F3">
        <w:rPr>
          <w:sz w:val="22"/>
          <w:szCs w:val="22"/>
        </w:rPr>
        <w:t>Объекты инвестирования, их состав и</w:t>
      </w:r>
      <w:r w:rsidRPr="008155F3">
        <w:rPr>
          <w:spacing w:val="-2"/>
          <w:sz w:val="22"/>
          <w:szCs w:val="22"/>
        </w:rPr>
        <w:t xml:space="preserve"> </w:t>
      </w:r>
      <w:r w:rsidRPr="008155F3">
        <w:rPr>
          <w:sz w:val="22"/>
          <w:szCs w:val="22"/>
        </w:rPr>
        <w:t>описание.</w:t>
      </w:r>
    </w:p>
    <w:p w:rsidR="008155F3" w:rsidRPr="008155F3" w:rsidRDefault="008155F3" w:rsidP="008155F3">
      <w:pPr>
        <w:pStyle w:val="afa"/>
        <w:widowControl w:val="0"/>
        <w:numPr>
          <w:ilvl w:val="1"/>
          <w:numId w:val="6"/>
        </w:numPr>
        <w:tabs>
          <w:tab w:val="left" w:pos="1134"/>
        </w:tabs>
        <w:kinsoku w:val="0"/>
        <w:overflowPunct w:val="0"/>
        <w:autoSpaceDE w:val="0"/>
        <w:autoSpaceDN w:val="0"/>
        <w:adjustRightInd w:val="0"/>
        <w:spacing w:line="252" w:lineRule="exact"/>
        <w:ind w:left="0" w:right="-33" w:firstLine="708"/>
        <w:contextualSpacing w:val="0"/>
        <w:rPr>
          <w:sz w:val="22"/>
          <w:szCs w:val="22"/>
        </w:rPr>
      </w:pPr>
      <w:r w:rsidRPr="008155F3">
        <w:rPr>
          <w:sz w:val="22"/>
          <w:szCs w:val="22"/>
        </w:rPr>
        <w:t>Имущество, составляющее фонд, может быть инвестировано</w:t>
      </w:r>
      <w:r w:rsidRPr="008155F3">
        <w:rPr>
          <w:spacing w:val="-7"/>
          <w:sz w:val="22"/>
          <w:szCs w:val="22"/>
        </w:rPr>
        <w:t xml:space="preserve"> </w:t>
      </w:r>
      <w:r w:rsidRPr="008155F3">
        <w:rPr>
          <w:sz w:val="22"/>
          <w:szCs w:val="22"/>
        </w:rPr>
        <w:t>в:</w:t>
      </w:r>
    </w:p>
    <w:p w:rsidR="008155F3" w:rsidRPr="008155F3" w:rsidRDefault="008155F3" w:rsidP="008155F3">
      <w:pPr>
        <w:pStyle w:val="afa"/>
        <w:widowControl w:val="0"/>
        <w:numPr>
          <w:ilvl w:val="0"/>
          <w:numId w:val="7"/>
        </w:numPr>
        <w:tabs>
          <w:tab w:val="left" w:pos="1134"/>
        </w:tabs>
        <w:kinsoku w:val="0"/>
        <w:overflowPunct w:val="0"/>
        <w:autoSpaceDE w:val="0"/>
        <w:autoSpaceDN w:val="0"/>
        <w:adjustRightInd w:val="0"/>
        <w:ind w:left="0" w:right="-33" w:firstLine="708"/>
        <w:contextualSpacing w:val="0"/>
        <w:jc w:val="both"/>
        <w:rPr>
          <w:sz w:val="22"/>
          <w:szCs w:val="22"/>
        </w:rPr>
      </w:pPr>
      <w:r w:rsidRPr="008155F3">
        <w:rPr>
          <w:sz w:val="22"/>
          <w:szCs w:val="22"/>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w:t>
      </w:r>
      <w:r w:rsidRPr="008155F3">
        <w:rPr>
          <w:spacing w:val="-15"/>
          <w:sz w:val="22"/>
          <w:szCs w:val="22"/>
        </w:rPr>
        <w:t xml:space="preserve"> </w:t>
      </w:r>
      <w:r w:rsidRPr="008155F3">
        <w:rPr>
          <w:sz w:val="22"/>
          <w:szCs w:val="22"/>
        </w:rPr>
        <w:t>активы:</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spacing w:before="1"/>
        <w:ind w:left="0" w:right="-33" w:firstLine="708"/>
        <w:contextualSpacing w:val="0"/>
        <w:jc w:val="both"/>
        <w:rPr>
          <w:sz w:val="22"/>
          <w:szCs w:val="22"/>
        </w:rPr>
      </w:pPr>
      <w:r w:rsidRPr="008155F3">
        <w:rPr>
          <w:sz w:val="22"/>
          <w:szCs w:val="22"/>
        </w:rPr>
        <w:t>полностью оплаченные акции российских акционерных обществ, за исключением акций акционерных инвестиционных</w:t>
      </w:r>
      <w:r w:rsidRPr="008155F3">
        <w:rPr>
          <w:spacing w:val="-1"/>
          <w:sz w:val="22"/>
          <w:szCs w:val="22"/>
        </w:rPr>
        <w:t xml:space="preserve"> </w:t>
      </w:r>
      <w:r w:rsidRPr="008155F3">
        <w:rPr>
          <w:sz w:val="22"/>
          <w:szCs w:val="22"/>
        </w:rPr>
        <w:t>фондов;</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spacing w:line="251" w:lineRule="exact"/>
        <w:ind w:left="0" w:right="-33" w:firstLine="708"/>
        <w:contextualSpacing w:val="0"/>
        <w:rPr>
          <w:sz w:val="22"/>
          <w:szCs w:val="22"/>
        </w:rPr>
      </w:pPr>
      <w:r w:rsidRPr="008155F3">
        <w:rPr>
          <w:sz w:val="22"/>
          <w:szCs w:val="22"/>
        </w:rPr>
        <w:t>полностью оплаченные акции иностранных коммерческих организаций;</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spacing w:before="2"/>
        <w:ind w:left="0" w:right="-33" w:firstLine="708"/>
        <w:contextualSpacing w:val="0"/>
        <w:jc w:val="both"/>
        <w:rPr>
          <w:sz w:val="22"/>
          <w:szCs w:val="22"/>
        </w:rPr>
      </w:pPr>
      <w:r w:rsidRPr="008155F3">
        <w:rPr>
          <w:sz w:val="22"/>
          <w:szCs w:val="22"/>
        </w:rPr>
        <w:t>акции акционерных инвестиционных фондов, относящихся к категории фонда рыночных финансовых инструментов или к категории фонда</w:t>
      </w:r>
      <w:r w:rsidRPr="008155F3">
        <w:rPr>
          <w:spacing w:val="-11"/>
          <w:sz w:val="22"/>
          <w:szCs w:val="22"/>
        </w:rPr>
        <w:t xml:space="preserve"> </w:t>
      </w:r>
      <w:r w:rsidRPr="008155F3">
        <w:rPr>
          <w:sz w:val="22"/>
          <w:szCs w:val="22"/>
        </w:rPr>
        <w:t>недвижимости;</w:t>
      </w:r>
    </w:p>
    <w:p w:rsidR="008155F3" w:rsidRPr="008155F3" w:rsidRDefault="00604D7E" w:rsidP="008155F3">
      <w:pPr>
        <w:pStyle w:val="a5"/>
        <w:tabs>
          <w:tab w:val="left" w:pos="993"/>
        </w:tabs>
        <w:kinsoku w:val="0"/>
        <w:overflowPunct w:val="0"/>
        <w:spacing w:before="1"/>
        <w:ind w:right="-33" w:firstLine="707"/>
        <w:rPr>
          <w:sz w:val="22"/>
          <w:szCs w:val="22"/>
        </w:rPr>
      </w:pPr>
      <w:r>
        <w:rPr>
          <w:noProof/>
          <w:position w:val="-4"/>
          <w:sz w:val="22"/>
          <w:szCs w:val="22"/>
        </w:rPr>
        <w:drawing>
          <wp:inline distT="0" distB="0" distL="0" distR="0">
            <wp:extent cx="95250" cy="104775"/>
            <wp:effectExtent l="19050" t="0" r="0"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14"/>
          <w:sz w:val="22"/>
          <w:szCs w:val="22"/>
        </w:rPr>
        <w:t xml:space="preserve"> </w:t>
      </w:r>
      <w:r w:rsidR="008155F3" w:rsidRPr="008155F3">
        <w:rPr>
          <w:sz w:val="22"/>
          <w:szCs w:val="22"/>
        </w:rPr>
        <w:t>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spacing w:line="252" w:lineRule="exact"/>
        <w:ind w:left="0" w:right="-33" w:firstLine="708"/>
        <w:contextualSpacing w:val="0"/>
        <w:rPr>
          <w:sz w:val="22"/>
          <w:szCs w:val="22"/>
        </w:rPr>
      </w:pPr>
      <w:r w:rsidRPr="008155F3">
        <w:rPr>
          <w:sz w:val="22"/>
          <w:szCs w:val="22"/>
        </w:rPr>
        <w:t>облигации российских юридических</w:t>
      </w:r>
      <w:r w:rsidRPr="008155F3">
        <w:rPr>
          <w:spacing w:val="-6"/>
          <w:sz w:val="22"/>
          <w:szCs w:val="22"/>
        </w:rPr>
        <w:t xml:space="preserve"> </w:t>
      </w:r>
      <w:r w:rsidRPr="008155F3">
        <w:rPr>
          <w:sz w:val="22"/>
          <w:szCs w:val="22"/>
        </w:rPr>
        <w:t>лиц;</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spacing w:line="252" w:lineRule="exact"/>
        <w:ind w:left="0" w:right="-33" w:firstLine="708"/>
        <w:contextualSpacing w:val="0"/>
        <w:rPr>
          <w:sz w:val="22"/>
          <w:szCs w:val="22"/>
        </w:rPr>
      </w:pPr>
      <w:r w:rsidRPr="008155F3">
        <w:rPr>
          <w:sz w:val="22"/>
          <w:szCs w:val="22"/>
        </w:rPr>
        <w:t>биржевые облигации российских юридических лиц;</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spacing w:before="1"/>
        <w:ind w:left="0" w:right="-33" w:firstLine="708"/>
        <w:contextualSpacing w:val="0"/>
        <w:jc w:val="both"/>
        <w:rPr>
          <w:sz w:val="22"/>
          <w:szCs w:val="22"/>
        </w:rPr>
      </w:pPr>
      <w:r w:rsidRPr="008155F3">
        <w:rPr>
          <w:sz w:val="22"/>
          <w:szCs w:val="22"/>
        </w:rPr>
        <w:t>государственные ценные бумаги субъектов Российской Федерации и муниципальные ценные</w:t>
      </w:r>
      <w:r w:rsidRPr="008155F3">
        <w:rPr>
          <w:spacing w:val="-1"/>
          <w:sz w:val="22"/>
          <w:szCs w:val="22"/>
        </w:rPr>
        <w:t xml:space="preserve"> </w:t>
      </w:r>
      <w:r w:rsidRPr="008155F3">
        <w:rPr>
          <w:sz w:val="22"/>
          <w:szCs w:val="22"/>
        </w:rPr>
        <w:t>бумаги;</w:t>
      </w:r>
    </w:p>
    <w:p w:rsidR="008155F3" w:rsidRPr="008155F3" w:rsidRDefault="00604D7E" w:rsidP="008155F3">
      <w:pPr>
        <w:pStyle w:val="a5"/>
        <w:kinsoku w:val="0"/>
        <w:overflowPunct w:val="0"/>
        <w:spacing w:before="75"/>
        <w:ind w:right="-33" w:firstLine="709"/>
        <w:rPr>
          <w:sz w:val="22"/>
          <w:szCs w:val="22"/>
        </w:rPr>
      </w:pPr>
      <w:r>
        <w:rPr>
          <w:noProof/>
          <w:position w:val="-4"/>
          <w:sz w:val="22"/>
          <w:szCs w:val="22"/>
        </w:rPr>
        <w:drawing>
          <wp:inline distT="0" distB="0" distL="0" distR="0">
            <wp:extent cx="104775" cy="142875"/>
            <wp:effectExtent l="19050" t="0" r="0" b="0"/>
            <wp:docPr id="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облигации иностранных эмитентов и международных финансовых организаций (далее вместе - облигации иностранных</w:t>
      </w:r>
      <w:r w:rsidR="008155F3" w:rsidRPr="008155F3">
        <w:rPr>
          <w:spacing w:val="-5"/>
          <w:sz w:val="22"/>
          <w:szCs w:val="22"/>
        </w:rPr>
        <w:t xml:space="preserve"> </w:t>
      </w:r>
      <w:r w:rsidR="008155F3" w:rsidRPr="008155F3">
        <w:rPr>
          <w:sz w:val="22"/>
          <w:szCs w:val="22"/>
        </w:rPr>
        <w:t>эмитентов);</w:t>
      </w:r>
    </w:p>
    <w:p w:rsidR="008155F3" w:rsidRPr="008155F3" w:rsidRDefault="00604D7E" w:rsidP="008155F3">
      <w:pPr>
        <w:pStyle w:val="a5"/>
        <w:tabs>
          <w:tab w:val="left" w:pos="993"/>
        </w:tabs>
        <w:kinsoku w:val="0"/>
        <w:overflowPunct w:val="0"/>
        <w:ind w:right="-33" w:firstLine="709"/>
        <w:rPr>
          <w:sz w:val="22"/>
          <w:szCs w:val="22"/>
        </w:rPr>
      </w:pPr>
      <w:r>
        <w:rPr>
          <w:noProof/>
          <w:position w:val="-4"/>
          <w:sz w:val="22"/>
          <w:szCs w:val="22"/>
        </w:rPr>
        <w:drawing>
          <wp:inline distT="0" distB="0" distL="0" distR="0">
            <wp:extent cx="95250" cy="104775"/>
            <wp:effectExtent l="19050" t="0" r="0" b="0"/>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14"/>
          <w:sz w:val="22"/>
          <w:szCs w:val="22"/>
        </w:rPr>
        <w:t xml:space="preserve"> </w:t>
      </w:r>
      <w:r w:rsidR="008155F3" w:rsidRPr="008155F3">
        <w:rPr>
          <w:sz w:val="22"/>
          <w:szCs w:val="22"/>
        </w:rPr>
        <w:t>российские и иностранные депозитарные расписки на ценные бумаги, предусмотренные пунктом 22</w:t>
      </w:r>
      <w:r w:rsidR="008155F3" w:rsidRPr="008155F3">
        <w:rPr>
          <w:spacing w:val="-2"/>
          <w:sz w:val="22"/>
          <w:szCs w:val="22"/>
        </w:rPr>
        <w:t xml:space="preserve"> </w:t>
      </w:r>
      <w:r w:rsidR="008155F3" w:rsidRPr="008155F3">
        <w:rPr>
          <w:sz w:val="22"/>
          <w:szCs w:val="22"/>
        </w:rPr>
        <w:t>Правил;</w:t>
      </w:r>
    </w:p>
    <w:p w:rsidR="008155F3" w:rsidRPr="008155F3" w:rsidRDefault="008155F3" w:rsidP="008155F3">
      <w:pPr>
        <w:pStyle w:val="afa"/>
        <w:widowControl w:val="0"/>
        <w:numPr>
          <w:ilvl w:val="0"/>
          <w:numId w:val="8"/>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w:t>
      </w:r>
      <w:r w:rsidRPr="008155F3">
        <w:rPr>
          <w:spacing w:val="-22"/>
          <w:sz w:val="22"/>
          <w:szCs w:val="22"/>
        </w:rPr>
        <w:t xml:space="preserve"> </w:t>
      </w:r>
      <w:r w:rsidRPr="008155F3">
        <w:rPr>
          <w:sz w:val="22"/>
          <w:szCs w:val="22"/>
        </w:rPr>
        <w:t>валют.</w:t>
      </w:r>
    </w:p>
    <w:p w:rsidR="008155F3" w:rsidRPr="008155F3" w:rsidRDefault="008155F3" w:rsidP="008155F3">
      <w:pPr>
        <w:pStyle w:val="afa"/>
        <w:widowControl w:val="0"/>
        <w:numPr>
          <w:ilvl w:val="0"/>
          <w:numId w:val="7"/>
        </w:numPr>
        <w:tabs>
          <w:tab w:val="left" w:pos="1190"/>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Клиринговые сертификаты участия.</w:t>
      </w:r>
    </w:p>
    <w:p w:rsidR="008155F3" w:rsidRPr="008155F3" w:rsidRDefault="008155F3" w:rsidP="008155F3">
      <w:pPr>
        <w:pStyle w:val="afa"/>
        <w:widowControl w:val="0"/>
        <w:numPr>
          <w:ilvl w:val="0"/>
          <w:numId w:val="7"/>
        </w:numPr>
        <w:tabs>
          <w:tab w:val="left" w:pos="1190"/>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Инструменты денежного</w:t>
      </w:r>
      <w:r w:rsidRPr="008155F3">
        <w:rPr>
          <w:spacing w:val="-1"/>
          <w:sz w:val="22"/>
          <w:szCs w:val="22"/>
        </w:rPr>
        <w:t xml:space="preserve"> </w:t>
      </w:r>
      <w:r w:rsidRPr="008155F3">
        <w:rPr>
          <w:sz w:val="22"/>
          <w:szCs w:val="22"/>
        </w:rPr>
        <w:t>рынка:</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рабочих</w:t>
      </w:r>
      <w:r w:rsidR="008155F3" w:rsidRPr="008155F3">
        <w:rPr>
          <w:spacing w:val="-12"/>
          <w:sz w:val="22"/>
          <w:szCs w:val="22"/>
        </w:rPr>
        <w:t xml:space="preserve"> </w:t>
      </w:r>
      <w:r w:rsidR="008155F3" w:rsidRPr="008155F3">
        <w:rPr>
          <w:sz w:val="22"/>
          <w:szCs w:val="22"/>
        </w:rPr>
        <w:t>дней;</w:t>
      </w:r>
    </w:p>
    <w:p w:rsidR="008155F3" w:rsidRPr="008155F3" w:rsidRDefault="008155F3" w:rsidP="008155F3">
      <w:pPr>
        <w:pStyle w:val="a5"/>
        <w:widowControl w:val="0"/>
        <w:numPr>
          <w:ilvl w:val="0"/>
          <w:numId w:val="9"/>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8155F3">
        <w:rPr>
          <w:sz w:val="22"/>
          <w:szCs w:val="22"/>
        </w:rPr>
        <w:t>депозитные сертификаты российских кредитных организаций и иностранных банков иностранных</w:t>
      </w:r>
      <w:r w:rsidRPr="008155F3">
        <w:rPr>
          <w:spacing w:val="-3"/>
          <w:sz w:val="22"/>
          <w:szCs w:val="22"/>
        </w:rPr>
        <w:t xml:space="preserve"> </w:t>
      </w:r>
      <w:r w:rsidRPr="008155F3">
        <w:rPr>
          <w:sz w:val="22"/>
          <w:szCs w:val="22"/>
        </w:rPr>
        <w:t>государств;</w:t>
      </w:r>
    </w:p>
    <w:p w:rsidR="008155F3" w:rsidRPr="008155F3" w:rsidRDefault="008155F3" w:rsidP="008155F3">
      <w:pPr>
        <w:pStyle w:val="a5"/>
        <w:widowControl w:val="0"/>
        <w:numPr>
          <w:ilvl w:val="0"/>
          <w:numId w:val="9"/>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8155F3">
        <w:rPr>
          <w:sz w:val="22"/>
          <w:szCs w:val="22"/>
        </w:rPr>
        <w:t>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rsidR="008155F3" w:rsidRPr="008155F3" w:rsidRDefault="008155F3" w:rsidP="008155F3">
      <w:pPr>
        <w:pStyle w:val="afa"/>
        <w:widowControl w:val="0"/>
        <w:numPr>
          <w:ilvl w:val="0"/>
          <w:numId w:val="7"/>
        </w:numPr>
        <w:tabs>
          <w:tab w:val="left" w:pos="1291"/>
        </w:tabs>
        <w:kinsoku w:val="0"/>
        <w:overflowPunct w:val="0"/>
        <w:autoSpaceDE w:val="0"/>
        <w:autoSpaceDN w:val="0"/>
        <w:adjustRightInd w:val="0"/>
        <w:ind w:left="0" w:right="-33" w:firstLine="709"/>
        <w:contextualSpacing w:val="0"/>
        <w:jc w:val="both"/>
        <w:rPr>
          <w:sz w:val="22"/>
          <w:szCs w:val="22"/>
        </w:rPr>
      </w:pPr>
      <w:r w:rsidRPr="008155F3">
        <w:rPr>
          <w:sz w:val="22"/>
          <w:szCs w:val="22"/>
        </w:rPr>
        <w:t>Инвестиционные паи открытых паевых инвестиционных фондов, относящихся к категории фондов рыночных финансовых</w:t>
      </w:r>
      <w:r w:rsidRPr="008155F3">
        <w:rPr>
          <w:spacing w:val="-2"/>
          <w:sz w:val="22"/>
          <w:szCs w:val="22"/>
        </w:rPr>
        <w:t xml:space="preserve"> </w:t>
      </w:r>
      <w:r w:rsidRPr="008155F3">
        <w:rPr>
          <w:sz w:val="22"/>
          <w:szCs w:val="22"/>
        </w:rPr>
        <w:t>инструментов.</w:t>
      </w:r>
    </w:p>
    <w:p w:rsidR="008155F3" w:rsidRPr="008155F3" w:rsidRDefault="008155F3" w:rsidP="008155F3">
      <w:pPr>
        <w:pStyle w:val="afa"/>
        <w:widowControl w:val="0"/>
        <w:numPr>
          <w:ilvl w:val="0"/>
          <w:numId w:val="7"/>
        </w:numPr>
        <w:tabs>
          <w:tab w:val="left" w:pos="1217"/>
        </w:tabs>
        <w:kinsoku w:val="0"/>
        <w:overflowPunct w:val="0"/>
        <w:autoSpaceDE w:val="0"/>
        <w:autoSpaceDN w:val="0"/>
        <w:adjustRightInd w:val="0"/>
        <w:ind w:left="0" w:right="-33" w:firstLine="709"/>
        <w:contextualSpacing w:val="0"/>
        <w:jc w:val="both"/>
        <w:rPr>
          <w:sz w:val="22"/>
          <w:szCs w:val="22"/>
        </w:rPr>
      </w:pPr>
      <w:r w:rsidRPr="008155F3">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w:t>
      </w:r>
      <w:r w:rsidRPr="008155F3">
        <w:rPr>
          <w:spacing w:val="-6"/>
          <w:sz w:val="22"/>
          <w:szCs w:val="22"/>
        </w:rPr>
        <w:t xml:space="preserve"> </w:t>
      </w:r>
      <w:r w:rsidRPr="008155F3">
        <w:rPr>
          <w:sz w:val="22"/>
          <w:szCs w:val="22"/>
        </w:rPr>
        <w:t>фонда.</w:t>
      </w:r>
    </w:p>
    <w:p w:rsidR="008155F3" w:rsidRPr="008155F3" w:rsidRDefault="008155F3" w:rsidP="008155F3">
      <w:pPr>
        <w:pStyle w:val="afa"/>
        <w:widowControl w:val="0"/>
        <w:numPr>
          <w:ilvl w:val="0"/>
          <w:numId w:val="7"/>
        </w:numPr>
        <w:tabs>
          <w:tab w:val="left" w:pos="1272"/>
        </w:tabs>
        <w:kinsoku w:val="0"/>
        <w:overflowPunct w:val="0"/>
        <w:autoSpaceDE w:val="0"/>
        <w:autoSpaceDN w:val="0"/>
        <w:adjustRightInd w:val="0"/>
        <w:ind w:left="0" w:right="-33" w:firstLine="709"/>
        <w:contextualSpacing w:val="0"/>
        <w:jc w:val="both"/>
        <w:rPr>
          <w:sz w:val="22"/>
          <w:szCs w:val="22"/>
        </w:rPr>
      </w:pPr>
      <w:r w:rsidRPr="008155F3">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w:t>
      </w:r>
      <w:r w:rsidRPr="008155F3">
        <w:rPr>
          <w:spacing w:val="-6"/>
          <w:sz w:val="22"/>
          <w:szCs w:val="22"/>
        </w:rPr>
        <w:t xml:space="preserve"> </w:t>
      </w:r>
      <w:r w:rsidRPr="008155F3">
        <w:rPr>
          <w:sz w:val="22"/>
          <w:szCs w:val="22"/>
        </w:rPr>
        <w:t>фонд.</w:t>
      </w:r>
    </w:p>
    <w:p w:rsidR="008155F3" w:rsidRPr="008155F3" w:rsidRDefault="008155F3" w:rsidP="008155F3">
      <w:pPr>
        <w:pStyle w:val="afa"/>
        <w:widowControl w:val="0"/>
        <w:numPr>
          <w:ilvl w:val="1"/>
          <w:numId w:val="6"/>
        </w:numPr>
        <w:tabs>
          <w:tab w:val="left" w:pos="1134"/>
        </w:tabs>
        <w:kinsoku w:val="0"/>
        <w:overflowPunct w:val="0"/>
        <w:autoSpaceDE w:val="0"/>
        <w:autoSpaceDN w:val="0"/>
        <w:adjustRightInd w:val="0"/>
        <w:spacing w:before="1" w:line="252" w:lineRule="exact"/>
        <w:ind w:left="0" w:right="-33" w:firstLine="709"/>
        <w:contextualSpacing w:val="0"/>
        <w:rPr>
          <w:sz w:val="22"/>
          <w:szCs w:val="22"/>
        </w:rPr>
      </w:pPr>
      <w:r w:rsidRPr="008155F3">
        <w:rPr>
          <w:sz w:val="22"/>
          <w:szCs w:val="22"/>
        </w:rPr>
        <w:t>Лица, обязанные</w:t>
      </w:r>
      <w:r w:rsidRPr="008155F3">
        <w:rPr>
          <w:spacing w:val="-1"/>
          <w:sz w:val="22"/>
          <w:szCs w:val="22"/>
        </w:rPr>
        <w:t xml:space="preserve"> </w:t>
      </w:r>
      <w:r w:rsidRPr="008155F3">
        <w:rPr>
          <w:sz w:val="22"/>
          <w:szCs w:val="22"/>
        </w:rPr>
        <w:t>по:</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w:t>
      </w:r>
      <w:r w:rsidR="008155F3" w:rsidRPr="008155F3">
        <w:rPr>
          <w:spacing w:val="-1"/>
          <w:sz w:val="22"/>
          <w:szCs w:val="22"/>
        </w:rPr>
        <w:t xml:space="preserve"> </w:t>
      </w:r>
      <w:r w:rsidR="008155F3" w:rsidRPr="008155F3">
        <w:rPr>
          <w:sz w:val="22"/>
          <w:szCs w:val="22"/>
        </w:rPr>
        <w:t>Федерации;</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104775" cy="142875"/>
            <wp:effectExtent l="19050" t="0" r="0"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w:t>
      </w:r>
    </w:p>
    <w:p w:rsidR="008155F3" w:rsidRPr="008155F3" w:rsidRDefault="00604D7E" w:rsidP="008155F3">
      <w:pPr>
        <w:pStyle w:val="a5"/>
        <w:tabs>
          <w:tab w:val="left" w:pos="993"/>
          <w:tab w:val="left" w:pos="1134"/>
          <w:tab w:val="left" w:pos="9214"/>
        </w:tabs>
        <w:kinsoku w:val="0"/>
        <w:overflowPunct w:val="0"/>
        <w:ind w:right="-34" w:firstLine="709"/>
        <w:rPr>
          <w:sz w:val="22"/>
          <w:szCs w:val="22"/>
        </w:rPr>
      </w:pPr>
      <w:r>
        <w:rPr>
          <w:noProof/>
          <w:position w:val="-4"/>
          <w:sz w:val="22"/>
          <w:szCs w:val="22"/>
        </w:rPr>
        <w:drawing>
          <wp:inline distT="0" distB="0" distL="0" distR="0">
            <wp:extent cx="104775" cy="142875"/>
            <wp:effectExtent l="19050" t="0" r="0" b="0"/>
            <wp:docPr id="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8155F3" w:rsidRPr="008155F3">
        <w:rPr>
          <w:sz w:val="22"/>
          <w:szCs w:val="22"/>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w:t>
      </w:r>
      <w:r w:rsidR="008155F3" w:rsidRPr="008155F3">
        <w:rPr>
          <w:spacing w:val="-13"/>
          <w:sz w:val="22"/>
          <w:szCs w:val="22"/>
        </w:rPr>
        <w:t xml:space="preserve"> </w:t>
      </w:r>
      <w:r w:rsidR="008155F3" w:rsidRPr="008155F3">
        <w:rPr>
          <w:sz w:val="22"/>
          <w:szCs w:val="22"/>
        </w:rPr>
        <w:t>Правил.</w:t>
      </w:r>
    </w:p>
    <w:p w:rsidR="008155F3" w:rsidRPr="008155F3" w:rsidRDefault="008155F3" w:rsidP="008155F3">
      <w:pPr>
        <w:pStyle w:val="afa"/>
        <w:widowControl w:val="0"/>
        <w:numPr>
          <w:ilvl w:val="1"/>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Активы, составляющие фонд, могут быть инвестированы как в обыкновенные, так и в привилегированные</w:t>
      </w:r>
      <w:r w:rsidRPr="008155F3">
        <w:rPr>
          <w:spacing w:val="-1"/>
          <w:sz w:val="22"/>
          <w:szCs w:val="22"/>
        </w:rPr>
        <w:t xml:space="preserve"> </w:t>
      </w:r>
      <w:r w:rsidRPr="008155F3">
        <w:rPr>
          <w:sz w:val="22"/>
          <w:szCs w:val="22"/>
        </w:rPr>
        <w:t>акции.</w:t>
      </w:r>
    </w:p>
    <w:p w:rsidR="008155F3" w:rsidRPr="008155F3" w:rsidRDefault="008155F3" w:rsidP="008155F3">
      <w:pPr>
        <w:pStyle w:val="a5"/>
        <w:kinsoku w:val="0"/>
        <w:overflowPunct w:val="0"/>
        <w:ind w:right="-34" w:firstLine="709"/>
        <w:rPr>
          <w:sz w:val="22"/>
          <w:szCs w:val="22"/>
        </w:rPr>
      </w:pPr>
      <w:r w:rsidRPr="008155F3">
        <w:rPr>
          <w:sz w:val="22"/>
          <w:szCs w:val="22"/>
        </w:rPr>
        <w:t>Имущество, составляющее фонд, может быть инвестировано в облигации, эмитентами которых могут быть:</w:t>
      </w:r>
    </w:p>
    <w:p w:rsidR="008155F3" w:rsidRPr="008155F3" w:rsidRDefault="008155F3" w:rsidP="008155F3">
      <w:pPr>
        <w:pStyle w:val="a5"/>
        <w:widowControl w:val="0"/>
        <w:numPr>
          <w:ilvl w:val="0"/>
          <w:numId w:val="10"/>
        </w:numPr>
        <w:tabs>
          <w:tab w:val="left" w:pos="1134"/>
        </w:tabs>
        <w:kinsoku w:val="0"/>
        <w:overflowPunct w:val="0"/>
        <w:autoSpaceDE w:val="0"/>
        <w:autoSpaceDN w:val="0"/>
        <w:adjustRightInd w:val="0"/>
        <w:spacing w:line="240" w:lineRule="auto"/>
        <w:ind w:left="0" w:right="-34" w:firstLine="709"/>
        <w:rPr>
          <w:sz w:val="22"/>
          <w:szCs w:val="22"/>
        </w:rPr>
      </w:pPr>
      <w:r w:rsidRPr="008155F3">
        <w:rPr>
          <w:sz w:val="22"/>
          <w:szCs w:val="22"/>
        </w:rPr>
        <w:t>российские органы государственной власти; иностранные органы государственной власти; органы местного самоуправления;</w:t>
      </w:r>
    </w:p>
    <w:p w:rsidR="008155F3" w:rsidRPr="008155F3" w:rsidRDefault="008155F3" w:rsidP="008155F3">
      <w:pPr>
        <w:pStyle w:val="a5"/>
        <w:widowControl w:val="0"/>
        <w:numPr>
          <w:ilvl w:val="0"/>
          <w:numId w:val="10"/>
        </w:numPr>
        <w:tabs>
          <w:tab w:val="left" w:pos="1134"/>
        </w:tabs>
        <w:kinsoku w:val="0"/>
        <w:overflowPunct w:val="0"/>
        <w:autoSpaceDE w:val="0"/>
        <w:autoSpaceDN w:val="0"/>
        <w:adjustRightInd w:val="0"/>
        <w:spacing w:line="240" w:lineRule="auto"/>
        <w:ind w:left="0" w:right="-34" w:firstLine="709"/>
        <w:rPr>
          <w:sz w:val="22"/>
          <w:szCs w:val="22"/>
        </w:rPr>
      </w:pPr>
      <w:r w:rsidRPr="008155F3">
        <w:rPr>
          <w:sz w:val="22"/>
          <w:szCs w:val="22"/>
        </w:rPr>
        <w:t>международные финансовые организации; российские юридические лица; иностранные юридические лица.</w:t>
      </w:r>
    </w:p>
    <w:p w:rsidR="008155F3" w:rsidRPr="008155F3" w:rsidRDefault="008155F3" w:rsidP="008155F3">
      <w:pPr>
        <w:pStyle w:val="afa"/>
        <w:widowControl w:val="0"/>
        <w:numPr>
          <w:ilvl w:val="1"/>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 xml:space="preserve"> Структура активов фонда должна соответствовать следующим</w:t>
      </w:r>
      <w:r w:rsidRPr="008155F3">
        <w:rPr>
          <w:spacing w:val="-10"/>
          <w:sz w:val="22"/>
          <w:szCs w:val="22"/>
        </w:rPr>
        <w:t xml:space="preserve"> </w:t>
      </w:r>
      <w:r w:rsidRPr="008155F3">
        <w:rPr>
          <w:sz w:val="22"/>
          <w:szCs w:val="22"/>
        </w:rPr>
        <w:t>требованиям:</w:t>
      </w:r>
    </w:p>
    <w:p w:rsidR="008155F3" w:rsidRPr="008155F3" w:rsidRDefault="008155F3" w:rsidP="008155F3">
      <w:pPr>
        <w:pStyle w:val="afa"/>
        <w:widowControl w:val="0"/>
        <w:numPr>
          <w:ilvl w:val="1"/>
          <w:numId w:val="6"/>
        </w:numPr>
        <w:tabs>
          <w:tab w:val="left" w:pos="993"/>
          <w:tab w:val="left" w:pos="1464"/>
        </w:tabs>
        <w:kinsoku w:val="0"/>
        <w:overflowPunct w:val="0"/>
        <w:autoSpaceDE w:val="0"/>
        <w:autoSpaceDN w:val="0"/>
        <w:adjustRightInd w:val="0"/>
        <w:ind w:left="0" w:right="-33" w:firstLine="709"/>
        <w:contextualSpacing w:val="0"/>
        <w:jc w:val="both"/>
        <w:rPr>
          <w:sz w:val="22"/>
          <w:szCs w:val="22"/>
        </w:rPr>
      </w:pPr>
      <w:r w:rsidRPr="008155F3">
        <w:rPr>
          <w:sz w:val="22"/>
          <w:szCs w:val="22"/>
        </w:rPr>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w:t>
      </w:r>
      <w:r w:rsidRPr="008155F3">
        <w:rPr>
          <w:sz w:val="22"/>
          <w:szCs w:val="22"/>
          <w:lang w:val="en-US"/>
        </w:rPr>
        <w:t>d</w:t>
      </w:r>
      <w:r w:rsidRPr="008155F3">
        <w:rPr>
          <w:sz w:val="22"/>
          <w:szCs w:val="22"/>
        </w:rPr>
        <w:t xml:space="preserve"> пункта 23 настоящих Правил, от стоимости чистых активов фонда в совокупности должна превышать большую из следующих</w:t>
      </w:r>
      <w:r w:rsidRPr="008155F3">
        <w:rPr>
          <w:spacing w:val="-3"/>
          <w:sz w:val="22"/>
          <w:szCs w:val="22"/>
        </w:rPr>
        <w:t xml:space="preserve"> </w:t>
      </w:r>
      <w:r w:rsidRPr="008155F3">
        <w:rPr>
          <w:sz w:val="22"/>
          <w:szCs w:val="22"/>
        </w:rPr>
        <w:t>величин:</w:t>
      </w:r>
    </w:p>
    <w:p w:rsidR="008155F3" w:rsidRPr="008155F3" w:rsidRDefault="008155F3" w:rsidP="008155F3">
      <w:pPr>
        <w:pStyle w:val="a5"/>
        <w:tabs>
          <w:tab w:val="left" w:pos="993"/>
        </w:tabs>
        <w:kinsoku w:val="0"/>
        <w:overflowPunct w:val="0"/>
        <w:spacing w:before="1" w:line="253" w:lineRule="exact"/>
        <w:ind w:right="-33" w:firstLine="709"/>
        <w:rPr>
          <w:sz w:val="22"/>
          <w:szCs w:val="22"/>
        </w:rPr>
      </w:pPr>
      <w:r w:rsidRPr="008155F3">
        <w:rPr>
          <w:sz w:val="22"/>
          <w:szCs w:val="22"/>
        </w:rPr>
        <w:t>пять процентов;</w:t>
      </w:r>
    </w:p>
    <w:p w:rsidR="008155F3" w:rsidRPr="008155F3" w:rsidRDefault="008155F3" w:rsidP="008155F3">
      <w:pPr>
        <w:pStyle w:val="a5"/>
        <w:tabs>
          <w:tab w:val="left" w:pos="993"/>
        </w:tabs>
        <w:kinsoku w:val="0"/>
        <w:overflowPunct w:val="0"/>
        <w:ind w:right="-33" w:firstLine="709"/>
        <w:rPr>
          <w:sz w:val="22"/>
          <w:szCs w:val="22"/>
        </w:rPr>
      </w:pPr>
      <w:r w:rsidRPr="008155F3">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155F3" w:rsidRPr="008155F3" w:rsidRDefault="008155F3" w:rsidP="008155F3">
      <w:pPr>
        <w:pStyle w:val="a5"/>
        <w:kinsoku w:val="0"/>
        <w:overflowPunct w:val="0"/>
        <w:spacing w:before="1"/>
        <w:ind w:right="-33" w:firstLine="709"/>
        <w:rPr>
          <w:sz w:val="22"/>
          <w:szCs w:val="22"/>
        </w:rPr>
      </w:pPr>
      <w:r w:rsidRPr="008155F3">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155F3" w:rsidRPr="008155F3" w:rsidRDefault="008155F3" w:rsidP="008155F3">
      <w:pPr>
        <w:pStyle w:val="a5"/>
        <w:kinsoku w:val="0"/>
        <w:overflowPunct w:val="0"/>
        <w:ind w:right="-33" w:firstLine="709"/>
        <w:rPr>
          <w:sz w:val="22"/>
          <w:szCs w:val="22"/>
        </w:rPr>
      </w:pPr>
      <w:r w:rsidRPr="008155F3">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w:t>
      </w:r>
      <w:r w:rsidRPr="008155F3">
        <w:rPr>
          <w:spacing w:val="-10"/>
          <w:sz w:val="22"/>
          <w:szCs w:val="22"/>
        </w:rPr>
        <w:t xml:space="preserve"> </w:t>
      </w:r>
      <w:r w:rsidRPr="008155F3">
        <w:rPr>
          <w:sz w:val="22"/>
          <w:szCs w:val="22"/>
        </w:rPr>
        <w:t>бумаг.</w:t>
      </w:r>
    </w:p>
    <w:p w:rsidR="008155F3" w:rsidRPr="008155F3" w:rsidRDefault="008155F3" w:rsidP="008155F3">
      <w:pPr>
        <w:ind w:firstLine="709"/>
        <w:jc w:val="both"/>
        <w:rPr>
          <w:sz w:val="22"/>
          <w:szCs w:val="22"/>
        </w:rPr>
      </w:pPr>
      <w:r w:rsidRPr="008155F3">
        <w:rPr>
          <w:sz w:val="22"/>
          <w:szCs w:val="22"/>
          <w:lang w:val="en-US"/>
        </w:rPr>
        <w:t>b</w:t>
      </w:r>
      <w:r w:rsidRPr="008155F3">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155F3" w:rsidRPr="008155F3" w:rsidRDefault="008155F3" w:rsidP="008155F3">
      <w:pPr>
        <w:ind w:firstLine="709"/>
        <w:jc w:val="both"/>
        <w:rPr>
          <w:sz w:val="22"/>
          <w:szCs w:val="22"/>
        </w:rPr>
      </w:pPr>
      <w:r w:rsidRPr="008155F3">
        <w:rPr>
          <w:sz w:val="22"/>
          <w:szCs w:val="22"/>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8155F3" w:rsidRPr="008155F3" w:rsidRDefault="008155F3" w:rsidP="008155F3">
      <w:pPr>
        <w:pStyle w:val="a5"/>
        <w:tabs>
          <w:tab w:val="left" w:pos="1134"/>
        </w:tabs>
        <w:kinsoku w:val="0"/>
        <w:overflowPunct w:val="0"/>
        <w:ind w:right="-33" w:firstLine="709"/>
        <w:rPr>
          <w:sz w:val="22"/>
          <w:szCs w:val="22"/>
        </w:rPr>
      </w:pPr>
      <w:r w:rsidRPr="008155F3">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155F3" w:rsidRPr="008155F3" w:rsidRDefault="008155F3" w:rsidP="008155F3">
      <w:pPr>
        <w:ind w:firstLine="709"/>
        <w:jc w:val="both"/>
        <w:rPr>
          <w:sz w:val="22"/>
          <w:szCs w:val="22"/>
        </w:rPr>
      </w:pPr>
      <w:r w:rsidRPr="008155F3">
        <w:rPr>
          <w:sz w:val="22"/>
          <w:szCs w:val="22"/>
        </w:rPr>
        <w:t>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w:t>
      </w:r>
      <w:r w:rsidRPr="008155F3">
        <w:rPr>
          <w:spacing w:val="-6"/>
          <w:sz w:val="22"/>
          <w:szCs w:val="22"/>
        </w:rPr>
        <w:t xml:space="preserve"> </w:t>
      </w:r>
      <w:r w:rsidRPr="008155F3">
        <w:rPr>
          <w:sz w:val="22"/>
          <w:szCs w:val="22"/>
        </w:rPr>
        <w:t>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8155F3" w:rsidRPr="008155F3" w:rsidRDefault="008155F3" w:rsidP="008155F3">
      <w:pPr>
        <w:pStyle w:val="a5"/>
        <w:kinsoku w:val="0"/>
        <w:overflowPunct w:val="0"/>
        <w:ind w:right="-33" w:firstLine="707"/>
        <w:rPr>
          <w:sz w:val="22"/>
          <w:szCs w:val="22"/>
        </w:rPr>
      </w:pPr>
      <w:r w:rsidRPr="008155F3">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w:t>
      </w:r>
      <w:r w:rsidRPr="008155F3">
        <w:rPr>
          <w:spacing w:val="-11"/>
          <w:sz w:val="22"/>
          <w:szCs w:val="22"/>
        </w:rPr>
        <w:t xml:space="preserve"> </w:t>
      </w:r>
      <w:r w:rsidRPr="008155F3">
        <w:rPr>
          <w:sz w:val="22"/>
          <w:szCs w:val="22"/>
        </w:rPr>
        <w:t>ограничения.</w:t>
      </w:r>
    </w:p>
    <w:p w:rsidR="008155F3" w:rsidRPr="008155F3" w:rsidRDefault="008155F3" w:rsidP="008155F3">
      <w:pPr>
        <w:pStyle w:val="a5"/>
        <w:kinsoku w:val="0"/>
        <w:overflowPunct w:val="0"/>
        <w:ind w:right="-33" w:firstLine="707"/>
        <w:rPr>
          <w:sz w:val="22"/>
          <w:szCs w:val="22"/>
        </w:rPr>
      </w:pPr>
      <w:r w:rsidRPr="008155F3">
        <w:rPr>
          <w:sz w:val="22"/>
          <w:szCs w:val="22"/>
        </w:rPr>
        <w:t>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w:t>
      </w:r>
    </w:p>
    <w:p w:rsidR="008155F3" w:rsidRPr="008155F3" w:rsidRDefault="008155F3" w:rsidP="008155F3">
      <w:pPr>
        <w:pStyle w:val="a5"/>
        <w:kinsoku w:val="0"/>
        <w:overflowPunct w:val="0"/>
        <w:spacing w:before="1"/>
        <w:ind w:right="-33" w:firstLine="707"/>
        <w:rPr>
          <w:sz w:val="22"/>
          <w:szCs w:val="22"/>
        </w:rPr>
      </w:pPr>
      <w:r w:rsidRPr="008155F3">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8155F3" w:rsidRPr="008155F3" w:rsidRDefault="008155F3" w:rsidP="008155F3">
      <w:pPr>
        <w:pStyle w:val="a5"/>
        <w:kinsoku w:val="0"/>
        <w:overflowPunct w:val="0"/>
        <w:ind w:right="-33" w:firstLine="707"/>
        <w:rPr>
          <w:sz w:val="22"/>
          <w:szCs w:val="22"/>
        </w:rPr>
      </w:pPr>
      <w:r w:rsidRPr="008155F3">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w:t>
      </w:r>
      <w:r w:rsidRPr="008155F3">
        <w:rPr>
          <w:spacing w:val="-5"/>
          <w:sz w:val="22"/>
          <w:szCs w:val="22"/>
        </w:rPr>
        <w:t xml:space="preserve"> </w:t>
      </w:r>
      <w:r w:rsidRPr="008155F3">
        <w:rPr>
          <w:sz w:val="22"/>
          <w:szCs w:val="22"/>
        </w:rPr>
        <w:t>фонда.</w:t>
      </w:r>
    </w:p>
    <w:p w:rsidR="008155F3" w:rsidRPr="008155F3" w:rsidRDefault="008155F3" w:rsidP="008155F3">
      <w:pPr>
        <w:pStyle w:val="a5"/>
        <w:kinsoku w:val="0"/>
        <w:overflowPunct w:val="0"/>
        <w:ind w:right="-33" w:firstLine="707"/>
        <w:rPr>
          <w:sz w:val="22"/>
          <w:szCs w:val="22"/>
        </w:rPr>
      </w:pPr>
      <w:r w:rsidRPr="008155F3">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8155F3" w:rsidRPr="008155F3" w:rsidRDefault="008155F3" w:rsidP="008155F3">
      <w:pPr>
        <w:pStyle w:val="a5"/>
        <w:kinsoku w:val="0"/>
        <w:overflowPunct w:val="0"/>
        <w:ind w:right="-33" w:firstLine="707"/>
        <w:rPr>
          <w:sz w:val="22"/>
          <w:szCs w:val="22"/>
        </w:rPr>
      </w:pPr>
      <w:r w:rsidRPr="008155F3">
        <w:rPr>
          <w:sz w:val="22"/>
          <w:szCs w:val="22"/>
        </w:rPr>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w:t>
      </w:r>
    </w:p>
    <w:p w:rsidR="008155F3" w:rsidRPr="008155F3" w:rsidRDefault="008155F3" w:rsidP="008155F3">
      <w:pPr>
        <w:pStyle w:val="a5"/>
        <w:kinsoku w:val="0"/>
        <w:overflowPunct w:val="0"/>
        <w:ind w:right="-33" w:firstLine="707"/>
        <w:rPr>
          <w:sz w:val="22"/>
          <w:szCs w:val="22"/>
        </w:rPr>
      </w:pPr>
      <w:r w:rsidRPr="008155F3">
        <w:rPr>
          <w:sz w:val="22"/>
          <w:szCs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8155F3" w:rsidRPr="008155F3" w:rsidRDefault="008155F3" w:rsidP="008155F3">
      <w:pPr>
        <w:pStyle w:val="afa"/>
        <w:widowControl w:val="0"/>
        <w:numPr>
          <w:ilvl w:val="0"/>
          <w:numId w:val="11"/>
        </w:numPr>
        <w:tabs>
          <w:tab w:val="left" w:pos="741"/>
          <w:tab w:val="left" w:pos="993"/>
        </w:tabs>
        <w:kinsoku w:val="0"/>
        <w:overflowPunct w:val="0"/>
        <w:autoSpaceDE w:val="0"/>
        <w:autoSpaceDN w:val="0"/>
        <w:adjustRightInd w:val="0"/>
        <w:spacing w:before="1"/>
        <w:ind w:left="0" w:right="-33" w:firstLine="741"/>
        <w:contextualSpacing w:val="0"/>
        <w:jc w:val="both"/>
        <w:rPr>
          <w:sz w:val="22"/>
          <w:szCs w:val="22"/>
        </w:rPr>
      </w:pPr>
      <w:r w:rsidRPr="008155F3">
        <w:rPr>
          <w:sz w:val="22"/>
          <w:szCs w:val="22"/>
        </w:rPr>
        <w:t>Требования пункта 23 настоящих Правил применяются до даты возникновения основания прекращения фонда.</w:t>
      </w:r>
    </w:p>
    <w:p w:rsidR="008155F3" w:rsidRPr="008155F3" w:rsidRDefault="008155F3" w:rsidP="008155F3">
      <w:pPr>
        <w:pStyle w:val="afa"/>
        <w:widowControl w:val="0"/>
        <w:numPr>
          <w:ilvl w:val="0"/>
          <w:numId w:val="11"/>
        </w:numPr>
        <w:tabs>
          <w:tab w:val="left" w:pos="993"/>
        </w:tabs>
        <w:kinsoku w:val="0"/>
        <w:overflowPunct w:val="0"/>
        <w:autoSpaceDE w:val="0"/>
        <w:autoSpaceDN w:val="0"/>
        <w:adjustRightInd w:val="0"/>
        <w:spacing w:line="251" w:lineRule="exact"/>
        <w:contextualSpacing w:val="0"/>
        <w:jc w:val="both"/>
        <w:rPr>
          <w:sz w:val="22"/>
          <w:szCs w:val="22"/>
        </w:rPr>
      </w:pPr>
      <w:r w:rsidRPr="008155F3">
        <w:rPr>
          <w:sz w:val="22"/>
          <w:szCs w:val="22"/>
        </w:rPr>
        <w:t>Перечень фондовых</w:t>
      </w:r>
      <w:r w:rsidRPr="008155F3">
        <w:rPr>
          <w:spacing w:val="-4"/>
          <w:sz w:val="22"/>
          <w:szCs w:val="22"/>
        </w:rPr>
        <w:t xml:space="preserve"> </w:t>
      </w:r>
      <w:r w:rsidRPr="008155F3">
        <w:rPr>
          <w:sz w:val="22"/>
          <w:szCs w:val="22"/>
        </w:rPr>
        <w:t>индексов:</w:t>
      </w:r>
    </w:p>
    <w:p w:rsidR="008155F3" w:rsidRPr="008155F3" w:rsidRDefault="008155F3" w:rsidP="008155F3">
      <w:pPr>
        <w:pStyle w:val="afa"/>
        <w:widowControl w:val="0"/>
        <w:numPr>
          <w:ilvl w:val="0"/>
          <w:numId w:val="12"/>
        </w:numPr>
        <w:tabs>
          <w:tab w:val="left" w:pos="993"/>
          <w:tab w:val="left" w:pos="1190"/>
        </w:tabs>
        <w:kinsoku w:val="0"/>
        <w:overflowPunct w:val="0"/>
        <w:autoSpaceDE w:val="0"/>
        <w:autoSpaceDN w:val="0"/>
        <w:adjustRightInd w:val="0"/>
        <w:spacing w:before="2" w:line="252" w:lineRule="exact"/>
        <w:ind w:left="0" w:firstLine="709"/>
        <w:contextualSpacing w:val="0"/>
        <w:rPr>
          <w:sz w:val="22"/>
          <w:szCs w:val="22"/>
        </w:rPr>
      </w:pPr>
      <w:r w:rsidRPr="008155F3">
        <w:rPr>
          <w:sz w:val="22"/>
          <w:szCs w:val="22"/>
        </w:rPr>
        <w:t>S&amp;P/ASX-200</w:t>
      </w:r>
      <w:r w:rsidRPr="008155F3">
        <w:rPr>
          <w:spacing w:val="-1"/>
          <w:sz w:val="22"/>
          <w:szCs w:val="22"/>
        </w:rPr>
        <w:t xml:space="preserve"> </w:t>
      </w:r>
      <w:r w:rsidRPr="008155F3">
        <w:rPr>
          <w:sz w:val="22"/>
          <w:szCs w:val="22"/>
        </w:rPr>
        <w:t>(Австралия)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АТХ (Австрия)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BEL20 (Бельгия)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Bovespa Index(Бразилия)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BUX (Венгрия)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FTSE 100 (Великобритания)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Hang Seng (Гонконг)</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DАХ (Германия)</w:t>
      </w:r>
    </w:p>
    <w:p w:rsidR="008155F3" w:rsidRPr="008155F3" w:rsidRDefault="008155F3" w:rsidP="008155F3">
      <w:pPr>
        <w:pStyle w:val="afa"/>
        <w:widowControl w:val="0"/>
        <w:numPr>
          <w:ilvl w:val="0"/>
          <w:numId w:val="12"/>
        </w:numPr>
        <w:tabs>
          <w:tab w:val="left" w:pos="993"/>
          <w:tab w:val="left" w:pos="1301"/>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ОМХ Copenhagen 20 (Дания)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ТА-35 (Израиль)</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S&amp;P BSE SENSEX (Индия)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ISEQ 20 (Ирландия)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OMX Iceland 8 (Исландия)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IBEX 35</w:t>
      </w:r>
      <w:r w:rsidRPr="008155F3">
        <w:rPr>
          <w:spacing w:val="-1"/>
          <w:sz w:val="22"/>
          <w:szCs w:val="22"/>
        </w:rPr>
        <w:t xml:space="preserve"> </w:t>
      </w:r>
      <w:r w:rsidRPr="008155F3">
        <w:rPr>
          <w:sz w:val="22"/>
          <w:szCs w:val="22"/>
        </w:rPr>
        <w:t>(Испания)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FTSE MIB</w:t>
      </w:r>
      <w:r w:rsidRPr="008155F3">
        <w:rPr>
          <w:spacing w:val="-3"/>
          <w:sz w:val="22"/>
          <w:szCs w:val="22"/>
        </w:rPr>
        <w:t xml:space="preserve"> </w:t>
      </w:r>
      <w:r w:rsidRPr="008155F3">
        <w:rPr>
          <w:sz w:val="22"/>
          <w:szCs w:val="22"/>
        </w:rPr>
        <w:t>(Италия)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lang w:val="en-US"/>
        </w:rPr>
      </w:pPr>
      <w:r w:rsidRPr="008155F3">
        <w:rPr>
          <w:sz w:val="22"/>
          <w:szCs w:val="22"/>
          <w:lang w:val="en-US"/>
        </w:rPr>
        <w:t>S&amp;P/TSX Composite (</w:t>
      </w:r>
      <w:r w:rsidRPr="008155F3">
        <w:rPr>
          <w:sz w:val="22"/>
          <w:szCs w:val="22"/>
        </w:rPr>
        <w:t>Канада</w:t>
      </w:r>
      <w:r w:rsidRPr="008155F3">
        <w:rPr>
          <w:sz w:val="22"/>
          <w:szCs w:val="22"/>
          <w:lang w:val="en-US"/>
        </w:rPr>
        <w:t>)</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S</w:t>
      </w:r>
      <w:r w:rsidRPr="008155F3">
        <w:rPr>
          <w:sz w:val="22"/>
          <w:szCs w:val="22"/>
          <w:lang w:val="en-US"/>
        </w:rPr>
        <w:t xml:space="preserve">hanghai </w:t>
      </w:r>
      <w:r w:rsidRPr="008155F3">
        <w:rPr>
          <w:sz w:val="22"/>
          <w:szCs w:val="22"/>
        </w:rPr>
        <w:t>SE Composite</w:t>
      </w:r>
      <w:r w:rsidRPr="008155F3">
        <w:rPr>
          <w:spacing w:val="-1"/>
          <w:sz w:val="22"/>
          <w:szCs w:val="22"/>
        </w:rPr>
        <w:t xml:space="preserve"> </w:t>
      </w:r>
      <w:r w:rsidRPr="008155F3">
        <w:rPr>
          <w:sz w:val="22"/>
          <w:szCs w:val="22"/>
        </w:rPr>
        <w:t>(Китай)</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sidRPr="008155F3">
        <w:rPr>
          <w:sz w:val="22"/>
          <w:szCs w:val="22"/>
        </w:rPr>
        <w:t>LuxX Index (Люксембург)</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IPC</w:t>
      </w:r>
      <w:r w:rsidRPr="008155F3">
        <w:rPr>
          <w:spacing w:val="-3"/>
          <w:sz w:val="22"/>
          <w:szCs w:val="22"/>
        </w:rPr>
        <w:t xml:space="preserve"> </w:t>
      </w:r>
      <w:r w:rsidRPr="008155F3">
        <w:rPr>
          <w:sz w:val="22"/>
          <w:szCs w:val="22"/>
        </w:rPr>
        <w:t>(Мексика)</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АЕХ Index</w:t>
      </w:r>
      <w:r w:rsidRPr="008155F3">
        <w:rPr>
          <w:spacing w:val="-3"/>
          <w:sz w:val="22"/>
          <w:szCs w:val="22"/>
        </w:rPr>
        <w:t xml:space="preserve"> </w:t>
      </w:r>
      <w:r w:rsidRPr="008155F3">
        <w:rPr>
          <w:sz w:val="22"/>
          <w:szCs w:val="22"/>
        </w:rPr>
        <w:t>(Нидерланды)</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rPr>
      </w:pPr>
      <w:r w:rsidRPr="008155F3">
        <w:rPr>
          <w:sz w:val="22"/>
          <w:szCs w:val="22"/>
          <w:lang w:val="en-US"/>
        </w:rPr>
        <w:t>S</w:t>
      </w:r>
      <w:r w:rsidRPr="008155F3">
        <w:rPr>
          <w:sz w:val="22"/>
          <w:szCs w:val="22"/>
        </w:rPr>
        <w:t>&amp;</w:t>
      </w:r>
      <w:r w:rsidRPr="008155F3">
        <w:rPr>
          <w:sz w:val="22"/>
          <w:szCs w:val="22"/>
          <w:lang w:val="en-US"/>
        </w:rPr>
        <w:t>P</w:t>
      </w:r>
      <w:r w:rsidRPr="008155F3">
        <w:rPr>
          <w:sz w:val="22"/>
          <w:szCs w:val="22"/>
        </w:rPr>
        <w:t>/</w:t>
      </w:r>
      <w:r w:rsidRPr="008155F3">
        <w:rPr>
          <w:sz w:val="22"/>
          <w:szCs w:val="22"/>
          <w:lang w:val="en-US"/>
        </w:rPr>
        <w:t>NZX</w:t>
      </w:r>
      <w:r w:rsidRPr="008155F3">
        <w:rPr>
          <w:sz w:val="22"/>
          <w:szCs w:val="22"/>
        </w:rPr>
        <w:t xml:space="preserve"> 50 (Новая Зеландия)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OBX</w:t>
      </w:r>
      <w:r w:rsidRPr="008155F3">
        <w:rPr>
          <w:spacing w:val="-3"/>
          <w:sz w:val="22"/>
          <w:szCs w:val="22"/>
        </w:rPr>
        <w:t xml:space="preserve"> </w:t>
      </w:r>
      <w:r w:rsidRPr="008155F3">
        <w:rPr>
          <w:sz w:val="22"/>
          <w:szCs w:val="22"/>
        </w:rPr>
        <w:t>(Норвегия)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1" w:line="253" w:lineRule="exact"/>
        <w:ind w:left="0" w:firstLine="709"/>
        <w:contextualSpacing w:val="0"/>
        <w:rPr>
          <w:sz w:val="22"/>
          <w:szCs w:val="22"/>
        </w:rPr>
      </w:pPr>
      <w:r w:rsidRPr="008155F3">
        <w:rPr>
          <w:sz w:val="22"/>
          <w:szCs w:val="22"/>
        </w:rPr>
        <w:t>WIG</w:t>
      </w:r>
      <w:r w:rsidRPr="008155F3">
        <w:rPr>
          <w:spacing w:val="-2"/>
          <w:sz w:val="22"/>
          <w:szCs w:val="22"/>
        </w:rPr>
        <w:t xml:space="preserve"> </w:t>
      </w:r>
      <w:r w:rsidRPr="008155F3">
        <w:rPr>
          <w:sz w:val="22"/>
          <w:szCs w:val="22"/>
        </w:rPr>
        <w:t>(Польша)</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ind w:left="0" w:firstLine="709"/>
        <w:contextualSpacing w:val="0"/>
        <w:rPr>
          <w:sz w:val="22"/>
          <w:szCs w:val="22"/>
        </w:rPr>
      </w:pPr>
      <w:r w:rsidRPr="008155F3">
        <w:rPr>
          <w:sz w:val="22"/>
          <w:szCs w:val="22"/>
        </w:rPr>
        <w:t>PSI 20</w:t>
      </w:r>
      <w:r w:rsidRPr="008155F3">
        <w:rPr>
          <w:spacing w:val="-4"/>
          <w:sz w:val="22"/>
          <w:szCs w:val="22"/>
        </w:rPr>
        <w:t xml:space="preserve"> </w:t>
      </w:r>
      <w:r w:rsidRPr="008155F3">
        <w:rPr>
          <w:sz w:val="22"/>
          <w:szCs w:val="22"/>
        </w:rPr>
        <w:t>(Португалия)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sidRPr="008155F3">
        <w:rPr>
          <w:sz w:val="22"/>
          <w:szCs w:val="22"/>
        </w:rPr>
        <w:t>Индекс МосБиржи</w:t>
      </w:r>
      <w:r w:rsidRPr="008155F3">
        <w:rPr>
          <w:spacing w:val="-3"/>
          <w:sz w:val="22"/>
          <w:szCs w:val="22"/>
        </w:rPr>
        <w:t xml:space="preserve"> </w:t>
      </w:r>
      <w:r w:rsidRPr="008155F3">
        <w:rPr>
          <w:sz w:val="22"/>
          <w:szCs w:val="22"/>
        </w:rPr>
        <w:t>(Россия)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Индекс РТС</w:t>
      </w:r>
      <w:r w:rsidRPr="008155F3">
        <w:rPr>
          <w:spacing w:val="-2"/>
          <w:sz w:val="22"/>
          <w:szCs w:val="22"/>
        </w:rPr>
        <w:t xml:space="preserve"> </w:t>
      </w:r>
      <w:r w:rsidRPr="008155F3">
        <w:rPr>
          <w:sz w:val="22"/>
          <w:szCs w:val="22"/>
        </w:rPr>
        <w:t>(Россия)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SAX</w:t>
      </w:r>
      <w:r w:rsidRPr="008155F3">
        <w:rPr>
          <w:spacing w:val="-2"/>
          <w:sz w:val="22"/>
          <w:szCs w:val="22"/>
        </w:rPr>
        <w:t xml:space="preserve"> </w:t>
      </w:r>
      <w:r w:rsidRPr="008155F3">
        <w:rPr>
          <w:sz w:val="22"/>
          <w:szCs w:val="22"/>
        </w:rPr>
        <w:t>(Словакия)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2" w:line="252" w:lineRule="exact"/>
        <w:ind w:left="0" w:firstLine="709"/>
        <w:contextualSpacing w:val="0"/>
        <w:rPr>
          <w:sz w:val="22"/>
          <w:szCs w:val="22"/>
        </w:rPr>
      </w:pPr>
      <w:r w:rsidRPr="008155F3">
        <w:rPr>
          <w:sz w:val="22"/>
          <w:szCs w:val="22"/>
        </w:rPr>
        <w:t>SBI</w:t>
      </w:r>
      <w:r w:rsidRPr="008155F3">
        <w:rPr>
          <w:sz w:val="22"/>
          <w:szCs w:val="22"/>
          <w:lang w:val="en-US"/>
        </w:rPr>
        <w:t xml:space="preserve"> </w:t>
      </w:r>
      <w:r w:rsidRPr="008155F3">
        <w:rPr>
          <w:sz w:val="22"/>
          <w:szCs w:val="22"/>
        </w:rPr>
        <w:t>TOP</w:t>
      </w:r>
      <w:r w:rsidRPr="008155F3">
        <w:rPr>
          <w:spacing w:val="-1"/>
          <w:sz w:val="22"/>
          <w:szCs w:val="22"/>
        </w:rPr>
        <w:t xml:space="preserve"> </w:t>
      </w:r>
      <w:r w:rsidRPr="008155F3">
        <w:rPr>
          <w:sz w:val="22"/>
          <w:szCs w:val="22"/>
        </w:rPr>
        <w:t>(Словения)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Dow Jones</w:t>
      </w:r>
      <w:r w:rsidRPr="008155F3">
        <w:rPr>
          <w:spacing w:val="-6"/>
          <w:sz w:val="22"/>
          <w:szCs w:val="22"/>
        </w:rPr>
        <w:t xml:space="preserve"> </w:t>
      </w:r>
      <w:r w:rsidRPr="008155F3">
        <w:rPr>
          <w:sz w:val="22"/>
          <w:szCs w:val="22"/>
        </w:rPr>
        <w:t>(США)</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before="1" w:line="252" w:lineRule="exact"/>
        <w:ind w:left="0" w:firstLine="709"/>
        <w:contextualSpacing w:val="0"/>
        <w:rPr>
          <w:sz w:val="22"/>
          <w:szCs w:val="22"/>
        </w:rPr>
      </w:pPr>
      <w:r w:rsidRPr="008155F3">
        <w:rPr>
          <w:sz w:val="22"/>
          <w:szCs w:val="22"/>
        </w:rPr>
        <w:t>S&amp;P 500</w:t>
      </w:r>
      <w:r w:rsidRPr="008155F3">
        <w:rPr>
          <w:spacing w:val="-1"/>
          <w:sz w:val="22"/>
          <w:szCs w:val="22"/>
        </w:rPr>
        <w:t xml:space="preserve"> </w:t>
      </w:r>
      <w:r w:rsidRPr="008155F3">
        <w:rPr>
          <w:sz w:val="22"/>
          <w:szCs w:val="22"/>
        </w:rPr>
        <w:t>(США)</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BIST 100 (Турция)</w:t>
      </w:r>
    </w:p>
    <w:p w:rsidR="008155F3" w:rsidRPr="008155F3" w:rsidRDefault="008155F3" w:rsidP="008155F3">
      <w:pPr>
        <w:pStyle w:val="afa"/>
        <w:widowControl w:val="0"/>
        <w:numPr>
          <w:ilvl w:val="0"/>
          <w:numId w:val="12"/>
        </w:numPr>
        <w:tabs>
          <w:tab w:val="left" w:pos="993"/>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ОМХ Helsinki 25 (Финляндия)</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before="2" w:line="252" w:lineRule="exact"/>
        <w:ind w:left="0" w:firstLine="709"/>
        <w:contextualSpacing w:val="0"/>
        <w:rPr>
          <w:sz w:val="22"/>
          <w:szCs w:val="22"/>
        </w:rPr>
      </w:pPr>
      <w:r w:rsidRPr="008155F3">
        <w:rPr>
          <w:sz w:val="22"/>
          <w:szCs w:val="22"/>
        </w:rPr>
        <w:t>САС 40</w:t>
      </w:r>
      <w:r w:rsidRPr="008155F3">
        <w:rPr>
          <w:spacing w:val="-2"/>
          <w:sz w:val="22"/>
          <w:szCs w:val="22"/>
        </w:rPr>
        <w:t xml:space="preserve"> </w:t>
      </w:r>
      <w:r w:rsidRPr="008155F3">
        <w:rPr>
          <w:sz w:val="22"/>
          <w:szCs w:val="22"/>
        </w:rPr>
        <w:t>(Франция)</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РХ Index (Чешская республика)</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before="1" w:line="252" w:lineRule="exact"/>
        <w:ind w:left="0" w:firstLine="709"/>
        <w:contextualSpacing w:val="0"/>
        <w:rPr>
          <w:sz w:val="22"/>
          <w:szCs w:val="22"/>
          <w:lang w:val="en-US"/>
        </w:rPr>
      </w:pPr>
      <w:r w:rsidRPr="008155F3">
        <w:rPr>
          <w:sz w:val="22"/>
          <w:szCs w:val="22"/>
          <w:lang w:val="en-US"/>
        </w:rPr>
        <w:t>S&amp;P/CLX IPSA</w:t>
      </w:r>
      <w:r w:rsidRPr="008155F3">
        <w:rPr>
          <w:spacing w:val="-2"/>
          <w:sz w:val="22"/>
          <w:szCs w:val="22"/>
          <w:lang w:val="en-US"/>
        </w:rPr>
        <w:t xml:space="preserve"> </w:t>
      </w:r>
      <w:r w:rsidRPr="008155F3">
        <w:rPr>
          <w:sz w:val="22"/>
          <w:szCs w:val="22"/>
          <w:lang w:val="en-US"/>
        </w:rPr>
        <w:t>(</w:t>
      </w:r>
      <w:r w:rsidRPr="008155F3">
        <w:rPr>
          <w:sz w:val="22"/>
          <w:szCs w:val="22"/>
        </w:rPr>
        <w:t>Чили</w:t>
      </w:r>
      <w:r w:rsidRPr="008155F3">
        <w:rPr>
          <w:sz w:val="22"/>
          <w:szCs w:val="22"/>
          <w:lang w:val="en-US"/>
        </w:rPr>
        <w:t>)</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SMI</w:t>
      </w:r>
      <w:r w:rsidRPr="008155F3">
        <w:rPr>
          <w:spacing w:val="-4"/>
          <w:sz w:val="22"/>
          <w:szCs w:val="22"/>
        </w:rPr>
        <w:t xml:space="preserve"> </w:t>
      </w:r>
      <w:r w:rsidRPr="008155F3">
        <w:rPr>
          <w:sz w:val="22"/>
          <w:szCs w:val="22"/>
        </w:rPr>
        <w:t>(Швейцария)</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line="253" w:lineRule="exact"/>
        <w:ind w:left="0" w:firstLine="709"/>
        <w:contextualSpacing w:val="0"/>
        <w:rPr>
          <w:sz w:val="22"/>
          <w:szCs w:val="22"/>
        </w:rPr>
      </w:pPr>
      <w:r w:rsidRPr="008155F3">
        <w:rPr>
          <w:sz w:val="22"/>
          <w:szCs w:val="22"/>
        </w:rPr>
        <w:t>OMX</w:t>
      </w:r>
      <w:r w:rsidRPr="008155F3">
        <w:rPr>
          <w:sz w:val="22"/>
          <w:szCs w:val="22"/>
          <w:lang w:val="en-US"/>
        </w:rPr>
        <w:t xml:space="preserve"> </w:t>
      </w:r>
      <w:r w:rsidRPr="008155F3">
        <w:rPr>
          <w:sz w:val="22"/>
          <w:szCs w:val="22"/>
        </w:rPr>
        <w:t>S</w:t>
      </w:r>
      <w:r w:rsidRPr="008155F3">
        <w:rPr>
          <w:sz w:val="22"/>
          <w:szCs w:val="22"/>
          <w:lang w:val="en-US"/>
        </w:rPr>
        <w:t xml:space="preserve">tockholm </w:t>
      </w:r>
      <w:r w:rsidRPr="008155F3">
        <w:rPr>
          <w:sz w:val="22"/>
          <w:szCs w:val="22"/>
        </w:rPr>
        <w:t>30</w:t>
      </w:r>
      <w:r w:rsidRPr="008155F3">
        <w:rPr>
          <w:spacing w:val="-4"/>
          <w:sz w:val="22"/>
          <w:szCs w:val="22"/>
        </w:rPr>
        <w:t xml:space="preserve"> </w:t>
      </w:r>
      <w:r w:rsidRPr="008155F3">
        <w:rPr>
          <w:sz w:val="22"/>
          <w:szCs w:val="22"/>
        </w:rPr>
        <w:t>(Швеция)</w:t>
      </w:r>
    </w:p>
    <w:p w:rsidR="008155F3" w:rsidRPr="008155F3" w:rsidRDefault="008155F3" w:rsidP="008155F3">
      <w:pPr>
        <w:pStyle w:val="afa"/>
        <w:widowControl w:val="0"/>
        <w:numPr>
          <w:ilvl w:val="0"/>
          <w:numId w:val="12"/>
        </w:numPr>
        <w:tabs>
          <w:tab w:val="left" w:pos="1134"/>
          <w:tab w:val="left" w:pos="1298"/>
        </w:tabs>
        <w:kinsoku w:val="0"/>
        <w:overflowPunct w:val="0"/>
        <w:autoSpaceDE w:val="0"/>
        <w:autoSpaceDN w:val="0"/>
        <w:adjustRightInd w:val="0"/>
        <w:spacing w:before="1" w:line="252" w:lineRule="exact"/>
        <w:ind w:left="0" w:firstLine="709"/>
        <w:contextualSpacing w:val="0"/>
        <w:rPr>
          <w:sz w:val="22"/>
          <w:szCs w:val="22"/>
          <w:lang w:val="en-US"/>
        </w:rPr>
      </w:pPr>
      <w:r w:rsidRPr="008155F3">
        <w:rPr>
          <w:sz w:val="22"/>
          <w:szCs w:val="22"/>
          <w:lang w:val="en-US"/>
        </w:rPr>
        <w:t>OMX TALLINN_Gl</w:t>
      </w:r>
      <w:r w:rsidRPr="008155F3">
        <w:rPr>
          <w:spacing w:val="-4"/>
          <w:sz w:val="22"/>
          <w:szCs w:val="22"/>
          <w:lang w:val="en-US"/>
        </w:rPr>
        <w:t xml:space="preserve"> </w:t>
      </w:r>
      <w:r w:rsidRPr="008155F3">
        <w:rPr>
          <w:sz w:val="22"/>
          <w:szCs w:val="22"/>
          <w:lang w:val="en-US"/>
        </w:rPr>
        <w:t>(</w:t>
      </w:r>
      <w:r w:rsidRPr="008155F3">
        <w:rPr>
          <w:sz w:val="22"/>
          <w:szCs w:val="22"/>
        </w:rPr>
        <w:t>Эстония</w:t>
      </w:r>
      <w:r w:rsidRPr="008155F3">
        <w:rPr>
          <w:sz w:val="22"/>
          <w:szCs w:val="22"/>
          <w:lang w:val="en-US"/>
        </w:rPr>
        <w:t>)</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FTSE/JSE Тор40</w:t>
      </w:r>
      <w:r w:rsidRPr="008155F3">
        <w:rPr>
          <w:spacing w:val="-4"/>
          <w:sz w:val="22"/>
          <w:szCs w:val="22"/>
        </w:rPr>
        <w:t xml:space="preserve"> </w:t>
      </w:r>
      <w:r w:rsidRPr="008155F3">
        <w:rPr>
          <w:sz w:val="22"/>
          <w:szCs w:val="22"/>
        </w:rPr>
        <w:t>(ЮАР)</w:t>
      </w:r>
    </w:p>
    <w:p w:rsidR="008155F3" w:rsidRPr="008155F3" w:rsidRDefault="008155F3" w:rsidP="008155F3">
      <w:pPr>
        <w:pStyle w:val="afa"/>
        <w:widowControl w:val="0"/>
        <w:numPr>
          <w:ilvl w:val="0"/>
          <w:numId w:val="12"/>
        </w:numPr>
        <w:tabs>
          <w:tab w:val="left" w:pos="1134"/>
          <w:tab w:val="left" w:pos="1298"/>
        </w:tabs>
        <w:kinsoku w:val="0"/>
        <w:overflowPunct w:val="0"/>
        <w:autoSpaceDE w:val="0"/>
        <w:autoSpaceDN w:val="0"/>
        <w:adjustRightInd w:val="0"/>
        <w:spacing w:before="2" w:line="252" w:lineRule="exact"/>
        <w:ind w:left="0" w:firstLine="709"/>
        <w:contextualSpacing w:val="0"/>
        <w:rPr>
          <w:sz w:val="22"/>
          <w:szCs w:val="22"/>
        </w:rPr>
      </w:pPr>
      <w:r w:rsidRPr="008155F3">
        <w:rPr>
          <w:sz w:val="22"/>
          <w:szCs w:val="22"/>
        </w:rPr>
        <w:t>KOSPI (Южная</w:t>
      </w:r>
      <w:r w:rsidRPr="008155F3">
        <w:rPr>
          <w:spacing w:val="-6"/>
          <w:sz w:val="22"/>
          <w:szCs w:val="22"/>
        </w:rPr>
        <w:t xml:space="preserve"> </w:t>
      </w:r>
      <w:r w:rsidRPr="008155F3">
        <w:rPr>
          <w:sz w:val="22"/>
          <w:szCs w:val="22"/>
        </w:rPr>
        <w:t>Корея)</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Nikkei 225 (Япония)</w:t>
      </w:r>
    </w:p>
    <w:p w:rsidR="008155F3" w:rsidRPr="008155F3" w:rsidRDefault="008155F3" w:rsidP="008155F3">
      <w:pPr>
        <w:pStyle w:val="afa"/>
        <w:widowControl w:val="0"/>
        <w:numPr>
          <w:ilvl w:val="0"/>
          <w:numId w:val="12"/>
        </w:numPr>
        <w:tabs>
          <w:tab w:val="left" w:pos="1134"/>
          <w:tab w:val="left" w:pos="1301"/>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 xml:space="preserve"> Индекс МосБиржи голубых фишек (Россия).</w:t>
      </w:r>
    </w:p>
    <w:p w:rsidR="008155F3" w:rsidRPr="008155F3" w:rsidRDefault="008155F3" w:rsidP="008155F3">
      <w:pPr>
        <w:pStyle w:val="afa"/>
        <w:widowControl w:val="0"/>
        <w:numPr>
          <w:ilvl w:val="0"/>
          <w:numId w:val="6"/>
        </w:numPr>
        <w:tabs>
          <w:tab w:val="left" w:pos="1134"/>
          <w:tab w:val="left" w:pos="1282"/>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Описание рисков, связанных с инвестированием в ценные</w:t>
      </w:r>
      <w:r w:rsidRPr="008155F3">
        <w:rPr>
          <w:spacing w:val="-7"/>
          <w:sz w:val="22"/>
          <w:szCs w:val="22"/>
        </w:rPr>
        <w:t xml:space="preserve"> </w:t>
      </w:r>
      <w:r w:rsidRPr="008155F3">
        <w:rPr>
          <w:sz w:val="22"/>
          <w:szCs w:val="22"/>
        </w:rPr>
        <w:t>бумаги:</w:t>
      </w:r>
    </w:p>
    <w:p w:rsidR="008155F3" w:rsidRPr="008155F3" w:rsidRDefault="008155F3" w:rsidP="008155F3">
      <w:pPr>
        <w:pStyle w:val="a5"/>
        <w:tabs>
          <w:tab w:val="left" w:pos="1134"/>
        </w:tabs>
        <w:kinsoku w:val="0"/>
        <w:overflowPunct w:val="0"/>
        <w:spacing w:before="1"/>
        <w:ind w:firstLine="709"/>
        <w:rPr>
          <w:sz w:val="22"/>
          <w:szCs w:val="22"/>
        </w:rPr>
      </w:pPr>
      <w:r w:rsidRPr="008155F3">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8155F3" w:rsidRPr="008155F3" w:rsidRDefault="008155F3" w:rsidP="008155F3">
      <w:pPr>
        <w:pStyle w:val="a5"/>
        <w:tabs>
          <w:tab w:val="left" w:pos="1134"/>
        </w:tabs>
        <w:kinsoku w:val="0"/>
        <w:overflowPunct w:val="0"/>
        <w:ind w:firstLine="709"/>
        <w:rPr>
          <w:sz w:val="22"/>
          <w:szCs w:val="22"/>
        </w:rPr>
      </w:pPr>
      <w:r w:rsidRPr="008155F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8155F3" w:rsidRPr="008155F3" w:rsidRDefault="008155F3" w:rsidP="008155F3">
      <w:pPr>
        <w:pStyle w:val="a5"/>
        <w:tabs>
          <w:tab w:val="left" w:pos="1134"/>
        </w:tabs>
        <w:kinsoku w:val="0"/>
        <w:overflowPunct w:val="0"/>
        <w:ind w:firstLine="709"/>
        <w:rPr>
          <w:sz w:val="22"/>
          <w:szCs w:val="22"/>
        </w:rPr>
      </w:pPr>
      <w:r w:rsidRPr="008155F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8155F3" w:rsidRPr="008155F3" w:rsidRDefault="008155F3" w:rsidP="008155F3">
      <w:pPr>
        <w:pStyle w:val="a5"/>
        <w:tabs>
          <w:tab w:val="left" w:pos="1134"/>
        </w:tabs>
        <w:kinsoku w:val="0"/>
        <w:overflowPunct w:val="0"/>
        <w:spacing w:before="2"/>
        <w:ind w:firstLine="709"/>
        <w:rPr>
          <w:sz w:val="22"/>
          <w:szCs w:val="22"/>
        </w:rPr>
      </w:pPr>
      <w:r w:rsidRPr="008155F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155F3" w:rsidRPr="008155F3" w:rsidRDefault="008155F3" w:rsidP="008155F3">
      <w:pPr>
        <w:pStyle w:val="a5"/>
        <w:tabs>
          <w:tab w:val="left" w:pos="1134"/>
        </w:tabs>
        <w:kinsoku w:val="0"/>
        <w:overflowPunct w:val="0"/>
        <w:ind w:firstLine="709"/>
        <w:rPr>
          <w:sz w:val="22"/>
          <w:szCs w:val="22"/>
        </w:rPr>
      </w:pPr>
      <w:r w:rsidRPr="008155F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8155F3">
        <w:rPr>
          <w:spacing w:val="-5"/>
          <w:sz w:val="22"/>
          <w:szCs w:val="22"/>
        </w:rPr>
        <w:t xml:space="preserve"> </w:t>
      </w:r>
      <w:r w:rsidRPr="008155F3">
        <w:rPr>
          <w:sz w:val="22"/>
          <w:szCs w:val="22"/>
        </w:rPr>
        <w:t>цены).</w:t>
      </w:r>
    </w:p>
    <w:p w:rsidR="008155F3" w:rsidRPr="008155F3" w:rsidRDefault="008155F3" w:rsidP="008155F3">
      <w:pPr>
        <w:pStyle w:val="a5"/>
        <w:tabs>
          <w:tab w:val="left" w:pos="1134"/>
        </w:tabs>
        <w:kinsoku w:val="0"/>
        <w:overflowPunct w:val="0"/>
        <w:ind w:firstLine="709"/>
        <w:rPr>
          <w:sz w:val="22"/>
          <w:szCs w:val="22"/>
        </w:rPr>
      </w:pPr>
      <w:r w:rsidRPr="008155F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8155F3">
        <w:rPr>
          <w:spacing w:val="-10"/>
          <w:sz w:val="22"/>
          <w:szCs w:val="22"/>
        </w:rPr>
        <w:t xml:space="preserve"> </w:t>
      </w:r>
      <w:r w:rsidRPr="008155F3">
        <w:rPr>
          <w:sz w:val="22"/>
          <w:szCs w:val="22"/>
        </w:rPr>
        <w:t>фонда.</w:t>
      </w:r>
    </w:p>
    <w:p w:rsidR="008155F3" w:rsidRPr="008155F3" w:rsidRDefault="008155F3" w:rsidP="008155F3">
      <w:pPr>
        <w:pStyle w:val="a5"/>
        <w:kinsoku w:val="0"/>
        <w:overflowPunct w:val="0"/>
        <w:ind w:firstLine="709"/>
        <w:rPr>
          <w:sz w:val="22"/>
          <w:szCs w:val="22"/>
        </w:rPr>
      </w:pPr>
      <w:r w:rsidRPr="008155F3">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8155F3" w:rsidRPr="008155F3" w:rsidRDefault="008155F3" w:rsidP="008155F3">
      <w:pPr>
        <w:pStyle w:val="a5"/>
        <w:kinsoku w:val="0"/>
        <w:overflowPunct w:val="0"/>
        <w:ind w:firstLine="709"/>
        <w:rPr>
          <w:sz w:val="22"/>
          <w:szCs w:val="22"/>
        </w:rPr>
      </w:pPr>
      <w:r w:rsidRPr="008155F3">
        <w:rPr>
          <w:sz w:val="22"/>
          <w:szCs w:val="22"/>
        </w:rPr>
        <w:t>Риски инвестирования в ценные бумаги включают, но не ограничиваются следующими рисками:</w:t>
      </w:r>
    </w:p>
    <w:p w:rsidR="008155F3" w:rsidRPr="008155F3" w:rsidRDefault="008155F3" w:rsidP="008155F3">
      <w:pPr>
        <w:pStyle w:val="a5"/>
        <w:kinsoku w:val="0"/>
        <w:overflowPunct w:val="0"/>
        <w:ind w:firstLine="709"/>
        <w:rPr>
          <w:sz w:val="22"/>
          <w:szCs w:val="22"/>
        </w:rPr>
      </w:pPr>
      <w:r w:rsidRPr="008155F3">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8155F3" w:rsidRPr="008155F3" w:rsidRDefault="008155F3" w:rsidP="008155F3">
      <w:pPr>
        <w:pStyle w:val="a5"/>
        <w:kinsoku w:val="0"/>
        <w:overflowPunct w:val="0"/>
        <w:ind w:firstLine="709"/>
        <w:rPr>
          <w:sz w:val="22"/>
          <w:szCs w:val="22"/>
        </w:rPr>
      </w:pPr>
      <w:r w:rsidRPr="008155F3">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8155F3" w:rsidRPr="008155F3" w:rsidRDefault="008155F3" w:rsidP="008155F3">
      <w:pPr>
        <w:pStyle w:val="a5"/>
        <w:kinsoku w:val="0"/>
        <w:overflowPunct w:val="0"/>
        <w:ind w:firstLine="709"/>
        <w:rPr>
          <w:sz w:val="22"/>
          <w:szCs w:val="22"/>
        </w:rPr>
      </w:pPr>
      <w:r w:rsidRPr="008155F3">
        <w:rPr>
          <w:sz w:val="22"/>
          <w:szCs w:val="22"/>
        </w:rPr>
        <w:t>рыночный риск, связанный с колебаниями курсов валют, процентных ставок, цен финансовых инструментов;</w:t>
      </w:r>
    </w:p>
    <w:p w:rsidR="008155F3" w:rsidRPr="008155F3" w:rsidRDefault="008155F3" w:rsidP="008155F3">
      <w:pPr>
        <w:pStyle w:val="a5"/>
        <w:kinsoku w:val="0"/>
        <w:overflowPunct w:val="0"/>
        <w:ind w:firstLine="709"/>
        <w:rPr>
          <w:sz w:val="22"/>
          <w:szCs w:val="22"/>
        </w:rPr>
      </w:pPr>
      <w:r w:rsidRPr="008155F3">
        <w:rPr>
          <w:sz w:val="22"/>
          <w:szCs w:val="22"/>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8155F3" w:rsidRPr="008155F3" w:rsidRDefault="008155F3" w:rsidP="008155F3">
      <w:pPr>
        <w:pStyle w:val="a5"/>
        <w:kinsoku w:val="0"/>
        <w:overflowPunct w:val="0"/>
        <w:spacing w:line="252" w:lineRule="exact"/>
        <w:ind w:firstLine="709"/>
        <w:rPr>
          <w:sz w:val="22"/>
          <w:szCs w:val="22"/>
        </w:rPr>
      </w:pPr>
      <w:r w:rsidRPr="008155F3">
        <w:rPr>
          <w:sz w:val="22"/>
          <w:szCs w:val="22"/>
        </w:rPr>
        <w:t>риск неправомочных действий в отношении ценных бумаг со стороны третьих лиц;</w:t>
      </w:r>
    </w:p>
    <w:p w:rsidR="008155F3" w:rsidRPr="008155F3" w:rsidRDefault="008155F3" w:rsidP="008155F3">
      <w:pPr>
        <w:pStyle w:val="a5"/>
        <w:kinsoku w:val="0"/>
        <w:overflowPunct w:val="0"/>
        <w:ind w:firstLine="709"/>
        <w:rPr>
          <w:sz w:val="22"/>
          <w:szCs w:val="22"/>
        </w:rPr>
      </w:pPr>
      <w:r w:rsidRPr="008155F3">
        <w:rPr>
          <w:sz w:val="22"/>
          <w:szCs w:val="22"/>
        </w:rPr>
        <w:t>риск рыночной ликвидности, связанный с потенциальной невозможностью реализовать активы по благоприятным ценам;</w:t>
      </w:r>
    </w:p>
    <w:p w:rsidR="008155F3" w:rsidRPr="008155F3" w:rsidRDefault="008155F3" w:rsidP="008155F3">
      <w:pPr>
        <w:pStyle w:val="a5"/>
        <w:kinsoku w:val="0"/>
        <w:overflowPunct w:val="0"/>
        <w:ind w:firstLine="709"/>
        <w:rPr>
          <w:sz w:val="22"/>
          <w:szCs w:val="22"/>
        </w:rPr>
      </w:pPr>
      <w:r w:rsidRPr="008155F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8155F3" w:rsidRPr="008155F3" w:rsidRDefault="008155F3" w:rsidP="008155F3">
      <w:pPr>
        <w:pStyle w:val="a5"/>
        <w:kinsoku w:val="0"/>
        <w:overflowPunct w:val="0"/>
        <w:spacing w:before="1"/>
        <w:ind w:firstLine="709"/>
        <w:rPr>
          <w:sz w:val="22"/>
          <w:szCs w:val="22"/>
        </w:rPr>
      </w:pPr>
      <w:r w:rsidRPr="008155F3">
        <w:rPr>
          <w:sz w:val="22"/>
          <w:szCs w:val="22"/>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8155F3" w:rsidRPr="008155F3" w:rsidRDefault="008155F3" w:rsidP="008155F3">
      <w:pPr>
        <w:pStyle w:val="a5"/>
        <w:kinsoku w:val="0"/>
        <w:overflowPunct w:val="0"/>
        <w:ind w:firstLine="709"/>
        <w:rPr>
          <w:sz w:val="22"/>
          <w:szCs w:val="22"/>
        </w:rPr>
      </w:pPr>
      <w:r w:rsidRPr="008155F3">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8155F3" w:rsidRPr="008155F3" w:rsidRDefault="008155F3" w:rsidP="008155F3">
      <w:pPr>
        <w:pStyle w:val="a5"/>
        <w:kinsoku w:val="0"/>
        <w:overflowPunct w:val="0"/>
        <w:ind w:firstLine="709"/>
        <w:rPr>
          <w:sz w:val="22"/>
          <w:szCs w:val="22"/>
        </w:rPr>
      </w:pPr>
      <w:r w:rsidRPr="008155F3">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8155F3">
        <w:rPr>
          <w:spacing w:val="-4"/>
          <w:sz w:val="22"/>
          <w:szCs w:val="22"/>
        </w:rPr>
        <w:t xml:space="preserve"> </w:t>
      </w:r>
      <w:r w:rsidRPr="008155F3">
        <w:rPr>
          <w:sz w:val="22"/>
          <w:szCs w:val="22"/>
        </w:rPr>
        <w:t>инвестициями.</w:t>
      </w:r>
    </w:p>
    <w:p w:rsidR="008155F3" w:rsidRPr="008155F3" w:rsidRDefault="008155F3" w:rsidP="008155F3">
      <w:pPr>
        <w:pStyle w:val="a5"/>
        <w:kinsoku w:val="0"/>
        <w:overflowPunct w:val="0"/>
        <w:ind w:firstLine="709"/>
        <w:rPr>
          <w:sz w:val="22"/>
          <w:szCs w:val="22"/>
        </w:rPr>
      </w:pPr>
      <w:r w:rsidRPr="008155F3">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w:t>
      </w:r>
      <w:r w:rsidRPr="008155F3">
        <w:rPr>
          <w:spacing w:val="-4"/>
          <w:sz w:val="22"/>
          <w:szCs w:val="22"/>
        </w:rPr>
        <w:t xml:space="preserve"> </w:t>
      </w:r>
      <w:r w:rsidRPr="008155F3">
        <w:rPr>
          <w:sz w:val="22"/>
          <w:szCs w:val="22"/>
        </w:rPr>
        <w:t>паев.</w:t>
      </w:r>
    </w:p>
    <w:p w:rsidR="008155F3" w:rsidRPr="008155F3" w:rsidRDefault="008155F3" w:rsidP="008155F3">
      <w:pPr>
        <w:pStyle w:val="a5"/>
        <w:kinsoku w:val="0"/>
        <w:overflowPunct w:val="0"/>
        <w:spacing w:before="2"/>
        <w:ind w:firstLine="709"/>
        <w:rPr>
          <w:sz w:val="22"/>
          <w:szCs w:val="22"/>
        </w:rPr>
      </w:pPr>
      <w:r w:rsidRPr="008155F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155F3" w:rsidRPr="008155F3" w:rsidRDefault="008155F3" w:rsidP="008155F3">
      <w:pPr>
        <w:pStyle w:val="a5"/>
        <w:kinsoku w:val="0"/>
        <w:overflowPunct w:val="0"/>
        <w:ind w:firstLine="709"/>
        <w:rPr>
          <w:sz w:val="22"/>
          <w:szCs w:val="22"/>
        </w:rPr>
      </w:pPr>
      <w:r w:rsidRPr="008155F3">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8155F3" w:rsidRPr="008155F3" w:rsidRDefault="008155F3" w:rsidP="008155F3">
      <w:pPr>
        <w:pStyle w:val="2"/>
        <w:keepNext w:val="0"/>
        <w:keepLines w:val="0"/>
        <w:widowControl w:val="0"/>
        <w:numPr>
          <w:ilvl w:val="0"/>
          <w:numId w:val="13"/>
        </w:numPr>
        <w:shd w:val="clear" w:color="auto" w:fill="auto"/>
        <w:kinsoku w:val="0"/>
        <w:overflowPunct w:val="0"/>
        <w:adjustRightInd w:val="0"/>
        <w:ind w:left="0" w:firstLine="0"/>
        <w:jc w:val="center"/>
        <w:rPr>
          <w:rFonts w:eastAsiaTheme="minorEastAsia"/>
          <w:sz w:val="22"/>
          <w:szCs w:val="22"/>
        </w:rPr>
      </w:pPr>
      <w:r w:rsidRPr="008155F3">
        <w:rPr>
          <w:rFonts w:eastAsiaTheme="minorEastAsia"/>
          <w:sz w:val="22"/>
          <w:szCs w:val="22"/>
        </w:rPr>
        <w:t>Права и обязанности управляющей</w:t>
      </w:r>
      <w:r w:rsidRPr="008155F3">
        <w:rPr>
          <w:rFonts w:eastAsiaTheme="minorEastAsia"/>
          <w:spacing w:val="-4"/>
          <w:sz w:val="22"/>
          <w:szCs w:val="22"/>
        </w:rPr>
        <w:t xml:space="preserve"> </w:t>
      </w:r>
      <w:r w:rsidRPr="008155F3">
        <w:rPr>
          <w:rFonts w:eastAsiaTheme="minorEastAsia"/>
          <w:sz w:val="22"/>
          <w:szCs w:val="22"/>
        </w:rPr>
        <w:t>компании</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firstLine="709"/>
        <w:contextualSpacing w:val="0"/>
        <w:jc w:val="both"/>
        <w:rPr>
          <w:rFonts w:eastAsiaTheme="minorEastAsia"/>
          <w:sz w:val="22"/>
          <w:szCs w:val="22"/>
        </w:rPr>
      </w:pPr>
      <w:r w:rsidRPr="008155F3">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w:t>
      </w:r>
      <w:r w:rsidRPr="008155F3">
        <w:rPr>
          <w:spacing w:val="-5"/>
          <w:sz w:val="22"/>
          <w:szCs w:val="22"/>
        </w:rPr>
        <w:t xml:space="preserve"> </w:t>
      </w:r>
      <w:r w:rsidRPr="008155F3">
        <w:rPr>
          <w:sz w:val="22"/>
          <w:szCs w:val="22"/>
        </w:rPr>
        <w:t>имуществом.</w:t>
      </w:r>
    </w:p>
    <w:p w:rsidR="008155F3" w:rsidRPr="008155F3" w:rsidRDefault="008155F3" w:rsidP="008155F3">
      <w:pPr>
        <w:pStyle w:val="a5"/>
        <w:kinsoku w:val="0"/>
        <w:overflowPunct w:val="0"/>
        <w:ind w:firstLine="707"/>
        <w:rPr>
          <w:sz w:val="22"/>
          <w:szCs w:val="22"/>
        </w:rPr>
      </w:pPr>
      <w:r w:rsidRPr="008155F3">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8155F3" w:rsidRPr="008155F3" w:rsidRDefault="008155F3" w:rsidP="008155F3">
      <w:pPr>
        <w:pStyle w:val="a5"/>
        <w:kinsoku w:val="0"/>
        <w:overflowPunct w:val="0"/>
        <w:ind w:firstLine="707"/>
        <w:rPr>
          <w:sz w:val="22"/>
          <w:szCs w:val="22"/>
        </w:rPr>
      </w:pPr>
      <w:r w:rsidRPr="008155F3">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Управляющая</w:t>
      </w:r>
      <w:r w:rsidRPr="008155F3">
        <w:rPr>
          <w:spacing w:val="-2"/>
          <w:sz w:val="22"/>
          <w:szCs w:val="22"/>
        </w:rPr>
        <w:t xml:space="preserve"> </w:t>
      </w:r>
      <w:r w:rsidRPr="008155F3">
        <w:rPr>
          <w:sz w:val="22"/>
          <w:szCs w:val="22"/>
        </w:rPr>
        <w:t>компания:</w:t>
      </w:r>
    </w:p>
    <w:p w:rsidR="008155F3" w:rsidRPr="008155F3" w:rsidRDefault="008155F3" w:rsidP="008155F3">
      <w:pPr>
        <w:pStyle w:val="afa"/>
        <w:widowControl w:val="0"/>
        <w:numPr>
          <w:ilvl w:val="0"/>
          <w:numId w:val="14"/>
        </w:numPr>
        <w:tabs>
          <w:tab w:val="left" w:pos="993"/>
        </w:tabs>
        <w:kinsoku w:val="0"/>
        <w:overflowPunct w:val="0"/>
        <w:autoSpaceDE w:val="0"/>
        <w:autoSpaceDN w:val="0"/>
        <w:adjustRightInd w:val="0"/>
        <w:spacing w:before="1"/>
        <w:ind w:left="0" w:firstLine="708"/>
        <w:contextualSpacing w:val="0"/>
        <w:jc w:val="both"/>
        <w:rPr>
          <w:sz w:val="22"/>
          <w:szCs w:val="22"/>
        </w:rPr>
      </w:pPr>
      <w:r w:rsidRPr="008155F3">
        <w:rPr>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w:t>
      </w:r>
      <w:r w:rsidRPr="008155F3">
        <w:rPr>
          <w:spacing w:val="-13"/>
          <w:sz w:val="22"/>
          <w:szCs w:val="22"/>
        </w:rPr>
        <w:t xml:space="preserve"> </w:t>
      </w:r>
      <w:r w:rsidRPr="008155F3">
        <w:rPr>
          <w:sz w:val="22"/>
          <w:szCs w:val="22"/>
        </w:rPr>
        <w:t>бумагам;</w:t>
      </w:r>
    </w:p>
    <w:p w:rsidR="008155F3" w:rsidRPr="008155F3" w:rsidRDefault="008155F3" w:rsidP="008155F3">
      <w:pPr>
        <w:pStyle w:val="afa"/>
        <w:widowControl w:val="0"/>
        <w:numPr>
          <w:ilvl w:val="0"/>
          <w:numId w:val="14"/>
        </w:numPr>
        <w:tabs>
          <w:tab w:val="left" w:pos="993"/>
          <w:tab w:val="left" w:pos="1221"/>
        </w:tabs>
        <w:kinsoku w:val="0"/>
        <w:overflowPunct w:val="0"/>
        <w:autoSpaceDE w:val="0"/>
        <w:autoSpaceDN w:val="0"/>
        <w:adjustRightInd w:val="0"/>
        <w:ind w:left="0" w:firstLine="708"/>
        <w:contextualSpacing w:val="0"/>
        <w:jc w:val="both"/>
        <w:rPr>
          <w:sz w:val="22"/>
          <w:szCs w:val="22"/>
        </w:rPr>
      </w:pPr>
      <w:r w:rsidRPr="008155F3">
        <w:rPr>
          <w:sz w:val="22"/>
          <w:szCs w:val="22"/>
        </w:rPr>
        <w:t>предъявляет иски и выступает ответчиком по искам в суде в связи с осуществлением деятельности по доверительному управлению</w:t>
      </w:r>
      <w:r w:rsidRPr="008155F3">
        <w:rPr>
          <w:spacing w:val="-4"/>
          <w:sz w:val="22"/>
          <w:szCs w:val="22"/>
        </w:rPr>
        <w:t xml:space="preserve"> </w:t>
      </w:r>
      <w:r w:rsidRPr="008155F3">
        <w:rPr>
          <w:sz w:val="22"/>
          <w:szCs w:val="22"/>
        </w:rPr>
        <w:t>фондом;</w:t>
      </w:r>
    </w:p>
    <w:p w:rsidR="008155F3" w:rsidRPr="008155F3" w:rsidRDefault="008155F3" w:rsidP="008155F3">
      <w:pPr>
        <w:pStyle w:val="afa"/>
        <w:widowControl w:val="0"/>
        <w:numPr>
          <w:ilvl w:val="0"/>
          <w:numId w:val="14"/>
        </w:numPr>
        <w:tabs>
          <w:tab w:val="left" w:pos="993"/>
        </w:tabs>
        <w:kinsoku w:val="0"/>
        <w:overflowPunct w:val="0"/>
        <w:autoSpaceDE w:val="0"/>
        <w:autoSpaceDN w:val="0"/>
        <w:adjustRightInd w:val="0"/>
        <w:ind w:left="0" w:firstLine="708"/>
        <w:contextualSpacing w:val="0"/>
        <w:jc w:val="both"/>
        <w:rPr>
          <w:sz w:val="22"/>
          <w:szCs w:val="22"/>
        </w:rPr>
      </w:pPr>
      <w:r w:rsidRPr="008155F3">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w:t>
      </w:r>
      <w:r w:rsidRPr="008155F3">
        <w:rPr>
          <w:spacing w:val="-2"/>
          <w:sz w:val="22"/>
          <w:szCs w:val="22"/>
        </w:rPr>
        <w:t xml:space="preserve"> </w:t>
      </w:r>
      <w:r w:rsidRPr="008155F3">
        <w:rPr>
          <w:sz w:val="22"/>
          <w:szCs w:val="22"/>
        </w:rPr>
        <w:t>инструментами;</w:t>
      </w:r>
    </w:p>
    <w:p w:rsidR="008155F3" w:rsidRPr="008155F3" w:rsidRDefault="008155F3" w:rsidP="008155F3">
      <w:pPr>
        <w:pStyle w:val="afa"/>
        <w:widowControl w:val="0"/>
        <w:numPr>
          <w:ilvl w:val="0"/>
          <w:numId w:val="14"/>
        </w:numPr>
        <w:tabs>
          <w:tab w:val="left" w:pos="993"/>
          <w:tab w:val="left" w:pos="1236"/>
        </w:tabs>
        <w:kinsoku w:val="0"/>
        <w:overflowPunct w:val="0"/>
        <w:autoSpaceDE w:val="0"/>
        <w:autoSpaceDN w:val="0"/>
        <w:adjustRightInd w:val="0"/>
        <w:ind w:left="0" w:firstLine="708"/>
        <w:contextualSpacing w:val="0"/>
        <w:jc w:val="both"/>
        <w:rPr>
          <w:sz w:val="22"/>
          <w:szCs w:val="22"/>
        </w:rPr>
      </w:pPr>
      <w:r w:rsidRPr="008155F3">
        <w:rPr>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w:t>
      </w:r>
      <w:r w:rsidRPr="008155F3">
        <w:rPr>
          <w:spacing w:val="-2"/>
          <w:sz w:val="22"/>
          <w:szCs w:val="22"/>
        </w:rPr>
        <w:t xml:space="preserve"> </w:t>
      </w:r>
      <w:r w:rsidRPr="008155F3">
        <w:rPr>
          <w:sz w:val="22"/>
          <w:szCs w:val="22"/>
        </w:rPr>
        <w:t>рынков;</w:t>
      </w:r>
    </w:p>
    <w:p w:rsidR="008155F3" w:rsidRPr="008155F3" w:rsidRDefault="008155F3" w:rsidP="008155F3">
      <w:pPr>
        <w:pStyle w:val="afa"/>
        <w:widowControl w:val="0"/>
        <w:numPr>
          <w:ilvl w:val="0"/>
          <w:numId w:val="14"/>
        </w:numPr>
        <w:tabs>
          <w:tab w:val="left" w:pos="993"/>
          <w:tab w:val="left" w:pos="1190"/>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вправе принять решение о прекращении</w:t>
      </w:r>
      <w:r w:rsidRPr="008155F3">
        <w:rPr>
          <w:spacing w:val="-2"/>
          <w:sz w:val="22"/>
          <w:szCs w:val="22"/>
        </w:rPr>
        <w:t xml:space="preserve"> </w:t>
      </w:r>
      <w:r w:rsidRPr="008155F3">
        <w:rPr>
          <w:sz w:val="22"/>
          <w:szCs w:val="22"/>
        </w:rPr>
        <w:t>фонда;</w:t>
      </w:r>
    </w:p>
    <w:p w:rsidR="008155F3" w:rsidRPr="008155F3" w:rsidRDefault="008155F3" w:rsidP="008155F3">
      <w:pPr>
        <w:pStyle w:val="afa"/>
        <w:widowControl w:val="0"/>
        <w:numPr>
          <w:ilvl w:val="0"/>
          <w:numId w:val="14"/>
        </w:numPr>
        <w:tabs>
          <w:tab w:val="left" w:pos="993"/>
          <w:tab w:val="left" w:pos="1204"/>
        </w:tabs>
        <w:kinsoku w:val="0"/>
        <w:overflowPunct w:val="0"/>
        <w:autoSpaceDE w:val="0"/>
        <w:autoSpaceDN w:val="0"/>
        <w:adjustRightInd w:val="0"/>
        <w:spacing w:before="1"/>
        <w:ind w:left="0" w:firstLine="708"/>
        <w:contextualSpacing w:val="0"/>
        <w:jc w:val="both"/>
        <w:rPr>
          <w:sz w:val="22"/>
          <w:szCs w:val="22"/>
        </w:rPr>
      </w:pPr>
      <w:r w:rsidRPr="008155F3">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w:t>
      </w:r>
      <w:r w:rsidRPr="008155F3">
        <w:rPr>
          <w:spacing w:val="-3"/>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Управляющая компания</w:t>
      </w:r>
      <w:r w:rsidRPr="008155F3">
        <w:rPr>
          <w:spacing w:val="-8"/>
          <w:sz w:val="22"/>
          <w:szCs w:val="22"/>
        </w:rPr>
        <w:t xml:space="preserve"> </w:t>
      </w:r>
      <w:r w:rsidRPr="008155F3">
        <w:rPr>
          <w:sz w:val="22"/>
          <w:szCs w:val="22"/>
        </w:rPr>
        <w:t>обязана:</w:t>
      </w:r>
    </w:p>
    <w:p w:rsidR="008155F3" w:rsidRPr="008155F3" w:rsidRDefault="008155F3" w:rsidP="008155F3">
      <w:pPr>
        <w:pStyle w:val="afa"/>
        <w:widowControl w:val="0"/>
        <w:numPr>
          <w:ilvl w:val="0"/>
          <w:numId w:val="15"/>
        </w:numPr>
        <w:tabs>
          <w:tab w:val="left" w:pos="993"/>
        </w:tabs>
        <w:kinsoku w:val="0"/>
        <w:overflowPunct w:val="0"/>
        <w:autoSpaceDE w:val="0"/>
        <w:autoSpaceDN w:val="0"/>
        <w:adjustRightInd w:val="0"/>
        <w:ind w:left="0" w:firstLine="708"/>
        <w:contextualSpacing w:val="0"/>
        <w:jc w:val="both"/>
        <w:rPr>
          <w:sz w:val="22"/>
          <w:szCs w:val="22"/>
        </w:rPr>
      </w:pPr>
      <w:r w:rsidRPr="008155F3">
        <w:rPr>
          <w:sz w:val="22"/>
          <w:szCs w:val="22"/>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w:t>
      </w:r>
      <w:r w:rsidRPr="008155F3">
        <w:rPr>
          <w:spacing w:val="-4"/>
          <w:sz w:val="22"/>
          <w:szCs w:val="22"/>
        </w:rPr>
        <w:t xml:space="preserve"> </w:t>
      </w:r>
      <w:r w:rsidRPr="008155F3">
        <w:rPr>
          <w:sz w:val="22"/>
          <w:szCs w:val="22"/>
        </w:rPr>
        <w:t>Правилами;</w:t>
      </w:r>
    </w:p>
    <w:p w:rsidR="008155F3" w:rsidRPr="008155F3" w:rsidRDefault="008155F3" w:rsidP="008155F3">
      <w:pPr>
        <w:pStyle w:val="afa"/>
        <w:widowControl w:val="0"/>
        <w:numPr>
          <w:ilvl w:val="0"/>
          <w:numId w:val="15"/>
        </w:numPr>
        <w:tabs>
          <w:tab w:val="left" w:pos="993"/>
        </w:tabs>
        <w:kinsoku w:val="0"/>
        <w:overflowPunct w:val="0"/>
        <w:autoSpaceDE w:val="0"/>
        <w:autoSpaceDN w:val="0"/>
        <w:adjustRightInd w:val="0"/>
        <w:ind w:left="0" w:firstLine="708"/>
        <w:contextualSpacing w:val="0"/>
        <w:jc w:val="both"/>
        <w:rPr>
          <w:sz w:val="22"/>
          <w:szCs w:val="22"/>
        </w:rPr>
      </w:pPr>
      <w:r w:rsidRPr="008155F3">
        <w:rPr>
          <w:sz w:val="22"/>
          <w:szCs w:val="22"/>
        </w:rPr>
        <w:t>при осуществлении доверительного управления фондом действовать разумно и добросовестно в интересах владельцев инвестиционных</w:t>
      </w:r>
      <w:r w:rsidRPr="008155F3">
        <w:rPr>
          <w:spacing w:val="-4"/>
          <w:sz w:val="22"/>
          <w:szCs w:val="22"/>
        </w:rPr>
        <w:t xml:space="preserve"> </w:t>
      </w:r>
      <w:r w:rsidRPr="008155F3">
        <w:rPr>
          <w:sz w:val="22"/>
          <w:szCs w:val="22"/>
        </w:rPr>
        <w:t>паев;</w:t>
      </w:r>
    </w:p>
    <w:p w:rsidR="008155F3" w:rsidRPr="008155F3" w:rsidRDefault="008155F3" w:rsidP="008155F3">
      <w:pPr>
        <w:pStyle w:val="afa"/>
        <w:widowControl w:val="0"/>
        <w:numPr>
          <w:ilvl w:val="0"/>
          <w:numId w:val="15"/>
        </w:numPr>
        <w:tabs>
          <w:tab w:val="left" w:pos="993"/>
        </w:tabs>
        <w:kinsoku w:val="0"/>
        <w:overflowPunct w:val="0"/>
        <w:autoSpaceDE w:val="0"/>
        <w:autoSpaceDN w:val="0"/>
        <w:adjustRightInd w:val="0"/>
        <w:ind w:left="0" w:firstLine="708"/>
        <w:contextualSpacing w:val="0"/>
        <w:jc w:val="both"/>
        <w:rPr>
          <w:sz w:val="22"/>
          <w:szCs w:val="22"/>
        </w:rPr>
      </w:pPr>
      <w:r w:rsidRPr="008155F3">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w:t>
      </w:r>
      <w:r w:rsidRPr="008155F3">
        <w:rPr>
          <w:spacing w:val="-3"/>
          <w:sz w:val="22"/>
          <w:szCs w:val="22"/>
        </w:rPr>
        <w:t xml:space="preserve"> </w:t>
      </w:r>
      <w:r w:rsidRPr="008155F3">
        <w:rPr>
          <w:sz w:val="22"/>
          <w:szCs w:val="22"/>
        </w:rPr>
        <w:t>иное;</w:t>
      </w:r>
    </w:p>
    <w:p w:rsidR="008155F3" w:rsidRPr="008155F3" w:rsidRDefault="008155F3" w:rsidP="008155F3">
      <w:pPr>
        <w:pStyle w:val="afa"/>
        <w:widowControl w:val="0"/>
        <w:numPr>
          <w:ilvl w:val="0"/>
          <w:numId w:val="15"/>
        </w:numPr>
        <w:tabs>
          <w:tab w:val="left" w:pos="993"/>
          <w:tab w:val="left" w:pos="9214"/>
        </w:tabs>
        <w:kinsoku w:val="0"/>
        <w:overflowPunct w:val="0"/>
        <w:autoSpaceDE w:val="0"/>
        <w:autoSpaceDN w:val="0"/>
        <w:adjustRightInd w:val="0"/>
        <w:spacing w:before="1"/>
        <w:ind w:left="0" w:right="-33" w:firstLine="708"/>
        <w:contextualSpacing w:val="0"/>
        <w:jc w:val="both"/>
        <w:rPr>
          <w:sz w:val="22"/>
          <w:szCs w:val="22"/>
        </w:rPr>
      </w:pPr>
      <w:r w:rsidRPr="008155F3">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155F3" w:rsidRPr="008155F3" w:rsidRDefault="008155F3" w:rsidP="008155F3">
      <w:pPr>
        <w:pStyle w:val="afa"/>
        <w:widowControl w:val="0"/>
        <w:numPr>
          <w:ilvl w:val="0"/>
          <w:numId w:val="15"/>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155F3" w:rsidRPr="008155F3" w:rsidRDefault="008155F3" w:rsidP="008155F3">
      <w:pPr>
        <w:pStyle w:val="afa"/>
        <w:widowControl w:val="0"/>
        <w:numPr>
          <w:ilvl w:val="0"/>
          <w:numId w:val="15"/>
        </w:numPr>
        <w:tabs>
          <w:tab w:val="left" w:pos="993"/>
          <w:tab w:val="left" w:pos="1190"/>
          <w:tab w:val="left" w:pos="9214"/>
        </w:tabs>
        <w:kinsoku w:val="0"/>
        <w:overflowPunct w:val="0"/>
        <w:autoSpaceDE w:val="0"/>
        <w:autoSpaceDN w:val="0"/>
        <w:adjustRightInd w:val="0"/>
        <w:spacing w:line="252" w:lineRule="exact"/>
        <w:ind w:left="0" w:right="-33" w:firstLine="708"/>
        <w:contextualSpacing w:val="0"/>
        <w:rPr>
          <w:sz w:val="22"/>
          <w:szCs w:val="22"/>
        </w:rPr>
      </w:pPr>
      <w:r w:rsidRPr="008155F3">
        <w:rPr>
          <w:sz w:val="22"/>
          <w:szCs w:val="22"/>
        </w:rPr>
        <w:t>раскрывать отчеты, требования к которым устанавливаются Банком</w:t>
      </w:r>
      <w:r w:rsidRPr="008155F3">
        <w:rPr>
          <w:spacing w:val="-7"/>
          <w:sz w:val="22"/>
          <w:szCs w:val="22"/>
        </w:rPr>
        <w:t xml:space="preserve"> </w:t>
      </w:r>
      <w:r w:rsidRPr="008155F3">
        <w:rPr>
          <w:sz w:val="22"/>
          <w:szCs w:val="22"/>
        </w:rPr>
        <w:t>России.</w:t>
      </w:r>
    </w:p>
    <w:p w:rsidR="008155F3" w:rsidRPr="008155F3" w:rsidRDefault="008155F3" w:rsidP="008155F3">
      <w:pPr>
        <w:pStyle w:val="afa"/>
        <w:widowControl w:val="0"/>
        <w:numPr>
          <w:ilvl w:val="0"/>
          <w:numId w:val="6"/>
        </w:numPr>
        <w:tabs>
          <w:tab w:val="left" w:pos="993"/>
          <w:tab w:val="left" w:pos="9214"/>
        </w:tabs>
        <w:kinsoku w:val="0"/>
        <w:overflowPunct w:val="0"/>
        <w:autoSpaceDE w:val="0"/>
        <w:autoSpaceDN w:val="0"/>
        <w:adjustRightInd w:val="0"/>
        <w:spacing w:before="2" w:line="252" w:lineRule="exact"/>
        <w:ind w:left="0" w:right="-33" w:firstLine="708"/>
        <w:contextualSpacing w:val="0"/>
        <w:rPr>
          <w:sz w:val="22"/>
          <w:szCs w:val="22"/>
        </w:rPr>
      </w:pPr>
      <w:r w:rsidRPr="008155F3">
        <w:rPr>
          <w:sz w:val="22"/>
          <w:szCs w:val="22"/>
        </w:rPr>
        <w:t xml:space="preserve"> Управляющая компания не</w:t>
      </w:r>
      <w:r w:rsidRPr="008155F3">
        <w:rPr>
          <w:spacing w:val="-4"/>
          <w:sz w:val="22"/>
          <w:szCs w:val="22"/>
        </w:rPr>
        <w:t xml:space="preserve"> </w:t>
      </w:r>
      <w:r w:rsidRPr="008155F3">
        <w:rPr>
          <w:sz w:val="22"/>
          <w:szCs w:val="22"/>
        </w:rPr>
        <w:t>вправе:</w:t>
      </w:r>
    </w:p>
    <w:p w:rsidR="008155F3" w:rsidRPr="008155F3" w:rsidRDefault="008155F3" w:rsidP="008155F3">
      <w:pPr>
        <w:pStyle w:val="afa"/>
        <w:widowControl w:val="0"/>
        <w:numPr>
          <w:ilvl w:val="0"/>
          <w:numId w:val="1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8155F3">
        <w:rPr>
          <w:spacing w:val="-22"/>
          <w:sz w:val="22"/>
          <w:szCs w:val="22"/>
        </w:rPr>
        <w:t xml:space="preserve"> </w:t>
      </w:r>
      <w:r w:rsidRPr="008155F3">
        <w:rPr>
          <w:sz w:val="22"/>
          <w:szCs w:val="22"/>
        </w:rPr>
        <w:t>торговли;</w:t>
      </w:r>
    </w:p>
    <w:p w:rsidR="008155F3" w:rsidRPr="008155F3" w:rsidRDefault="008155F3" w:rsidP="008155F3">
      <w:pPr>
        <w:pStyle w:val="afa"/>
        <w:widowControl w:val="0"/>
        <w:numPr>
          <w:ilvl w:val="0"/>
          <w:numId w:val="1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8155F3">
        <w:rPr>
          <w:spacing w:val="-11"/>
          <w:sz w:val="22"/>
          <w:szCs w:val="22"/>
        </w:rPr>
        <w:t xml:space="preserve"> </w:t>
      </w:r>
      <w:r w:rsidRPr="008155F3">
        <w:rPr>
          <w:sz w:val="22"/>
          <w:szCs w:val="22"/>
        </w:rPr>
        <w:t>депозитария;</w:t>
      </w:r>
    </w:p>
    <w:p w:rsidR="008155F3" w:rsidRPr="008155F3" w:rsidRDefault="008155F3" w:rsidP="008155F3">
      <w:pPr>
        <w:pStyle w:val="afa"/>
        <w:widowControl w:val="0"/>
        <w:numPr>
          <w:ilvl w:val="0"/>
          <w:numId w:val="1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8155F3">
        <w:rPr>
          <w:spacing w:val="-7"/>
          <w:sz w:val="22"/>
          <w:szCs w:val="22"/>
        </w:rPr>
        <w:t xml:space="preserve"> </w:t>
      </w:r>
      <w:r w:rsidRPr="008155F3">
        <w:rPr>
          <w:sz w:val="22"/>
          <w:szCs w:val="22"/>
        </w:rPr>
        <w:t>лиц;</w:t>
      </w:r>
    </w:p>
    <w:p w:rsidR="008155F3" w:rsidRPr="008155F3" w:rsidRDefault="008155F3" w:rsidP="008155F3">
      <w:pPr>
        <w:pStyle w:val="afa"/>
        <w:widowControl w:val="0"/>
        <w:numPr>
          <w:ilvl w:val="0"/>
          <w:numId w:val="1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8155F3">
        <w:rPr>
          <w:spacing w:val="-6"/>
          <w:sz w:val="22"/>
          <w:szCs w:val="22"/>
        </w:rPr>
        <w:t xml:space="preserve"> </w:t>
      </w:r>
      <w:r w:rsidRPr="008155F3">
        <w:rPr>
          <w:sz w:val="22"/>
          <w:szCs w:val="22"/>
        </w:rPr>
        <w:t>фонд;</w:t>
      </w:r>
    </w:p>
    <w:p w:rsidR="008155F3" w:rsidRPr="008155F3" w:rsidRDefault="008155F3" w:rsidP="008155F3">
      <w:pPr>
        <w:pStyle w:val="afa"/>
        <w:widowControl w:val="0"/>
        <w:numPr>
          <w:ilvl w:val="0"/>
          <w:numId w:val="16"/>
        </w:numPr>
        <w:tabs>
          <w:tab w:val="left" w:pos="993"/>
          <w:tab w:val="left" w:pos="9214"/>
        </w:tabs>
        <w:kinsoku w:val="0"/>
        <w:overflowPunct w:val="0"/>
        <w:autoSpaceDE w:val="0"/>
        <w:autoSpaceDN w:val="0"/>
        <w:adjustRightInd w:val="0"/>
        <w:ind w:left="0" w:right="-33" w:firstLine="708"/>
        <w:contextualSpacing w:val="0"/>
        <w:rPr>
          <w:sz w:val="22"/>
          <w:szCs w:val="22"/>
        </w:rPr>
      </w:pPr>
      <w:r w:rsidRPr="008155F3">
        <w:rPr>
          <w:sz w:val="22"/>
          <w:szCs w:val="22"/>
        </w:rPr>
        <w:t>совершать следующие сделки или давать поручения на совершение</w:t>
      </w:r>
      <w:r w:rsidRPr="008155F3">
        <w:rPr>
          <w:spacing w:val="-24"/>
          <w:sz w:val="22"/>
          <w:szCs w:val="22"/>
        </w:rPr>
        <w:t xml:space="preserve"> </w:t>
      </w:r>
      <w:r w:rsidRPr="008155F3">
        <w:rPr>
          <w:sz w:val="22"/>
          <w:szCs w:val="22"/>
        </w:rPr>
        <w:t>следующих</w:t>
      </w:r>
      <w:r w:rsidRPr="008155F3">
        <w:rPr>
          <w:spacing w:val="-3"/>
          <w:sz w:val="22"/>
          <w:szCs w:val="22"/>
        </w:rPr>
        <w:t xml:space="preserve"> </w:t>
      </w:r>
      <w:r w:rsidRPr="008155F3">
        <w:rPr>
          <w:sz w:val="22"/>
          <w:szCs w:val="22"/>
        </w:rPr>
        <w:t>сделок:</w:t>
      </w:r>
    </w:p>
    <w:p w:rsidR="008155F3" w:rsidRPr="008155F3" w:rsidRDefault="008155F3" w:rsidP="008155F3">
      <w:pPr>
        <w:pStyle w:val="a5"/>
        <w:tabs>
          <w:tab w:val="left" w:pos="9214"/>
        </w:tabs>
        <w:kinsoku w:val="0"/>
        <w:overflowPunct w:val="0"/>
        <w:ind w:right="-34" w:firstLine="709"/>
        <w:rPr>
          <w:sz w:val="22"/>
          <w:szCs w:val="22"/>
        </w:rPr>
      </w:pPr>
      <w:r w:rsidRPr="008155F3">
        <w:rPr>
          <w:sz w:val="22"/>
          <w:szCs w:val="22"/>
        </w:rPr>
        <w:t xml:space="preserve"> </w:t>
      </w:r>
      <w:r w:rsidR="00604D7E">
        <w:rPr>
          <w:noProof/>
          <w:position w:val="-4"/>
          <w:sz w:val="22"/>
          <w:szCs w:val="22"/>
        </w:rPr>
        <w:drawing>
          <wp:inline distT="0" distB="0" distL="0" distR="0">
            <wp:extent cx="95250" cy="133350"/>
            <wp:effectExtent l="1905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8155F3">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8155F3" w:rsidRPr="008155F3" w:rsidRDefault="00604D7E" w:rsidP="008155F3">
      <w:pPr>
        <w:pStyle w:val="a5"/>
        <w:tabs>
          <w:tab w:val="left" w:pos="9214"/>
        </w:tabs>
        <w:kinsoku w:val="0"/>
        <w:overflowPunct w:val="0"/>
        <w:ind w:right="-34" w:firstLine="709"/>
        <w:rPr>
          <w:sz w:val="22"/>
          <w:szCs w:val="22"/>
        </w:rPr>
      </w:pPr>
      <w:r>
        <w:rPr>
          <w:noProof/>
          <w:sz w:val="22"/>
          <w:szCs w:val="22"/>
        </w:rPr>
        <w:drawing>
          <wp:inline distT="0" distB="0" distL="0" distR="0">
            <wp:extent cx="95250" cy="133350"/>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сделки по безвозмездному отчуждению имущества, составляющего</w:t>
      </w:r>
      <w:r w:rsidR="008155F3" w:rsidRPr="008155F3">
        <w:rPr>
          <w:spacing w:val="-7"/>
          <w:sz w:val="22"/>
          <w:szCs w:val="22"/>
        </w:rPr>
        <w:t xml:space="preserve"> </w:t>
      </w:r>
      <w:r w:rsidR="008155F3" w:rsidRPr="008155F3">
        <w:rPr>
          <w:sz w:val="22"/>
          <w:szCs w:val="22"/>
        </w:rPr>
        <w:t>фонд;</w:t>
      </w:r>
    </w:p>
    <w:p w:rsidR="008155F3" w:rsidRPr="008155F3" w:rsidRDefault="00604D7E" w:rsidP="008155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8155F3" w:rsidRPr="008155F3">
        <w:rPr>
          <w:spacing w:val="-4"/>
          <w:sz w:val="22"/>
          <w:szCs w:val="22"/>
        </w:rPr>
        <w:t xml:space="preserve"> </w:t>
      </w:r>
      <w:r w:rsidR="008155F3" w:rsidRPr="008155F3">
        <w:rPr>
          <w:sz w:val="22"/>
          <w:szCs w:val="22"/>
        </w:rPr>
        <w:t>сделкам;</w:t>
      </w:r>
    </w:p>
    <w:p w:rsidR="008155F3" w:rsidRPr="008155F3" w:rsidRDefault="00604D7E" w:rsidP="008155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8155F3" w:rsidRPr="008155F3">
        <w:rPr>
          <w:spacing w:val="-4"/>
          <w:sz w:val="22"/>
          <w:szCs w:val="22"/>
        </w:rPr>
        <w:t xml:space="preserve"> </w:t>
      </w:r>
      <w:r w:rsidR="008155F3" w:rsidRPr="008155F3">
        <w:rPr>
          <w:sz w:val="22"/>
          <w:szCs w:val="22"/>
        </w:rPr>
        <w:t>обеспечения;</w:t>
      </w:r>
    </w:p>
    <w:p w:rsidR="008155F3" w:rsidRPr="008155F3" w:rsidRDefault="00604D7E" w:rsidP="008155F3">
      <w:pPr>
        <w:pStyle w:val="a5"/>
        <w:tabs>
          <w:tab w:val="left" w:pos="851"/>
          <w:tab w:val="left" w:pos="9214"/>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8155F3" w:rsidRPr="008155F3">
        <w:rPr>
          <w:spacing w:val="13"/>
          <w:sz w:val="22"/>
          <w:szCs w:val="22"/>
        </w:rPr>
        <w:t xml:space="preserve"> </w:t>
      </w:r>
      <w:r w:rsidR="008155F3" w:rsidRPr="008155F3">
        <w:rPr>
          <w:sz w:val="22"/>
          <w:szCs w:val="22"/>
        </w:rPr>
        <w:t>фонд,</w:t>
      </w:r>
      <w:r w:rsidR="008155F3" w:rsidRPr="008155F3">
        <w:rPr>
          <w:spacing w:val="15"/>
          <w:sz w:val="22"/>
          <w:szCs w:val="22"/>
        </w:rPr>
        <w:t xml:space="preserve"> </w:t>
      </w:r>
      <w:r w:rsidR="008155F3" w:rsidRPr="008155F3">
        <w:rPr>
          <w:sz w:val="22"/>
          <w:szCs w:val="22"/>
        </w:rPr>
        <w:t>по</w:t>
      </w:r>
      <w:r w:rsidR="008155F3" w:rsidRPr="008155F3">
        <w:rPr>
          <w:spacing w:val="10"/>
          <w:sz w:val="22"/>
          <w:szCs w:val="22"/>
        </w:rPr>
        <w:t xml:space="preserve"> </w:t>
      </w:r>
      <w:r w:rsidR="008155F3" w:rsidRPr="008155F3">
        <w:rPr>
          <w:sz w:val="22"/>
          <w:szCs w:val="22"/>
        </w:rPr>
        <w:t>всем</w:t>
      </w:r>
      <w:r w:rsidR="008155F3" w:rsidRPr="008155F3">
        <w:rPr>
          <w:spacing w:val="13"/>
          <w:sz w:val="22"/>
          <w:szCs w:val="22"/>
        </w:rPr>
        <w:t xml:space="preserve"> </w:t>
      </w:r>
      <w:r w:rsidR="008155F3" w:rsidRPr="008155F3">
        <w:rPr>
          <w:sz w:val="22"/>
          <w:szCs w:val="22"/>
        </w:rPr>
        <w:t>договорам</w:t>
      </w:r>
      <w:r w:rsidR="008155F3" w:rsidRPr="008155F3">
        <w:rPr>
          <w:spacing w:val="13"/>
          <w:sz w:val="22"/>
          <w:szCs w:val="22"/>
        </w:rPr>
        <w:t xml:space="preserve"> </w:t>
      </w:r>
      <w:r w:rsidR="008155F3" w:rsidRPr="008155F3">
        <w:rPr>
          <w:sz w:val="22"/>
          <w:szCs w:val="22"/>
        </w:rPr>
        <w:t>займа</w:t>
      </w:r>
      <w:r w:rsidR="008155F3" w:rsidRPr="008155F3">
        <w:rPr>
          <w:spacing w:val="15"/>
          <w:sz w:val="22"/>
          <w:szCs w:val="22"/>
        </w:rPr>
        <w:t xml:space="preserve"> </w:t>
      </w:r>
      <w:r w:rsidR="008155F3" w:rsidRPr="008155F3">
        <w:rPr>
          <w:sz w:val="22"/>
          <w:szCs w:val="22"/>
        </w:rPr>
        <w:t>и</w:t>
      </w:r>
      <w:r w:rsidR="008155F3" w:rsidRPr="008155F3">
        <w:rPr>
          <w:spacing w:val="10"/>
          <w:sz w:val="22"/>
          <w:szCs w:val="22"/>
        </w:rPr>
        <w:t xml:space="preserve"> </w:t>
      </w:r>
      <w:r w:rsidR="008155F3" w:rsidRPr="008155F3">
        <w:rPr>
          <w:sz w:val="22"/>
          <w:szCs w:val="22"/>
        </w:rPr>
        <w:t>кредитным</w:t>
      </w:r>
      <w:r w:rsidR="008155F3" w:rsidRPr="008155F3">
        <w:rPr>
          <w:spacing w:val="13"/>
          <w:sz w:val="22"/>
          <w:szCs w:val="22"/>
        </w:rPr>
        <w:t xml:space="preserve"> </w:t>
      </w:r>
      <w:r w:rsidR="008155F3" w:rsidRPr="008155F3">
        <w:rPr>
          <w:sz w:val="22"/>
          <w:szCs w:val="22"/>
        </w:rPr>
        <w:t>договорам</w:t>
      </w:r>
      <w:r w:rsidR="008155F3" w:rsidRPr="008155F3">
        <w:rPr>
          <w:spacing w:val="13"/>
          <w:sz w:val="22"/>
          <w:szCs w:val="22"/>
        </w:rPr>
        <w:t xml:space="preserve"> </w:t>
      </w:r>
      <w:r w:rsidR="008155F3" w:rsidRPr="008155F3">
        <w:rPr>
          <w:sz w:val="22"/>
          <w:szCs w:val="22"/>
        </w:rPr>
        <w:t>не</w:t>
      </w:r>
      <w:r w:rsidR="008155F3" w:rsidRPr="008155F3">
        <w:rPr>
          <w:spacing w:val="11"/>
          <w:sz w:val="22"/>
          <w:szCs w:val="22"/>
        </w:rPr>
        <w:t xml:space="preserve"> </w:t>
      </w:r>
      <w:r w:rsidR="008155F3" w:rsidRPr="008155F3">
        <w:rPr>
          <w:sz w:val="22"/>
          <w:szCs w:val="22"/>
        </w:rPr>
        <w:t>должен</w:t>
      </w:r>
      <w:r w:rsidR="008155F3" w:rsidRPr="008155F3">
        <w:rPr>
          <w:spacing w:val="13"/>
          <w:sz w:val="22"/>
          <w:szCs w:val="22"/>
        </w:rPr>
        <w:t xml:space="preserve"> </w:t>
      </w:r>
      <w:r w:rsidR="008155F3" w:rsidRPr="008155F3">
        <w:rPr>
          <w:sz w:val="22"/>
          <w:szCs w:val="22"/>
        </w:rPr>
        <w:t>превышать</w:t>
      </w:r>
      <w:r w:rsidR="008155F3" w:rsidRPr="008155F3">
        <w:rPr>
          <w:spacing w:val="13"/>
          <w:sz w:val="22"/>
          <w:szCs w:val="22"/>
        </w:rPr>
        <w:t xml:space="preserve"> </w:t>
      </w:r>
      <w:r w:rsidR="008155F3" w:rsidRPr="008155F3">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8155F3" w:rsidRPr="008155F3">
        <w:rPr>
          <w:spacing w:val="-1"/>
          <w:sz w:val="22"/>
          <w:szCs w:val="22"/>
        </w:rPr>
        <w:t xml:space="preserve"> </w:t>
      </w:r>
      <w:r w:rsidR="008155F3" w:rsidRPr="008155F3">
        <w:rPr>
          <w:sz w:val="22"/>
          <w:szCs w:val="22"/>
        </w:rPr>
        <w:t>месяцев;</w:t>
      </w:r>
    </w:p>
    <w:p w:rsidR="008155F3" w:rsidRPr="008155F3" w:rsidRDefault="00604D7E" w:rsidP="008155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95250" cy="1333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8155F3" w:rsidRPr="008155F3">
        <w:rPr>
          <w:sz w:val="22"/>
          <w:szCs w:val="22"/>
          <w:lang w:val="en-US"/>
        </w:rPr>
        <w:t>b</w:t>
      </w:r>
      <w:r w:rsidR="008155F3" w:rsidRPr="008155F3">
        <w:rPr>
          <w:sz w:val="22"/>
          <w:szCs w:val="22"/>
        </w:rPr>
        <w:t xml:space="preserve"> пункта 23 настоящих Правил;</w:t>
      </w:r>
    </w:p>
    <w:p w:rsidR="008155F3" w:rsidRPr="008155F3" w:rsidRDefault="00604D7E" w:rsidP="008155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95250" cy="133350"/>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8155F3" w:rsidRPr="008155F3">
        <w:rPr>
          <w:spacing w:val="-4"/>
          <w:sz w:val="22"/>
          <w:szCs w:val="22"/>
        </w:rPr>
        <w:t xml:space="preserve"> </w:t>
      </w:r>
      <w:r w:rsidR="008155F3" w:rsidRPr="008155F3">
        <w:rPr>
          <w:sz w:val="22"/>
          <w:szCs w:val="22"/>
        </w:rPr>
        <w:t>органа;</w:t>
      </w:r>
    </w:p>
    <w:p w:rsidR="008155F3" w:rsidRPr="008155F3" w:rsidRDefault="00604D7E" w:rsidP="008155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95250" cy="133350"/>
            <wp:effectExtent l="1905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8155F3" w:rsidRPr="008155F3">
        <w:rPr>
          <w:spacing w:val="-11"/>
          <w:sz w:val="22"/>
          <w:szCs w:val="22"/>
        </w:rPr>
        <w:t xml:space="preserve"> </w:t>
      </w:r>
      <w:r w:rsidR="008155F3" w:rsidRPr="008155F3">
        <w:rPr>
          <w:sz w:val="22"/>
          <w:szCs w:val="22"/>
        </w:rPr>
        <w:t>органа;</w:t>
      </w:r>
    </w:p>
    <w:p w:rsidR="008155F3" w:rsidRPr="008155F3" w:rsidRDefault="00604D7E" w:rsidP="008155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w:t>
      </w:r>
      <w:r w:rsidR="008155F3" w:rsidRPr="008155F3">
        <w:rPr>
          <w:spacing w:val="-5"/>
          <w:sz w:val="22"/>
          <w:szCs w:val="22"/>
        </w:rPr>
        <w:t xml:space="preserve"> </w:t>
      </w:r>
      <w:r w:rsidR="008155F3" w:rsidRPr="008155F3">
        <w:rPr>
          <w:sz w:val="22"/>
          <w:szCs w:val="22"/>
        </w:rPr>
        <w:t>регистратором;</w:t>
      </w:r>
    </w:p>
    <w:p w:rsidR="008155F3" w:rsidRPr="008155F3" w:rsidRDefault="00604D7E" w:rsidP="008155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8155F3" w:rsidRPr="008155F3">
        <w:rPr>
          <w:spacing w:val="-1"/>
          <w:sz w:val="22"/>
          <w:szCs w:val="22"/>
        </w:rPr>
        <w:t xml:space="preserve"> </w:t>
      </w:r>
      <w:r w:rsidR="008155F3" w:rsidRPr="008155F3">
        <w:rPr>
          <w:sz w:val="22"/>
          <w:szCs w:val="22"/>
        </w:rPr>
        <w:t>лицам;</w:t>
      </w:r>
    </w:p>
    <w:p w:rsidR="008155F3" w:rsidRPr="008155F3" w:rsidRDefault="00604D7E" w:rsidP="008155F3">
      <w:pPr>
        <w:pStyle w:val="a5"/>
        <w:tabs>
          <w:tab w:val="left" w:pos="9214"/>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89 настоящих Правил, а также иных случаев, предусмотренных настоящими</w:t>
      </w:r>
      <w:r w:rsidR="008155F3" w:rsidRPr="008155F3">
        <w:rPr>
          <w:spacing w:val="-1"/>
          <w:sz w:val="22"/>
          <w:szCs w:val="22"/>
        </w:rPr>
        <w:t xml:space="preserve"> </w:t>
      </w:r>
      <w:r w:rsidR="008155F3" w:rsidRPr="008155F3">
        <w:rPr>
          <w:sz w:val="22"/>
          <w:szCs w:val="22"/>
        </w:rPr>
        <w:t>Правилами;</w:t>
      </w:r>
    </w:p>
    <w:p w:rsidR="008155F3" w:rsidRPr="008155F3" w:rsidRDefault="00604D7E" w:rsidP="008155F3">
      <w:pPr>
        <w:pStyle w:val="a5"/>
        <w:tabs>
          <w:tab w:val="left" w:pos="9214"/>
        </w:tabs>
        <w:kinsoku w:val="0"/>
        <w:overflowPunct w:val="0"/>
        <w:ind w:right="-33" w:firstLine="708"/>
        <w:rPr>
          <w:sz w:val="22"/>
          <w:szCs w:val="22"/>
        </w:rPr>
      </w:pPr>
      <w:r>
        <w:rPr>
          <w:noProof/>
          <w:position w:val="-4"/>
          <w:sz w:val="22"/>
          <w:szCs w:val="22"/>
        </w:rPr>
        <w:drawing>
          <wp:inline distT="0" distB="0" distL="0" distR="0">
            <wp:extent cx="95250" cy="133350"/>
            <wp:effectExtent l="1905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8155F3" w:rsidRPr="008155F3">
        <w:rPr>
          <w:spacing w:val="-8"/>
          <w:sz w:val="22"/>
          <w:szCs w:val="22"/>
        </w:rPr>
        <w:t xml:space="preserve"> </w:t>
      </w:r>
      <w:r w:rsidR="008155F3" w:rsidRPr="008155F3">
        <w:rPr>
          <w:sz w:val="22"/>
          <w:szCs w:val="22"/>
        </w:rPr>
        <w:t>компания;</w:t>
      </w:r>
    </w:p>
    <w:p w:rsidR="008155F3" w:rsidRPr="008155F3" w:rsidRDefault="008155F3" w:rsidP="008155F3">
      <w:pPr>
        <w:pStyle w:val="afa"/>
        <w:widowControl w:val="0"/>
        <w:numPr>
          <w:ilvl w:val="0"/>
          <w:numId w:val="1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8155F3">
        <w:rPr>
          <w:spacing w:val="-11"/>
          <w:sz w:val="22"/>
          <w:szCs w:val="22"/>
        </w:rPr>
        <w:t xml:space="preserve"> </w:t>
      </w:r>
      <w:r w:rsidRPr="008155F3">
        <w:rPr>
          <w:sz w:val="22"/>
          <w:szCs w:val="22"/>
        </w:rPr>
        <w:t>рынков.</w:t>
      </w:r>
    </w:p>
    <w:p w:rsidR="008155F3" w:rsidRPr="008155F3" w:rsidRDefault="008155F3" w:rsidP="008155F3">
      <w:pPr>
        <w:pStyle w:val="afa"/>
        <w:widowControl w:val="0"/>
        <w:numPr>
          <w:ilvl w:val="0"/>
          <w:numId w:val="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 xml:space="preserve">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8155F3">
        <w:rPr>
          <w:spacing w:val="-15"/>
          <w:sz w:val="22"/>
          <w:szCs w:val="22"/>
        </w:rPr>
        <w:t xml:space="preserve"> </w:t>
      </w:r>
      <w:r w:rsidRPr="008155F3">
        <w:rPr>
          <w:sz w:val="22"/>
          <w:szCs w:val="22"/>
        </w:rPr>
        <w:t>участникам.</w:t>
      </w:r>
    </w:p>
    <w:p w:rsidR="008155F3" w:rsidRPr="008155F3" w:rsidRDefault="008155F3" w:rsidP="008155F3">
      <w:pPr>
        <w:pStyle w:val="afa"/>
        <w:widowControl w:val="0"/>
        <w:numPr>
          <w:ilvl w:val="0"/>
          <w:numId w:val="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 xml:space="preserve"> Ограничения на совершение сделок, установленные абзацем десятым подпункта 5 пункта 28 настоящих Правил, не применяются, если указанные</w:t>
      </w:r>
      <w:r w:rsidRPr="008155F3">
        <w:rPr>
          <w:spacing w:val="-7"/>
          <w:sz w:val="22"/>
          <w:szCs w:val="22"/>
        </w:rPr>
        <w:t xml:space="preserve"> </w:t>
      </w:r>
      <w:r w:rsidRPr="008155F3">
        <w:rPr>
          <w:sz w:val="22"/>
          <w:szCs w:val="22"/>
        </w:rPr>
        <w:t>сделки:</w:t>
      </w:r>
    </w:p>
    <w:p w:rsidR="008155F3" w:rsidRPr="008155F3" w:rsidRDefault="008155F3" w:rsidP="008155F3">
      <w:pPr>
        <w:pStyle w:val="afa"/>
        <w:widowControl w:val="0"/>
        <w:numPr>
          <w:ilvl w:val="0"/>
          <w:numId w:val="17"/>
        </w:numPr>
        <w:tabs>
          <w:tab w:val="left" w:pos="993"/>
          <w:tab w:val="left" w:pos="9214"/>
        </w:tabs>
        <w:kinsoku w:val="0"/>
        <w:overflowPunct w:val="0"/>
        <w:autoSpaceDE w:val="0"/>
        <w:autoSpaceDN w:val="0"/>
        <w:adjustRightInd w:val="0"/>
        <w:spacing w:line="253" w:lineRule="exact"/>
        <w:ind w:left="0" w:right="-33" w:firstLine="708"/>
        <w:contextualSpacing w:val="0"/>
        <w:jc w:val="both"/>
        <w:rPr>
          <w:sz w:val="22"/>
          <w:szCs w:val="22"/>
        </w:rPr>
      </w:pPr>
      <w:r w:rsidRPr="008155F3">
        <w:rPr>
          <w:sz w:val="22"/>
          <w:szCs w:val="22"/>
        </w:rPr>
        <w:t>совершаются с ценными бумагами, включенными в котировальные списки</w:t>
      </w:r>
      <w:r w:rsidRPr="008155F3">
        <w:rPr>
          <w:spacing w:val="25"/>
          <w:sz w:val="22"/>
          <w:szCs w:val="22"/>
        </w:rPr>
        <w:t xml:space="preserve"> </w:t>
      </w:r>
      <w:r w:rsidRPr="008155F3">
        <w:rPr>
          <w:sz w:val="22"/>
          <w:szCs w:val="22"/>
        </w:rPr>
        <w:t>российских бирж;</w:t>
      </w:r>
    </w:p>
    <w:p w:rsidR="008155F3" w:rsidRPr="008155F3" w:rsidRDefault="008155F3" w:rsidP="008155F3">
      <w:pPr>
        <w:pStyle w:val="afa"/>
        <w:widowControl w:val="0"/>
        <w:numPr>
          <w:ilvl w:val="0"/>
          <w:numId w:val="17"/>
        </w:numPr>
        <w:tabs>
          <w:tab w:val="left" w:pos="993"/>
          <w:tab w:val="left" w:pos="9214"/>
        </w:tabs>
        <w:kinsoku w:val="0"/>
        <w:overflowPunct w:val="0"/>
        <w:autoSpaceDE w:val="0"/>
        <w:autoSpaceDN w:val="0"/>
        <w:adjustRightInd w:val="0"/>
        <w:spacing w:before="1"/>
        <w:ind w:left="0" w:right="-33" w:firstLine="708"/>
        <w:contextualSpacing w:val="0"/>
        <w:jc w:val="both"/>
        <w:rPr>
          <w:sz w:val="22"/>
          <w:szCs w:val="22"/>
        </w:rPr>
      </w:pPr>
      <w:r w:rsidRPr="008155F3">
        <w:rPr>
          <w:sz w:val="22"/>
          <w:szCs w:val="22"/>
        </w:rPr>
        <w:t>совершаются</w:t>
      </w:r>
      <w:r w:rsidRPr="008155F3">
        <w:rPr>
          <w:spacing w:val="32"/>
          <w:sz w:val="22"/>
          <w:szCs w:val="22"/>
        </w:rPr>
        <w:t xml:space="preserve"> </w:t>
      </w:r>
      <w:r w:rsidRPr="008155F3">
        <w:rPr>
          <w:sz w:val="22"/>
          <w:szCs w:val="22"/>
        </w:rPr>
        <w:t>при</w:t>
      </w:r>
      <w:r w:rsidRPr="008155F3">
        <w:rPr>
          <w:spacing w:val="31"/>
          <w:sz w:val="22"/>
          <w:szCs w:val="22"/>
        </w:rPr>
        <w:t xml:space="preserve"> </w:t>
      </w:r>
      <w:r w:rsidRPr="008155F3">
        <w:rPr>
          <w:sz w:val="22"/>
          <w:szCs w:val="22"/>
        </w:rPr>
        <w:t>размещении</w:t>
      </w:r>
      <w:r w:rsidRPr="008155F3">
        <w:rPr>
          <w:spacing w:val="32"/>
          <w:sz w:val="22"/>
          <w:szCs w:val="22"/>
        </w:rPr>
        <w:t xml:space="preserve"> </w:t>
      </w:r>
      <w:r w:rsidRPr="008155F3">
        <w:rPr>
          <w:sz w:val="22"/>
          <w:szCs w:val="22"/>
        </w:rPr>
        <w:t>дополнительных</w:t>
      </w:r>
      <w:r w:rsidRPr="008155F3">
        <w:rPr>
          <w:spacing w:val="30"/>
          <w:sz w:val="22"/>
          <w:szCs w:val="22"/>
        </w:rPr>
        <w:t xml:space="preserve"> </w:t>
      </w:r>
      <w:r w:rsidRPr="008155F3">
        <w:rPr>
          <w:sz w:val="22"/>
          <w:szCs w:val="22"/>
        </w:rPr>
        <w:t>ценных</w:t>
      </w:r>
      <w:r w:rsidRPr="008155F3">
        <w:rPr>
          <w:spacing w:val="32"/>
          <w:sz w:val="22"/>
          <w:szCs w:val="22"/>
        </w:rPr>
        <w:t xml:space="preserve"> </w:t>
      </w:r>
      <w:r w:rsidRPr="008155F3">
        <w:rPr>
          <w:sz w:val="22"/>
          <w:szCs w:val="22"/>
        </w:rPr>
        <w:t>бумаг</w:t>
      </w:r>
      <w:r w:rsidRPr="008155F3">
        <w:rPr>
          <w:spacing w:val="33"/>
          <w:sz w:val="22"/>
          <w:szCs w:val="22"/>
        </w:rPr>
        <w:t xml:space="preserve"> </w:t>
      </w:r>
      <w:r w:rsidRPr="008155F3">
        <w:rPr>
          <w:sz w:val="22"/>
          <w:szCs w:val="22"/>
        </w:rPr>
        <w:t>акционерного</w:t>
      </w:r>
      <w:r w:rsidRPr="008155F3">
        <w:rPr>
          <w:spacing w:val="33"/>
          <w:sz w:val="22"/>
          <w:szCs w:val="22"/>
        </w:rPr>
        <w:t xml:space="preserve"> </w:t>
      </w:r>
      <w:r w:rsidRPr="008155F3">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155F3" w:rsidRPr="008155F3" w:rsidRDefault="008155F3" w:rsidP="008155F3">
      <w:pPr>
        <w:pStyle w:val="afa"/>
        <w:widowControl w:val="0"/>
        <w:numPr>
          <w:ilvl w:val="0"/>
          <w:numId w:val="17"/>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155F3" w:rsidRPr="008155F3" w:rsidRDefault="008155F3" w:rsidP="008155F3">
      <w:pPr>
        <w:pStyle w:val="afa"/>
        <w:widowControl w:val="0"/>
        <w:numPr>
          <w:ilvl w:val="0"/>
          <w:numId w:val="6"/>
        </w:numPr>
        <w:tabs>
          <w:tab w:val="left" w:pos="993"/>
          <w:tab w:val="left" w:pos="9214"/>
        </w:tabs>
        <w:kinsoku w:val="0"/>
        <w:overflowPunct w:val="0"/>
        <w:autoSpaceDE w:val="0"/>
        <w:autoSpaceDN w:val="0"/>
        <w:adjustRightInd w:val="0"/>
        <w:ind w:left="0" w:right="-33" w:firstLine="708"/>
        <w:contextualSpacing w:val="0"/>
        <w:jc w:val="both"/>
        <w:rPr>
          <w:sz w:val="22"/>
          <w:szCs w:val="22"/>
        </w:rPr>
      </w:pPr>
      <w:r w:rsidRPr="008155F3">
        <w:rPr>
          <w:sz w:val="22"/>
          <w:szCs w:val="22"/>
        </w:rPr>
        <w:t xml:space="preserve">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sidRPr="008155F3">
        <w:rPr>
          <w:spacing w:val="-4"/>
          <w:sz w:val="22"/>
          <w:szCs w:val="22"/>
        </w:rPr>
        <w:t xml:space="preserve"> </w:t>
      </w:r>
      <w:r w:rsidRPr="008155F3">
        <w:rPr>
          <w:sz w:val="22"/>
          <w:szCs w:val="22"/>
        </w:rPr>
        <w:t>фонд.</w:t>
      </w:r>
    </w:p>
    <w:p w:rsidR="008155F3" w:rsidRPr="008155F3" w:rsidRDefault="008155F3" w:rsidP="008155F3">
      <w:pPr>
        <w:pStyle w:val="2"/>
        <w:keepNext w:val="0"/>
        <w:keepLines w:val="0"/>
        <w:widowControl w:val="0"/>
        <w:numPr>
          <w:ilvl w:val="0"/>
          <w:numId w:val="13"/>
        </w:numPr>
        <w:shd w:val="clear" w:color="auto" w:fill="auto"/>
        <w:tabs>
          <w:tab w:val="left" w:pos="2273"/>
        </w:tabs>
        <w:kinsoku w:val="0"/>
        <w:overflowPunct w:val="0"/>
        <w:adjustRightInd w:val="0"/>
        <w:ind w:left="2273" w:hanging="357"/>
        <w:rPr>
          <w:rFonts w:eastAsiaTheme="minorEastAsia"/>
          <w:sz w:val="22"/>
          <w:szCs w:val="22"/>
        </w:rPr>
      </w:pPr>
      <w:r w:rsidRPr="008155F3">
        <w:rPr>
          <w:rFonts w:eastAsiaTheme="minorEastAsia"/>
          <w:sz w:val="22"/>
          <w:szCs w:val="22"/>
        </w:rPr>
        <w:t>Права владельцев инвестиционных паев. Инвестиционные</w:t>
      </w:r>
      <w:r w:rsidRPr="008155F3">
        <w:rPr>
          <w:rFonts w:eastAsiaTheme="minorEastAsia"/>
          <w:spacing w:val="-9"/>
          <w:sz w:val="22"/>
          <w:szCs w:val="22"/>
        </w:rPr>
        <w:t xml:space="preserve"> </w:t>
      </w:r>
      <w:r w:rsidRPr="008155F3">
        <w:rPr>
          <w:rFonts w:eastAsiaTheme="minorEastAsia"/>
          <w:sz w:val="22"/>
          <w:szCs w:val="22"/>
        </w:rPr>
        <w:t>паи</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line="252" w:lineRule="exact"/>
        <w:ind w:left="0" w:firstLine="709"/>
        <w:contextualSpacing w:val="0"/>
        <w:rPr>
          <w:rFonts w:eastAsiaTheme="minorEastAsia"/>
          <w:sz w:val="22"/>
          <w:szCs w:val="22"/>
        </w:rPr>
      </w:pPr>
      <w:r w:rsidRPr="008155F3">
        <w:rPr>
          <w:sz w:val="22"/>
          <w:szCs w:val="22"/>
        </w:rPr>
        <w:t>Права владельцев инвестиционных паев удостоверяются инвестиционными</w:t>
      </w:r>
      <w:r w:rsidRPr="008155F3">
        <w:rPr>
          <w:spacing w:val="-11"/>
          <w:sz w:val="22"/>
          <w:szCs w:val="22"/>
        </w:rPr>
        <w:t xml:space="preserve"> </w:t>
      </w:r>
      <w:r w:rsidRPr="008155F3">
        <w:rPr>
          <w:sz w:val="22"/>
          <w:szCs w:val="22"/>
        </w:rPr>
        <w:t>паями.</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line="252" w:lineRule="exact"/>
        <w:ind w:left="0" w:firstLine="709"/>
        <w:contextualSpacing w:val="0"/>
        <w:rPr>
          <w:sz w:val="22"/>
          <w:szCs w:val="22"/>
        </w:rPr>
      </w:pPr>
      <w:r w:rsidRPr="008155F3">
        <w:rPr>
          <w:sz w:val="22"/>
          <w:szCs w:val="22"/>
        </w:rPr>
        <w:t>Инвестиционный пай является именной ценной бумагой,</w:t>
      </w:r>
      <w:r w:rsidRPr="008155F3">
        <w:rPr>
          <w:spacing w:val="-13"/>
          <w:sz w:val="22"/>
          <w:szCs w:val="22"/>
        </w:rPr>
        <w:t xml:space="preserve"> </w:t>
      </w:r>
      <w:r w:rsidRPr="008155F3">
        <w:rPr>
          <w:sz w:val="22"/>
          <w:szCs w:val="22"/>
        </w:rPr>
        <w:t>удостоверяющей:</w:t>
      </w:r>
    </w:p>
    <w:p w:rsidR="008155F3" w:rsidRPr="008155F3" w:rsidRDefault="008155F3" w:rsidP="008155F3">
      <w:pPr>
        <w:pStyle w:val="afa"/>
        <w:widowControl w:val="0"/>
        <w:numPr>
          <w:ilvl w:val="0"/>
          <w:numId w:val="18"/>
        </w:numPr>
        <w:tabs>
          <w:tab w:val="left" w:pos="993"/>
        </w:tabs>
        <w:kinsoku w:val="0"/>
        <w:overflowPunct w:val="0"/>
        <w:autoSpaceDE w:val="0"/>
        <w:autoSpaceDN w:val="0"/>
        <w:adjustRightInd w:val="0"/>
        <w:spacing w:before="2" w:line="252" w:lineRule="exact"/>
        <w:ind w:left="0" w:firstLine="709"/>
        <w:contextualSpacing w:val="0"/>
        <w:rPr>
          <w:sz w:val="22"/>
          <w:szCs w:val="22"/>
        </w:rPr>
      </w:pPr>
      <w:r w:rsidRPr="008155F3">
        <w:rPr>
          <w:sz w:val="22"/>
          <w:szCs w:val="22"/>
        </w:rPr>
        <w:t>долю его владельца в праве собственности на имущество, составляющее</w:t>
      </w:r>
      <w:r w:rsidRPr="008155F3">
        <w:rPr>
          <w:spacing w:val="-7"/>
          <w:sz w:val="22"/>
          <w:szCs w:val="22"/>
        </w:rPr>
        <w:t xml:space="preserve"> </w:t>
      </w:r>
      <w:r w:rsidRPr="008155F3">
        <w:rPr>
          <w:sz w:val="22"/>
          <w:szCs w:val="22"/>
        </w:rPr>
        <w:t>фонд;</w:t>
      </w:r>
    </w:p>
    <w:p w:rsidR="008155F3" w:rsidRPr="008155F3" w:rsidRDefault="008155F3" w:rsidP="008155F3">
      <w:pPr>
        <w:pStyle w:val="afa"/>
        <w:widowControl w:val="0"/>
        <w:numPr>
          <w:ilvl w:val="0"/>
          <w:numId w:val="18"/>
        </w:numPr>
        <w:tabs>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право требовать от управляющей компании надлежащего доверительного управления фондом;</w:t>
      </w:r>
    </w:p>
    <w:p w:rsidR="008155F3" w:rsidRPr="008155F3" w:rsidRDefault="008155F3" w:rsidP="008155F3">
      <w:pPr>
        <w:pStyle w:val="afa"/>
        <w:widowControl w:val="0"/>
        <w:numPr>
          <w:ilvl w:val="0"/>
          <w:numId w:val="18"/>
        </w:numPr>
        <w:tabs>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w:t>
      </w:r>
      <w:r w:rsidRPr="008155F3">
        <w:rPr>
          <w:spacing w:val="-10"/>
          <w:sz w:val="22"/>
          <w:szCs w:val="22"/>
        </w:rPr>
        <w:t xml:space="preserve"> </w:t>
      </w:r>
      <w:r w:rsidRPr="008155F3">
        <w:rPr>
          <w:sz w:val="22"/>
          <w:szCs w:val="22"/>
        </w:rPr>
        <w:t>день;</w:t>
      </w:r>
    </w:p>
    <w:p w:rsidR="008155F3" w:rsidRPr="008155F3" w:rsidRDefault="008155F3" w:rsidP="008155F3">
      <w:pPr>
        <w:pStyle w:val="afa"/>
        <w:widowControl w:val="0"/>
        <w:numPr>
          <w:ilvl w:val="0"/>
          <w:numId w:val="18"/>
        </w:numPr>
        <w:tabs>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w:t>
      </w:r>
      <w:r w:rsidRPr="008155F3">
        <w:rPr>
          <w:spacing w:val="-1"/>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firstLine="709"/>
        <w:contextualSpacing w:val="0"/>
        <w:jc w:val="both"/>
        <w:rPr>
          <w:sz w:val="22"/>
          <w:szCs w:val="22"/>
        </w:rPr>
      </w:pPr>
      <w:r w:rsidRPr="008155F3">
        <w:rPr>
          <w:sz w:val="22"/>
          <w:szCs w:val="22"/>
        </w:rPr>
        <w:t>Каждый инвестиционный пай удостоверяет одинаковую долю в праве общей собственности на имущество, составляющее фонд, и одинаковые</w:t>
      </w:r>
      <w:r w:rsidRPr="008155F3">
        <w:rPr>
          <w:spacing w:val="-8"/>
          <w:sz w:val="22"/>
          <w:szCs w:val="22"/>
        </w:rPr>
        <w:t xml:space="preserve"> </w:t>
      </w:r>
      <w:r w:rsidRPr="008155F3">
        <w:rPr>
          <w:sz w:val="22"/>
          <w:szCs w:val="22"/>
        </w:rPr>
        <w:t>права.</w:t>
      </w:r>
    </w:p>
    <w:p w:rsidR="008155F3" w:rsidRPr="008155F3" w:rsidRDefault="008155F3" w:rsidP="008155F3">
      <w:pPr>
        <w:pStyle w:val="a5"/>
        <w:kinsoku w:val="0"/>
        <w:overflowPunct w:val="0"/>
        <w:spacing w:before="1"/>
        <w:ind w:firstLine="709"/>
        <w:rPr>
          <w:sz w:val="22"/>
          <w:szCs w:val="22"/>
        </w:rPr>
      </w:pPr>
      <w:r w:rsidRPr="008155F3">
        <w:rPr>
          <w:sz w:val="22"/>
          <w:szCs w:val="22"/>
        </w:rPr>
        <w:t>Инвестиционный пай не является эмиссионной ценной бумагой.</w:t>
      </w:r>
    </w:p>
    <w:p w:rsidR="008155F3" w:rsidRPr="008155F3" w:rsidRDefault="008155F3" w:rsidP="008155F3">
      <w:pPr>
        <w:pStyle w:val="a5"/>
        <w:kinsoku w:val="0"/>
        <w:overflowPunct w:val="0"/>
        <w:spacing w:before="1"/>
        <w:ind w:firstLine="709"/>
        <w:rPr>
          <w:sz w:val="22"/>
          <w:szCs w:val="22"/>
        </w:rPr>
      </w:pPr>
      <w:r w:rsidRPr="008155F3">
        <w:rPr>
          <w:sz w:val="22"/>
          <w:szCs w:val="22"/>
        </w:rPr>
        <w:t>Права, удостоверенные инвестиционным паем, фиксируются в бездокументарной форме.</w:t>
      </w:r>
    </w:p>
    <w:p w:rsidR="008155F3" w:rsidRPr="008155F3" w:rsidRDefault="008155F3" w:rsidP="008155F3">
      <w:pPr>
        <w:pStyle w:val="a5"/>
        <w:kinsoku w:val="0"/>
        <w:overflowPunct w:val="0"/>
        <w:spacing w:before="1"/>
        <w:ind w:firstLine="709"/>
        <w:rPr>
          <w:sz w:val="22"/>
          <w:szCs w:val="22"/>
        </w:rPr>
      </w:pPr>
      <w:r w:rsidRPr="008155F3">
        <w:rPr>
          <w:sz w:val="22"/>
          <w:szCs w:val="22"/>
        </w:rPr>
        <w:t>Инвестиционный пай не имеет номинальной стоимости.</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 xml:space="preserve"> Количество инвестиционных паев, выдаваемых управляющей компанией, не ограничивается.</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firstLine="709"/>
        <w:contextualSpacing w:val="0"/>
        <w:rPr>
          <w:sz w:val="22"/>
          <w:szCs w:val="22"/>
        </w:rPr>
      </w:pPr>
      <w:r w:rsidRPr="008155F3">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5 (пятого) знака после</w:t>
      </w:r>
      <w:r w:rsidRPr="008155F3">
        <w:rPr>
          <w:spacing w:val="-23"/>
          <w:sz w:val="22"/>
          <w:szCs w:val="22"/>
        </w:rPr>
        <w:t xml:space="preserve"> </w:t>
      </w:r>
      <w:r w:rsidRPr="008155F3">
        <w:rPr>
          <w:sz w:val="22"/>
          <w:szCs w:val="22"/>
        </w:rPr>
        <w:t>запятой.</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2"/>
        <w:ind w:left="0" w:firstLine="709"/>
        <w:contextualSpacing w:val="0"/>
        <w:jc w:val="both"/>
        <w:rPr>
          <w:sz w:val="22"/>
          <w:szCs w:val="22"/>
        </w:rPr>
      </w:pPr>
      <w:r w:rsidRPr="008155F3">
        <w:rPr>
          <w:sz w:val="22"/>
          <w:szCs w:val="22"/>
        </w:rPr>
        <w:t xml:space="preserve"> Инвестиционные паи свободно обращаются по завершении (окончании)</w:t>
      </w:r>
      <w:r w:rsidRPr="008155F3">
        <w:rPr>
          <w:spacing w:val="8"/>
          <w:sz w:val="22"/>
          <w:szCs w:val="22"/>
        </w:rPr>
        <w:t xml:space="preserve"> </w:t>
      </w:r>
      <w:r w:rsidRPr="008155F3">
        <w:rPr>
          <w:sz w:val="22"/>
          <w:szCs w:val="22"/>
        </w:rPr>
        <w:t>формирования фонда.</w:t>
      </w:r>
    </w:p>
    <w:p w:rsidR="008155F3" w:rsidRPr="008155F3" w:rsidRDefault="008155F3" w:rsidP="008155F3">
      <w:pPr>
        <w:pStyle w:val="a5"/>
        <w:kinsoku w:val="0"/>
        <w:overflowPunct w:val="0"/>
        <w:ind w:firstLine="709"/>
        <w:rPr>
          <w:sz w:val="22"/>
          <w:szCs w:val="22"/>
        </w:rPr>
      </w:pPr>
      <w:r w:rsidRPr="008155F3">
        <w:rPr>
          <w:sz w:val="22"/>
          <w:szCs w:val="22"/>
        </w:rPr>
        <w:t>Специализированный депозитарий, регистратор, аудиторская организация не могут являться владельцами инвестиционных паев.</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 xml:space="preserve"> Учет прав на инвестиционные паи осуществляется на лицевых счетах в реестре владельцев инвестиционных паев и на счетах депо</w:t>
      </w:r>
      <w:r w:rsidRPr="008155F3">
        <w:rPr>
          <w:spacing w:val="-12"/>
          <w:sz w:val="22"/>
          <w:szCs w:val="22"/>
        </w:rPr>
        <w:t xml:space="preserve"> </w:t>
      </w:r>
      <w:r w:rsidRPr="008155F3">
        <w:rPr>
          <w:sz w:val="22"/>
          <w:szCs w:val="22"/>
        </w:rPr>
        <w:t>депозитариями.</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22"/>
        <w:ind w:left="0" w:firstLine="709"/>
        <w:contextualSpacing w:val="0"/>
        <w:rPr>
          <w:sz w:val="22"/>
          <w:szCs w:val="22"/>
        </w:rPr>
      </w:pPr>
      <w:r w:rsidRPr="008155F3">
        <w:rPr>
          <w:sz w:val="22"/>
          <w:szCs w:val="22"/>
        </w:rPr>
        <w:t xml:space="preserve"> Способы получения выписок из реестра владельцев инвестиционных</w:t>
      </w:r>
      <w:r w:rsidRPr="008155F3">
        <w:rPr>
          <w:spacing w:val="-9"/>
          <w:sz w:val="22"/>
          <w:szCs w:val="22"/>
        </w:rPr>
        <w:t xml:space="preserve"> </w:t>
      </w:r>
      <w:r w:rsidRPr="008155F3">
        <w:rPr>
          <w:sz w:val="22"/>
          <w:szCs w:val="22"/>
        </w:rPr>
        <w:t>паев.</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Выписка, предоставляемая в электронной форме, направляется заявителю в электронной форме с электронной подписью регистратора.</w:t>
      </w:r>
    </w:p>
    <w:p w:rsidR="008155F3" w:rsidRPr="008155F3" w:rsidRDefault="008155F3" w:rsidP="008155F3">
      <w:pPr>
        <w:pStyle w:val="a5"/>
        <w:kinsoku w:val="0"/>
        <w:overflowPunct w:val="0"/>
        <w:ind w:firstLine="709"/>
        <w:rPr>
          <w:sz w:val="22"/>
          <w:szCs w:val="22"/>
        </w:rPr>
      </w:pPr>
      <w:r w:rsidRPr="008155F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8155F3" w:rsidRPr="008155F3" w:rsidRDefault="008155F3" w:rsidP="008155F3">
      <w:pPr>
        <w:pStyle w:val="a5"/>
        <w:kinsoku w:val="0"/>
        <w:overflowPunct w:val="0"/>
        <w:ind w:firstLine="709"/>
        <w:rPr>
          <w:sz w:val="22"/>
          <w:szCs w:val="22"/>
        </w:rPr>
      </w:pPr>
      <w:r w:rsidRPr="008155F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155F3" w:rsidRPr="008155F3" w:rsidRDefault="008155F3" w:rsidP="00547A81">
      <w:pPr>
        <w:pStyle w:val="2"/>
        <w:keepNext w:val="0"/>
        <w:keepLines w:val="0"/>
        <w:widowControl w:val="0"/>
        <w:numPr>
          <w:ilvl w:val="0"/>
          <w:numId w:val="13"/>
        </w:numPr>
        <w:shd w:val="clear" w:color="auto" w:fill="auto"/>
        <w:tabs>
          <w:tab w:val="left" w:pos="1985"/>
        </w:tabs>
        <w:kinsoku w:val="0"/>
        <w:overflowPunct w:val="0"/>
        <w:adjustRightInd w:val="0"/>
        <w:ind w:left="709" w:hanging="288"/>
        <w:jc w:val="center"/>
        <w:rPr>
          <w:rFonts w:eastAsiaTheme="minorEastAsia"/>
          <w:sz w:val="22"/>
          <w:szCs w:val="22"/>
        </w:rPr>
      </w:pPr>
      <w:r w:rsidRPr="008155F3">
        <w:rPr>
          <w:rFonts w:eastAsiaTheme="minorEastAsia"/>
          <w:sz w:val="22"/>
          <w:szCs w:val="22"/>
        </w:rPr>
        <w:t>Выдача инвестиционных</w:t>
      </w:r>
      <w:r w:rsidRPr="00547A81">
        <w:rPr>
          <w:rFonts w:eastAsiaTheme="minorEastAsia"/>
          <w:sz w:val="22"/>
          <w:szCs w:val="22"/>
        </w:rPr>
        <w:t xml:space="preserve"> </w:t>
      </w:r>
      <w:r w:rsidRPr="008155F3">
        <w:rPr>
          <w:rFonts w:eastAsiaTheme="minorEastAsia"/>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rFonts w:eastAsiaTheme="minorEastAsia"/>
          <w:sz w:val="22"/>
          <w:szCs w:val="22"/>
        </w:rPr>
      </w:pPr>
      <w:r w:rsidRPr="008155F3">
        <w:rPr>
          <w:sz w:val="22"/>
          <w:szCs w:val="22"/>
        </w:rPr>
        <w:t>Управляющая компания осуществляет выдачу инвестиционных паев при формировании фонда, а также после завершения формирования</w:t>
      </w:r>
      <w:r w:rsidRPr="008155F3">
        <w:rPr>
          <w:spacing w:val="-7"/>
          <w:sz w:val="22"/>
          <w:szCs w:val="22"/>
        </w:rPr>
        <w:t xml:space="preserve"> </w:t>
      </w:r>
      <w:r w:rsidRPr="008155F3">
        <w:rPr>
          <w:sz w:val="22"/>
          <w:szCs w:val="22"/>
        </w:rPr>
        <w:t>фонда.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w:t>
      </w:r>
      <w:r w:rsidRPr="008155F3">
        <w:rPr>
          <w:spacing w:val="-28"/>
          <w:sz w:val="22"/>
          <w:szCs w:val="22"/>
        </w:rPr>
        <w:t xml:space="preserve"> </w:t>
      </w:r>
      <w:r w:rsidRPr="008155F3">
        <w:rPr>
          <w:sz w:val="22"/>
          <w:szCs w:val="22"/>
        </w:rPr>
        <w:t>паев.</w:t>
      </w:r>
    </w:p>
    <w:p w:rsidR="008155F3" w:rsidRPr="008155F3" w:rsidRDefault="008155F3" w:rsidP="008155F3">
      <w:pPr>
        <w:widowControl w:val="0"/>
        <w:numPr>
          <w:ilvl w:val="0"/>
          <w:numId w:val="6"/>
        </w:numPr>
        <w:tabs>
          <w:tab w:val="left" w:pos="1134"/>
        </w:tabs>
        <w:autoSpaceDE w:val="0"/>
        <w:autoSpaceDN w:val="0"/>
        <w:adjustRightInd w:val="0"/>
        <w:ind w:left="0" w:firstLine="709"/>
        <w:jc w:val="both"/>
        <w:rPr>
          <w:sz w:val="22"/>
          <w:szCs w:val="22"/>
        </w:rPr>
      </w:pPr>
      <w:r w:rsidRPr="008155F3">
        <w:rPr>
          <w:sz w:val="22"/>
          <w:szCs w:val="22"/>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w:t>
      </w:r>
    </w:p>
    <w:p w:rsidR="008155F3" w:rsidRPr="008155F3" w:rsidRDefault="008155F3" w:rsidP="008155F3">
      <w:pPr>
        <w:pStyle w:val="a5"/>
        <w:kinsoku w:val="0"/>
        <w:overflowPunct w:val="0"/>
        <w:ind w:right="-33" w:firstLine="709"/>
        <w:rPr>
          <w:sz w:val="22"/>
          <w:szCs w:val="22"/>
        </w:rPr>
      </w:pPr>
      <w:r w:rsidRPr="008155F3">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
        <w:ind w:left="0" w:right="-33" w:firstLine="709"/>
        <w:contextualSpacing w:val="0"/>
        <w:rPr>
          <w:sz w:val="22"/>
          <w:szCs w:val="22"/>
        </w:rPr>
      </w:pPr>
      <w:r w:rsidRPr="008155F3">
        <w:rPr>
          <w:sz w:val="22"/>
          <w:szCs w:val="22"/>
        </w:rPr>
        <w:t>В оплату инвестиционных паев передаются только денежные</w:t>
      </w:r>
      <w:r w:rsidRPr="008155F3">
        <w:rPr>
          <w:spacing w:val="-9"/>
          <w:sz w:val="22"/>
          <w:szCs w:val="22"/>
        </w:rPr>
        <w:t xml:space="preserve"> </w:t>
      </w:r>
      <w:r w:rsidRPr="008155F3">
        <w:rPr>
          <w:sz w:val="22"/>
          <w:szCs w:val="22"/>
        </w:rPr>
        <w:t>средства.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Выдача инвестиционных паев осуществляется при условии включения в состав фонда денежных средств, переданных в оплату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5"/>
        <w:kinsoku w:val="0"/>
        <w:overflowPunct w:val="0"/>
        <w:spacing w:before="11"/>
        <w:rPr>
          <w:sz w:val="22"/>
          <w:szCs w:val="22"/>
        </w:rPr>
      </w:pPr>
    </w:p>
    <w:p w:rsidR="008155F3" w:rsidRPr="008155F3" w:rsidRDefault="008155F3" w:rsidP="008155F3">
      <w:pPr>
        <w:pStyle w:val="a5"/>
        <w:kinsoku w:val="0"/>
        <w:overflowPunct w:val="0"/>
        <w:ind w:left="3084"/>
        <w:rPr>
          <w:spacing w:val="-56"/>
          <w:sz w:val="22"/>
          <w:szCs w:val="22"/>
        </w:rPr>
      </w:pPr>
      <w:r w:rsidRPr="008155F3">
        <w:rPr>
          <w:spacing w:val="-56"/>
          <w:sz w:val="22"/>
          <w:szCs w:val="22"/>
          <w:u w:val="single"/>
        </w:rPr>
        <w:t xml:space="preserve"> </w:t>
      </w:r>
      <w:r w:rsidRPr="008155F3">
        <w:rPr>
          <w:sz w:val="22"/>
          <w:szCs w:val="22"/>
          <w:u w:val="single"/>
        </w:rPr>
        <w:t>Заявки на приобретение инвестиционных паев</w:t>
      </w:r>
    </w:p>
    <w:p w:rsidR="008155F3" w:rsidRPr="008155F3" w:rsidRDefault="008155F3" w:rsidP="008155F3">
      <w:pPr>
        <w:pStyle w:val="a5"/>
        <w:kinsoku w:val="0"/>
        <w:overflowPunct w:val="0"/>
        <w:spacing w:before="1"/>
        <w:rPr>
          <w:sz w:val="22"/>
          <w:szCs w:val="22"/>
        </w:rPr>
      </w:pP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91" w:line="252" w:lineRule="exact"/>
        <w:ind w:left="0" w:firstLine="709"/>
        <w:contextualSpacing w:val="0"/>
        <w:jc w:val="both"/>
        <w:rPr>
          <w:sz w:val="22"/>
          <w:szCs w:val="22"/>
        </w:rPr>
      </w:pPr>
      <w:r w:rsidRPr="008155F3">
        <w:rPr>
          <w:sz w:val="22"/>
          <w:szCs w:val="22"/>
        </w:rPr>
        <w:t xml:space="preserve"> Заявки на приобретение инвестиционных паев носят безотзывный</w:t>
      </w:r>
      <w:r w:rsidRPr="008155F3">
        <w:rPr>
          <w:spacing w:val="-5"/>
          <w:sz w:val="22"/>
          <w:szCs w:val="22"/>
        </w:rPr>
        <w:t xml:space="preserve"> </w:t>
      </w:r>
      <w:r w:rsidRPr="008155F3">
        <w:rPr>
          <w:sz w:val="22"/>
          <w:szCs w:val="22"/>
        </w:rPr>
        <w:t>характер.</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 xml:space="preserve"> Прием заявок на приобретение инвестиционных паев осуществляется со дня начала формирования фонда каждый рабочий</w:t>
      </w:r>
      <w:r w:rsidRPr="008155F3">
        <w:rPr>
          <w:spacing w:val="-7"/>
          <w:sz w:val="22"/>
          <w:szCs w:val="22"/>
        </w:rPr>
        <w:t xml:space="preserve"> </w:t>
      </w:r>
      <w:r w:rsidRPr="008155F3">
        <w:rPr>
          <w:sz w:val="22"/>
          <w:szCs w:val="22"/>
        </w:rPr>
        <w:t>день.</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Прием заявок на приобретение инвестиционных паев не осуществляется со дня возникновения основания прекращения фонда.</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1" w:line="252" w:lineRule="exact"/>
        <w:ind w:left="0" w:firstLine="709"/>
        <w:contextualSpacing w:val="0"/>
        <w:jc w:val="both"/>
        <w:rPr>
          <w:sz w:val="22"/>
          <w:szCs w:val="22"/>
        </w:rPr>
      </w:pPr>
      <w:r w:rsidRPr="008155F3">
        <w:rPr>
          <w:sz w:val="22"/>
          <w:szCs w:val="22"/>
        </w:rPr>
        <w:t xml:space="preserve"> Порядок подачи заявок на приобретение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5"/>
        <w:widowControl w:val="0"/>
        <w:numPr>
          <w:ilvl w:val="0"/>
          <w:numId w:val="19"/>
        </w:numPr>
        <w:tabs>
          <w:tab w:val="clear" w:pos="720"/>
          <w:tab w:val="num" w:pos="851"/>
          <w:tab w:val="left" w:pos="993"/>
        </w:tabs>
        <w:kinsoku w:val="0"/>
        <w:overflowPunct w:val="0"/>
        <w:autoSpaceDE w:val="0"/>
        <w:autoSpaceDN w:val="0"/>
        <w:adjustRightInd w:val="0"/>
        <w:spacing w:line="240" w:lineRule="auto"/>
        <w:ind w:left="0" w:firstLine="709"/>
        <w:rPr>
          <w:sz w:val="22"/>
          <w:szCs w:val="22"/>
        </w:rPr>
      </w:pPr>
      <w:r w:rsidRPr="008155F3">
        <w:rPr>
          <w:sz w:val="22"/>
          <w:szCs w:val="22"/>
        </w:rPr>
        <w:t xml:space="preserve">  Заявки на приобретение инвестиционных паев, оформленные в соответствии с приложениями № 1 и № 2 к настоящим Правилам, подаются в пунктах приема заявок инвестором или его уполномоченным</w:t>
      </w:r>
      <w:r w:rsidRPr="008155F3">
        <w:rPr>
          <w:spacing w:val="-5"/>
          <w:sz w:val="22"/>
          <w:szCs w:val="22"/>
        </w:rPr>
        <w:t xml:space="preserve"> </w:t>
      </w:r>
      <w:r w:rsidRPr="008155F3">
        <w:rPr>
          <w:sz w:val="22"/>
          <w:szCs w:val="22"/>
        </w:rPr>
        <w:t>представителем.</w:t>
      </w:r>
    </w:p>
    <w:p w:rsidR="008155F3" w:rsidRPr="008155F3" w:rsidRDefault="008155F3" w:rsidP="008155F3">
      <w:pPr>
        <w:pStyle w:val="a5"/>
        <w:widowControl w:val="0"/>
        <w:numPr>
          <w:ilvl w:val="0"/>
          <w:numId w:val="19"/>
        </w:numPr>
        <w:tabs>
          <w:tab w:val="clear" w:pos="720"/>
          <w:tab w:val="num" w:pos="426"/>
          <w:tab w:val="left" w:pos="993"/>
        </w:tabs>
        <w:kinsoku w:val="0"/>
        <w:overflowPunct w:val="0"/>
        <w:autoSpaceDE w:val="0"/>
        <w:autoSpaceDN w:val="0"/>
        <w:adjustRightInd w:val="0"/>
        <w:spacing w:line="240" w:lineRule="auto"/>
        <w:ind w:left="0" w:firstLine="709"/>
        <w:rPr>
          <w:sz w:val="22"/>
          <w:szCs w:val="22"/>
        </w:rPr>
      </w:pPr>
      <w:r w:rsidRPr="008155F3">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w:t>
      </w:r>
      <w:r w:rsidRPr="008155F3">
        <w:rPr>
          <w:spacing w:val="-1"/>
          <w:sz w:val="22"/>
          <w:szCs w:val="22"/>
        </w:rPr>
        <w:t xml:space="preserve"> </w:t>
      </w:r>
      <w:r w:rsidRPr="008155F3">
        <w:rPr>
          <w:sz w:val="22"/>
          <w:szCs w:val="22"/>
        </w:rPr>
        <w:t>представителем.</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Заявки на приобретение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Кабинете клиента;</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приобретение,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1"/>
        <w:ind w:left="0" w:firstLine="709"/>
        <w:contextualSpacing w:val="0"/>
        <w:jc w:val="both"/>
        <w:rPr>
          <w:sz w:val="22"/>
          <w:szCs w:val="22"/>
        </w:rPr>
      </w:pPr>
      <w:r w:rsidRPr="008155F3">
        <w:rPr>
          <w:sz w:val="22"/>
          <w:szCs w:val="22"/>
        </w:rPr>
        <w:t xml:space="preserve"> Заявки на приобретение инвестиционных паев подаются: </w:t>
      </w:r>
    </w:p>
    <w:p w:rsidR="008155F3" w:rsidRPr="008155F3" w:rsidRDefault="008155F3" w:rsidP="008155F3">
      <w:pPr>
        <w:pStyle w:val="a5"/>
        <w:widowControl w:val="0"/>
        <w:numPr>
          <w:ilvl w:val="0"/>
          <w:numId w:val="20"/>
        </w:numPr>
        <w:tabs>
          <w:tab w:val="left" w:pos="993"/>
        </w:tabs>
        <w:kinsoku w:val="0"/>
        <w:overflowPunct w:val="0"/>
        <w:autoSpaceDE w:val="0"/>
        <w:autoSpaceDN w:val="0"/>
        <w:adjustRightInd w:val="0"/>
        <w:spacing w:line="240" w:lineRule="auto"/>
        <w:ind w:left="709" w:firstLine="0"/>
        <w:rPr>
          <w:sz w:val="22"/>
          <w:szCs w:val="22"/>
        </w:rPr>
      </w:pPr>
      <w:r w:rsidRPr="008155F3">
        <w:rPr>
          <w:sz w:val="22"/>
          <w:szCs w:val="22"/>
        </w:rPr>
        <w:t>управляющей компании;</w:t>
      </w:r>
    </w:p>
    <w:p w:rsidR="008155F3" w:rsidRPr="008155F3" w:rsidRDefault="008155F3" w:rsidP="008155F3">
      <w:pPr>
        <w:pStyle w:val="a5"/>
        <w:widowControl w:val="0"/>
        <w:numPr>
          <w:ilvl w:val="0"/>
          <w:numId w:val="20"/>
        </w:numPr>
        <w:tabs>
          <w:tab w:val="left" w:pos="993"/>
        </w:tabs>
        <w:kinsoku w:val="0"/>
        <w:overflowPunct w:val="0"/>
        <w:autoSpaceDE w:val="0"/>
        <w:autoSpaceDN w:val="0"/>
        <w:adjustRightInd w:val="0"/>
        <w:spacing w:line="240" w:lineRule="auto"/>
        <w:ind w:left="709" w:firstLine="0"/>
        <w:rPr>
          <w:sz w:val="22"/>
          <w:szCs w:val="22"/>
        </w:rPr>
      </w:pPr>
      <w:r w:rsidRPr="008155F3">
        <w:rPr>
          <w:sz w:val="22"/>
          <w:szCs w:val="22"/>
        </w:rPr>
        <w:t>агенту по выдаче и погашению инвестиционных паев (далее – агент).</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before="2"/>
        <w:ind w:left="0" w:firstLine="709"/>
        <w:contextualSpacing w:val="0"/>
        <w:jc w:val="both"/>
        <w:rPr>
          <w:sz w:val="22"/>
          <w:szCs w:val="22"/>
        </w:rPr>
      </w:pPr>
      <w:r w:rsidRPr="008155F3">
        <w:rPr>
          <w:sz w:val="22"/>
          <w:szCs w:val="22"/>
        </w:rPr>
        <w:t xml:space="preserve"> В приеме заявок на приобретение инвестиционных паев отказывается в следующих случаях:</w:t>
      </w:r>
    </w:p>
    <w:p w:rsidR="008155F3" w:rsidRPr="008155F3" w:rsidRDefault="008155F3" w:rsidP="008155F3">
      <w:pPr>
        <w:pStyle w:val="afa"/>
        <w:widowControl w:val="0"/>
        <w:numPr>
          <w:ilvl w:val="0"/>
          <w:numId w:val="21"/>
        </w:numPr>
        <w:tabs>
          <w:tab w:val="left" w:pos="993"/>
          <w:tab w:val="left" w:pos="1190"/>
        </w:tabs>
        <w:kinsoku w:val="0"/>
        <w:overflowPunct w:val="0"/>
        <w:autoSpaceDE w:val="0"/>
        <w:autoSpaceDN w:val="0"/>
        <w:adjustRightInd w:val="0"/>
        <w:spacing w:line="252" w:lineRule="exact"/>
        <w:ind w:left="0" w:firstLine="709"/>
        <w:contextualSpacing w:val="0"/>
        <w:jc w:val="both"/>
        <w:rPr>
          <w:sz w:val="22"/>
          <w:szCs w:val="22"/>
        </w:rPr>
      </w:pPr>
      <w:r w:rsidRPr="008155F3">
        <w:rPr>
          <w:sz w:val="22"/>
          <w:szCs w:val="22"/>
        </w:rPr>
        <w:t>несоблюдение порядка и сроков подачи заявок, установленных настоящими</w:t>
      </w:r>
      <w:r w:rsidRPr="008155F3">
        <w:rPr>
          <w:spacing w:val="-20"/>
          <w:sz w:val="22"/>
          <w:szCs w:val="22"/>
        </w:rPr>
        <w:t xml:space="preserve"> </w:t>
      </w:r>
      <w:r w:rsidRPr="008155F3">
        <w:rPr>
          <w:sz w:val="22"/>
          <w:szCs w:val="22"/>
        </w:rPr>
        <w:t>Правилами;</w:t>
      </w:r>
    </w:p>
    <w:p w:rsidR="008155F3" w:rsidRPr="008155F3" w:rsidRDefault="008155F3" w:rsidP="008155F3">
      <w:pPr>
        <w:pStyle w:val="afa"/>
        <w:widowControl w:val="0"/>
        <w:numPr>
          <w:ilvl w:val="0"/>
          <w:numId w:val="21"/>
        </w:numPr>
        <w:tabs>
          <w:tab w:val="left" w:pos="993"/>
          <w:tab w:val="left" w:pos="1190"/>
        </w:tabs>
        <w:kinsoku w:val="0"/>
        <w:overflowPunct w:val="0"/>
        <w:autoSpaceDE w:val="0"/>
        <w:autoSpaceDN w:val="0"/>
        <w:adjustRightInd w:val="0"/>
        <w:ind w:left="0" w:firstLine="709"/>
        <w:contextualSpacing w:val="0"/>
        <w:jc w:val="both"/>
        <w:rPr>
          <w:sz w:val="22"/>
          <w:szCs w:val="22"/>
        </w:rPr>
      </w:pPr>
      <w:r w:rsidRPr="008155F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w:t>
      </w:r>
      <w:r w:rsidRPr="008155F3">
        <w:rPr>
          <w:spacing w:val="-3"/>
          <w:sz w:val="22"/>
          <w:szCs w:val="22"/>
        </w:rPr>
        <w:t xml:space="preserve"> </w:t>
      </w:r>
      <w:r w:rsidRPr="008155F3">
        <w:rPr>
          <w:sz w:val="22"/>
          <w:szCs w:val="22"/>
        </w:rPr>
        <w:t>открыт;</w:t>
      </w:r>
    </w:p>
    <w:p w:rsidR="008155F3" w:rsidRPr="008155F3" w:rsidRDefault="008155F3" w:rsidP="008155F3">
      <w:pPr>
        <w:pStyle w:val="afa"/>
        <w:widowControl w:val="0"/>
        <w:numPr>
          <w:ilvl w:val="0"/>
          <w:numId w:val="21"/>
        </w:numPr>
        <w:tabs>
          <w:tab w:val="left" w:pos="993"/>
          <w:tab w:val="left" w:pos="1190"/>
        </w:tabs>
        <w:kinsoku w:val="0"/>
        <w:overflowPunct w:val="0"/>
        <w:autoSpaceDE w:val="0"/>
        <w:autoSpaceDN w:val="0"/>
        <w:adjustRightInd w:val="0"/>
        <w:ind w:left="0" w:firstLine="709"/>
        <w:contextualSpacing w:val="0"/>
        <w:jc w:val="both"/>
        <w:rPr>
          <w:sz w:val="22"/>
          <w:szCs w:val="22"/>
        </w:rPr>
      </w:pPr>
      <w:r w:rsidRPr="008155F3">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w:t>
      </w:r>
      <w:r w:rsidRPr="008155F3">
        <w:rPr>
          <w:spacing w:val="-15"/>
          <w:sz w:val="22"/>
          <w:szCs w:val="22"/>
        </w:rPr>
        <w:t xml:space="preserve"> </w:t>
      </w:r>
      <w:r w:rsidRPr="008155F3">
        <w:rPr>
          <w:sz w:val="22"/>
          <w:szCs w:val="22"/>
        </w:rPr>
        <w:t>паев;</w:t>
      </w:r>
    </w:p>
    <w:p w:rsidR="008155F3" w:rsidRPr="008155F3" w:rsidRDefault="008155F3" w:rsidP="008155F3">
      <w:pPr>
        <w:pStyle w:val="afa"/>
        <w:widowControl w:val="0"/>
        <w:numPr>
          <w:ilvl w:val="0"/>
          <w:numId w:val="21"/>
        </w:numPr>
        <w:tabs>
          <w:tab w:val="left" w:pos="993"/>
          <w:tab w:val="left" w:pos="1190"/>
        </w:tabs>
        <w:kinsoku w:val="0"/>
        <w:overflowPunct w:val="0"/>
        <w:autoSpaceDE w:val="0"/>
        <w:autoSpaceDN w:val="0"/>
        <w:adjustRightInd w:val="0"/>
        <w:ind w:left="0" w:firstLine="709"/>
        <w:contextualSpacing w:val="0"/>
        <w:jc w:val="both"/>
        <w:rPr>
          <w:sz w:val="22"/>
          <w:szCs w:val="22"/>
        </w:rPr>
      </w:pPr>
      <w:r w:rsidRPr="008155F3">
        <w:rPr>
          <w:sz w:val="22"/>
          <w:szCs w:val="22"/>
        </w:rPr>
        <w:t>принятие</w:t>
      </w:r>
      <w:r w:rsidRPr="008155F3">
        <w:rPr>
          <w:sz w:val="22"/>
          <w:szCs w:val="22"/>
        </w:rPr>
        <w:tab/>
        <w:t>управляющей</w:t>
      </w:r>
      <w:r w:rsidRPr="008155F3">
        <w:rPr>
          <w:sz w:val="22"/>
          <w:szCs w:val="22"/>
        </w:rPr>
        <w:tab/>
        <w:t>компанией</w:t>
      </w:r>
      <w:r w:rsidRPr="008155F3">
        <w:rPr>
          <w:sz w:val="22"/>
          <w:szCs w:val="22"/>
        </w:rPr>
        <w:tab/>
        <w:t>решения</w:t>
      </w:r>
      <w:r w:rsidRPr="008155F3">
        <w:rPr>
          <w:sz w:val="22"/>
          <w:szCs w:val="22"/>
        </w:rPr>
        <w:tab/>
        <w:t>о</w:t>
      </w:r>
      <w:r w:rsidRPr="008155F3">
        <w:rPr>
          <w:sz w:val="22"/>
          <w:szCs w:val="22"/>
        </w:rPr>
        <w:tab/>
        <w:t>приостановлении выдачи инвестиционных паев;</w:t>
      </w:r>
    </w:p>
    <w:p w:rsidR="008155F3" w:rsidRPr="008155F3" w:rsidRDefault="008155F3" w:rsidP="008155F3">
      <w:pPr>
        <w:pStyle w:val="afa"/>
        <w:widowControl w:val="0"/>
        <w:numPr>
          <w:ilvl w:val="0"/>
          <w:numId w:val="21"/>
        </w:numPr>
        <w:tabs>
          <w:tab w:val="left" w:pos="993"/>
          <w:tab w:val="left" w:pos="1190"/>
        </w:tabs>
        <w:kinsoku w:val="0"/>
        <w:overflowPunct w:val="0"/>
        <w:autoSpaceDE w:val="0"/>
        <w:autoSpaceDN w:val="0"/>
        <w:adjustRightInd w:val="0"/>
        <w:ind w:left="0" w:firstLine="709"/>
        <w:contextualSpacing w:val="0"/>
        <w:jc w:val="both"/>
        <w:rPr>
          <w:sz w:val="22"/>
          <w:szCs w:val="22"/>
        </w:rPr>
      </w:pPr>
      <w:r w:rsidRPr="008155F3">
        <w:rPr>
          <w:sz w:val="22"/>
          <w:szCs w:val="22"/>
        </w:rPr>
        <w:t>введение Банком России запрета на проведение операций по выдаче инвестиционных паев и (или) приему заявок на приобретение инвестиционных</w:t>
      </w:r>
      <w:r w:rsidRPr="008155F3">
        <w:rPr>
          <w:spacing w:val="-9"/>
          <w:sz w:val="22"/>
          <w:szCs w:val="22"/>
        </w:rPr>
        <w:t xml:space="preserve"> </w:t>
      </w:r>
      <w:r w:rsidRPr="008155F3">
        <w:rPr>
          <w:sz w:val="22"/>
          <w:szCs w:val="22"/>
        </w:rPr>
        <w:t>паев;</w:t>
      </w:r>
    </w:p>
    <w:p w:rsidR="008155F3" w:rsidRPr="008155F3" w:rsidRDefault="008155F3" w:rsidP="008155F3">
      <w:pPr>
        <w:pStyle w:val="afa"/>
        <w:widowControl w:val="0"/>
        <w:numPr>
          <w:ilvl w:val="0"/>
          <w:numId w:val="21"/>
        </w:numPr>
        <w:tabs>
          <w:tab w:val="left" w:pos="993"/>
        </w:tabs>
        <w:kinsoku w:val="0"/>
        <w:overflowPunct w:val="0"/>
        <w:autoSpaceDE w:val="0"/>
        <w:autoSpaceDN w:val="0"/>
        <w:adjustRightInd w:val="0"/>
        <w:ind w:left="0" w:firstLine="709"/>
        <w:contextualSpacing w:val="0"/>
        <w:rPr>
          <w:sz w:val="22"/>
          <w:szCs w:val="22"/>
        </w:rPr>
      </w:pPr>
      <w:r w:rsidRPr="008155F3">
        <w:rPr>
          <w:sz w:val="22"/>
          <w:szCs w:val="22"/>
        </w:rPr>
        <w:t>несоблюдение правил приобретения инвестиционных</w:t>
      </w:r>
      <w:r w:rsidRPr="008155F3">
        <w:rPr>
          <w:spacing w:val="-8"/>
          <w:sz w:val="22"/>
          <w:szCs w:val="22"/>
        </w:rPr>
        <w:t xml:space="preserve"> </w:t>
      </w:r>
      <w:r w:rsidRPr="008155F3">
        <w:rPr>
          <w:sz w:val="22"/>
          <w:szCs w:val="22"/>
        </w:rPr>
        <w:t>паев;</w:t>
      </w:r>
    </w:p>
    <w:p w:rsidR="008155F3" w:rsidRPr="008155F3" w:rsidRDefault="008155F3" w:rsidP="008155F3">
      <w:pPr>
        <w:pStyle w:val="afa"/>
        <w:widowControl w:val="0"/>
        <w:numPr>
          <w:ilvl w:val="0"/>
          <w:numId w:val="21"/>
        </w:numPr>
        <w:tabs>
          <w:tab w:val="left" w:pos="851"/>
          <w:tab w:val="left" w:pos="993"/>
        </w:tabs>
        <w:kinsoku w:val="0"/>
        <w:overflowPunct w:val="0"/>
        <w:autoSpaceDE w:val="0"/>
        <w:autoSpaceDN w:val="0"/>
        <w:adjustRightInd w:val="0"/>
        <w:ind w:left="0" w:firstLine="709"/>
        <w:contextualSpacing w:val="0"/>
        <w:jc w:val="both"/>
        <w:rPr>
          <w:sz w:val="22"/>
          <w:szCs w:val="22"/>
        </w:rPr>
      </w:pPr>
      <w:r w:rsidRPr="008155F3">
        <w:rPr>
          <w:sz w:val="22"/>
          <w:szCs w:val="22"/>
        </w:rPr>
        <w:t>возникновение основания для прекращения фонда;</w:t>
      </w:r>
    </w:p>
    <w:p w:rsidR="008155F3" w:rsidRPr="008155F3" w:rsidRDefault="008155F3" w:rsidP="008155F3">
      <w:pPr>
        <w:pStyle w:val="afa"/>
        <w:widowControl w:val="0"/>
        <w:numPr>
          <w:ilvl w:val="0"/>
          <w:numId w:val="21"/>
        </w:numPr>
        <w:tabs>
          <w:tab w:val="left" w:pos="851"/>
          <w:tab w:val="left" w:pos="993"/>
          <w:tab w:val="left" w:pos="1134"/>
        </w:tabs>
        <w:kinsoku w:val="0"/>
        <w:overflowPunct w:val="0"/>
        <w:autoSpaceDE w:val="0"/>
        <w:autoSpaceDN w:val="0"/>
        <w:adjustRightInd w:val="0"/>
        <w:ind w:left="0" w:firstLine="709"/>
        <w:contextualSpacing w:val="0"/>
        <w:jc w:val="both"/>
        <w:rPr>
          <w:sz w:val="22"/>
          <w:szCs w:val="22"/>
        </w:rPr>
      </w:pPr>
      <w:r w:rsidRPr="008155F3">
        <w:rPr>
          <w:sz w:val="22"/>
          <w:szCs w:val="22"/>
        </w:rPr>
        <w:t>иные случаи, предусмотренные Федеральным законом "Об инвестиционных фондах".</w:t>
      </w:r>
    </w:p>
    <w:p w:rsidR="008155F3" w:rsidRPr="008155F3" w:rsidRDefault="008155F3" w:rsidP="008155F3">
      <w:pPr>
        <w:pStyle w:val="a5"/>
        <w:kinsoku w:val="0"/>
        <w:overflowPunct w:val="0"/>
        <w:ind w:firstLine="709"/>
        <w:rPr>
          <w:sz w:val="22"/>
          <w:szCs w:val="22"/>
        </w:rPr>
      </w:pPr>
    </w:p>
    <w:p w:rsidR="008155F3" w:rsidRPr="008155F3" w:rsidRDefault="008155F3" w:rsidP="008155F3">
      <w:pPr>
        <w:pStyle w:val="a5"/>
        <w:kinsoku w:val="0"/>
        <w:overflowPunct w:val="0"/>
        <w:ind w:firstLine="709"/>
        <w:jc w:val="center"/>
        <w:rPr>
          <w:spacing w:val="-56"/>
          <w:sz w:val="22"/>
          <w:szCs w:val="22"/>
        </w:rPr>
      </w:pPr>
      <w:r w:rsidRPr="008155F3">
        <w:rPr>
          <w:sz w:val="22"/>
          <w:szCs w:val="22"/>
          <w:u w:val="single"/>
        </w:rPr>
        <w:t>Выдача инвестиционных паев при формировании фонда</w:t>
      </w:r>
    </w:p>
    <w:p w:rsidR="008155F3" w:rsidRPr="008155F3" w:rsidRDefault="008155F3" w:rsidP="008155F3">
      <w:pPr>
        <w:pStyle w:val="a5"/>
        <w:kinsoku w:val="0"/>
        <w:overflowPunct w:val="0"/>
        <w:spacing w:before="1"/>
        <w:ind w:firstLine="709"/>
        <w:rPr>
          <w:sz w:val="22"/>
          <w:szCs w:val="22"/>
        </w:rPr>
      </w:pP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09"/>
        <w:contextualSpacing w:val="0"/>
        <w:jc w:val="both"/>
        <w:rPr>
          <w:color w:val="000000"/>
          <w:sz w:val="22"/>
          <w:szCs w:val="22"/>
        </w:rPr>
      </w:pPr>
      <w:r w:rsidRPr="008155F3">
        <w:rPr>
          <w:sz w:val="22"/>
          <w:szCs w:val="22"/>
        </w:rPr>
        <w:t>Выдача инвестиционных паев при формировании фонда осуществляется при условии передачи в их оплату денежных средств в сумме не менее 10 000 (Десяти тысяч)</w:t>
      </w:r>
      <w:r w:rsidRPr="008155F3">
        <w:rPr>
          <w:spacing w:val="-19"/>
          <w:sz w:val="22"/>
          <w:szCs w:val="22"/>
        </w:rPr>
        <w:t xml:space="preserve"> </w:t>
      </w:r>
      <w:r w:rsidRPr="008155F3">
        <w:rPr>
          <w:sz w:val="22"/>
          <w:szCs w:val="22"/>
        </w:rPr>
        <w:t>рублей.</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09"/>
        <w:contextualSpacing w:val="0"/>
        <w:jc w:val="both"/>
        <w:rPr>
          <w:color w:val="000000"/>
          <w:sz w:val="22"/>
          <w:szCs w:val="22"/>
        </w:rPr>
      </w:pPr>
      <w:r w:rsidRPr="008155F3">
        <w:rPr>
          <w:sz w:val="22"/>
          <w:szCs w:val="22"/>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w:t>
      </w:r>
      <w:r w:rsidRPr="008155F3">
        <w:rPr>
          <w:spacing w:val="-11"/>
          <w:sz w:val="22"/>
          <w:szCs w:val="22"/>
        </w:rPr>
        <w:t xml:space="preserve"> </w:t>
      </w:r>
      <w:r w:rsidRPr="008155F3">
        <w:rPr>
          <w:sz w:val="22"/>
          <w:szCs w:val="22"/>
        </w:rPr>
        <w:t>день.</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09"/>
        <w:contextualSpacing w:val="0"/>
        <w:jc w:val="both"/>
        <w:rPr>
          <w:color w:val="000000"/>
          <w:sz w:val="22"/>
          <w:szCs w:val="22"/>
        </w:rPr>
      </w:pPr>
      <w:r w:rsidRPr="008155F3">
        <w:rPr>
          <w:sz w:val="22"/>
          <w:szCs w:val="22"/>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09"/>
        <w:contextualSpacing w:val="0"/>
        <w:jc w:val="both"/>
        <w:rPr>
          <w:color w:val="000000"/>
          <w:sz w:val="22"/>
          <w:szCs w:val="22"/>
        </w:rPr>
      </w:pPr>
      <w:r w:rsidRPr="008155F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w:t>
      </w:r>
      <w:r w:rsidRPr="008155F3">
        <w:rPr>
          <w:spacing w:val="-1"/>
          <w:sz w:val="22"/>
          <w:szCs w:val="22"/>
        </w:rPr>
        <w:t xml:space="preserve"> </w:t>
      </w:r>
      <w:r w:rsidRPr="008155F3">
        <w:rPr>
          <w:sz w:val="22"/>
          <w:szCs w:val="22"/>
        </w:rPr>
        <w:t>пай.</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09"/>
        <w:contextualSpacing w:val="0"/>
        <w:jc w:val="both"/>
        <w:rPr>
          <w:color w:val="000000"/>
          <w:sz w:val="22"/>
          <w:szCs w:val="22"/>
        </w:rPr>
      </w:pPr>
      <w:r w:rsidRPr="008155F3">
        <w:rPr>
          <w:sz w:val="22"/>
          <w:szCs w:val="22"/>
        </w:rPr>
        <w:t>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65 настоящих Правил.</w:t>
      </w:r>
    </w:p>
    <w:p w:rsidR="008155F3" w:rsidRPr="008155F3" w:rsidRDefault="008155F3" w:rsidP="008155F3">
      <w:pPr>
        <w:pStyle w:val="a5"/>
        <w:kinsoku w:val="0"/>
        <w:overflowPunct w:val="0"/>
        <w:spacing w:before="4"/>
        <w:rPr>
          <w:sz w:val="22"/>
          <w:szCs w:val="22"/>
        </w:rPr>
      </w:pPr>
    </w:p>
    <w:p w:rsidR="008155F3" w:rsidRPr="008155F3" w:rsidRDefault="008155F3" w:rsidP="008155F3">
      <w:pPr>
        <w:pStyle w:val="a5"/>
        <w:kinsoku w:val="0"/>
        <w:overflowPunct w:val="0"/>
        <w:ind w:firstLine="709"/>
        <w:jc w:val="center"/>
        <w:rPr>
          <w:sz w:val="22"/>
          <w:szCs w:val="22"/>
          <w:u w:val="single"/>
        </w:rPr>
      </w:pPr>
      <w:r w:rsidRPr="008155F3">
        <w:rPr>
          <w:sz w:val="22"/>
          <w:szCs w:val="22"/>
          <w:u w:val="single"/>
        </w:rPr>
        <w:t>Выдача инвестиционных паев после даты завершения (окончания) формирования фонда</w:t>
      </w:r>
    </w:p>
    <w:p w:rsidR="008155F3" w:rsidRPr="008155F3" w:rsidRDefault="008155F3" w:rsidP="008155F3">
      <w:pPr>
        <w:pStyle w:val="a5"/>
        <w:kinsoku w:val="0"/>
        <w:overflowPunct w:val="0"/>
        <w:ind w:firstLine="709"/>
        <w:jc w:val="center"/>
        <w:rPr>
          <w:sz w:val="22"/>
          <w:szCs w:val="22"/>
          <w:u w:val="single"/>
        </w:rPr>
      </w:pP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232" w:right="-31" w:firstLine="567"/>
        <w:contextualSpacing w:val="0"/>
        <w:jc w:val="both"/>
        <w:rPr>
          <w:color w:val="000000"/>
          <w:sz w:val="22"/>
          <w:szCs w:val="22"/>
        </w:rPr>
      </w:pPr>
      <w:r w:rsidRPr="008155F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w:t>
      </w:r>
      <w:r w:rsidR="00396793">
        <w:rPr>
          <w:sz w:val="22"/>
          <w:szCs w:val="22"/>
        </w:rPr>
        <w:t xml:space="preserve">а денежных средств, переданных </w:t>
      </w:r>
      <w:r w:rsidRPr="008155F3">
        <w:rPr>
          <w:sz w:val="22"/>
          <w:szCs w:val="22"/>
        </w:rPr>
        <w:t>в оплату инвестиционных паев, или в следующий за ним рабочий</w:t>
      </w:r>
      <w:r w:rsidRPr="008155F3">
        <w:rPr>
          <w:spacing w:val="-15"/>
          <w:sz w:val="22"/>
          <w:szCs w:val="22"/>
        </w:rPr>
        <w:t xml:space="preserve"> </w:t>
      </w:r>
      <w:r w:rsidRPr="008155F3">
        <w:rPr>
          <w:sz w:val="22"/>
          <w:szCs w:val="22"/>
        </w:rPr>
        <w:t>день.</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232" w:right="-31" w:firstLine="567"/>
        <w:contextualSpacing w:val="0"/>
        <w:jc w:val="both"/>
        <w:rPr>
          <w:color w:val="000000"/>
          <w:sz w:val="22"/>
          <w:szCs w:val="22"/>
        </w:rPr>
      </w:pPr>
      <w:r w:rsidRPr="008155F3">
        <w:rPr>
          <w:sz w:val="22"/>
          <w:szCs w:val="22"/>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w:t>
      </w:r>
      <w:r w:rsidRPr="008155F3">
        <w:rPr>
          <w:spacing w:val="-23"/>
          <w:sz w:val="22"/>
          <w:szCs w:val="22"/>
        </w:rPr>
        <w:t xml:space="preserve"> </w:t>
      </w:r>
      <w:r w:rsidRPr="008155F3">
        <w:rPr>
          <w:sz w:val="22"/>
          <w:szCs w:val="22"/>
        </w:rPr>
        <w:t>менее:</w:t>
      </w:r>
    </w:p>
    <w:p w:rsidR="008155F3" w:rsidRPr="008155F3" w:rsidRDefault="008155F3" w:rsidP="008155F3">
      <w:pPr>
        <w:pStyle w:val="afa"/>
        <w:widowControl w:val="0"/>
        <w:numPr>
          <w:ilvl w:val="0"/>
          <w:numId w:val="8"/>
        </w:numPr>
        <w:tabs>
          <w:tab w:val="left" w:pos="1086"/>
        </w:tabs>
        <w:kinsoku w:val="0"/>
        <w:overflowPunct w:val="0"/>
        <w:autoSpaceDE w:val="0"/>
        <w:autoSpaceDN w:val="0"/>
        <w:adjustRightInd w:val="0"/>
        <w:ind w:left="232" w:right="-31" w:firstLine="567"/>
        <w:contextualSpacing w:val="0"/>
        <w:jc w:val="both"/>
        <w:rPr>
          <w:rFonts w:ascii="Symbol" w:hAnsi="Symbol" w:cs="Symbol"/>
          <w:color w:val="000000"/>
          <w:sz w:val="22"/>
          <w:szCs w:val="22"/>
        </w:rPr>
      </w:pPr>
      <w:r w:rsidRPr="008155F3">
        <w:rPr>
          <w:sz w:val="22"/>
          <w:szCs w:val="22"/>
        </w:rPr>
        <w:t>3 000 (Три тысячи) рублей – для лиц, ранее не имевших инвестиционные паи фонда на лицевом счете в реестре владельцев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fa"/>
        <w:widowControl w:val="0"/>
        <w:numPr>
          <w:ilvl w:val="0"/>
          <w:numId w:val="8"/>
        </w:numPr>
        <w:tabs>
          <w:tab w:val="left" w:pos="1086"/>
        </w:tabs>
        <w:kinsoku w:val="0"/>
        <w:overflowPunct w:val="0"/>
        <w:autoSpaceDE w:val="0"/>
        <w:autoSpaceDN w:val="0"/>
        <w:adjustRightInd w:val="0"/>
        <w:ind w:left="232" w:right="-31" w:firstLine="567"/>
        <w:contextualSpacing w:val="0"/>
        <w:jc w:val="both"/>
        <w:rPr>
          <w:rFonts w:ascii="Symbol" w:hAnsi="Symbol" w:cs="Symbol"/>
          <w:color w:val="000000"/>
          <w:sz w:val="22"/>
          <w:szCs w:val="22"/>
        </w:rPr>
      </w:pPr>
      <w:r w:rsidRPr="008155F3">
        <w:rPr>
          <w:sz w:val="22"/>
          <w:szCs w:val="22"/>
        </w:rPr>
        <w:t>1 000 (Одна тысяча) рублей – для лиц, имеющих или ранее имевших инвестиционные паи фонда на лицевом счете в реестре владельцев инвестиционных</w:t>
      </w:r>
      <w:r w:rsidRPr="008155F3">
        <w:rPr>
          <w:spacing w:val="-8"/>
          <w:sz w:val="22"/>
          <w:szCs w:val="22"/>
        </w:rPr>
        <w:t xml:space="preserve"> </w:t>
      </w:r>
      <w:r w:rsidRPr="008155F3">
        <w:rPr>
          <w:sz w:val="22"/>
          <w:szCs w:val="22"/>
        </w:rPr>
        <w:t>паев.</w:t>
      </w:r>
    </w:p>
    <w:p w:rsidR="008155F3" w:rsidRPr="008155F3" w:rsidRDefault="008155F3" w:rsidP="008155F3">
      <w:pPr>
        <w:pStyle w:val="a5"/>
        <w:kinsoku w:val="0"/>
        <w:overflowPunct w:val="0"/>
        <w:spacing w:before="3"/>
        <w:ind w:right="-31"/>
        <w:rPr>
          <w:sz w:val="22"/>
          <w:szCs w:val="22"/>
        </w:rPr>
      </w:pPr>
    </w:p>
    <w:p w:rsidR="008155F3" w:rsidRPr="008155F3" w:rsidRDefault="008155F3" w:rsidP="008155F3">
      <w:pPr>
        <w:pStyle w:val="a5"/>
        <w:kinsoku w:val="0"/>
        <w:overflowPunct w:val="0"/>
        <w:ind w:right="-31" w:firstLine="709"/>
        <w:jc w:val="center"/>
        <w:rPr>
          <w:sz w:val="22"/>
          <w:szCs w:val="22"/>
          <w:u w:val="single"/>
        </w:rPr>
      </w:pPr>
      <w:r w:rsidRPr="008155F3">
        <w:rPr>
          <w:sz w:val="22"/>
          <w:szCs w:val="22"/>
          <w:u w:val="single"/>
        </w:rPr>
        <w:t>Порядок передачи денежных средств в оплату инвестиционных паев</w:t>
      </w:r>
    </w:p>
    <w:p w:rsidR="008155F3" w:rsidRPr="008155F3" w:rsidRDefault="008155F3" w:rsidP="008155F3">
      <w:pPr>
        <w:pStyle w:val="a5"/>
        <w:kinsoku w:val="0"/>
        <w:overflowPunct w:val="0"/>
        <w:ind w:right="-31" w:firstLine="709"/>
        <w:jc w:val="center"/>
        <w:rPr>
          <w:sz w:val="22"/>
          <w:szCs w:val="22"/>
          <w:u w:val="single"/>
        </w:rPr>
      </w:pP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232" w:right="-31" w:firstLine="567"/>
        <w:contextualSpacing w:val="0"/>
        <w:jc w:val="both"/>
        <w:rPr>
          <w:color w:val="000000"/>
          <w:sz w:val="22"/>
          <w:szCs w:val="22"/>
        </w:rPr>
      </w:pPr>
      <w:r w:rsidRPr="008155F3">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w:t>
      </w:r>
      <w:r w:rsidRPr="008155F3">
        <w:rPr>
          <w:spacing w:val="-6"/>
          <w:sz w:val="22"/>
          <w:szCs w:val="22"/>
        </w:rPr>
        <w:t xml:space="preserve"> </w:t>
      </w:r>
      <w:r w:rsidRPr="008155F3">
        <w:rPr>
          <w:sz w:val="22"/>
          <w:szCs w:val="22"/>
        </w:rPr>
        <w:t>рынков.</w:t>
      </w:r>
    </w:p>
    <w:p w:rsidR="008155F3" w:rsidRPr="008155F3" w:rsidRDefault="008155F3" w:rsidP="008155F3">
      <w:pPr>
        <w:pStyle w:val="afa"/>
        <w:tabs>
          <w:tab w:val="left" w:pos="1227"/>
        </w:tabs>
        <w:kinsoku w:val="0"/>
        <w:overflowPunct w:val="0"/>
        <w:ind w:left="799" w:right="-31"/>
        <w:rPr>
          <w:color w:val="000000"/>
          <w:sz w:val="22"/>
          <w:szCs w:val="22"/>
        </w:rPr>
      </w:pPr>
    </w:p>
    <w:p w:rsidR="008155F3" w:rsidRPr="008155F3" w:rsidRDefault="008155F3" w:rsidP="008155F3">
      <w:pPr>
        <w:pStyle w:val="a5"/>
        <w:kinsoku w:val="0"/>
        <w:overflowPunct w:val="0"/>
        <w:ind w:right="-31" w:firstLine="709"/>
        <w:jc w:val="center"/>
        <w:rPr>
          <w:sz w:val="22"/>
          <w:szCs w:val="22"/>
          <w:u w:val="single"/>
        </w:rPr>
      </w:pPr>
      <w:r w:rsidRPr="008155F3">
        <w:rPr>
          <w:sz w:val="22"/>
          <w:szCs w:val="22"/>
          <w:u w:val="single"/>
        </w:rPr>
        <w:t>Возврат денежных средств, переданных в оплату инвестиционных паев</w:t>
      </w:r>
    </w:p>
    <w:p w:rsidR="008155F3" w:rsidRPr="008155F3" w:rsidRDefault="008155F3" w:rsidP="008155F3">
      <w:pPr>
        <w:pStyle w:val="a5"/>
        <w:kinsoku w:val="0"/>
        <w:overflowPunct w:val="0"/>
        <w:ind w:right="-31" w:firstLine="709"/>
        <w:jc w:val="center"/>
        <w:rPr>
          <w:sz w:val="22"/>
          <w:szCs w:val="22"/>
          <w:u w:val="single"/>
        </w:rPr>
      </w:pP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w:t>
      </w:r>
      <w:r w:rsidRPr="008155F3">
        <w:rPr>
          <w:spacing w:val="-19"/>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Возврат денежных средств в случаях, предусмотренных пунктом 58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8155F3" w:rsidRPr="008155F3" w:rsidRDefault="008155F3" w:rsidP="008155F3">
      <w:pPr>
        <w:pStyle w:val="a5"/>
        <w:kinsoku w:val="0"/>
        <w:overflowPunct w:val="0"/>
        <w:ind w:right="-31" w:firstLine="808"/>
        <w:rPr>
          <w:sz w:val="22"/>
          <w:szCs w:val="22"/>
        </w:rPr>
      </w:pPr>
      <w:r w:rsidRPr="008155F3">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8155F3" w:rsidRPr="008155F3" w:rsidRDefault="008155F3" w:rsidP="008155F3">
      <w:pPr>
        <w:pStyle w:val="a5"/>
        <w:kinsoku w:val="0"/>
        <w:overflowPunct w:val="0"/>
        <w:rPr>
          <w:sz w:val="22"/>
          <w:szCs w:val="22"/>
        </w:rPr>
      </w:pPr>
    </w:p>
    <w:p w:rsidR="008155F3" w:rsidRPr="008155F3" w:rsidRDefault="008155F3" w:rsidP="008155F3">
      <w:pPr>
        <w:pStyle w:val="a5"/>
        <w:kinsoku w:val="0"/>
        <w:overflowPunct w:val="0"/>
        <w:ind w:firstLine="709"/>
        <w:jc w:val="center"/>
        <w:rPr>
          <w:sz w:val="22"/>
          <w:szCs w:val="22"/>
          <w:u w:val="single"/>
        </w:rPr>
      </w:pPr>
      <w:r w:rsidRPr="008155F3">
        <w:rPr>
          <w:sz w:val="22"/>
          <w:szCs w:val="22"/>
          <w:u w:val="single"/>
        </w:rPr>
        <w:t>Включение денежных средств в состав фонда</w:t>
      </w:r>
    </w:p>
    <w:p w:rsidR="008155F3" w:rsidRPr="008155F3" w:rsidRDefault="008155F3" w:rsidP="008155F3">
      <w:pPr>
        <w:pStyle w:val="a5"/>
        <w:kinsoku w:val="0"/>
        <w:overflowPunct w:val="0"/>
        <w:ind w:firstLine="709"/>
        <w:jc w:val="center"/>
        <w:rPr>
          <w:sz w:val="22"/>
          <w:szCs w:val="22"/>
          <w:u w:val="single"/>
        </w:rPr>
      </w:pP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Денежные средства, переданные в оплату инвестиционных паев при формировании фонда, включаются в состав фонда только при соблюдении всех следующих</w:t>
      </w:r>
      <w:r w:rsidRPr="008155F3">
        <w:rPr>
          <w:spacing w:val="-12"/>
          <w:sz w:val="22"/>
          <w:szCs w:val="22"/>
        </w:rPr>
        <w:t xml:space="preserve"> </w:t>
      </w:r>
      <w:r w:rsidRPr="008155F3">
        <w:rPr>
          <w:sz w:val="22"/>
          <w:szCs w:val="22"/>
        </w:rPr>
        <w:t>условий:</w:t>
      </w:r>
    </w:p>
    <w:p w:rsidR="008155F3" w:rsidRPr="008155F3" w:rsidRDefault="008155F3" w:rsidP="008155F3">
      <w:pPr>
        <w:pStyle w:val="afa"/>
        <w:widowControl w:val="0"/>
        <w:numPr>
          <w:ilvl w:val="0"/>
          <w:numId w:val="22"/>
        </w:numPr>
        <w:tabs>
          <w:tab w:val="left" w:pos="1227"/>
        </w:tabs>
        <w:kinsoku w:val="0"/>
        <w:overflowPunct w:val="0"/>
        <w:autoSpaceDE w:val="0"/>
        <w:autoSpaceDN w:val="0"/>
        <w:adjustRightInd w:val="0"/>
        <w:ind w:left="0" w:right="-31" w:firstLine="799"/>
        <w:contextualSpacing w:val="0"/>
        <w:jc w:val="both"/>
        <w:rPr>
          <w:sz w:val="22"/>
          <w:szCs w:val="22"/>
        </w:rPr>
      </w:pPr>
      <w:r w:rsidRPr="008155F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w:t>
      </w:r>
      <w:r w:rsidRPr="008155F3">
        <w:rPr>
          <w:spacing w:val="-11"/>
          <w:sz w:val="22"/>
          <w:szCs w:val="22"/>
        </w:rPr>
        <w:t xml:space="preserve"> </w:t>
      </w:r>
      <w:r w:rsidRPr="008155F3">
        <w:rPr>
          <w:sz w:val="22"/>
          <w:szCs w:val="22"/>
        </w:rPr>
        <w:t>паев;</w:t>
      </w:r>
    </w:p>
    <w:p w:rsidR="008155F3" w:rsidRPr="008155F3" w:rsidRDefault="008155F3" w:rsidP="008155F3">
      <w:pPr>
        <w:pStyle w:val="afa"/>
        <w:widowControl w:val="0"/>
        <w:numPr>
          <w:ilvl w:val="0"/>
          <w:numId w:val="22"/>
        </w:numPr>
        <w:tabs>
          <w:tab w:val="left" w:pos="1227"/>
        </w:tabs>
        <w:kinsoku w:val="0"/>
        <w:overflowPunct w:val="0"/>
        <w:autoSpaceDE w:val="0"/>
        <w:autoSpaceDN w:val="0"/>
        <w:adjustRightInd w:val="0"/>
        <w:ind w:left="0" w:right="-31" w:firstLine="799"/>
        <w:contextualSpacing w:val="0"/>
        <w:jc w:val="both"/>
        <w:rPr>
          <w:sz w:val="22"/>
          <w:szCs w:val="22"/>
        </w:rPr>
      </w:pPr>
      <w:r w:rsidRPr="008155F3">
        <w:rPr>
          <w:sz w:val="22"/>
          <w:szCs w:val="22"/>
        </w:rPr>
        <w:t>если денежные средства, переданные в оплату инвестиционных паев согласно указанным заявкам, поступили управляющей</w:t>
      </w:r>
      <w:r w:rsidRPr="008155F3">
        <w:rPr>
          <w:spacing w:val="-1"/>
          <w:sz w:val="22"/>
          <w:szCs w:val="22"/>
        </w:rPr>
        <w:t xml:space="preserve"> </w:t>
      </w:r>
      <w:r w:rsidRPr="008155F3">
        <w:rPr>
          <w:sz w:val="22"/>
          <w:szCs w:val="22"/>
        </w:rPr>
        <w:t>компании;</w:t>
      </w:r>
    </w:p>
    <w:p w:rsidR="008155F3" w:rsidRPr="008155F3" w:rsidRDefault="008155F3" w:rsidP="008155F3">
      <w:pPr>
        <w:pStyle w:val="afa"/>
        <w:widowControl w:val="0"/>
        <w:numPr>
          <w:ilvl w:val="0"/>
          <w:numId w:val="22"/>
        </w:numPr>
        <w:tabs>
          <w:tab w:val="left" w:pos="1227"/>
        </w:tabs>
        <w:kinsoku w:val="0"/>
        <w:overflowPunct w:val="0"/>
        <w:autoSpaceDE w:val="0"/>
        <w:autoSpaceDN w:val="0"/>
        <w:adjustRightInd w:val="0"/>
        <w:ind w:left="0" w:right="-31" w:firstLine="799"/>
        <w:contextualSpacing w:val="0"/>
        <w:jc w:val="both"/>
        <w:rPr>
          <w:sz w:val="22"/>
          <w:szCs w:val="22"/>
        </w:rPr>
      </w:pPr>
      <w:r w:rsidRPr="008155F3">
        <w:rPr>
          <w:sz w:val="22"/>
          <w:szCs w:val="22"/>
        </w:rPr>
        <w:t>если сумма денежных средств, переданных в оплату инвестиционных паев, достигла размера, необходимого для завершения (окончания) формирования</w:t>
      </w:r>
      <w:r w:rsidRPr="008155F3">
        <w:rPr>
          <w:spacing w:val="-7"/>
          <w:sz w:val="22"/>
          <w:szCs w:val="22"/>
        </w:rPr>
        <w:t xml:space="preserve"> </w:t>
      </w:r>
      <w:r w:rsidRPr="008155F3">
        <w:rPr>
          <w:sz w:val="22"/>
          <w:szCs w:val="22"/>
        </w:rPr>
        <w:t>фонда;</w:t>
      </w:r>
    </w:p>
    <w:p w:rsidR="008155F3" w:rsidRPr="008155F3" w:rsidRDefault="008155F3" w:rsidP="008155F3">
      <w:pPr>
        <w:pStyle w:val="afa"/>
        <w:widowControl w:val="0"/>
        <w:numPr>
          <w:ilvl w:val="0"/>
          <w:numId w:val="22"/>
        </w:numPr>
        <w:tabs>
          <w:tab w:val="left" w:pos="1227"/>
        </w:tabs>
        <w:kinsoku w:val="0"/>
        <w:overflowPunct w:val="0"/>
        <w:autoSpaceDE w:val="0"/>
        <w:autoSpaceDN w:val="0"/>
        <w:adjustRightInd w:val="0"/>
        <w:ind w:left="0" w:right="-31" w:firstLine="799"/>
        <w:contextualSpacing w:val="0"/>
        <w:rPr>
          <w:sz w:val="22"/>
          <w:szCs w:val="22"/>
        </w:rPr>
      </w:pPr>
      <w:r w:rsidRPr="008155F3">
        <w:rPr>
          <w:sz w:val="22"/>
          <w:szCs w:val="22"/>
        </w:rPr>
        <w:t>если не приостановлена выдача инвестиционных</w:t>
      </w:r>
      <w:r w:rsidRPr="008155F3">
        <w:rPr>
          <w:spacing w:val="-3"/>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8155F3" w:rsidRPr="008155F3" w:rsidRDefault="008155F3" w:rsidP="008155F3">
      <w:pPr>
        <w:pStyle w:val="afa"/>
        <w:widowControl w:val="0"/>
        <w:numPr>
          <w:ilvl w:val="0"/>
          <w:numId w:val="23"/>
        </w:numPr>
        <w:tabs>
          <w:tab w:val="left" w:pos="1227"/>
        </w:tabs>
        <w:kinsoku w:val="0"/>
        <w:overflowPunct w:val="0"/>
        <w:autoSpaceDE w:val="0"/>
        <w:autoSpaceDN w:val="0"/>
        <w:adjustRightInd w:val="0"/>
        <w:ind w:left="0" w:right="-31" w:firstLine="799"/>
        <w:contextualSpacing w:val="0"/>
        <w:jc w:val="both"/>
        <w:rPr>
          <w:sz w:val="22"/>
          <w:szCs w:val="22"/>
        </w:rPr>
      </w:pPr>
      <w:r w:rsidRPr="008155F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w:t>
      </w:r>
      <w:r w:rsidRPr="008155F3">
        <w:rPr>
          <w:spacing w:val="-13"/>
          <w:sz w:val="22"/>
          <w:szCs w:val="22"/>
        </w:rPr>
        <w:t xml:space="preserve"> </w:t>
      </w:r>
      <w:r w:rsidRPr="008155F3">
        <w:rPr>
          <w:sz w:val="22"/>
          <w:szCs w:val="22"/>
        </w:rPr>
        <w:t>паев;</w:t>
      </w:r>
    </w:p>
    <w:p w:rsidR="008155F3" w:rsidRPr="008155F3" w:rsidRDefault="008155F3" w:rsidP="008155F3">
      <w:pPr>
        <w:pStyle w:val="afa"/>
        <w:widowControl w:val="0"/>
        <w:numPr>
          <w:ilvl w:val="0"/>
          <w:numId w:val="23"/>
        </w:numPr>
        <w:tabs>
          <w:tab w:val="left" w:pos="1227"/>
        </w:tabs>
        <w:kinsoku w:val="0"/>
        <w:overflowPunct w:val="0"/>
        <w:autoSpaceDE w:val="0"/>
        <w:autoSpaceDN w:val="0"/>
        <w:adjustRightInd w:val="0"/>
        <w:ind w:left="0" w:right="-31" w:firstLine="799"/>
        <w:contextualSpacing w:val="0"/>
        <w:jc w:val="both"/>
        <w:rPr>
          <w:sz w:val="22"/>
          <w:szCs w:val="22"/>
        </w:rPr>
      </w:pPr>
      <w:r w:rsidRPr="008155F3">
        <w:rPr>
          <w:sz w:val="22"/>
          <w:szCs w:val="22"/>
        </w:rPr>
        <w:t>если денежные средства, переданные в оплату инвестиционных паев согласно указанным заявкам, поступили управляющей</w:t>
      </w:r>
      <w:r w:rsidRPr="008155F3">
        <w:rPr>
          <w:spacing w:val="-1"/>
          <w:sz w:val="22"/>
          <w:szCs w:val="22"/>
        </w:rPr>
        <w:t xml:space="preserve"> </w:t>
      </w:r>
      <w:r w:rsidRPr="008155F3">
        <w:rPr>
          <w:sz w:val="22"/>
          <w:szCs w:val="22"/>
        </w:rPr>
        <w:t>компании;</w:t>
      </w:r>
    </w:p>
    <w:p w:rsidR="008155F3" w:rsidRPr="008155F3" w:rsidRDefault="008155F3" w:rsidP="008155F3">
      <w:pPr>
        <w:pStyle w:val="afa"/>
        <w:widowControl w:val="0"/>
        <w:numPr>
          <w:ilvl w:val="0"/>
          <w:numId w:val="23"/>
        </w:numPr>
        <w:tabs>
          <w:tab w:val="left" w:pos="1227"/>
        </w:tabs>
        <w:kinsoku w:val="0"/>
        <w:overflowPunct w:val="0"/>
        <w:autoSpaceDE w:val="0"/>
        <w:autoSpaceDN w:val="0"/>
        <w:adjustRightInd w:val="0"/>
        <w:ind w:left="0" w:right="-31" w:firstLine="799"/>
        <w:contextualSpacing w:val="0"/>
        <w:jc w:val="both"/>
        <w:rPr>
          <w:sz w:val="22"/>
          <w:szCs w:val="22"/>
        </w:rPr>
      </w:pPr>
      <w:r w:rsidRPr="008155F3">
        <w:rPr>
          <w:sz w:val="22"/>
          <w:szCs w:val="22"/>
        </w:rPr>
        <w:t>если не приостановлена выдача инвестиционных паев и отсутствуют основания для прекращения</w:t>
      </w:r>
      <w:r w:rsidRPr="008155F3">
        <w:rPr>
          <w:spacing w:val="-1"/>
          <w:sz w:val="22"/>
          <w:szCs w:val="22"/>
        </w:rPr>
        <w:t xml:space="preserve"> </w:t>
      </w:r>
      <w:r w:rsidRPr="008155F3">
        <w:rPr>
          <w:sz w:val="22"/>
          <w:szCs w:val="22"/>
        </w:rPr>
        <w:t>фонда.</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28" w:firstLine="799"/>
        <w:contextualSpacing w:val="0"/>
        <w:jc w:val="both"/>
        <w:rPr>
          <w:color w:val="000000"/>
          <w:sz w:val="22"/>
          <w:szCs w:val="22"/>
        </w:rPr>
      </w:pPr>
      <w:r w:rsidRPr="008155F3">
        <w:rPr>
          <w:sz w:val="22"/>
          <w:szCs w:val="22"/>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28" w:firstLine="799"/>
        <w:contextualSpacing w:val="0"/>
        <w:jc w:val="both"/>
        <w:rPr>
          <w:color w:val="000000"/>
          <w:sz w:val="22"/>
          <w:szCs w:val="22"/>
        </w:rPr>
      </w:pPr>
      <w:r w:rsidRPr="008155F3">
        <w:rPr>
          <w:sz w:val="22"/>
          <w:szCs w:val="22"/>
        </w:rPr>
        <w:t>Порядок и сроки включения денежных средств, переданных в оплату инвестиционных паев, в состав</w:t>
      </w:r>
      <w:r w:rsidRPr="008155F3">
        <w:rPr>
          <w:spacing w:val="-4"/>
          <w:sz w:val="22"/>
          <w:szCs w:val="22"/>
        </w:rPr>
        <w:t xml:space="preserve"> </w:t>
      </w:r>
      <w:r w:rsidRPr="008155F3">
        <w:rPr>
          <w:sz w:val="22"/>
          <w:szCs w:val="22"/>
        </w:rPr>
        <w:t>фонда:</w:t>
      </w:r>
    </w:p>
    <w:p w:rsidR="008155F3" w:rsidRPr="008155F3" w:rsidRDefault="008155F3" w:rsidP="008155F3">
      <w:pPr>
        <w:pStyle w:val="a5"/>
        <w:kinsoku w:val="0"/>
        <w:overflowPunct w:val="0"/>
        <w:ind w:right="-31" w:firstLine="799"/>
        <w:rPr>
          <w:sz w:val="22"/>
          <w:szCs w:val="22"/>
        </w:rPr>
      </w:pPr>
      <w:r w:rsidRPr="008155F3">
        <w:rPr>
          <w:sz w:val="22"/>
          <w:szCs w:val="22"/>
        </w:rPr>
        <w:t>денежные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155F3" w:rsidRPr="008155F3" w:rsidRDefault="008155F3" w:rsidP="008155F3">
      <w:pPr>
        <w:pStyle w:val="a5"/>
        <w:kinsoku w:val="0"/>
        <w:overflowPunct w:val="0"/>
        <w:spacing w:before="5"/>
        <w:rPr>
          <w:sz w:val="22"/>
          <w:szCs w:val="22"/>
        </w:rPr>
      </w:pPr>
    </w:p>
    <w:p w:rsidR="008155F3" w:rsidRPr="008155F3" w:rsidRDefault="008155F3" w:rsidP="008155F3">
      <w:pPr>
        <w:pStyle w:val="a5"/>
        <w:kinsoku w:val="0"/>
        <w:overflowPunct w:val="0"/>
        <w:ind w:firstLine="709"/>
        <w:jc w:val="center"/>
        <w:rPr>
          <w:sz w:val="22"/>
          <w:szCs w:val="22"/>
          <w:u w:val="single"/>
        </w:rPr>
      </w:pPr>
      <w:r w:rsidRPr="008155F3">
        <w:rPr>
          <w:sz w:val="22"/>
          <w:szCs w:val="22"/>
          <w:u w:val="single"/>
        </w:rPr>
        <w:t>Определение количества инвестиционных паев, выдаваемых после даты завершения (окончания) формирования фонда</w:t>
      </w:r>
    </w:p>
    <w:p w:rsidR="008155F3" w:rsidRPr="008155F3" w:rsidRDefault="008155F3" w:rsidP="008155F3">
      <w:pPr>
        <w:rPr>
          <w:sz w:val="22"/>
          <w:szCs w:val="22"/>
        </w:rPr>
      </w:pPr>
    </w:p>
    <w:p w:rsidR="008155F3" w:rsidRPr="008155F3" w:rsidRDefault="008155F3" w:rsidP="008155F3">
      <w:pPr>
        <w:pStyle w:val="afa"/>
        <w:widowControl w:val="0"/>
        <w:numPr>
          <w:ilvl w:val="0"/>
          <w:numId w:val="6"/>
        </w:numPr>
        <w:tabs>
          <w:tab w:val="left" w:pos="1227"/>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w:t>
      </w:r>
      <w:r w:rsidRPr="008155F3">
        <w:rPr>
          <w:spacing w:val="-12"/>
          <w:sz w:val="22"/>
          <w:szCs w:val="22"/>
        </w:rPr>
        <w:t xml:space="preserve"> </w:t>
      </w:r>
      <w:r w:rsidRPr="008155F3">
        <w:rPr>
          <w:sz w:val="22"/>
          <w:szCs w:val="22"/>
        </w:rPr>
        <w:t>паев.</w:t>
      </w:r>
    </w:p>
    <w:p w:rsidR="008155F3" w:rsidRPr="008155F3" w:rsidRDefault="008155F3" w:rsidP="008155F3">
      <w:pPr>
        <w:pStyle w:val="a5"/>
        <w:kinsoku w:val="0"/>
        <w:overflowPunct w:val="0"/>
        <w:ind w:right="-31" w:firstLine="799"/>
        <w:rPr>
          <w:sz w:val="22"/>
          <w:szCs w:val="22"/>
        </w:rPr>
      </w:pPr>
      <w:r w:rsidRPr="008155F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155F3" w:rsidRPr="008155F3" w:rsidRDefault="008155F3" w:rsidP="008155F3">
      <w:pPr>
        <w:pStyle w:val="afa"/>
        <w:widowControl w:val="0"/>
        <w:numPr>
          <w:ilvl w:val="0"/>
          <w:numId w:val="6"/>
        </w:numPr>
        <w:tabs>
          <w:tab w:val="left" w:pos="1172"/>
        </w:tabs>
        <w:kinsoku w:val="0"/>
        <w:overflowPunct w:val="0"/>
        <w:autoSpaceDE w:val="0"/>
        <w:autoSpaceDN w:val="0"/>
        <w:adjustRightInd w:val="0"/>
        <w:ind w:left="0" w:right="-31" w:firstLine="799"/>
        <w:contextualSpacing w:val="0"/>
        <w:jc w:val="both"/>
        <w:rPr>
          <w:color w:val="000000"/>
          <w:sz w:val="22"/>
          <w:szCs w:val="22"/>
        </w:rPr>
      </w:pPr>
      <w:r w:rsidRPr="008155F3">
        <w:rPr>
          <w:sz w:val="22"/>
          <w:szCs w:val="22"/>
        </w:rPr>
        <w:t>После завершения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составляет 1,5 (Одна целая пять десятых) процента от расчетной стоимости инвестиционного</w:t>
      </w:r>
      <w:r w:rsidRPr="008155F3">
        <w:rPr>
          <w:spacing w:val="-3"/>
          <w:sz w:val="22"/>
          <w:szCs w:val="22"/>
        </w:rPr>
        <w:t xml:space="preserve"> </w:t>
      </w:r>
      <w:r w:rsidRPr="008155F3">
        <w:rPr>
          <w:sz w:val="22"/>
          <w:szCs w:val="22"/>
        </w:rPr>
        <w:t>пая.</w:t>
      </w:r>
    </w:p>
    <w:p w:rsidR="008155F3" w:rsidRPr="008155F3" w:rsidRDefault="008155F3" w:rsidP="008155F3">
      <w:pPr>
        <w:pStyle w:val="a5"/>
        <w:kinsoku w:val="0"/>
        <w:overflowPunct w:val="0"/>
        <w:ind w:right="-31" w:firstLine="799"/>
        <w:rPr>
          <w:sz w:val="22"/>
          <w:szCs w:val="22"/>
        </w:rPr>
      </w:pPr>
      <w:r w:rsidRPr="008155F3">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8155F3" w:rsidRPr="008155F3" w:rsidRDefault="008155F3" w:rsidP="009769FB">
      <w:pPr>
        <w:pStyle w:val="2"/>
        <w:keepNext w:val="0"/>
        <w:keepLines w:val="0"/>
        <w:widowControl w:val="0"/>
        <w:numPr>
          <w:ilvl w:val="0"/>
          <w:numId w:val="13"/>
        </w:numPr>
        <w:shd w:val="clear" w:color="auto" w:fill="auto"/>
        <w:tabs>
          <w:tab w:val="left" w:pos="1985"/>
        </w:tabs>
        <w:kinsoku w:val="0"/>
        <w:overflowPunct w:val="0"/>
        <w:adjustRightInd w:val="0"/>
        <w:ind w:left="1134" w:hanging="713"/>
        <w:jc w:val="center"/>
        <w:rPr>
          <w:rFonts w:eastAsiaTheme="minorEastAsia"/>
          <w:sz w:val="22"/>
          <w:szCs w:val="22"/>
        </w:rPr>
      </w:pPr>
      <w:r w:rsidRPr="008155F3">
        <w:rPr>
          <w:rFonts w:eastAsiaTheme="minorEastAsia"/>
          <w:sz w:val="22"/>
          <w:szCs w:val="22"/>
        </w:rPr>
        <w:t>Погашение инвестиционных</w:t>
      </w:r>
      <w:r w:rsidRPr="009769FB">
        <w:rPr>
          <w:rFonts w:eastAsiaTheme="minorEastAsia"/>
          <w:sz w:val="22"/>
          <w:szCs w:val="22"/>
        </w:rPr>
        <w:t xml:space="preserve"> </w:t>
      </w:r>
      <w:r w:rsidRPr="008155F3">
        <w:rPr>
          <w:rFonts w:eastAsiaTheme="minorEastAsia"/>
          <w:sz w:val="22"/>
          <w:szCs w:val="22"/>
        </w:rPr>
        <w:t>паев</w:t>
      </w:r>
    </w:p>
    <w:p w:rsidR="008155F3" w:rsidRPr="008155F3" w:rsidRDefault="008155F3" w:rsidP="008155F3">
      <w:pPr>
        <w:pStyle w:val="afa"/>
        <w:widowControl w:val="0"/>
        <w:numPr>
          <w:ilvl w:val="0"/>
          <w:numId w:val="6"/>
        </w:numPr>
        <w:tabs>
          <w:tab w:val="left" w:pos="1134"/>
          <w:tab w:val="left" w:pos="9214"/>
          <w:tab w:val="left" w:pos="9356"/>
        </w:tabs>
        <w:kinsoku w:val="0"/>
        <w:overflowPunct w:val="0"/>
        <w:autoSpaceDE w:val="0"/>
        <w:autoSpaceDN w:val="0"/>
        <w:adjustRightInd w:val="0"/>
        <w:ind w:left="0" w:right="-33" w:firstLine="709"/>
        <w:contextualSpacing w:val="0"/>
        <w:jc w:val="both"/>
        <w:rPr>
          <w:rFonts w:eastAsiaTheme="minorEastAsia"/>
          <w:sz w:val="22"/>
          <w:szCs w:val="22"/>
        </w:rPr>
      </w:pPr>
      <w:r w:rsidRPr="008155F3">
        <w:rPr>
          <w:sz w:val="22"/>
          <w:szCs w:val="22"/>
        </w:rPr>
        <w:t>Погашение инвестиционных паев может осуществляться после даты завершения (окончания) формирования</w:t>
      </w:r>
      <w:r w:rsidRPr="008155F3">
        <w:rPr>
          <w:spacing w:val="-3"/>
          <w:sz w:val="22"/>
          <w:szCs w:val="22"/>
        </w:rPr>
        <w:t xml:space="preserve"> </w:t>
      </w:r>
      <w:r w:rsidRPr="008155F3">
        <w:rPr>
          <w:sz w:val="22"/>
          <w:szCs w:val="22"/>
        </w:rPr>
        <w:t>фонда.</w:t>
      </w:r>
    </w:p>
    <w:p w:rsidR="008155F3" w:rsidRPr="008155F3" w:rsidRDefault="008155F3" w:rsidP="008155F3">
      <w:pPr>
        <w:pStyle w:val="afa"/>
        <w:widowControl w:val="0"/>
        <w:numPr>
          <w:ilvl w:val="0"/>
          <w:numId w:val="6"/>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sidRPr="008155F3">
        <w:rPr>
          <w:sz w:val="22"/>
          <w:szCs w:val="22"/>
        </w:rPr>
        <w:t>Погашение инвестиционных паев осуществляется на основании требований об их погашении, а в случае прекращения фонда - независимо от заявления таких</w:t>
      </w:r>
      <w:r w:rsidRPr="008155F3">
        <w:rPr>
          <w:spacing w:val="-18"/>
          <w:sz w:val="22"/>
          <w:szCs w:val="22"/>
        </w:rPr>
        <w:t xml:space="preserve"> </w:t>
      </w:r>
      <w:r w:rsidRPr="008155F3">
        <w:rPr>
          <w:sz w:val="22"/>
          <w:szCs w:val="22"/>
        </w:rPr>
        <w:t>требований.</w:t>
      </w:r>
    </w:p>
    <w:p w:rsidR="008155F3" w:rsidRPr="008155F3" w:rsidRDefault="008155F3" w:rsidP="008155F3">
      <w:pPr>
        <w:pStyle w:val="afa"/>
        <w:widowControl w:val="0"/>
        <w:numPr>
          <w:ilvl w:val="0"/>
          <w:numId w:val="6"/>
        </w:numPr>
        <w:tabs>
          <w:tab w:val="left" w:pos="1134"/>
          <w:tab w:val="left" w:pos="9214"/>
          <w:tab w:val="left" w:pos="9356"/>
        </w:tabs>
        <w:kinsoku w:val="0"/>
        <w:overflowPunct w:val="0"/>
        <w:autoSpaceDE w:val="0"/>
        <w:autoSpaceDN w:val="0"/>
        <w:adjustRightInd w:val="0"/>
        <w:ind w:left="0" w:right="-33" w:firstLine="709"/>
        <w:contextualSpacing w:val="0"/>
        <w:jc w:val="both"/>
        <w:rPr>
          <w:sz w:val="22"/>
          <w:szCs w:val="22"/>
        </w:rPr>
      </w:pPr>
      <w:r w:rsidRPr="008155F3">
        <w:rPr>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w:t>
      </w:r>
      <w:r w:rsidRPr="008155F3">
        <w:rPr>
          <w:spacing w:val="-2"/>
          <w:sz w:val="22"/>
          <w:szCs w:val="22"/>
        </w:rPr>
        <w:t xml:space="preserve"> </w:t>
      </w:r>
      <w:r w:rsidRPr="008155F3">
        <w:rPr>
          <w:sz w:val="22"/>
          <w:szCs w:val="22"/>
        </w:rPr>
        <w:t>Правилам.</w:t>
      </w:r>
    </w:p>
    <w:p w:rsidR="008155F3" w:rsidRPr="008155F3" w:rsidRDefault="008155F3" w:rsidP="008155F3">
      <w:pPr>
        <w:pStyle w:val="a5"/>
        <w:tabs>
          <w:tab w:val="left" w:pos="9214"/>
          <w:tab w:val="left" w:pos="9356"/>
        </w:tabs>
        <w:kinsoku w:val="0"/>
        <w:overflowPunct w:val="0"/>
        <w:spacing w:line="252" w:lineRule="exact"/>
        <w:ind w:right="-33" w:firstLine="709"/>
        <w:rPr>
          <w:sz w:val="22"/>
          <w:szCs w:val="22"/>
        </w:rPr>
      </w:pPr>
      <w:r w:rsidRPr="008155F3">
        <w:rPr>
          <w:sz w:val="22"/>
          <w:szCs w:val="22"/>
        </w:rPr>
        <w:t>Заявки на погашение инвестиционных паев носят безотзывный характер.</w:t>
      </w:r>
    </w:p>
    <w:p w:rsidR="008155F3" w:rsidRPr="008155F3" w:rsidRDefault="008155F3" w:rsidP="008155F3">
      <w:pPr>
        <w:pStyle w:val="a5"/>
        <w:tabs>
          <w:tab w:val="left" w:pos="9214"/>
          <w:tab w:val="left" w:pos="9356"/>
        </w:tabs>
        <w:kinsoku w:val="0"/>
        <w:overflowPunct w:val="0"/>
        <w:spacing w:line="252" w:lineRule="exact"/>
        <w:ind w:right="-33" w:firstLine="709"/>
        <w:rPr>
          <w:sz w:val="22"/>
          <w:szCs w:val="22"/>
        </w:rPr>
      </w:pPr>
      <w:r w:rsidRPr="008155F3">
        <w:rPr>
          <w:sz w:val="22"/>
          <w:szCs w:val="22"/>
        </w:rPr>
        <w:t>Заявки на погашение инвестиционных паев подаются в следующем порядке:</w:t>
      </w:r>
    </w:p>
    <w:p w:rsidR="008155F3" w:rsidRPr="008155F3" w:rsidRDefault="008155F3" w:rsidP="008155F3">
      <w:pPr>
        <w:pStyle w:val="a5"/>
        <w:tabs>
          <w:tab w:val="left" w:pos="9214"/>
          <w:tab w:val="left" w:pos="9356"/>
        </w:tabs>
        <w:kinsoku w:val="0"/>
        <w:overflowPunct w:val="0"/>
        <w:spacing w:line="252" w:lineRule="exact"/>
        <w:ind w:right="-33" w:firstLine="709"/>
        <w:rPr>
          <w:sz w:val="22"/>
          <w:szCs w:val="22"/>
        </w:rPr>
      </w:pPr>
      <w:r w:rsidRPr="008155F3">
        <w:rPr>
          <w:sz w:val="22"/>
          <w:szCs w:val="22"/>
        </w:rPr>
        <w:t>Заявки на погашение инвестиционных паев, оформленные в соответствии с приложениями № 4 и № 5 к настоящим Правилам, подаются в пунктах приема заявок владельцем инвестиционных паев или его уполномоченным представителем.</w:t>
      </w:r>
    </w:p>
    <w:p w:rsidR="008155F3" w:rsidRPr="008155F3" w:rsidRDefault="008155F3" w:rsidP="008155F3">
      <w:pPr>
        <w:pStyle w:val="a5"/>
        <w:tabs>
          <w:tab w:val="left" w:pos="9214"/>
          <w:tab w:val="left" w:pos="9356"/>
        </w:tabs>
        <w:kinsoku w:val="0"/>
        <w:overflowPunct w:val="0"/>
        <w:spacing w:line="251" w:lineRule="exact"/>
        <w:ind w:right="-33" w:firstLine="709"/>
        <w:rPr>
          <w:sz w:val="22"/>
          <w:szCs w:val="22"/>
        </w:rPr>
      </w:pPr>
      <w:r w:rsidRPr="008155F3">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155F3" w:rsidRPr="008155F3" w:rsidRDefault="008155F3" w:rsidP="008155F3">
      <w:pPr>
        <w:pStyle w:val="afd"/>
        <w:ind w:firstLine="709"/>
        <w:jc w:val="both"/>
        <w:rPr>
          <w:sz w:val="22"/>
          <w:szCs w:val="22"/>
        </w:rPr>
      </w:pPr>
      <w:r w:rsidRPr="008155F3">
        <w:rPr>
          <w:sz w:val="22"/>
          <w:szCs w:val="22"/>
        </w:rPr>
        <w:t>Заявки на погашение инвестиционных паев, направленные почтой (в том числе электронной), факсом или курьером, не принимаются.</w:t>
      </w:r>
    </w:p>
    <w:p w:rsidR="008155F3" w:rsidRPr="008155F3" w:rsidRDefault="008155F3" w:rsidP="008155F3">
      <w:pPr>
        <w:pStyle w:val="a5"/>
        <w:tabs>
          <w:tab w:val="left" w:pos="9214"/>
          <w:tab w:val="left" w:pos="9356"/>
        </w:tabs>
        <w:kinsoku w:val="0"/>
        <w:overflowPunct w:val="0"/>
        <w:ind w:right="-33" w:firstLine="709"/>
        <w:rPr>
          <w:sz w:val="22"/>
          <w:szCs w:val="22"/>
        </w:rPr>
      </w:pPr>
      <w:r w:rsidRPr="008155F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w:t>
      </w:r>
      <w:r w:rsidRPr="008155F3">
        <w:rPr>
          <w:spacing w:val="-2"/>
          <w:sz w:val="22"/>
          <w:szCs w:val="22"/>
        </w:rPr>
        <w:t xml:space="preserve"> </w:t>
      </w:r>
      <w:r w:rsidRPr="008155F3">
        <w:rPr>
          <w:sz w:val="22"/>
          <w:szCs w:val="22"/>
        </w:rPr>
        <w:t>держателем.</w:t>
      </w:r>
    </w:p>
    <w:p w:rsidR="008155F3" w:rsidRPr="008155F3" w:rsidRDefault="008155F3" w:rsidP="008155F3">
      <w:pPr>
        <w:tabs>
          <w:tab w:val="left" w:pos="993"/>
        </w:tabs>
        <w:ind w:right="-57" w:firstLine="709"/>
        <w:jc w:val="both"/>
        <w:rPr>
          <w:sz w:val="22"/>
          <w:szCs w:val="22"/>
        </w:rPr>
      </w:pPr>
      <w:r w:rsidRPr="008155F3">
        <w:rPr>
          <w:sz w:val="22"/>
          <w:szCs w:val="22"/>
        </w:rPr>
        <w:t xml:space="preserve">Заявки на погашение инвестиционных паев могут быть направлены в управляющую компанию физическим лицом, действующим от своего имени, посредством электронной связи в виде электронных документов при одновременном соблюдении следующих условий: </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xml:space="preserve">- физическое лицо, желающее погасить инвестиционные паи, является зарегистрированным пользователем программного комплекса управляющей компании «Кабинет клиента», доступного в информационно-телекоммуникационной сети «Интернет» по адресу https://lk.psbam.ru/pcc_auth/startpg.php (далее – Кабинет клиента) и в установленном порядке подтвердило свое согласие с правилами его использования, установленными управляющей компанией; </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заявка на погашение инвестиционных паев направлена в виде электронного документа, созданного путем заполнения электронных форм в Кабинете клиента;</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Кабинета клиента, установленными управляющей компанией. Заявки на погашение,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8155F3" w:rsidRPr="008155F3" w:rsidRDefault="008155F3" w:rsidP="008155F3">
      <w:pPr>
        <w:pStyle w:val="a5"/>
        <w:tabs>
          <w:tab w:val="left" w:pos="993"/>
        </w:tabs>
        <w:kinsoku w:val="0"/>
        <w:overflowPunct w:val="0"/>
        <w:ind w:firstLine="709"/>
        <w:rPr>
          <w:sz w:val="22"/>
          <w:szCs w:val="22"/>
        </w:rPr>
      </w:pPr>
      <w:r w:rsidRPr="008155F3">
        <w:rPr>
          <w:sz w:val="22"/>
          <w:szCs w:val="22"/>
        </w:rPr>
        <w:t xml:space="preserve">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Кабинет клиента. </w:t>
      </w:r>
    </w:p>
    <w:p w:rsidR="008155F3" w:rsidRPr="008155F3" w:rsidRDefault="008155F3" w:rsidP="008155F3">
      <w:pPr>
        <w:numPr>
          <w:ilvl w:val="0"/>
          <w:numId w:val="6"/>
        </w:numPr>
        <w:tabs>
          <w:tab w:val="left" w:pos="993"/>
        </w:tabs>
        <w:autoSpaceDN w:val="0"/>
        <w:ind w:left="0" w:right="-57" w:firstLine="709"/>
        <w:jc w:val="both"/>
        <w:rPr>
          <w:sz w:val="22"/>
          <w:szCs w:val="22"/>
        </w:rPr>
      </w:pPr>
      <w:r w:rsidRPr="008155F3">
        <w:rPr>
          <w:sz w:val="22"/>
          <w:szCs w:val="22"/>
        </w:rPr>
        <w:t xml:space="preserve"> Прием заявок на погашение инвестиционных паев осуществляется каждый рабочий день. </w:t>
      </w:r>
    </w:p>
    <w:p w:rsidR="008155F3" w:rsidRPr="008155F3" w:rsidRDefault="008155F3" w:rsidP="008155F3">
      <w:pPr>
        <w:numPr>
          <w:ilvl w:val="0"/>
          <w:numId w:val="6"/>
        </w:numPr>
        <w:tabs>
          <w:tab w:val="left" w:pos="993"/>
        </w:tabs>
        <w:autoSpaceDN w:val="0"/>
        <w:ind w:left="0" w:right="-57" w:firstLine="709"/>
        <w:jc w:val="both"/>
        <w:rPr>
          <w:sz w:val="22"/>
          <w:szCs w:val="22"/>
        </w:rPr>
      </w:pPr>
      <w:r w:rsidRPr="008155F3">
        <w:rPr>
          <w:sz w:val="22"/>
          <w:szCs w:val="22"/>
        </w:rPr>
        <w:t xml:space="preserve"> Заявки на погашение инвестиционных паев подаются:</w:t>
      </w:r>
    </w:p>
    <w:p w:rsidR="008155F3" w:rsidRPr="008155F3" w:rsidRDefault="008155F3" w:rsidP="008155F3">
      <w:pPr>
        <w:numPr>
          <w:ilvl w:val="0"/>
          <w:numId w:val="24"/>
        </w:numPr>
        <w:tabs>
          <w:tab w:val="left" w:pos="851"/>
          <w:tab w:val="num" w:pos="1069"/>
        </w:tabs>
        <w:kinsoku w:val="0"/>
        <w:overflowPunct w:val="0"/>
        <w:autoSpaceDN w:val="0"/>
        <w:ind w:left="0" w:right="-57" w:firstLine="709"/>
        <w:jc w:val="both"/>
        <w:rPr>
          <w:sz w:val="22"/>
          <w:szCs w:val="22"/>
        </w:rPr>
      </w:pPr>
      <w:r w:rsidRPr="008155F3">
        <w:rPr>
          <w:sz w:val="22"/>
          <w:szCs w:val="22"/>
        </w:rPr>
        <w:t>управляющей компании;</w:t>
      </w:r>
    </w:p>
    <w:p w:rsidR="008155F3" w:rsidRPr="008155F3" w:rsidRDefault="008155F3" w:rsidP="008155F3">
      <w:pPr>
        <w:numPr>
          <w:ilvl w:val="0"/>
          <w:numId w:val="24"/>
        </w:numPr>
        <w:tabs>
          <w:tab w:val="left" w:pos="851"/>
          <w:tab w:val="num" w:pos="1069"/>
        </w:tabs>
        <w:kinsoku w:val="0"/>
        <w:overflowPunct w:val="0"/>
        <w:autoSpaceDN w:val="0"/>
        <w:ind w:left="0" w:right="-57" w:firstLine="709"/>
        <w:jc w:val="both"/>
        <w:rPr>
          <w:sz w:val="22"/>
          <w:szCs w:val="22"/>
        </w:rPr>
      </w:pPr>
      <w:r w:rsidRPr="008155F3">
        <w:rPr>
          <w:color w:val="000000"/>
          <w:sz w:val="22"/>
          <w:szCs w:val="22"/>
        </w:rPr>
        <w:t>агенту</w:t>
      </w:r>
      <w:r w:rsidRPr="008155F3">
        <w:rPr>
          <w:sz w:val="22"/>
          <w:szCs w:val="22"/>
        </w:rPr>
        <w:t>.</w:t>
      </w:r>
    </w:p>
    <w:p w:rsidR="008155F3" w:rsidRPr="008155F3" w:rsidRDefault="008155F3" w:rsidP="008155F3">
      <w:pPr>
        <w:numPr>
          <w:ilvl w:val="0"/>
          <w:numId w:val="6"/>
        </w:numPr>
        <w:tabs>
          <w:tab w:val="left" w:pos="851"/>
          <w:tab w:val="left" w:pos="1134"/>
        </w:tabs>
        <w:kinsoku w:val="0"/>
        <w:overflowPunct w:val="0"/>
        <w:autoSpaceDN w:val="0"/>
        <w:ind w:left="0" w:right="-57" w:firstLine="709"/>
        <w:jc w:val="both"/>
        <w:rPr>
          <w:sz w:val="22"/>
          <w:szCs w:val="22"/>
        </w:rPr>
      </w:pPr>
      <w:r w:rsidRPr="008155F3">
        <w:rPr>
          <w:sz w:val="22"/>
          <w:szCs w:val="22"/>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8155F3" w:rsidRPr="008155F3" w:rsidRDefault="008155F3" w:rsidP="008155F3">
      <w:pPr>
        <w:pStyle w:val="afa"/>
        <w:widowControl w:val="0"/>
        <w:numPr>
          <w:ilvl w:val="0"/>
          <w:numId w:val="6"/>
        </w:numPr>
        <w:tabs>
          <w:tab w:val="left" w:pos="993"/>
          <w:tab w:val="left" w:pos="9214"/>
          <w:tab w:val="left" w:pos="9356"/>
        </w:tabs>
        <w:kinsoku w:val="0"/>
        <w:overflowPunct w:val="0"/>
        <w:autoSpaceDE w:val="0"/>
        <w:autoSpaceDN w:val="0"/>
        <w:adjustRightInd w:val="0"/>
        <w:ind w:left="0" w:right="-57" w:firstLine="709"/>
        <w:contextualSpacing w:val="0"/>
        <w:rPr>
          <w:sz w:val="22"/>
          <w:szCs w:val="22"/>
        </w:rPr>
      </w:pPr>
      <w:r w:rsidRPr="008155F3">
        <w:rPr>
          <w:sz w:val="22"/>
          <w:szCs w:val="22"/>
        </w:rPr>
        <w:t xml:space="preserve"> В приеме заявок на погашение инвестиционных паев отказывается в следующих случаях:</w:t>
      </w:r>
    </w:p>
    <w:p w:rsidR="008155F3" w:rsidRPr="008155F3" w:rsidRDefault="008155F3" w:rsidP="008155F3">
      <w:pPr>
        <w:pStyle w:val="afa"/>
        <w:widowControl w:val="0"/>
        <w:numPr>
          <w:ilvl w:val="0"/>
          <w:numId w:val="25"/>
        </w:numPr>
        <w:tabs>
          <w:tab w:val="left" w:pos="993"/>
          <w:tab w:val="left" w:pos="9214"/>
          <w:tab w:val="left" w:pos="9356"/>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несоблюдение порядка подачи заявок, установленного настоящими</w:t>
      </w:r>
      <w:r w:rsidRPr="008155F3">
        <w:rPr>
          <w:spacing w:val="-12"/>
          <w:sz w:val="22"/>
          <w:szCs w:val="22"/>
        </w:rPr>
        <w:t xml:space="preserve"> </w:t>
      </w:r>
      <w:r w:rsidRPr="008155F3">
        <w:rPr>
          <w:sz w:val="22"/>
          <w:szCs w:val="22"/>
        </w:rPr>
        <w:t>Правилами;</w:t>
      </w:r>
    </w:p>
    <w:p w:rsidR="008155F3" w:rsidRPr="008155F3" w:rsidRDefault="008155F3" w:rsidP="008155F3">
      <w:pPr>
        <w:pStyle w:val="afa"/>
        <w:widowControl w:val="0"/>
        <w:numPr>
          <w:ilvl w:val="0"/>
          <w:numId w:val="25"/>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8155F3">
        <w:rPr>
          <w:sz w:val="22"/>
          <w:szCs w:val="22"/>
        </w:rPr>
        <w:t>принятие решения об одновременном приостановлении выдачи и погашения инвестиционных паев;</w:t>
      </w:r>
    </w:p>
    <w:p w:rsidR="008155F3" w:rsidRPr="008155F3" w:rsidRDefault="008155F3" w:rsidP="008155F3">
      <w:pPr>
        <w:pStyle w:val="afa"/>
        <w:widowControl w:val="0"/>
        <w:numPr>
          <w:ilvl w:val="0"/>
          <w:numId w:val="25"/>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8155F3">
        <w:rPr>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w:t>
      </w:r>
      <w:r w:rsidRPr="008155F3">
        <w:rPr>
          <w:spacing w:val="-15"/>
          <w:sz w:val="22"/>
          <w:szCs w:val="22"/>
        </w:rPr>
        <w:t xml:space="preserve"> </w:t>
      </w:r>
      <w:r w:rsidRPr="008155F3">
        <w:rPr>
          <w:sz w:val="22"/>
          <w:szCs w:val="22"/>
        </w:rPr>
        <w:t>паев;</w:t>
      </w:r>
    </w:p>
    <w:p w:rsidR="008155F3" w:rsidRPr="008155F3" w:rsidRDefault="008155F3" w:rsidP="008155F3">
      <w:pPr>
        <w:pStyle w:val="afa"/>
        <w:widowControl w:val="0"/>
        <w:numPr>
          <w:ilvl w:val="0"/>
          <w:numId w:val="25"/>
        </w:numPr>
        <w:tabs>
          <w:tab w:val="left" w:pos="993"/>
        </w:tabs>
        <w:kinsoku w:val="0"/>
        <w:overflowPunct w:val="0"/>
        <w:autoSpaceDE w:val="0"/>
        <w:autoSpaceDN w:val="0"/>
        <w:adjustRightInd w:val="0"/>
        <w:spacing w:before="1" w:line="252" w:lineRule="exact"/>
        <w:ind w:left="0" w:right="-33" w:firstLine="709"/>
        <w:contextualSpacing w:val="0"/>
        <w:rPr>
          <w:sz w:val="22"/>
          <w:szCs w:val="22"/>
        </w:rPr>
      </w:pPr>
      <w:r w:rsidRPr="008155F3">
        <w:rPr>
          <w:sz w:val="22"/>
          <w:szCs w:val="22"/>
        </w:rPr>
        <w:t>возникновение основания для прекращения</w:t>
      </w:r>
      <w:r w:rsidRPr="008155F3">
        <w:rPr>
          <w:spacing w:val="-5"/>
          <w:sz w:val="22"/>
          <w:szCs w:val="22"/>
        </w:rPr>
        <w:t xml:space="preserve"> </w:t>
      </w:r>
      <w:r w:rsidRPr="008155F3">
        <w:rPr>
          <w:sz w:val="22"/>
          <w:szCs w:val="22"/>
        </w:rPr>
        <w:t>фонда;</w:t>
      </w:r>
    </w:p>
    <w:p w:rsidR="008155F3" w:rsidRPr="008155F3" w:rsidRDefault="008155F3" w:rsidP="008155F3">
      <w:pPr>
        <w:pStyle w:val="afa"/>
        <w:widowControl w:val="0"/>
        <w:numPr>
          <w:ilvl w:val="0"/>
          <w:numId w:val="25"/>
        </w:numPr>
        <w:tabs>
          <w:tab w:val="left" w:pos="993"/>
          <w:tab w:val="left" w:pos="9214"/>
          <w:tab w:val="left" w:pos="9356"/>
        </w:tabs>
        <w:kinsoku w:val="0"/>
        <w:overflowPunct w:val="0"/>
        <w:autoSpaceDE w:val="0"/>
        <w:autoSpaceDN w:val="0"/>
        <w:adjustRightInd w:val="0"/>
        <w:spacing w:line="252" w:lineRule="exact"/>
        <w:ind w:left="0" w:right="-33" w:firstLine="709"/>
        <w:contextualSpacing w:val="0"/>
        <w:jc w:val="both"/>
        <w:rPr>
          <w:sz w:val="22"/>
          <w:szCs w:val="22"/>
        </w:rPr>
      </w:pPr>
      <w:r w:rsidRPr="008155F3">
        <w:rPr>
          <w:sz w:val="22"/>
          <w:szCs w:val="22"/>
        </w:rPr>
        <w:t>подача заявки на погашение инвестиционных паев до даты завершения (окончания) формирования</w:t>
      </w:r>
      <w:r w:rsidRPr="008155F3">
        <w:rPr>
          <w:spacing w:val="-3"/>
          <w:sz w:val="22"/>
          <w:szCs w:val="22"/>
        </w:rPr>
        <w:t xml:space="preserve"> </w:t>
      </w:r>
      <w:r w:rsidRPr="008155F3">
        <w:rPr>
          <w:sz w:val="22"/>
          <w:szCs w:val="22"/>
        </w:rPr>
        <w:t>фонда.</w:t>
      </w:r>
    </w:p>
    <w:p w:rsidR="008155F3" w:rsidRPr="008155F3" w:rsidRDefault="008155F3" w:rsidP="008155F3">
      <w:pPr>
        <w:pStyle w:val="afa"/>
        <w:widowControl w:val="0"/>
        <w:numPr>
          <w:ilvl w:val="0"/>
          <w:numId w:val="6"/>
        </w:numPr>
        <w:tabs>
          <w:tab w:val="left" w:pos="993"/>
          <w:tab w:val="left" w:pos="1282"/>
        </w:tabs>
        <w:kinsoku w:val="0"/>
        <w:overflowPunct w:val="0"/>
        <w:autoSpaceDE w:val="0"/>
        <w:autoSpaceDN w:val="0"/>
        <w:adjustRightInd w:val="0"/>
        <w:ind w:left="0" w:firstLine="709"/>
        <w:contextualSpacing w:val="0"/>
        <w:jc w:val="both"/>
        <w:rPr>
          <w:sz w:val="22"/>
          <w:szCs w:val="22"/>
        </w:rPr>
      </w:pPr>
      <w:r w:rsidRPr="008155F3">
        <w:rPr>
          <w:sz w:val="22"/>
          <w:szCs w:val="22"/>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w:t>
      </w:r>
      <w:r w:rsidRPr="008155F3">
        <w:rPr>
          <w:spacing w:val="-1"/>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firstLine="709"/>
        <w:contextualSpacing w:val="0"/>
        <w:jc w:val="both"/>
        <w:rPr>
          <w:sz w:val="22"/>
          <w:szCs w:val="22"/>
        </w:rPr>
      </w:pPr>
      <w:r w:rsidRPr="008155F3">
        <w:rPr>
          <w:sz w:val="22"/>
          <w:szCs w:val="22"/>
        </w:rPr>
        <w:t>Погашение инвестиционных паев осуществляется путем внесения записей по лицевому счету в реестре владельцев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firstLine="709"/>
        <w:contextualSpacing w:val="0"/>
        <w:rPr>
          <w:sz w:val="22"/>
          <w:szCs w:val="22"/>
        </w:rPr>
      </w:pPr>
      <w:r w:rsidRPr="008155F3">
        <w:rPr>
          <w:sz w:val="22"/>
          <w:szCs w:val="22"/>
        </w:rPr>
        <w:t>Погашение инвестиционных паев осуществляется в срок не более 3 (трех) рабочих дней со дня приема заявки на погашение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firstLine="709"/>
        <w:contextualSpacing w:val="0"/>
        <w:jc w:val="both"/>
        <w:rPr>
          <w:sz w:val="22"/>
          <w:szCs w:val="22"/>
        </w:rPr>
      </w:pPr>
      <w:r w:rsidRPr="008155F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w:t>
      </w:r>
      <w:r w:rsidRPr="008155F3">
        <w:rPr>
          <w:spacing w:val="-1"/>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firstLine="709"/>
        <w:contextualSpacing w:val="0"/>
        <w:jc w:val="both"/>
        <w:rPr>
          <w:sz w:val="22"/>
          <w:szCs w:val="22"/>
        </w:rPr>
      </w:pPr>
      <w:r w:rsidRPr="008155F3">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8155F3">
        <w:rPr>
          <w:spacing w:val="-2"/>
          <w:sz w:val="22"/>
          <w:szCs w:val="22"/>
        </w:rPr>
        <w:t xml:space="preserve"> </w:t>
      </w:r>
      <w:r w:rsidRPr="008155F3">
        <w:rPr>
          <w:sz w:val="22"/>
          <w:szCs w:val="22"/>
        </w:rPr>
        <w:t>составляет:</w:t>
      </w:r>
    </w:p>
    <w:p w:rsidR="008155F3" w:rsidRPr="008155F3" w:rsidRDefault="008155F3" w:rsidP="008155F3">
      <w:pPr>
        <w:pStyle w:val="afa"/>
        <w:widowControl w:val="0"/>
        <w:numPr>
          <w:ilvl w:val="0"/>
          <w:numId w:val="26"/>
        </w:numPr>
        <w:tabs>
          <w:tab w:val="left" w:pos="993"/>
        </w:tabs>
        <w:autoSpaceDE w:val="0"/>
        <w:autoSpaceDN w:val="0"/>
        <w:adjustRightInd w:val="0"/>
        <w:ind w:left="0" w:firstLine="709"/>
        <w:contextualSpacing w:val="0"/>
        <w:jc w:val="both"/>
        <w:rPr>
          <w:sz w:val="22"/>
          <w:szCs w:val="22"/>
        </w:rPr>
      </w:pPr>
      <w:r w:rsidRPr="008155F3">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8155F3">
        <w:rPr>
          <w:spacing w:val="-3"/>
          <w:sz w:val="22"/>
          <w:szCs w:val="22"/>
        </w:rPr>
        <w:t xml:space="preserve"> </w:t>
      </w:r>
      <w:r w:rsidRPr="008155F3">
        <w:rPr>
          <w:sz w:val="22"/>
          <w:szCs w:val="22"/>
        </w:rPr>
        <w:t>паев;</w:t>
      </w:r>
    </w:p>
    <w:p w:rsidR="008155F3" w:rsidRPr="008155F3" w:rsidRDefault="008155F3" w:rsidP="008155F3">
      <w:pPr>
        <w:pStyle w:val="a5"/>
        <w:widowControl w:val="0"/>
        <w:numPr>
          <w:ilvl w:val="0"/>
          <w:numId w:val="26"/>
        </w:numPr>
        <w:tabs>
          <w:tab w:val="left" w:pos="993"/>
        </w:tabs>
        <w:kinsoku w:val="0"/>
        <w:overflowPunct w:val="0"/>
        <w:autoSpaceDE w:val="0"/>
        <w:autoSpaceDN w:val="0"/>
        <w:adjustRightInd w:val="0"/>
        <w:spacing w:line="240" w:lineRule="auto"/>
        <w:ind w:left="0" w:right="-33" w:firstLine="709"/>
        <w:rPr>
          <w:sz w:val="22"/>
          <w:szCs w:val="22"/>
        </w:rPr>
      </w:pPr>
      <w:r w:rsidRPr="008155F3">
        <w:rPr>
          <w:sz w:val="22"/>
          <w:szCs w:val="22"/>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дню,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8155F3">
        <w:rPr>
          <w:spacing w:val="-6"/>
          <w:sz w:val="22"/>
          <w:szCs w:val="22"/>
        </w:rPr>
        <w:t xml:space="preserve"> </w:t>
      </w:r>
      <w:r w:rsidRPr="008155F3">
        <w:rPr>
          <w:sz w:val="22"/>
          <w:szCs w:val="22"/>
        </w:rPr>
        <w:t>паев;</w:t>
      </w:r>
    </w:p>
    <w:p w:rsidR="008155F3" w:rsidRPr="008155F3" w:rsidRDefault="008155F3" w:rsidP="008155F3">
      <w:pPr>
        <w:pStyle w:val="a5"/>
        <w:widowControl w:val="0"/>
        <w:numPr>
          <w:ilvl w:val="0"/>
          <w:numId w:val="26"/>
        </w:numPr>
        <w:tabs>
          <w:tab w:val="left" w:pos="993"/>
        </w:tabs>
        <w:kinsoku w:val="0"/>
        <w:overflowPunct w:val="0"/>
        <w:autoSpaceDE w:val="0"/>
        <w:autoSpaceDN w:val="0"/>
        <w:adjustRightInd w:val="0"/>
        <w:spacing w:line="240" w:lineRule="auto"/>
        <w:ind w:left="0" w:right="-33" w:firstLine="709"/>
        <w:rPr>
          <w:sz w:val="22"/>
          <w:szCs w:val="22"/>
        </w:rPr>
      </w:pPr>
      <w:r w:rsidRPr="008155F3">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8155F3">
        <w:rPr>
          <w:spacing w:val="-1"/>
          <w:sz w:val="22"/>
          <w:szCs w:val="22"/>
        </w:rPr>
        <w:t xml:space="preserve"> </w:t>
      </w:r>
      <w:r w:rsidRPr="008155F3">
        <w:rPr>
          <w:sz w:val="22"/>
          <w:szCs w:val="22"/>
        </w:rPr>
        <w:t>паев.</w:t>
      </w:r>
    </w:p>
    <w:p w:rsidR="008155F3" w:rsidRPr="008155F3" w:rsidRDefault="008155F3" w:rsidP="008155F3">
      <w:pPr>
        <w:pStyle w:val="a5"/>
        <w:kinsoku w:val="0"/>
        <w:overflowPunct w:val="0"/>
        <w:ind w:right="-33" w:firstLine="709"/>
        <w:rPr>
          <w:sz w:val="22"/>
          <w:szCs w:val="22"/>
        </w:rPr>
      </w:pPr>
      <w:r w:rsidRPr="008155F3">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w:t>
      </w:r>
      <w:r w:rsidRPr="008155F3">
        <w:rPr>
          <w:spacing w:val="-13"/>
          <w:sz w:val="22"/>
          <w:szCs w:val="22"/>
        </w:rPr>
        <w:t xml:space="preserve"> настоящими П</w:t>
      </w:r>
      <w:r w:rsidRPr="008155F3">
        <w:rPr>
          <w:sz w:val="22"/>
          <w:szCs w:val="22"/>
        </w:rPr>
        <w:t>равилами.</w:t>
      </w:r>
    </w:p>
    <w:p w:rsidR="008155F3" w:rsidRPr="008155F3" w:rsidRDefault="008155F3" w:rsidP="008155F3">
      <w:pPr>
        <w:pStyle w:val="a5"/>
        <w:kinsoku w:val="0"/>
        <w:overflowPunct w:val="0"/>
        <w:spacing w:before="1"/>
        <w:ind w:right="-33" w:firstLine="709"/>
        <w:rPr>
          <w:sz w:val="22"/>
          <w:szCs w:val="22"/>
        </w:rPr>
      </w:pPr>
      <w:r w:rsidRPr="008155F3">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8155F3" w:rsidRPr="008155F3" w:rsidRDefault="008155F3" w:rsidP="008155F3">
      <w:pPr>
        <w:pStyle w:val="a5"/>
        <w:kinsoku w:val="0"/>
        <w:overflowPunct w:val="0"/>
        <w:ind w:right="-33" w:firstLine="709"/>
        <w:rPr>
          <w:sz w:val="22"/>
          <w:szCs w:val="22"/>
        </w:rPr>
      </w:pPr>
      <w:r w:rsidRPr="008155F3">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8155F3" w:rsidRPr="008155F3" w:rsidRDefault="008155F3" w:rsidP="008155F3">
      <w:pPr>
        <w:pStyle w:val="a5"/>
        <w:kinsoku w:val="0"/>
        <w:overflowPunct w:val="0"/>
        <w:spacing w:before="1"/>
        <w:ind w:right="-33" w:firstLine="709"/>
        <w:rPr>
          <w:sz w:val="22"/>
          <w:szCs w:val="22"/>
        </w:rPr>
      </w:pPr>
      <w:r w:rsidRPr="008155F3">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w:t>
      </w:r>
      <w:r w:rsidRPr="008155F3">
        <w:rPr>
          <w:spacing w:val="-14"/>
          <w:sz w:val="22"/>
          <w:szCs w:val="22"/>
        </w:rPr>
        <w:t xml:space="preserve"> </w:t>
      </w:r>
      <w:r w:rsidRPr="008155F3">
        <w:rPr>
          <w:sz w:val="22"/>
          <w:szCs w:val="22"/>
        </w:rPr>
        <w:t>счета.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8155F3" w:rsidRPr="008155F3" w:rsidRDefault="008155F3" w:rsidP="009769FB">
      <w:pPr>
        <w:pStyle w:val="2"/>
        <w:keepNext w:val="0"/>
        <w:keepLines w:val="0"/>
        <w:widowControl w:val="0"/>
        <w:numPr>
          <w:ilvl w:val="0"/>
          <w:numId w:val="13"/>
        </w:numPr>
        <w:shd w:val="clear" w:color="auto" w:fill="auto"/>
        <w:tabs>
          <w:tab w:val="left" w:pos="1985"/>
        </w:tabs>
        <w:kinsoku w:val="0"/>
        <w:overflowPunct w:val="0"/>
        <w:adjustRightInd w:val="0"/>
        <w:ind w:left="1134" w:hanging="713"/>
        <w:jc w:val="center"/>
        <w:rPr>
          <w:rFonts w:eastAsiaTheme="minorEastAsia"/>
          <w:sz w:val="22"/>
          <w:szCs w:val="22"/>
        </w:rPr>
      </w:pPr>
      <w:r w:rsidRPr="008155F3">
        <w:rPr>
          <w:rFonts w:eastAsiaTheme="minorEastAsia"/>
          <w:sz w:val="22"/>
          <w:szCs w:val="22"/>
        </w:rPr>
        <w:t>Приостановление выдачи и погашения инвестиционных</w:t>
      </w:r>
      <w:r w:rsidRPr="009769FB">
        <w:rPr>
          <w:rFonts w:eastAsiaTheme="minorEastAsia"/>
          <w:sz w:val="22"/>
          <w:szCs w:val="22"/>
        </w:rPr>
        <w:t xml:space="preserve"> </w:t>
      </w:r>
      <w:r w:rsidRPr="008155F3">
        <w:rPr>
          <w:rFonts w:eastAsiaTheme="minorEastAsia"/>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20" w:line="253" w:lineRule="exact"/>
        <w:ind w:left="0" w:right="-34" w:firstLine="709"/>
        <w:contextualSpacing w:val="0"/>
        <w:jc w:val="both"/>
        <w:rPr>
          <w:rFonts w:eastAsiaTheme="minorEastAsia"/>
          <w:sz w:val="22"/>
          <w:szCs w:val="22"/>
        </w:rPr>
      </w:pPr>
      <w:r w:rsidRPr="008155F3">
        <w:rPr>
          <w:sz w:val="22"/>
          <w:szCs w:val="22"/>
        </w:rPr>
        <w:t>Управляющая компания вправе приостановить выдачу инвестиционных паев</w:t>
      </w:r>
      <w:r w:rsidRPr="008155F3">
        <w:rPr>
          <w:spacing w:val="-19"/>
          <w:sz w:val="22"/>
          <w:szCs w:val="22"/>
        </w:rPr>
        <w:t xml:space="preserve"> </w:t>
      </w:r>
      <w:r w:rsidRPr="008155F3">
        <w:rPr>
          <w:sz w:val="22"/>
          <w:szCs w:val="22"/>
        </w:rPr>
        <w:t>фонда.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Управляющая компания вправе одновременно приостановить выдачу и погашение инвестиционных паев фонда в следующих</w:t>
      </w:r>
      <w:r w:rsidRPr="008155F3">
        <w:rPr>
          <w:spacing w:val="-3"/>
          <w:sz w:val="22"/>
          <w:szCs w:val="22"/>
        </w:rPr>
        <w:t xml:space="preserve"> </w:t>
      </w:r>
      <w:r w:rsidRPr="008155F3">
        <w:rPr>
          <w:sz w:val="22"/>
          <w:szCs w:val="22"/>
        </w:rPr>
        <w:t>случаях:</w:t>
      </w:r>
    </w:p>
    <w:p w:rsidR="008155F3" w:rsidRPr="008155F3" w:rsidRDefault="00604D7E" w:rsidP="008155F3">
      <w:pPr>
        <w:pStyle w:val="a5"/>
        <w:tabs>
          <w:tab w:val="left" w:pos="993"/>
        </w:tabs>
        <w:kinsoku w:val="0"/>
        <w:overflowPunct w:val="0"/>
        <w:ind w:right="-34" w:firstLine="709"/>
        <w:rPr>
          <w:sz w:val="22"/>
          <w:szCs w:val="22"/>
        </w:rPr>
      </w:pPr>
      <w:r>
        <w:rPr>
          <w:noProof/>
          <w:position w:val="-4"/>
          <w:sz w:val="22"/>
          <w:szCs w:val="22"/>
        </w:rPr>
        <w:drawing>
          <wp:inline distT="0" distB="0" distL="0" distR="0">
            <wp:extent cx="95250" cy="133350"/>
            <wp:effectExtent l="19050" t="0" r="0" b="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расчетная стоимость инвестиционных паев не может быть определена вследствие возникновения обстоятельств непреодолимой</w:t>
      </w:r>
      <w:r w:rsidR="008155F3" w:rsidRPr="008155F3">
        <w:rPr>
          <w:spacing w:val="-3"/>
          <w:sz w:val="22"/>
          <w:szCs w:val="22"/>
        </w:rPr>
        <w:t xml:space="preserve"> </w:t>
      </w:r>
      <w:r w:rsidR="008155F3" w:rsidRPr="008155F3">
        <w:rPr>
          <w:sz w:val="22"/>
          <w:szCs w:val="22"/>
        </w:rPr>
        <w:t>силы;</w:t>
      </w:r>
    </w:p>
    <w:p w:rsidR="008155F3" w:rsidRPr="008155F3" w:rsidRDefault="00604D7E" w:rsidP="008155F3">
      <w:pPr>
        <w:pStyle w:val="a5"/>
        <w:tabs>
          <w:tab w:val="left" w:pos="1134"/>
        </w:tabs>
        <w:kinsoku w:val="0"/>
        <w:overflowPunct w:val="0"/>
        <w:spacing w:line="252" w:lineRule="exact"/>
        <w:ind w:right="-34" w:firstLine="709"/>
        <w:rPr>
          <w:sz w:val="22"/>
          <w:szCs w:val="22"/>
        </w:rPr>
      </w:pPr>
      <w:r>
        <w:rPr>
          <w:noProof/>
          <w:position w:val="-4"/>
          <w:sz w:val="22"/>
          <w:szCs w:val="22"/>
        </w:rPr>
        <w:drawing>
          <wp:inline distT="0" distB="0" distL="0" distR="0">
            <wp:extent cx="95250" cy="133350"/>
            <wp:effectExtent l="19050" t="0" r="0"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передача прав и обязанностей регистратора другому</w:t>
      </w:r>
      <w:r w:rsidR="008155F3" w:rsidRPr="008155F3">
        <w:rPr>
          <w:spacing w:val="-5"/>
          <w:sz w:val="22"/>
          <w:szCs w:val="22"/>
        </w:rPr>
        <w:t xml:space="preserve"> </w:t>
      </w:r>
      <w:r w:rsidR="008155F3" w:rsidRPr="008155F3">
        <w:rPr>
          <w:sz w:val="22"/>
          <w:szCs w:val="22"/>
        </w:rPr>
        <w:t>лицу.</w:t>
      </w:r>
    </w:p>
    <w:p w:rsidR="008155F3" w:rsidRPr="008155F3" w:rsidRDefault="008155F3" w:rsidP="008155F3">
      <w:pPr>
        <w:pStyle w:val="a5"/>
        <w:kinsoku w:val="0"/>
        <w:overflowPunct w:val="0"/>
        <w:ind w:right="-33" w:firstLine="709"/>
        <w:rPr>
          <w:sz w:val="22"/>
          <w:szCs w:val="22"/>
        </w:rPr>
      </w:pPr>
      <w:r w:rsidRPr="008155F3">
        <w:rPr>
          <w:sz w:val="22"/>
          <w:szCs w:val="22"/>
        </w:rPr>
        <w:t>Управляющая компания имеет право одновременно приостанавливать выдачу и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8155F3" w:rsidRPr="008155F3" w:rsidRDefault="008155F3" w:rsidP="008155F3">
      <w:pPr>
        <w:pStyle w:val="afa"/>
        <w:widowControl w:val="0"/>
        <w:numPr>
          <w:ilvl w:val="0"/>
          <w:numId w:val="6"/>
        </w:numPr>
        <w:tabs>
          <w:tab w:val="left" w:pos="1282"/>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155F3" w:rsidRPr="008155F3" w:rsidRDefault="008155F3" w:rsidP="008155F3">
      <w:pPr>
        <w:pStyle w:val="afa"/>
        <w:widowControl w:val="0"/>
        <w:numPr>
          <w:ilvl w:val="0"/>
          <w:numId w:val="27"/>
        </w:numPr>
        <w:tabs>
          <w:tab w:val="left" w:pos="1190"/>
        </w:tabs>
        <w:kinsoku w:val="0"/>
        <w:overflowPunct w:val="0"/>
        <w:autoSpaceDE w:val="0"/>
        <w:autoSpaceDN w:val="0"/>
        <w:adjustRightInd w:val="0"/>
        <w:ind w:left="0" w:right="-33" w:firstLine="709"/>
        <w:contextualSpacing w:val="0"/>
        <w:jc w:val="both"/>
        <w:rPr>
          <w:sz w:val="22"/>
          <w:szCs w:val="22"/>
        </w:rPr>
      </w:pPr>
      <w:r w:rsidRPr="008155F3">
        <w:rPr>
          <w:sz w:val="22"/>
          <w:szCs w:val="22"/>
        </w:rPr>
        <w:t>приостановление действия или аннулирование соответствующей лицензии у регистратора либо прекращение договора с</w:t>
      </w:r>
      <w:r w:rsidRPr="008155F3">
        <w:rPr>
          <w:spacing w:val="-4"/>
          <w:sz w:val="22"/>
          <w:szCs w:val="22"/>
        </w:rPr>
        <w:t xml:space="preserve"> </w:t>
      </w:r>
      <w:r w:rsidRPr="008155F3">
        <w:rPr>
          <w:sz w:val="22"/>
          <w:szCs w:val="22"/>
        </w:rPr>
        <w:t>регистратором;</w:t>
      </w:r>
    </w:p>
    <w:p w:rsidR="008155F3" w:rsidRPr="008155F3" w:rsidRDefault="008155F3" w:rsidP="008155F3">
      <w:pPr>
        <w:pStyle w:val="afa"/>
        <w:widowControl w:val="0"/>
        <w:numPr>
          <w:ilvl w:val="0"/>
          <w:numId w:val="27"/>
        </w:numPr>
        <w:tabs>
          <w:tab w:val="left" w:pos="1190"/>
        </w:tabs>
        <w:kinsoku w:val="0"/>
        <w:overflowPunct w:val="0"/>
        <w:autoSpaceDE w:val="0"/>
        <w:autoSpaceDN w:val="0"/>
        <w:adjustRightInd w:val="0"/>
        <w:ind w:left="0" w:right="-33" w:firstLine="709"/>
        <w:contextualSpacing w:val="0"/>
        <w:jc w:val="both"/>
        <w:rPr>
          <w:sz w:val="22"/>
          <w:szCs w:val="22"/>
        </w:rPr>
      </w:pPr>
      <w:r w:rsidRPr="008155F3">
        <w:rPr>
          <w:sz w:val="22"/>
          <w:szCs w:val="22"/>
        </w:rPr>
        <w:t>аннулирование (прекращение действия) соответствующей лицензии у управляющей компании, специализированного</w:t>
      </w:r>
      <w:r w:rsidRPr="008155F3">
        <w:rPr>
          <w:spacing w:val="-1"/>
          <w:sz w:val="22"/>
          <w:szCs w:val="22"/>
        </w:rPr>
        <w:t xml:space="preserve"> </w:t>
      </w:r>
      <w:r w:rsidRPr="008155F3">
        <w:rPr>
          <w:sz w:val="22"/>
          <w:szCs w:val="22"/>
        </w:rPr>
        <w:t>депозитария;</w:t>
      </w:r>
    </w:p>
    <w:p w:rsidR="008155F3" w:rsidRPr="008155F3" w:rsidRDefault="008155F3" w:rsidP="008155F3">
      <w:pPr>
        <w:pStyle w:val="afa"/>
        <w:widowControl w:val="0"/>
        <w:numPr>
          <w:ilvl w:val="0"/>
          <w:numId w:val="27"/>
        </w:numPr>
        <w:tabs>
          <w:tab w:val="left" w:pos="1190"/>
        </w:tabs>
        <w:kinsoku w:val="0"/>
        <w:overflowPunct w:val="0"/>
        <w:autoSpaceDE w:val="0"/>
        <w:autoSpaceDN w:val="0"/>
        <w:adjustRightInd w:val="0"/>
        <w:ind w:left="0" w:right="-33" w:firstLine="709"/>
        <w:contextualSpacing w:val="0"/>
        <w:jc w:val="both"/>
        <w:rPr>
          <w:sz w:val="22"/>
          <w:szCs w:val="22"/>
        </w:rPr>
      </w:pPr>
      <w:r w:rsidRPr="008155F3">
        <w:rPr>
          <w:sz w:val="22"/>
          <w:szCs w:val="22"/>
        </w:rPr>
        <w:t>невозможность определения стоимости активов фонда по причинам, не зависящим от управляющей</w:t>
      </w:r>
      <w:r w:rsidRPr="008155F3">
        <w:rPr>
          <w:spacing w:val="-1"/>
          <w:sz w:val="22"/>
          <w:szCs w:val="22"/>
        </w:rPr>
        <w:t xml:space="preserve"> </w:t>
      </w:r>
      <w:r w:rsidRPr="008155F3">
        <w:rPr>
          <w:sz w:val="22"/>
          <w:szCs w:val="22"/>
        </w:rPr>
        <w:t>компании;</w:t>
      </w:r>
    </w:p>
    <w:p w:rsidR="008155F3" w:rsidRPr="008155F3" w:rsidRDefault="008155F3" w:rsidP="008155F3">
      <w:pPr>
        <w:pStyle w:val="afa"/>
        <w:widowControl w:val="0"/>
        <w:numPr>
          <w:ilvl w:val="0"/>
          <w:numId w:val="27"/>
        </w:numPr>
        <w:tabs>
          <w:tab w:val="left" w:pos="1190"/>
        </w:tabs>
        <w:kinsoku w:val="0"/>
        <w:overflowPunct w:val="0"/>
        <w:autoSpaceDE w:val="0"/>
        <w:autoSpaceDN w:val="0"/>
        <w:adjustRightInd w:val="0"/>
        <w:spacing w:after="120"/>
        <w:ind w:left="0" w:right="-34" w:firstLine="709"/>
        <w:contextualSpacing w:val="0"/>
        <w:rPr>
          <w:sz w:val="22"/>
          <w:szCs w:val="22"/>
        </w:rPr>
      </w:pPr>
      <w:r w:rsidRPr="008155F3">
        <w:rPr>
          <w:sz w:val="22"/>
          <w:szCs w:val="22"/>
        </w:rPr>
        <w:t>иные случаи, предусмотренные Федеральным законом "Об инвестиционных</w:t>
      </w:r>
      <w:r w:rsidRPr="008155F3">
        <w:rPr>
          <w:spacing w:val="-14"/>
          <w:sz w:val="22"/>
          <w:szCs w:val="22"/>
        </w:rPr>
        <w:t xml:space="preserve"> </w:t>
      </w:r>
      <w:r w:rsidRPr="008155F3">
        <w:rPr>
          <w:sz w:val="22"/>
          <w:szCs w:val="22"/>
        </w:rPr>
        <w:t>фондах".</w:t>
      </w:r>
    </w:p>
    <w:p w:rsidR="008155F3" w:rsidRPr="008155F3" w:rsidRDefault="008155F3" w:rsidP="009769FB">
      <w:pPr>
        <w:pStyle w:val="2"/>
        <w:keepNext w:val="0"/>
        <w:keepLines w:val="0"/>
        <w:widowControl w:val="0"/>
        <w:numPr>
          <w:ilvl w:val="0"/>
          <w:numId w:val="13"/>
        </w:numPr>
        <w:shd w:val="clear" w:color="auto" w:fill="auto"/>
        <w:tabs>
          <w:tab w:val="left" w:pos="1985"/>
        </w:tabs>
        <w:kinsoku w:val="0"/>
        <w:overflowPunct w:val="0"/>
        <w:adjustRightInd w:val="0"/>
        <w:ind w:left="1134" w:hanging="713"/>
        <w:jc w:val="center"/>
        <w:rPr>
          <w:rFonts w:eastAsiaTheme="minorEastAsia"/>
          <w:sz w:val="22"/>
          <w:szCs w:val="22"/>
        </w:rPr>
      </w:pPr>
      <w:r w:rsidRPr="008155F3">
        <w:rPr>
          <w:rFonts w:eastAsiaTheme="minorEastAsia"/>
          <w:sz w:val="22"/>
          <w:szCs w:val="22"/>
        </w:rPr>
        <w:t>Вознаграждения и</w:t>
      </w:r>
      <w:r w:rsidRPr="009769FB">
        <w:rPr>
          <w:rFonts w:eastAsiaTheme="minorEastAsia"/>
          <w:sz w:val="22"/>
          <w:szCs w:val="22"/>
        </w:rPr>
        <w:t xml:space="preserve"> </w:t>
      </w:r>
      <w:r w:rsidRPr="008155F3">
        <w:rPr>
          <w:rFonts w:eastAsiaTheme="minorEastAsia"/>
          <w:sz w:val="22"/>
          <w:szCs w:val="22"/>
        </w:rPr>
        <w:t>расходы</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20"/>
        <w:ind w:left="0" w:right="-34" w:firstLine="709"/>
        <w:contextualSpacing w:val="0"/>
        <w:jc w:val="both"/>
        <w:rPr>
          <w:rFonts w:eastAsiaTheme="minorEastAsia"/>
          <w:sz w:val="22"/>
          <w:szCs w:val="22"/>
        </w:rPr>
      </w:pPr>
      <w:r w:rsidRPr="008155F3">
        <w:rPr>
          <w:sz w:val="22"/>
          <w:szCs w:val="22"/>
        </w:rPr>
        <w:t>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 регистратору и аудиторской организации в размере не более 1,5 (Одна целая пять десятых) процента среднегодовой стоимости чистых активов фонда (с учетом налога на добавленную</w:t>
      </w:r>
      <w:r w:rsidRPr="008155F3">
        <w:rPr>
          <w:spacing w:val="-13"/>
          <w:sz w:val="22"/>
          <w:szCs w:val="22"/>
        </w:rPr>
        <w:t xml:space="preserve"> </w:t>
      </w:r>
      <w:r w:rsidRPr="008155F3">
        <w:rPr>
          <w:sz w:val="22"/>
          <w:szCs w:val="22"/>
        </w:rPr>
        <w:t>стоимость).</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w:t>
      </w:r>
      <w:r w:rsidRPr="008155F3">
        <w:rPr>
          <w:spacing w:val="-1"/>
          <w:sz w:val="22"/>
          <w:szCs w:val="22"/>
        </w:rPr>
        <w:t xml:space="preserve"> </w:t>
      </w:r>
      <w:r w:rsidRPr="008155F3">
        <w:rPr>
          <w:sz w:val="22"/>
          <w:szCs w:val="22"/>
        </w:rPr>
        <w:t>начисления.</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За счет имущества, составляющего фонд, оплачиваются следующие расходы, связанные с доверительным управлением указанным</w:t>
      </w:r>
      <w:r w:rsidRPr="008155F3">
        <w:rPr>
          <w:spacing w:val="-3"/>
          <w:sz w:val="22"/>
          <w:szCs w:val="22"/>
        </w:rPr>
        <w:t xml:space="preserve"> </w:t>
      </w:r>
      <w:r w:rsidRPr="008155F3">
        <w:rPr>
          <w:sz w:val="22"/>
          <w:szCs w:val="22"/>
        </w:rPr>
        <w:t>имуществом:</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8155F3" w:rsidRPr="008155F3">
        <w:rPr>
          <w:spacing w:val="-2"/>
          <w:sz w:val="22"/>
          <w:szCs w:val="22"/>
        </w:rPr>
        <w:t xml:space="preserve"> </w:t>
      </w:r>
      <w:r w:rsidR="008155F3" w:rsidRPr="008155F3">
        <w:rPr>
          <w:sz w:val="22"/>
          <w:szCs w:val="22"/>
        </w:rPr>
        <w:t>компании;</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155F3" w:rsidRPr="008155F3" w:rsidRDefault="00604D7E" w:rsidP="008155F3">
      <w:pPr>
        <w:pStyle w:val="a5"/>
        <w:tabs>
          <w:tab w:val="left" w:pos="851"/>
        </w:tabs>
        <w:kinsoku w:val="0"/>
        <w:overflowPunct w:val="0"/>
        <w:spacing w:before="1"/>
        <w:ind w:right="-33" w:firstLine="709"/>
        <w:rPr>
          <w:sz w:val="22"/>
          <w:szCs w:val="22"/>
        </w:rPr>
      </w:pPr>
      <w:r>
        <w:rPr>
          <w:noProof/>
          <w:position w:val="-4"/>
          <w:sz w:val="22"/>
          <w:szCs w:val="22"/>
        </w:rPr>
        <w:drawing>
          <wp:inline distT="0" distB="0" distL="0" distR="0">
            <wp:extent cx="95250" cy="133350"/>
            <wp:effectExtent l="19050" t="0" r="0" b="0"/>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8155F3" w:rsidRPr="008155F3">
        <w:rPr>
          <w:spacing w:val="-12"/>
          <w:sz w:val="22"/>
          <w:szCs w:val="22"/>
        </w:rPr>
        <w:t xml:space="preserve"> </w:t>
      </w:r>
      <w:r w:rsidR="008155F3" w:rsidRPr="008155F3">
        <w:rPr>
          <w:sz w:val="22"/>
          <w:szCs w:val="22"/>
        </w:rPr>
        <w:t>средств;</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w:t>
      </w:r>
      <w:r w:rsidR="008155F3" w:rsidRPr="008155F3">
        <w:rPr>
          <w:spacing w:val="-4"/>
          <w:sz w:val="22"/>
          <w:szCs w:val="22"/>
        </w:rPr>
        <w:t xml:space="preserve"> </w:t>
      </w:r>
      <w:r w:rsidR="008155F3" w:rsidRPr="008155F3">
        <w:rPr>
          <w:sz w:val="22"/>
          <w:szCs w:val="22"/>
        </w:rPr>
        <w:t>депозитарием;</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8155F3" w:rsidRPr="008155F3">
        <w:rPr>
          <w:spacing w:val="-1"/>
          <w:sz w:val="22"/>
          <w:szCs w:val="22"/>
        </w:rPr>
        <w:t xml:space="preserve"> </w:t>
      </w:r>
      <w:r w:rsidR="008155F3" w:rsidRPr="008155F3">
        <w:rPr>
          <w:sz w:val="22"/>
          <w:szCs w:val="22"/>
        </w:rPr>
        <w:t>компании;</w:t>
      </w:r>
    </w:p>
    <w:p w:rsidR="008155F3" w:rsidRPr="008155F3" w:rsidRDefault="008155F3" w:rsidP="008155F3">
      <w:pPr>
        <w:pStyle w:val="a5"/>
        <w:widowControl w:val="0"/>
        <w:numPr>
          <w:ilvl w:val="0"/>
          <w:numId w:val="28"/>
        </w:numPr>
        <w:tabs>
          <w:tab w:val="clear" w:pos="720"/>
          <w:tab w:val="num" w:pos="426"/>
          <w:tab w:val="left" w:pos="993"/>
        </w:tabs>
        <w:kinsoku w:val="0"/>
        <w:overflowPunct w:val="0"/>
        <w:autoSpaceDE w:val="0"/>
        <w:autoSpaceDN w:val="0"/>
        <w:adjustRightInd w:val="0"/>
        <w:spacing w:before="1" w:line="240" w:lineRule="auto"/>
        <w:ind w:left="0" w:right="-33" w:firstLine="709"/>
        <w:rPr>
          <w:sz w:val="22"/>
          <w:szCs w:val="22"/>
        </w:rPr>
      </w:pPr>
      <w:r w:rsidRPr="008155F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8155F3">
        <w:rPr>
          <w:spacing w:val="-6"/>
          <w:sz w:val="22"/>
          <w:szCs w:val="22"/>
        </w:rPr>
        <w:t xml:space="preserve"> </w:t>
      </w:r>
      <w:r w:rsidRPr="008155F3">
        <w:rPr>
          <w:sz w:val="22"/>
          <w:szCs w:val="22"/>
        </w:rPr>
        <w:t>голосования;</w:t>
      </w:r>
    </w:p>
    <w:p w:rsidR="008155F3" w:rsidRPr="008155F3" w:rsidRDefault="008155F3" w:rsidP="008155F3">
      <w:pPr>
        <w:pStyle w:val="a5"/>
        <w:widowControl w:val="0"/>
        <w:numPr>
          <w:ilvl w:val="0"/>
          <w:numId w:val="28"/>
        </w:numPr>
        <w:tabs>
          <w:tab w:val="clear" w:pos="720"/>
          <w:tab w:val="num" w:pos="426"/>
          <w:tab w:val="left" w:pos="993"/>
        </w:tabs>
        <w:kinsoku w:val="0"/>
        <w:overflowPunct w:val="0"/>
        <w:autoSpaceDE w:val="0"/>
        <w:autoSpaceDN w:val="0"/>
        <w:adjustRightInd w:val="0"/>
        <w:spacing w:before="1" w:line="240" w:lineRule="auto"/>
        <w:ind w:left="0" w:right="-33" w:firstLine="709"/>
        <w:rPr>
          <w:sz w:val="22"/>
          <w:szCs w:val="22"/>
        </w:rPr>
      </w:pPr>
      <w:r w:rsidRPr="008155F3">
        <w:rPr>
          <w:sz w:val="22"/>
          <w:szCs w:val="22"/>
        </w:rPr>
        <w:t>расходы</w:t>
      </w:r>
      <w:r w:rsidRPr="008155F3">
        <w:rPr>
          <w:sz w:val="22"/>
          <w:szCs w:val="22"/>
        </w:rPr>
        <w:tab/>
        <w:t>по</w:t>
      </w:r>
      <w:r w:rsidRPr="008155F3">
        <w:rPr>
          <w:sz w:val="22"/>
          <w:szCs w:val="22"/>
        </w:rPr>
        <w:tab/>
        <w:t>уплате</w:t>
      </w:r>
      <w:r w:rsidRPr="008155F3">
        <w:rPr>
          <w:sz w:val="22"/>
          <w:szCs w:val="22"/>
        </w:rPr>
        <w:tab/>
        <w:t xml:space="preserve">обязательных  </w:t>
      </w:r>
      <w:r w:rsidRPr="008155F3">
        <w:rPr>
          <w:spacing w:val="30"/>
          <w:sz w:val="22"/>
          <w:szCs w:val="22"/>
        </w:rPr>
        <w:t xml:space="preserve"> </w:t>
      </w:r>
      <w:r w:rsidRPr="008155F3">
        <w:rPr>
          <w:sz w:val="22"/>
          <w:szCs w:val="22"/>
        </w:rPr>
        <w:t>платежей, установленных</w:t>
      </w:r>
      <w:r w:rsidRPr="008155F3">
        <w:rPr>
          <w:sz w:val="22"/>
          <w:szCs w:val="22"/>
        </w:rPr>
        <w:tab/>
        <w:t>в</w:t>
      </w:r>
      <w:r w:rsidRPr="008155F3">
        <w:rPr>
          <w:sz w:val="22"/>
          <w:szCs w:val="22"/>
        </w:rPr>
        <w:tab/>
        <w:t>соответствии с законодательством Российской Федерации или иностранного государства в отношении</w:t>
      </w:r>
      <w:r w:rsidRPr="008155F3">
        <w:rPr>
          <w:spacing w:val="13"/>
          <w:sz w:val="22"/>
          <w:szCs w:val="22"/>
        </w:rPr>
        <w:t xml:space="preserve"> </w:t>
      </w:r>
      <w:r w:rsidRPr="008155F3">
        <w:rPr>
          <w:sz w:val="22"/>
          <w:szCs w:val="22"/>
        </w:rPr>
        <w:t>имущества фонда или связанных с операциями с указанным имуществом;</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w:t>
      </w:r>
      <w:r w:rsidR="008155F3" w:rsidRPr="008155F3">
        <w:rPr>
          <w:spacing w:val="-3"/>
          <w:sz w:val="22"/>
          <w:szCs w:val="22"/>
        </w:rPr>
        <w:t xml:space="preserve"> </w:t>
      </w:r>
      <w:r w:rsidR="008155F3" w:rsidRPr="008155F3">
        <w:rPr>
          <w:sz w:val="22"/>
          <w:szCs w:val="22"/>
        </w:rPr>
        <w:t>фонда;</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8155F3" w:rsidRPr="008155F3">
        <w:rPr>
          <w:spacing w:val="-2"/>
          <w:sz w:val="22"/>
          <w:szCs w:val="22"/>
        </w:rPr>
        <w:t xml:space="preserve"> </w:t>
      </w:r>
      <w:r w:rsidR="008155F3" w:rsidRPr="008155F3">
        <w:rPr>
          <w:sz w:val="22"/>
          <w:szCs w:val="22"/>
        </w:rPr>
        <w:t>удостоверения;</w:t>
      </w:r>
    </w:p>
    <w:p w:rsidR="008155F3" w:rsidRPr="008155F3" w:rsidRDefault="00604D7E" w:rsidP="008155F3">
      <w:pPr>
        <w:pStyle w:val="a5"/>
        <w:kinsoku w:val="0"/>
        <w:overflowPunct w:val="0"/>
        <w:ind w:right="-33" w:firstLine="709"/>
        <w:rPr>
          <w:sz w:val="22"/>
          <w:szCs w:val="22"/>
        </w:rPr>
      </w:pPr>
      <w:r>
        <w:rPr>
          <w:noProof/>
          <w:position w:val="-4"/>
          <w:sz w:val="22"/>
          <w:szCs w:val="22"/>
        </w:rPr>
        <w:drawing>
          <wp:inline distT="0" distB="0" distL="0" distR="0">
            <wp:extent cx="95250" cy="133350"/>
            <wp:effectExtent l="1905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8155F3" w:rsidRPr="008155F3">
        <w:rPr>
          <w:spacing w:val="-1"/>
          <w:sz w:val="22"/>
          <w:szCs w:val="22"/>
        </w:rPr>
        <w:t xml:space="preserve"> </w:t>
      </w:r>
      <w:r w:rsidR="008155F3" w:rsidRPr="008155F3">
        <w:rPr>
          <w:sz w:val="22"/>
          <w:szCs w:val="22"/>
        </w:rPr>
        <w:t>фонда;</w:t>
      </w:r>
    </w:p>
    <w:p w:rsidR="008155F3" w:rsidRPr="008155F3" w:rsidRDefault="00604D7E" w:rsidP="008155F3">
      <w:pPr>
        <w:pStyle w:val="a5"/>
        <w:kinsoku w:val="0"/>
        <w:overflowPunct w:val="0"/>
        <w:spacing w:before="2"/>
        <w:ind w:right="-33" w:firstLine="709"/>
        <w:rPr>
          <w:sz w:val="22"/>
          <w:szCs w:val="22"/>
        </w:rPr>
      </w:pPr>
      <w:r>
        <w:rPr>
          <w:noProof/>
          <w:position w:val="-4"/>
          <w:sz w:val="22"/>
          <w:szCs w:val="22"/>
        </w:rPr>
        <w:drawing>
          <wp:inline distT="0" distB="0" distL="0" distR="0">
            <wp:extent cx="95250" cy="133350"/>
            <wp:effectExtent l="1905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8155F3" w:rsidRPr="008155F3">
        <w:rPr>
          <w:sz w:val="22"/>
          <w:szCs w:val="22"/>
        </w:rPr>
        <w:t xml:space="preserve"> </w:t>
      </w:r>
      <w:r w:rsidR="008155F3" w:rsidRPr="008155F3">
        <w:rPr>
          <w:spacing w:val="21"/>
          <w:sz w:val="22"/>
          <w:szCs w:val="22"/>
        </w:rPr>
        <w:t xml:space="preserve"> </w:t>
      </w:r>
      <w:r w:rsidR="008155F3" w:rsidRPr="008155F3">
        <w:rPr>
          <w:sz w:val="22"/>
          <w:szCs w:val="22"/>
        </w:rPr>
        <w:t xml:space="preserve">иные расходы, не указанные в пункте 89 настоящих Правил, при условии, что такие расходы допустимы в соответствии с Федеральным </w:t>
      </w:r>
      <w:hyperlink r:id="rId12" w:history="1">
        <w:r w:rsidR="008155F3" w:rsidRPr="005F6F87">
          <w:rPr>
            <w:sz w:val="22"/>
            <w:szCs w:val="22"/>
          </w:rPr>
          <w:t>законом</w:t>
        </w:r>
      </w:hyperlink>
      <w:r w:rsidR="008155F3" w:rsidRPr="008155F3">
        <w:rPr>
          <w:sz w:val="22"/>
          <w:szCs w:val="22"/>
        </w:rPr>
        <w:t xml:space="preserve"> </w:t>
      </w:r>
      <w:r w:rsidR="008155F3" w:rsidRPr="005F6F87">
        <w:rPr>
          <w:sz w:val="22"/>
          <w:szCs w:val="22"/>
        </w:rPr>
        <w:t xml:space="preserve">«Об </w:t>
      </w:r>
      <w:r w:rsidR="008155F3" w:rsidRPr="008155F3">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8155F3" w:rsidRPr="008155F3">
        <w:rPr>
          <w:spacing w:val="-2"/>
          <w:sz w:val="22"/>
          <w:szCs w:val="22"/>
        </w:rPr>
        <w:t xml:space="preserve"> </w:t>
      </w:r>
      <w:r w:rsidR="008155F3" w:rsidRPr="008155F3">
        <w:rPr>
          <w:sz w:val="22"/>
          <w:szCs w:val="22"/>
        </w:rPr>
        <w:t>фонда.</w:t>
      </w:r>
    </w:p>
    <w:p w:rsidR="008155F3" w:rsidRPr="008155F3" w:rsidRDefault="008155F3" w:rsidP="008155F3">
      <w:pPr>
        <w:pStyle w:val="a5"/>
        <w:kinsoku w:val="0"/>
        <w:overflowPunct w:val="0"/>
        <w:ind w:right="-33" w:firstLine="709"/>
        <w:rPr>
          <w:sz w:val="22"/>
          <w:szCs w:val="22"/>
        </w:rPr>
      </w:pPr>
      <w:r w:rsidRPr="008155F3">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8155F3">
        <w:rPr>
          <w:spacing w:val="-3"/>
          <w:sz w:val="22"/>
          <w:szCs w:val="22"/>
        </w:rPr>
        <w:t xml:space="preserve">«Об </w:t>
      </w:r>
      <w:r w:rsidRPr="008155F3">
        <w:rPr>
          <w:sz w:val="22"/>
          <w:szCs w:val="22"/>
        </w:rPr>
        <w:t>инвестиционных</w:t>
      </w:r>
      <w:r w:rsidRPr="008155F3">
        <w:rPr>
          <w:spacing w:val="-3"/>
          <w:sz w:val="22"/>
          <w:szCs w:val="22"/>
        </w:rPr>
        <w:t xml:space="preserve"> </w:t>
      </w:r>
      <w:r w:rsidRPr="008155F3">
        <w:rPr>
          <w:sz w:val="22"/>
          <w:szCs w:val="22"/>
        </w:rPr>
        <w:t>фондах».</w:t>
      </w:r>
    </w:p>
    <w:p w:rsidR="008155F3" w:rsidRPr="008155F3" w:rsidRDefault="008155F3" w:rsidP="008155F3">
      <w:pPr>
        <w:pStyle w:val="a5"/>
        <w:kinsoku w:val="0"/>
        <w:overflowPunct w:val="0"/>
        <w:ind w:right="-33" w:firstLine="709"/>
        <w:rPr>
          <w:sz w:val="22"/>
          <w:szCs w:val="22"/>
        </w:rPr>
      </w:pPr>
      <w:r w:rsidRPr="008155F3">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 xml:space="preserve"> Расходы, не предусмотренные пунктом 89 настоящих Правил, а также вознаграждения в части превышения размеров, указанных в пункте 86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sidRPr="008155F3">
        <w:rPr>
          <w:spacing w:val="-1"/>
          <w:sz w:val="22"/>
          <w:szCs w:val="22"/>
        </w:rPr>
        <w:t xml:space="preserve"> </w:t>
      </w:r>
      <w:r w:rsidRPr="008155F3">
        <w:rPr>
          <w:sz w:val="22"/>
          <w:szCs w:val="22"/>
        </w:rPr>
        <w:t>средств.</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after="120"/>
        <w:ind w:left="0" w:right="-34" w:firstLine="709"/>
        <w:contextualSpacing w:val="0"/>
        <w:jc w:val="both"/>
        <w:rPr>
          <w:sz w:val="22"/>
          <w:szCs w:val="22"/>
        </w:rPr>
      </w:pPr>
      <w:r w:rsidRPr="008155F3">
        <w:rPr>
          <w:sz w:val="22"/>
          <w:szCs w:val="22"/>
        </w:rPr>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w:t>
      </w:r>
      <w:r w:rsidRPr="008155F3">
        <w:rPr>
          <w:spacing w:val="-30"/>
          <w:sz w:val="22"/>
          <w:szCs w:val="22"/>
        </w:rPr>
        <w:t xml:space="preserve"> </w:t>
      </w:r>
      <w:r w:rsidRPr="008155F3">
        <w:rPr>
          <w:sz w:val="22"/>
          <w:szCs w:val="22"/>
        </w:rPr>
        <w:t>компании.</w:t>
      </w:r>
    </w:p>
    <w:p w:rsidR="008155F3" w:rsidRPr="008155F3" w:rsidRDefault="008155F3" w:rsidP="009769FB">
      <w:pPr>
        <w:pStyle w:val="2"/>
        <w:keepNext w:val="0"/>
        <w:keepLines w:val="0"/>
        <w:widowControl w:val="0"/>
        <w:numPr>
          <w:ilvl w:val="0"/>
          <w:numId w:val="13"/>
        </w:numPr>
        <w:shd w:val="clear" w:color="auto" w:fill="auto"/>
        <w:tabs>
          <w:tab w:val="left" w:pos="1985"/>
        </w:tabs>
        <w:kinsoku w:val="0"/>
        <w:overflowPunct w:val="0"/>
        <w:adjustRightInd w:val="0"/>
        <w:ind w:left="1134" w:hanging="713"/>
        <w:jc w:val="center"/>
        <w:rPr>
          <w:rFonts w:eastAsiaTheme="minorEastAsia"/>
          <w:sz w:val="22"/>
          <w:szCs w:val="22"/>
        </w:rPr>
      </w:pPr>
      <w:r w:rsidRPr="008155F3">
        <w:rPr>
          <w:rFonts w:eastAsiaTheme="minorEastAsia"/>
          <w:sz w:val="22"/>
          <w:szCs w:val="22"/>
        </w:rPr>
        <w:t>Определение расчетной стоимости одного инвестиционного пая</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right="153" w:firstLine="709"/>
        <w:contextualSpacing w:val="0"/>
        <w:jc w:val="both"/>
        <w:rPr>
          <w:rFonts w:eastAsiaTheme="minorEastAsia"/>
          <w:sz w:val="22"/>
          <w:szCs w:val="22"/>
        </w:rPr>
      </w:pPr>
      <w:r w:rsidRPr="008155F3">
        <w:rPr>
          <w:sz w:val="22"/>
          <w:szCs w:val="22"/>
        </w:rPr>
        <w:t xml:space="preserve"> Стоимость чистых активов фонда определяется в порядке и сроки, предусмотренные нормативными актами в сфере финансовых</w:t>
      </w:r>
      <w:r w:rsidRPr="008155F3">
        <w:rPr>
          <w:spacing w:val="-2"/>
          <w:sz w:val="22"/>
          <w:szCs w:val="22"/>
        </w:rPr>
        <w:t xml:space="preserve"> </w:t>
      </w:r>
      <w:r w:rsidRPr="008155F3">
        <w:rPr>
          <w:sz w:val="22"/>
          <w:szCs w:val="22"/>
        </w:rPr>
        <w:t>рынков.</w:t>
      </w:r>
    </w:p>
    <w:p w:rsidR="008155F3" w:rsidRPr="008155F3" w:rsidRDefault="008155F3" w:rsidP="008155F3">
      <w:pPr>
        <w:pStyle w:val="a5"/>
        <w:tabs>
          <w:tab w:val="left" w:pos="993"/>
        </w:tabs>
        <w:kinsoku w:val="0"/>
        <w:overflowPunct w:val="0"/>
        <w:ind w:right="151" w:firstLine="709"/>
        <w:rPr>
          <w:sz w:val="22"/>
          <w:szCs w:val="22"/>
        </w:rPr>
      </w:pPr>
      <w:r w:rsidRPr="008155F3">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8155F3" w:rsidRPr="009769FB" w:rsidRDefault="008155F3" w:rsidP="009769FB">
      <w:pPr>
        <w:pStyle w:val="2"/>
        <w:keepNext w:val="0"/>
        <w:keepLines w:val="0"/>
        <w:widowControl w:val="0"/>
        <w:numPr>
          <w:ilvl w:val="0"/>
          <w:numId w:val="13"/>
        </w:numPr>
        <w:shd w:val="clear" w:color="auto" w:fill="auto"/>
        <w:tabs>
          <w:tab w:val="left" w:pos="1985"/>
        </w:tabs>
        <w:kinsoku w:val="0"/>
        <w:overflowPunct w:val="0"/>
        <w:adjustRightInd w:val="0"/>
        <w:ind w:left="1134" w:hanging="713"/>
        <w:jc w:val="center"/>
        <w:rPr>
          <w:rFonts w:eastAsiaTheme="minorEastAsia"/>
          <w:sz w:val="22"/>
          <w:szCs w:val="22"/>
        </w:rPr>
      </w:pPr>
      <w:r w:rsidRPr="008155F3">
        <w:rPr>
          <w:rFonts w:eastAsiaTheme="minorEastAsia"/>
          <w:sz w:val="22"/>
          <w:szCs w:val="22"/>
        </w:rPr>
        <w:t>Информация о фонде</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rFonts w:eastAsiaTheme="minorEastAsia"/>
          <w:sz w:val="22"/>
          <w:szCs w:val="22"/>
        </w:rPr>
      </w:pPr>
      <w:r w:rsidRPr="008155F3">
        <w:rPr>
          <w:sz w:val="22"/>
          <w:szCs w:val="22"/>
        </w:rPr>
        <w:t>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w:t>
      </w:r>
      <w:r w:rsidRPr="008155F3">
        <w:rPr>
          <w:spacing w:val="-7"/>
          <w:sz w:val="22"/>
          <w:szCs w:val="22"/>
        </w:rPr>
        <w:t xml:space="preserve"> </w:t>
      </w:r>
      <w:r w:rsidRPr="008155F3">
        <w:rPr>
          <w:sz w:val="22"/>
          <w:szCs w:val="22"/>
        </w:rPr>
        <w:t>требованию:</w:t>
      </w:r>
    </w:p>
    <w:p w:rsidR="008155F3" w:rsidRPr="008155F3" w:rsidRDefault="008155F3" w:rsidP="008155F3">
      <w:pPr>
        <w:pStyle w:val="afa"/>
        <w:widowControl w:val="0"/>
        <w:numPr>
          <w:ilvl w:val="0"/>
          <w:numId w:val="29"/>
        </w:numPr>
        <w:tabs>
          <w:tab w:val="left" w:pos="993"/>
          <w:tab w:val="left" w:pos="1190"/>
        </w:tabs>
        <w:kinsoku w:val="0"/>
        <w:overflowPunct w:val="0"/>
        <w:autoSpaceDE w:val="0"/>
        <w:autoSpaceDN w:val="0"/>
        <w:adjustRightInd w:val="0"/>
        <w:ind w:left="0" w:right="-34" w:firstLine="709"/>
        <w:contextualSpacing w:val="0"/>
        <w:jc w:val="both"/>
        <w:rPr>
          <w:sz w:val="22"/>
          <w:szCs w:val="22"/>
        </w:rPr>
      </w:pPr>
      <w:r w:rsidRPr="008155F3">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w:t>
      </w:r>
      <w:r w:rsidRPr="008155F3">
        <w:rPr>
          <w:spacing w:val="-1"/>
          <w:sz w:val="22"/>
          <w:szCs w:val="22"/>
        </w:rPr>
        <w:t xml:space="preserve"> </w:t>
      </w:r>
      <w:r w:rsidRPr="008155F3">
        <w:rPr>
          <w:sz w:val="22"/>
          <w:szCs w:val="22"/>
        </w:rPr>
        <w:t>России;</w:t>
      </w:r>
    </w:p>
    <w:p w:rsidR="008155F3" w:rsidRPr="008155F3" w:rsidRDefault="008155F3" w:rsidP="008155F3">
      <w:pPr>
        <w:pStyle w:val="afa"/>
        <w:widowControl w:val="0"/>
        <w:numPr>
          <w:ilvl w:val="0"/>
          <w:numId w:val="29"/>
        </w:numPr>
        <w:tabs>
          <w:tab w:val="left" w:pos="993"/>
          <w:tab w:val="left" w:pos="1190"/>
        </w:tabs>
        <w:kinsoku w:val="0"/>
        <w:overflowPunct w:val="0"/>
        <w:autoSpaceDE w:val="0"/>
        <w:autoSpaceDN w:val="0"/>
        <w:adjustRightInd w:val="0"/>
        <w:ind w:left="0" w:right="-34" w:firstLine="709"/>
        <w:contextualSpacing w:val="0"/>
        <w:jc w:val="both"/>
        <w:rPr>
          <w:sz w:val="22"/>
          <w:szCs w:val="22"/>
        </w:rPr>
      </w:pPr>
      <w:r w:rsidRPr="008155F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 и Банком</w:t>
      </w:r>
      <w:r w:rsidRPr="008155F3">
        <w:rPr>
          <w:spacing w:val="-15"/>
          <w:sz w:val="22"/>
          <w:szCs w:val="22"/>
        </w:rPr>
        <w:t xml:space="preserve"> </w:t>
      </w:r>
      <w:r w:rsidRPr="008155F3">
        <w:rPr>
          <w:sz w:val="22"/>
          <w:szCs w:val="22"/>
        </w:rPr>
        <w:t>России;</w:t>
      </w:r>
    </w:p>
    <w:p w:rsidR="008155F3" w:rsidRPr="008155F3" w:rsidRDefault="008155F3" w:rsidP="008155F3">
      <w:pPr>
        <w:pStyle w:val="afa"/>
        <w:widowControl w:val="0"/>
        <w:numPr>
          <w:ilvl w:val="0"/>
          <w:numId w:val="29"/>
        </w:numPr>
        <w:tabs>
          <w:tab w:val="left" w:pos="993"/>
        </w:tabs>
        <w:kinsoku w:val="0"/>
        <w:overflowPunct w:val="0"/>
        <w:autoSpaceDE w:val="0"/>
        <w:autoSpaceDN w:val="0"/>
        <w:adjustRightInd w:val="0"/>
        <w:spacing w:line="251" w:lineRule="exact"/>
        <w:ind w:left="0" w:right="-34" w:firstLine="709"/>
        <w:contextualSpacing w:val="0"/>
        <w:rPr>
          <w:sz w:val="22"/>
          <w:szCs w:val="22"/>
        </w:rPr>
      </w:pPr>
      <w:r w:rsidRPr="008155F3">
        <w:rPr>
          <w:sz w:val="22"/>
          <w:szCs w:val="22"/>
        </w:rPr>
        <w:t>правила ведения реестра владельцев инвестиционных</w:t>
      </w:r>
      <w:r w:rsidRPr="008155F3">
        <w:rPr>
          <w:spacing w:val="-5"/>
          <w:sz w:val="22"/>
          <w:szCs w:val="22"/>
        </w:rPr>
        <w:t xml:space="preserve"> </w:t>
      </w:r>
      <w:r w:rsidRPr="008155F3">
        <w:rPr>
          <w:sz w:val="22"/>
          <w:szCs w:val="22"/>
        </w:rPr>
        <w:t>паев;</w:t>
      </w:r>
    </w:p>
    <w:p w:rsidR="008155F3" w:rsidRPr="008155F3" w:rsidRDefault="008155F3" w:rsidP="008155F3">
      <w:pPr>
        <w:pStyle w:val="afa"/>
        <w:widowControl w:val="0"/>
        <w:numPr>
          <w:ilvl w:val="0"/>
          <w:numId w:val="29"/>
        </w:numPr>
        <w:tabs>
          <w:tab w:val="left" w:pos="993"/>
          <w:tab w:val="left" w:pos="1246"/>
        </w:tabs>
        <w:kinsoku w:val="0"/>
        <w:overflowPunct w:val="0"/>
        <w:autoSpaceDE w:val="0"/>
        <w:autoSpaceDN w:val="0"/>
        <w:adjustRightInd w:val="0"/>
        <w:spacing w:line="252" w:lineRule="exact"/>
        <w:ind w:left="0" w:right="-34" w:firstLine="709"/>
        <w:contextualSpacing w:val="0"/>
        <w:rPr>
          <w:sz w:val="22"/>
          <w:szCs w:val="22"/>
        </w:rPr>
      </w:pPr>
      <w:r w:rsidRPr="008155F3">
        <w:rPr>
          <w:sz w:val="22"/>
          <w:szCs w:val="22"/>
        </w:rPr>
        <w:t>справку о стоимости чистых активов фонда на последнюю отчетную</w:t>
      </w:r>
      <w:r w:rsidRPr="008155F3">
        <w:rPr>
          <w:spacing w:val="-10"/>
          <w:sz w:val="22"/>
          <w:szCs w:val="22"/>
        </w:rPr>
        <w:t xml:space="preserve"> </w:t>
      </w:r>
      <w:r w:rsidRPr="008155F3">
        <w:rPr>
          <w:sz w:val="22"/>
          <w:szCs w:val="22"/>
        </w:rPr>
        <w:t>дату;</w:t>
      </w:r>
    </w:p>
    <w:p w:rsidR="008155F3" w:rsidRPr="008155F3" w:rsidRDefault="008155F3" w:rsidP="008155F3">
      <w:pPr>
        <w:pStyle w:val="afa"/>
        <w:widowControl w:val="0"/>
        <w:numPr>
          <w:ilvl w:val="0"/>
          <w:numId w:val="29"/>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w:t>
      </w:r>
      <w:r w:rsidRPr="008155F3">
        <w:rPr>
          <w:spacing w:val="-3"/>
          <w:sz w:val="22"/>
          <w:szCs w:val="22"/>
        </w:rPr>
        <w:t xml:space="preserve"> </w:t>
      </w:r>
      <w:r w:rsidRPr="008155F3">
        <w:rPr>
          <w:sz w:val="22"/>
          <w:szCs w:val="22"/>
        </w:rPr>
        <w:t>дату;</w:t>
      </w:r>
    </w:p>
    <w:p w:rsidR="008155F3" w:rsidRPr="008155F3" w:rsidRDefault="008155F3" w:rsidP="008155F3">
      <w:pPr>
        <w:pStyle w:val="afa"/>
        <w:widowControl w:val="0"/>
        <w:numPr>
          <w:ilvl w:val="0"/>
          <w:numId w:val="29"/>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отчет о приросте (об уменьшении) стоимости имущества, составляющего фонд, по состоянию на последнюю отчетную</w:t>
      </w:r>
      <w:r w:rsidRPr="008155F3">
        <w:rPr>
          <w:spacing w:val="-6"/>
          <w:sz w:val="22"/>
          <w:szCs w:val="22"/>
        </w:rPr>
        <w:t xml:space="preserve"> </w:t>
      </w:r>
      <w:r w:rsidRPr="008155F3">
        <w:rPr>
          <w:sz w:val="22"/>
          <w:szCs w:val="22"/>
        </w:rPr>
        <w:t>дату;</w:t>
      </w:r>
    </w:p>
    <w:p w:rsidR="008155F3" w:rsidRPr="008155F3" w:rsidRDefault="008155F3" w:rsidP="008155F3">
      <w:pPr>
        <w:pStyle w:val="afa"/>
        <w:widowControl w:val="0"/>
        <w:numPr>
          <w:ilvl w:val="0"/>
          <w:numId w:val="29"/>
        </w:numPr>
        <w:tabs>
          <w:tab w:val="left" w:pos="993"/>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w:t>
      </w:r>
      <w:r w:rsidRPr="008155F3">
        <w:rPr>
          <w:spacing w:val="-6"/>
          <w:sz w:val="22"/>
          <w:szCs w:val="22"/>
        </w:rPr>
        <w:t xml:space="preserve"> </w:t>
      </w:r>
      <w:r w:rsidRPr="008155F3">
        <w:rPr>
          <w:sz w:val="22"/>
          <w:szCs w:val="22"/>
        </w:rPr>
        <w:t>дату;</w:t>
      </w:r>
    </w:p>
    <w:p w:rsidR="008155F3" w:rsidRPr="008155F3" w:rsidRDefault="008155F3" w:rsidP="008155F3">
      <w:pPr>
        <w:pStyle w:val="afa"/>
        <w:widowControl w:val="0"/>
        <w:numPr>
          <w:ilvl w:val="0"/>
          <w:numId w:val="29"/>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сведения о приостановлении и возобновлении выдачи и погашения инвестиционных паев с указанием причин</w:t>
      </w:r>
      <w:r w:rsidRPr="008155F3">
        <w:rPr>
          <w:spacing w:val="-6"/>
          <w:sz w:val="22"/>
          <w:szCs w:val="22"/>
        </w:rPr>
        <w:t xml:space="preserve"> </w:t>
      </w:r>
      <w:r w:rsidRPr="008155F3">
        <w:rPr>
          <w:sz w:val="22"/>
          <w:szCs w:val="22"/>
        </w:rPr>
        <w:t>приостановления;</w:t>
      </w:r>
    </w:p>
    <w:p w:rsidR="008155F3" w:rsidRPr="008155F3" w:rsidRDefault="008155F3" w:rsidP="008155F3">
      <w:pPr>
        <w:pStyle w:val="afa"/>
        <w:widowControl w:val="0"/>
        <w:numPr>
          <w:ilvl w:val="0"/>
          <w:numId w:val="29"/>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w:t>
      </w:r>
      <w:r w:rsidRPr="008155F3">
        <w:rPr>
          <w:spacing w:val="-1"/>
          <w:sz w:val="22"/>
          <w:szCs w:val="22"/>
        </w:rPr>
        <w:t xml:space="preserve"> </w:t>
      </w:r>
      <w:r w:rsidRPr="008155F3">
        <w:rPr>
          <w:sz w:val="22"/>
          <w:szCs w:val="22"/>
        </w:rPr>
        <w:t>заявок;</w:t>
      </w:r>
    </w:p>
    <w:p w:rsidR="008155F3" w:rsidRPr="008155F3" w:rsidRDefault="008155F3" w:rsidP="008155F3">
      <w:pPr>
        <w:pStyle w:val="afa"/>
        <w:widowControl w:val="0"/>
        <w:numPr>
          <w:ilvl w:val="0"/>
          <w:numId w:val="29"/>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w:t>
      </w:r>
      <w:r w:rsidRPr="008155F3">
        <w:rPr>
          <w:spacing w:val="-2"/>
          <w:sz w:val="22"/>
          <w:szCs w:val="22"/>
        </w:rPr>
        <w:t xml:space="preserve"> </w:t>
      </w:r>
      <w:r w:rsidRPr="008155F3">
        <w:rPr>
          <w:sz w:val="22"/>
          <w:szCs w:val="22"/>
        </w:rPr>
        <w:t>фондом;</w:t>
      </w:r>
    </w:p>
    <w:p w:rsidR="008155F3" w:rsidRPr="008155F3" w:rsidRDefault="008155F3" w:rsidP="008155F3">
      <w:pPr>
        <w:pStyle w:val="afa"/>
        <w:widowControl w:val="0"/>
        <w:numPr>
          <w:ilvl w:val="0"/>
          <w:numId w:val="29"/>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w:t>
      </w:r>
      <w:r w:rsidRPr="008155F3">
        <w:rPr>
          <w:spacing w:val="-7"/>
          <w:sz w:val="22"/>
          <w:szCs w:val="22"/>
        </w:rPr>
        <w:t xml:space="preserve"> </w:t>
      </w:r>
      <w:r w:rsidRPr="008155F3">
        <w:rPr>
          <w:sz w:val="22"/>
          <w:szCs w:val="22"/>
        </w:rPr>
        <w:t>Правил.</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 xml:space="preserve">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w:t>
      </w:r>
      <w:r w:rsidRPr="008155F3">
        <w:rPr>
          <w:spacing w:val="-2"/>
          <w:sz w:val="22"/>
          <w:szCs w:val="22"/>
        </w:rPr>
        <w:t xml:space="preserve"> </w:t>
      </w:r>
      <w:r w:rsidRPr="008155F3">
        <w:rPr>
          <w:sz w:val="22"/>
          <w:szCs w:val="22"/>
        </w:rPr>
        <w:t>способом.</w:t>
      </w:r>
    </w:p>
    <w:p w:rsidR="008155F3" w:rsidRPr="008155F3" w:rsidRDefault="008155F3" w:rsidP="008155F3">
      <w:pPr>
        <w:pStyle w:val="afa"/>
        <w:widowControl w:val="0"/>
        <w:numPr>
          <w:ilvl w:val="0"/>
          <w:numId w:val="6"/>
        </w:numPr>
        <w:tabs>
          <w:tab w:val="left" w:pos="993"/>
        </w:tabs>
        <w:kinsoku w:val="0"/>
        <w:overflowPunct w:val="0"/>
        <w:autoSpaceDE w:val="0"/>
        <w:autoSpaceDN w:val="0"/>
        <w:adjustRightInd w:val="0"/>
        <w:spacing w:after="120"/>
        <w:ind w:left="0" w:right="-34" w:firstLine="709"/>
        <w:contextualSpacing w:val="0"/>
        <w:jc w:val="both"/>
        <w:rPr>
          <w:sz w:val="22"/>
          <w:szCs w:val="22"/>
        </w:rPr>
      </w:pPr>
      <w:r w:rsidRPr="008155F3">
        <w:rPr>
          <w:sz w:val="22"/>
          <w:szCs w:val="22"/>
        </w:rPr>
        <w:t xml:space="preserve"> Управляющая компания обязана раскрывать информацию на сайте управляющей компании </w:t>
      </w:r>
      <w:hyperlink r:id="rId13" w:history="1">
        <w:r w:rsidRPr="00307620">
          <w:t xml:space="preserve">www.upravlyaem.ru. </w:t>
        </w:r>
      </w:hyperlink>
      <w:r w:rsidRPr="008155F3">
        <w:rPr>
          <w:sz w:val="22"/>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r w:rsidRPr="008155F3">
        <w:rPr>
          <w:spacing w:val="-3"/>
          <w:sz w:val="22"/>
          <w:szCs w:val="22"/>
        </w:rPr>
        <w:t xml:space="preserve"> </w:t>
      </w:r>
      <w:r w:rsidRPr="008155F3">
        <w:rPr>
          <w:sz w:val="22"/>
          <w:szCs w:val="22"/>
        </w:rPr>
        <w:t>".</w:t>
      </w:r>
    </w:p>
    <w:p w:rsidR="008155F3" w:rsidRPr="009769FB" w:rsidRDefault="008155F3" w:rsidP="009769FB">
      <w:pPr>
        <w:pStyle w:val="2"/>
        <w:keepNext w:val="0"/>
        <w:keepLines w:val="0"/>
        <w:widowControl w:val="0"/>
        <w:numPr>
          <w:ilvl w:val="0"/>
          <w:numId w:val="13"/>
        </w:numPr>
        <w:shd w:val="clear" w:color="auto" w:fill="auto"/>
        <w:tabs>
          <w:tab w:val="left" w:pos="426"/>
        </w:tabs>
        <w:kinsoku w:val="0"/>
        <w:overflowPunct w:val="0"/>
        <w:adjustRightInd w:val="0"/>
        <w:ind w:left="0" w:firstLine="0"/>
        <w:jc w:val="center"/>
        <w:rPr>
          <w:rFonts w:eastAsiaTheme="minorEastAsia"/>
          <w:sz w:val="22"/>
          <w:szCs w:val="22"/>
        </w:rPr>
      </w:pPr>
      <w:r w:rsidRPr="009769FB">
        <w:rPr>
          <w:rFonts w:eastAsiaTheme="minorEastAsia"/>
          <w:sz w:val="22"/>
          <w:szCs w:val="22"/>
        </w:rPr>
        <w:t xml:space="preserve"> Ответственность управляющей компании, специализированного депозитария, регистратора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20"/>
        <w:ind w:left="0" w:right="-34" w:firstLine="709"/>
        <w:contextualSpacing w:val="0"/>
        <w:jc w:val="both"/>
        <w:rPr>
          <w:sz w:val="22"/>
          <w:szCs w:val="22"/>
        </w:rPr>
      </w:pPr>
      <w:r w:rsidRPr="008155F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sidRPr="008155F3">
        <w:rPr>
          <w:spacing w:val="-32"/>
          <w:sz w:val="22"/>
          <w:szCs w:val="22"/>
        </w:rPr>
        <w:t xml:space="preserve"> </w:t>
      </w:r>
      <w:r w:rsidRPr="008155F3">
        <w:rPr>
          <w:sz w:val="22"/>
          <w:szCs w:val="22"/>
        </w:rPr>
        <w:t>Правил.</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w:t>
      </w:r>
      <w:r w:rsidRPr="008155F3">
        <w:rPr>
          <w:spacing w:val="-1"/>
          <w:sz w:val="22"/>
          <w:szCs w:val="22"/>
        </w:rPr>
        <w:t xml:space="preserve"> </w:t>
      </w:r>
      <w:r w:rsidRPr="008155F3">
        <w:rPr>
          <w:sz w:val="22"/>
          <w:szCs w:val="22"/>
        </w:rPr>
        <w:t>компании.</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w:t>
      </w:r>
      <w:r w:rsidRPr="008155F3">
        <w:rPr>
          <w:spacing w:val="-21"/>
          <w:sz w:val="22"/>
          <w:szCs w:val="22"/>
        </w:rPr>
        <w:t xml:space="preserve"> </w:t>
      </w:r>
      <w:r w:rsidRPr="008155F3">
        <w:rPr>
          <w:sz w:val="22"/>
          <w:szCs w:val="22"/>
        </w:rPr>
        <w:t>паев.</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155F3" w:rsidRPr="008155F3" w:rsidRDefault="008155F3" w:rsidP="008155F3">
      <w:pPr>
        <w:pStyle w:val="a5"/>
        <w:widowControl w:val="0"/>
        <w:numPr>
          <w:ilvl w:val="0"/>
          <w:numId w:val="30"/>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8155F3">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w:t>
      </w:r>
      <w:r w:rsidRPr="008155F3">
        <w:rPr>
          <w:spacing w:val="-17"/>
          <w:sz w:val="22"/>
          <w:szCs w:val="22"/>
        </w:rPr>
        <w:t xml:space="preserve"> </w:t>
      </w:r>
      <w:r w:rsidRPr="008155F3">
        <w:rPr>
          <w:sz w:val="22"/>
          <w:szCs w:val="22"/>
        </w:rPr>
        <w:t>лица;</w:t>
      </w:r>
    </w:p>
    <w:p w:rsidR="008155F3" w:rsidRPr="008155F3" w:rsidRDefault="008155F3" w:rsidP="008155F3">
      <w:pPr>
        <w:pStyle w:val="a5"/>
        <w:widowControl w:val="0"/>
        <w:numPr>
          <w:ilvl w:val="0"/>
          <w:numId w:val="30"/>
        </w:numPr>
        <w:tabs>
          <w:tab w:val="clear" w:pos="720"/>
          <w:tab w:val="num" w:pos="426"/>
          <w:tab w:val="left" w:pos="993"/>
        </w:tabs>
        <w:kinsoku w:val="0"/>
        <w:overflowPunct w:val="0"/>
        <w:autoSpaceDE w:val="0"/>
        <w:autoSpaceDN w:val="0"/>
        <w:adjustRightInd w:val="0"/>
        <w:spacing w:line="240" w:lineRule="auto"/>
        <w:ind w:left="0" w:right="-33" w:firstLine="709"/>
        <w:rPr>
          <w:sz w:val="22"/>
          <w:szCs w:val="22"/>
        </w:rPr>
      </w:pPr>
      <w:r w:rsidRPr="008155F3">
        <w:rPr>
          <w:sz w:val="22"/>
          <w:szCs w:val="22"/>
        </w:rPr>
        <w:t>с невозможностью осуществить права, закрепленные инвестиционными паями; с необоснованным отказом в открытии лицевого счета в указанном реестре.</w:t>
      </w:r>
    </w:p>
    <w:p w:rsidR="008155F3" w:rsidRPr="008155F3" w:rsidRDefault="008155F3" w:rsidP="008155F3">
      <w:pPr>
        <w:pStyle w:val="a5"/>
        <w:kinsoku w:val="0"/>
        <w:overflowPunct w:val="0"/>
        <w:ind w:right="-33" w:firstLine="709"/>
        <w:rPr>
          <w:sz w:val="22"/>
          <w:szCs w:val="22"/>
        </w:rPr>
      </w:pPr>
      <w:r w:rsidRPr="008155F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155F3" w:rsidRPr="008155F3" w:rsidRDefault="008155F3" w:rsidP="008155F3">
      <w:pPr>
        <w:pStyle w:val="a5"/>
        <w:kinsoku w:val="0"/>
        <w:overflowPunct w:val="0"/>
        <w:ind w:right="-33" w:firstLine="709"/>
        <w:rPr>
          <w:sz w:val="22"/>
          <w:szCs w:val="22"/>
        </w:rPr>
      </w:pPr>
      <w:r w:rsidRPr="008155F3">
        <w:rPr>
          <w:sz w:val="22"/>
          <w:szCs w:val="22"/>
        </w:rPr>
        <w:t>Управляющая компания несет субсидиарную с регистратором ответственность, предусмотренную настоящим пунктом.</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after="120"/>
        <w:ind w:left="0" w:right="-34" w:firstLine="709"/>
        <w:contextualSpacing w:val="0"/>
        <w:jc w:val="both"/>
        <w:rPr>
          <w:sz w:val="22"/>
          <w:szCs w:val="22"/>
        </w:rPr>
      </w:pPr>
      <w:r w:rsidRPr="008155F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w:t>
      </w:r>
      <w:r w:rsidRPr="008155F3">
        <w:rPr>
          <w:spacing w:val="-10"/>
          <w:sz w:val="22"/>
          <w:szCs w:val="22"/>
        </w:rPr>
        <w:t xml:space="preserve"> </w:t>
      </w:r>
      <w:r w:rsidRPr="008155F3">
        <w:rPr>
          <w:sz w:val="22"/>
          <w:szCs w:val="22"/>
        </w:rPr>
        <w:t>паев.</w:t>
      </w:r>
    </w:p>
    <w:p w:rsidR="008155F3" w:rsidRPr="008155F3" w:rsidRDefault="008155F3" w:rsidP="00E04598">
      <w:pPr>
        <w:pStyle w:val="2"/>
        <w:keepNext w:val="0"/>
        <w:keepLines w:val="0"/>
        <w:widowControl w:val="0"/>
        <w:numPr>
          <w:ilvl w:val="0"/>
          <w:numId w:val="13"/>
        </w:numPr>
        <w:shd w:val="clear" w:color="auto" w:fill="auto"/>
        <w:tabs>
          <w:tab w:val="left" w:pos="1985"/>
        </w:tabs>
        <w:kinsoku w:val="0"/>
        <w:overflowPunct w:val="0"/>
        <w:adjustRightInd w:val="0"/>
        <w:ind w:left="1134" w:hanging="713"/>
        <w:jc w:val="center"/>
        <w:rPr>
          <w:rFonts w:eastAsiaTheme="minorEastAsia"/>
          <w:sz w:val="22"/>
          <w:szCs w:val="22"/>
        </w:rPr>
      </w:pPr>
      <w:r w:rsidRPr="008155F3">
        <w:rPr>
          <w:rFonts w:eastAsiaTheme="minorEastAsia"/>
          <w:sz w:val="22"/>
          <w:szCs w:val="22"/>
        </w:rPr>
        <w:t>Прекращение фонда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20" w:line="252" w:lineRule="exact"/>
        <w:ind w:left="0" w:right="-34" w:firstLine="709"/>
        <w:contextualSpacing w:val="0"/>
        <w:rPr>
          <w:rFonts w:eastAsiaTheme="minorEastAsia"/>
          <w:sz w:val="22"/>
          <w:szCs w:val="22"/>
        </w:rPr>
      </w:pPr>
      <w:r w:rsidRPr="008155F3">
        <w:rPr>
          <w:sz w:val="22"/>
          <w:szCs w:val="22"/>
        </w:rPr>
        <w:t>Фонд должен быть прекращен в случае,</w:t>
      </w:r>
      <w:r w:rsidRPr="008155F3">
        <w:rPr>
          <w:spacing w:val="-9"/>
          <w:sz w:val="22"/>
          <w:szCs w:val="22"/>
        </w:rPr>
        <w:t xml:space="preserve"> </w:t>
      </w:r>
      <w:r w:rsidRPr="008155F3">
        <w:rPr>
          <w:sz w:val="22"/>
          <w:szCs w:val="22"/>
        </w:rPr>
        <w:t>если:</w:t>
      </w:r>
    </w:p>
    <w:p w:rsidR="008155F3" w:rsidRPr="008155F3" w:rsidRDefault="008155F3" w:rsidP="008155F3">
      <w:pPr>
        <w:pStyle w:val="afa"/>
        <w:widowControl w:val="0"/>
        <w:numPr>
          <w:ilvl w:val="0"/>
          <w:numId w:val="31"/>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принята (приняты) заявка (заявки) на погашение всех инвестиционных</w:t>
      </w:r>
      <w:r w:rsidRPr="008155F3">
        <w:rPr>
          <w:spacing w:val="-10"/>
          <w:sz w:val="22"/>
          <w:szCs w:val="22"/>
        </w:rPr>
        <w:t xml:space="preserve"> </w:t>
      </w:r>
      <w:r w:rsidRPr="008155F3">
        <w:rPr>
          <w:sz w:val="22"/>
          <w:szCs w:val="22"/>
        </w:rPr>
        <w:t>паев;</w:t>
      </w:r>
    </w:p>
    <w:p w:rsidR="008155F3" w:rsidRPr="008155F3" w:rsidRDefault="008155F3" w:rsidP="008155F3">
      <w:pPr>
        <w:pStyle w:val="afa"/>
        <w:widowControl w:val="0"/>
        <w:numPr>
          <w:ilvl w:val="0"/>
          <w:numId w:val="31"/>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принята (приняты) в течение одного дня заявка (заявки) на погашение 75 (Семидесяти пяти) и более процентов инвестиционных паев при отсутствии в течение этого дня оснований для выдачи инвестиционных паев;</w:t>
      </w:r>
    </w:p>
    <w:p w:rsidR="008155F3" w:rsidRPr="008155F3" w:rsidRDefault="008155F3" w:rsidP="008155F3">
      <w:pPr>
        <w:pStyle w:val="afa"/>
        <w:widowControl w:val="0"/>
        <w:numPr>
          <w:ilvl w:val="0"/>
          <w:numId w:val="31"/>
        </w:numPr>
        <w:tabs>
          <w:tab w:val="left" w:pos="993"/>
        </w:tabs>
        <w:kinsoku w:val="0"/>
        <w:overflowPunct w:val="0"/>
        <w:autoSpaceDE w:val="0"/>
        <w:autoSpaceDN w:val="0"/>
        <w:adjustRightInd w:val="0"/>
        <w:spacing w:before="1" w:line="252" w:lineRule="exact"/>
        <w:ind w:left="0" w:right="-33" w:firstLine="709"/>
        <w:contextualSpacing w:val="0"/>
        <w:rPr>
          <w:sz w:val="22"/>
          <w:szCs w:val="22"/>
        </w:rPr>
      </w:pPr>
      <w:r w:rsidRPr="008155F3">
        <w:rPr>
          <w:sz w:val="22"/>
          <w:szCs w:val="22"/>
        </w:rPr>
        <w:t>аннулирована (прекратила действие) лицензия управляющей</w:t>
      </w:r>
      <w:r w:rsidRPr="008155F3">
        <w:rPr>
          <w:spacing w:val="-8"/>
          <w:sz w:val="22"/>
          <w:szCs w:val="22"/>
        </w:rPr>
        <w:t xml:space="preserve"> </w:t>
      </w:r>
      <w:r w:rsidRPr="008155F3">
        <w:rPr>
          <w:sz w:val="22"/>
          <w:szCs w:val="22"/>
        </w:rPr>
        <w:t>компании;</w:t>
      </w:r>
    </w:p>
    <w:p w:rsidR="008155F3" w:rsidRPr="008155F3" w:rsidRDefault="008155F3" w:rsidP="008155F3">
      <w:pPr>
        <w:pStyle w:val="afa"/>
        <w:widowControl w:val="0"/>
        <w:numPr>
          <w:ilvl w:val="0"/>
          <w:numId w:val="31"/>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аннулирована (прекратила действие) лицензия специализированного депозитария и в течение 3 (Трех)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w:t>
      </w:r>
      <w:r w:rsidRPr="008155F3">
        <w:rPr>
          <w:spacing w:val="-13"/>
          <w:sz w:val="22"/>
          <w:szCs w:val="22"/>
        </w:rPr>
        <w:t xml:space="preserve"> </w:t>
      </w:r>
      <w:r w:rsidRPr="008155F3">
        <w:rPr>
          <w:sz w:val="22"/>
          <w:szCs w:val="22"/>
        </w:rPr>
        <w:t>депозитария;</w:t>
      </w:r>
    </w:p>
    <w:p w:rsidR="008155F3" w:rsidRPr="008155F3" w:rsidRDefault="008155F3" w:rsidP="008155F3">
      <w:pPr>
        <w:pStyle w:val="afa"/>
        <w:widowControl w:val="0"/>
        <w:numPr>
          <w:ilvl w:val="0"/>
          <w:numId w:val="31"/>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управляющей компанией принято соответствующее</w:t>
      </w:r>
      <w:r w:rsidRPr="008155F3">
        <w:rPr>
          <w:spacing w:val="-5"/>
          <w:sz w:val="22"/>
          <w:szCs w:val="22"/>
        </w:rPr>
        <w:t xml:space="preserve"> </w:t>
      </w:r>
      <w:r w:rsidRPr="008155F3">
        <w:rPr>
          <w:sz w:val="22"/>
          <w:szCs w:val="22"/>
        </w:rPr>
        <w:t>решение;</w:t>
      </w:r>
    </w:p>
    <w:p w:rsidR="008155F3" w:rsidRPr="008155F3" w:rsidRDefault="008155F3" w:rsidP="008155F3">
      <w:pPr>
        <w:pStyle w:val="afa"/>
        <w:widowControl w:val="0"/>
        <w:numPr>
          <w:ilvl w:val="0"/>
          <w:numId w:val="31"/>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наступили иные основания, предусмотренные Федеральным законом "Об инвестиционных</w:t>
      </w:r>
      <w:r w:rsidRPr="008155F3">
        <w:rPr>
          <w:spacing w:val="-1"/>
          <w:sz w:val="22"/>
          <w:szCs w:val="22"/>
        </w:rPr>
        <w:t xml:space="preserve"> </w:t>
      </w:r>
      <w:r w:rsidRPr="008155F3">
        <w:rPr>
          <w:sz w:val="22"/>
          <w:szCs w:val="22"/>
        </w:rPr>
        <w:t>фондах".</w:t>
      </w:r>
    </w:p>
    <w:p w:rsidR="008155F3" w:rsidRPr="008155F3" w:rsidRDefault="008155F3" w:rsidP="008155F3">
      <w:pPr>
        <w:pStyle w:val="afa"/>
        <w:widowControl w:val="0"/>
        <w:numPr>
          <w:ilvl w:val="0"/>
          <w:numId w:val="6"/>
        </w:numPr>
        <w:tabs>
          <w:tab w:val="left" w:pos="993"/>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Прекращение фонда осуществляется в порядке, предусмотренном Федеральным законом "Об инвестиционных</w:t>
      </w:r>
      <w:r w:rsidRPr="008155F3">
        <w:rPr>
          <w:spacing w:val="-2"/>
          <w:sz w:val="22"/>
          <w:szCs w:val="22"/>
        </w:rPr>
        <w:t xml:space="preserve"> </w:t>
      </w:r>
      <w:r w:rsidRPr="008155F3">
        <w:rPr>
          <w:sz w:val="22"/>
          <w:szCs w:val="22"/>
        </w:rPr>
        <w:t>фондах".</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sidRPr="008155F3">
        <w:rPr>
          <w:spacing w:val="-13"/>
          <w:sz w:val="22"/>
          <w:szCs w:val="22"/>
        </w:rPr>
        <w:t xml:space="preserve"> </w:t>
      </w:r>
      <w:r w:rsidRPr="008155F3">
        <w:rPr>
          <w:sz w:val="22"/>
          <w:szCs w:val="22"/>
        </w:rPr>
        <w:t>вычетом:</w:t>
      </w:r>
    </w:p>
    <w:p w:rsidR="008155F3" w:rsidRPr="008155F3" w:rsidRDefault="008155F3" w:rsidP="008155F3">
      <w:pPr>
        <w:pStyle w:val="afa"/>
        <w:widowControl w:val="0"/>
        <w:numPr>
          <w:ilvl w:val="0"/>
          <w:numId w:val="32"/>
        </w:numPr>
        <w:tabs>
          <w:tab w:val="left" w:pos="993"/>
        </w:tabs>
        <w:kinsoku w:val="0"/>
        <w:overflowPunct w:val="0"/>
        <w:autoSpaceDE w:val="0"/>
        <w:autoSpaceDN w:val="0"/>
        <w:adjustRightInd w:val="0"/>
        <w:spacing w:before="2"/>
        <w:ind w:left="0" w:right="-33" w:firstLine="709"/>
        <w:contextualSpacing w:val="0"/>
        <w:jc w:val="both"/>
        <w:rPr>
          <w:sz w:val="22"/>
          <w:szCs w:val="22"/>
        </w:rPr>
      </w:pPr>
      <w:r w:rsidRPr="008155F3">
        <w:rPr>
          <w:sz w:val="22"/>
          <w:szCs w:val="22"/>
        </w:rPr>
        <w:t>размера задолженности перед кредиторами, требования которых должны удовлетворяться за счет имущества, составляющего</w:t>
      </w:r>
      <w:r w:rsidRPr="008155F3">
        <w:rPr>
          <w:spacing w:val="-2"/>
          <w:sz w:val="22"/>
          <w:szCs w:val="22"/>
        </w:rPr>
        <w:t xml:space="preserve"> </w:t>
      </w:r>
      <w:r w:rsidRPr="008155F3">
        <w:rPr>
          <w:sz w:val="22"/>
          <w:szCs w:val="22"/>
        </w:rPr>
        <w:t>фонд;</w:t>
      </w:r>
    </w:p>
    <w:p w:rsidR="008155F3" w:rsidRPr="008155F3" w:rsidRDefault="008155F3" w:rsidP="008155F3">
      <w:pPr>
        <w:pStyle w:val="afa"/>
        <w:widowControl w:val="0"/>
        <w:numPr>
          <w:ilvl w:val="0"/>
          <w:numId w:val="32"/>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w:t>
      </w:r>
      <w:r w:rsidRPr="008155F3">
        <w:rPr>
          <w:spacing w:val="-2"/>
          <w:sz w:val="22"/>
          <w:szCs w:val="22"/>
        </w:rPr>
        <w:t xml:space="preserve"> </w:t>
      </w:r>
      <w:r w:rsidRPr="008155F3">
        <w:rPr>
          <w:sz w:val="22"/>
          <w:szCs w:val="22"/>
        </w:rPr>
        <w:t>фонда;</w:t>
      </w:r>
    </w:p>
    <w:p w:rsidR="008155F3" w:rsidRPr="008155F3" w:rsidRDefault="008155F3" w:rsidP="008155F3">
      <w:pPr>
        <w:pStyle w:val="afa"/>
        <w:widowControl w:val="0"/>
        <w:numPr>
          <w:ilvl w:val="0"/>
          <w:numId w:val="32"/>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sidRPr="008155F3">
        <w:rPr>
          <w:spacing w:val="-6"/>
          <w:sz w:val="22"/>
          <w:szCs w:val="22"/>
        </w:rPr>
        <w:t xml:space="preserve"> </w:t>
      </w:r>
      <w:r w:rsidRPr="008155F3">
        <w:rPr>
          <w:sz w:val="22"/>
          <w:szCs w:val="22"/>
        </w:rPr>
        <w:t>фонда.</w:t>
      </w:r>
    </w:p>
    <w:p w:rsidR="008155F3" w:rsidRPr="008155F3" w:rsidRDefault="008155F3" w:rsidP="008155F3">
      <w:pPr>
        <w:pStyle w:val="afa"/>
        <w:widowControl w:val="0"/>
        <w:numPr>
          <w:ilvl w:val="0"/>
          <w:numId w:val="6"/>
        </w:numPr>
        <w:tabs>
          <w:tab w:val="left" w:pos="1276"/>
        </w:tabs>
        <w:kinsoku w:val="0"/>
        <w:overflowPunct w:val="0"/>
        <w:autoSpaceDE w:val="0"/>
        <w:autoSpaceDN w:val="0"/>
        <w:adjustRightInd w:val="0"/>
        <w:spacing w:after="120"/>
        <w:ind w:left="0" w:right="-34" w:firstLine="709"/>
        <w:contextualSpacing w:val="0"/>
        <w:jc w:val="both"/>
        <w:rPr>
          <w:sz w:val="22"/>
          <w:szCs w:val="22"/>
        </w:rPr>
      </w:pPr>
      <w:r w:rsidRPr="008155F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w:t>
      </w:r>
      <w:r w:rsidRPr="008155F3">
        <w:rPr>
          <w:spacing w:val="-14"/>
          <w:sz w:val="22"/>
          <w:szCs w:val="22"/>
        </w:rPr>
        <w:t xml:space="preserve"> </w:t>
      </w:r>
      <w:r w:rsidRPr="008155F3">
        <w:rPr>
          <w:sz w:val="22"/>
          <w:szCs w:val="22"/>
        </w:rPr>
        <w:t>погашении.</w:t>
      </w:r>
    </w:p>
    <w:p w:rsidR="008155F3" w:rsidRPr="008155F3" w:rsidRDefault="008155F3" w:rsidP="00EA791F">
      <w:pPr>
        <w:pStyle w:val="2"/>
        <w:keepNext w:val="0"/>
        <w:keepLines w:val="0"/>
        <w:widowControl w:val="0"/>
        <w:numPr>
          <w:ilvl w:val="0"/>
          <w:numId w:val="35"/>
        </w:numPr>
        <w:shd w:val="clear" w:color="auto" w:fill="auto"/>
        <w:tabs>
          <w:tab w:val="left" w:pos="426"/>
        </w:tabs>
        <w:kinsoku w:val="0"/>
        <w:overflowPunct w:val="0"/>
        <w:adjustRightInd w:val="0"/>
        <w:ind w:left="0" w:firstLine="0"/>
        <w:jc w:val="center"/>
        <w:rPr>
          <w:rFonts w:eastAsiaTheme="minorEastAsia"/>
          <w:sz w:val="22"/>
          <w:szCs w:val="22"/>
        </w:rPr>
      </w:pPr>
      <w:r w:rsidRPr="008155F3">
        <w:rPr>
          <w:rFonts w:eastAsiaTheme="minorEastAsia"/>
          <w:sz w:val="22"/>
          <w:szCs w:val="22"/>
        </w:rPr>
        <w:t>Внесение изменений в настоящие Правила</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spacing w:before="120"/>
        <w:ind w:left="0" w:right="-34" w:firstLine="709"/>
        <w:contextualSpacing w:val="0"/>
        <w:jc w:val="both"/>
        <w:rPr>
          <w:rFonts w:eastAsiaTheme="minorEastAsia"/>
          <w:sz w:val="22"/>
          <w:szCs w:val="22"/>
        </w:rPr>
      </w:pPr>
      <w:r w:rsidRPr="008155F3">
        <w:rPr>
          <w:sz w:val="22"/>
          <w:szCs w:val="22"/>
        </w:rPr>
        <w:t>Изменения, которые вносятся в настоящие Правила, вступают в силу при условии их регистрации Банком</w:t>
      </w:r>
      <w:r w:rsidRPr="008155F3">
        <w:rPr>
          <w:spacing w:val="-2"/>
          <w:sz w:val="22"/>
          <w:szCs w:val="22"/>
        </w:rPr>
        <w:t xml:space="preserve"> </w:t>
      </w:r>
      <w:r w:rsidRPr="008155F3">
        <w:rPr>
          <w:sz w:val="22"/>
          <w:szCs w:val="22"/>
        </w:rPr>
        <w:t>России.</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w:t>
      </w:r>
      <w:r w:rsidRPr="008155F3">
        <w:rPr>
          <w:spacing w:val="-26"/>
          <w:sz w:val="22"/>
          <w:szCs w:val="22"/>
        </w:rPr>
        <w:t xml:space="preserve"> </w:t>
      </w:r>
      <w:r w:rsidRPr="008155F3">
        <w:rPr>
          <w:sz w:val="22"/>
          <w:szCs w:val="22"/>
        </w:rPr>
        <w:t>фондах".</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4" w:firstLine="709"/>
        <w:contextualSpacing w:val="0"/>
        <w:jc w:val="both"/>
        <w:rPr>
          <w:sz w:val="22"/>
          <w:szCs w:val="22"/>
        </w:rPr>
      </w:pPr>
      <w:r w:rsidRPr="008155F3">
        <w:rPr>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108 и 109 настоящих</w:t>
      </w:r>
      <w:r w:rsidRPr="008155F3">
        <w:rPr>
          <w:spacing w:val="-1"/>
          <w:sz w:val="22"/>
          <w:szCs w:val="22"/>
        </w:rPr>
        <w:t xml:space="preserve"> </w:t>
      </w:r>
      <w:r w:rsidRPr="008155F3">
        <w:rPr>
          <w:sz w:val="22"/>
          <w:szCs w:val="22"/>
        </w:rPr>
        <w:t>Правил.</w:t>
      </w:r>
    </w:p>
    <w:p w:rsidR="008155F3" w:rsidRPr="008155F3" w:rsidRDefault="008155F3" w:rsidP="008155F3">
      <w:pPr>
        <w:pStyle w:val="afa"/>
        <w:widowControl w:val="0"/>
        <w:numPr>
          <w:ilvl w:val="0"/>
          <w:numId w:val="6"/>
        </w:numPr>
        <w:tabs>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sidRPr="008155F3">
        <w:rPr>
          <w:spacing w:val="-1"/>
          <w:sz w:val="22"/>
          <w:szCs w:val="22"/>
        </w:rPr>
        <w:t xml:space="preserve"> </w:t>
      </w:r>
      <w:r w:rsidRPr="008155F3">
        <w:rPr>
          <w:sz w:val="22"/>
          <w:szCs w:val="22"/>
        </w:rPr>
        <w:t>связаны:</w:t>
      </w:r>
    </w:p>
    <w:p w:rsidR="008155F3" w:rsidRPr="008155F3" w:rsidRDefault="008155F3" w:rsidP="008155F3">
      <w:pPr>
        <w:pStyle w:val="afa"/>
        <w:widowControl w:val="0"/>
        <w:numPr>
          <w:ilvl w:val="0"/>
          <w:numId w:val="33"/>
        </w:numPr>
        <w:tabs>
          <w:tab w:val="left" w:pos="1134"/>
          <w:tab w:val="left" w:pos="1190"/>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с изменением инвестиционной декларации</w:t>
      </w:r>
      <w:r w:rsidRPr="008155F3">
        <w:rPr>
          <w:spacing w:val="-5"/>
          <w:sz w:val="22"/>
          <w:szCs w:val="22"/>
        </w:rPr>
        <w:t xml:space="preserve"> </w:t>
      </w:r>
      <w:r w:rsidRPr="008155F3">
        <w:rPr>
          <w:sz w:val="22"/>
          <w:szCs w:val="22"/>
        </w:rPr>
        <w:t>фонда;</w:t>
      </w:r>
    </w:p>
    <w:p w:rsidR="008155F3" w:rsidRPr="008155F3" w:rsidRDefault="008155F3" w:rsidP="008155F3">
      <w:pPr>
        <w:pStyle w:val="afa"/>
        <w:widowControl w:val="0"/>
        <w:numPr>
          <w:ilvl w:val="0"/>
          <w:numId w:val="33"/>
        </w:numPr>
        <w:tabs>
          <w:tab w:val="left" w:pos="1134"/>
          <w:tab w:val="left" w:pos="1190"/>
        </w:tabs>
        <w:kinsoku w:val="0"/>
        <w:overflowPunct w:val="0"/>
        <w:autoSpaceDE w:val="0"/>
        <w:autoSpaceDN w:val="0"/>
        <w:adjustRightInd w:val="0"/>
        <w:ind w:left="0" w:right="-33" w:firstLine="709"/>
        <w:contextualSpacing w:val="0"/>
        <w:jc w:val="both"/>
        <w:rPr>
          <w:sz w:val="22"/>
          <w:szCs w:val="22"/>
        </w:rPr>
      </w:pPr>
      <w:r w:rsidRPr="008155F3">
        <w:rPr>
          <w:sz w:val="22"/>
          <w:szCs w:val="22"/>
        </w:rPr>
        <w:t>с увеличением размера вознаграждения управляющей компании, специализированного депозитария, регистратора, аудиторской</w:t>
      </w:r>
      <w:r w:rsidRPr="008155F3">
        <w:rPr>
          <w:spacing w:val="-3"/>
          <w:sz w:val="22"/>
          <w:szCs w:val="22"/>
        </w:rPr>
        <w:t xml:space="preserve"> </w:t>
      </w:r>
      <w:r w:rsidRPr="008155F3">
        <w:rPr>
          <w:sz w:val="22"/>
          <w:szCs w:val="22"/>
        </w:rPr>
        <w:t>организации;</w:t>
      </w:r>
    </w:p>
    <w:p w:rsidR="008155F3" w:rsidRPr="008155F3" w:rsidRDefault="008155F3" w:rsidP="008155F3">
      <w:pPr>
        <w:pStyle w:val="afa"/>
        <w:widowControl w:val="0"/>
        <w:numPr>
          <w:ilvl w:val="0"/>
          <w:numId w:val="33"/>
        </w:numPr>
        <w:tabs>
          <w:tab w:val="left" w:pos="1190"/>
        </w:tabs>
        <w:kinsoku w:val="0"/>
        <w:overflowPunct w:val="0"/>
        <w:autoSpaceDE w:val="0"/>
        <w:autoSpaceDN w:val="0"/>
        <w:adjustRightInd w:val="0"/>
        <w:ind w:left="0" w:right="-33" w:firstLine="709"/>
        <w:contextualSpacing w:val="0"/>
        <w:jc w:val="both"/>
        <w:rPr>
          <w:sz w:val="22"/>
          <w:szCs w:val="22"/>
        </w:rPr>
      </w:pPr>
      <w:r w:rsidRPr="008155F3">
        <w:rPr>
          <w:sz w:val="22"/>
          <w:szCs w:val="22"/>
        </w:rPr>
        <w:t>с увеличением расходов и (или) расширением перечня расходов, подлежащих оплате за счет имущества, составляющего</w:t>
      </w:r>
      <w:r w:rsidRPr="008155F3">
        <w:rPr>
          <w:spacing w:val="-1"/>
          <w:sz w:val="22"/>
          <w:szCs w:val="22"/>
        </w:rPr>
        <w:t xml:space="preserve"> </w:t>
      </w:r>
      <w:r w:rsidRPr="008155F3">
        <w:rPr>
          <w:sz w:val="22"/>
          <w:szCs w:val="22"/>
        </w:rPr>
        <w:t>фонд;</w:t>
      </w:r>
    </w:p>
    <w:p w:rsidR="008155F3" w:rsidRPr="008155F3" w:rsidRDefault="008155F3" w:rsidP="008155F3">
      <w:pPr>
        <w:pStyle w:val="afa"/>
        <w:widowControl w:val="0"/>
        <w:numPr>
          <w:ilvl w:val="0"/>
          <w:numId w:val="33"/>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с введением скидок в связи с погашением инвестиционных паев или увеличением их размеров;</w:t>
      </w:r>
    </w:p>
    <w:p w:rsidR="008155F3" w:rsidRPr="008155F3" w:rsidRDefault="008155F3" w:rsidP="008155F3">
      <w:pPr>
        <w:pStyle w:val="afa"/>
        <w:widowControl w:val="0"/>
        <w:numPr>
          <w:ilvl w:val="0"/>
          <w:numId w:val="33"/>
        </w:numPr>
        <w:tabs>
          <w:tab w:val="left" w:pos="993"/>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с иными изменениями, предусмотренными нормативными актами в сфере финансовых рынков.</w:t>
      </w:r>
    </w:p>
    <w:p w:rsidR="008155F3" w:rsidRPr="008155F3" w:rsidRDefault="008155F3" w:rsidP="008155F3">
      <w:pPr>
        <w:pStyle w:val="afa"/>
        <w:widowControl w:val="0"/>
        <w:numPr>
          <w:ilvl w:val="0"/>
          <w:numId w:val="6"/>
        </w:numPr>
        <w:tabs>
          <w:tab w:val="left" w:pos="993"/>
          <w:tab w:val="left" w:pos="1134"/>
        </w:tabs>
        <w:kinsoku w:val="0"/>
        <w:overflowPunct w:val="0"/>
        <w:autoSpaceDE w:val="0"/>
        <w:autoSpaceDN w:val="0"/>
        <w:adjustRightInd w:val="0"/>
        <w:ind w:left="0" w:right="-33" w:firstLine="709"/>
        <w:contextualSpacing w:val="0"/>
        <w:jc w:val="both"/>
        <w:rPr>
          <w:sz w:val="22"/>
          <w:szCs w:val="22"/>
        </w:rPr>
      </w:pPr>
      <w:r w:rsidRPr="008155F3">
        <w:rPr>
          <w:sz w:val="22"/>
          <w:szCs w:val="22"/>
        </w:rPr>
        <w:t>Изменения, которые вносятся в настоящие Правила, вступают в силу со дня их регистрации Банком России, если они</w:t>
      </w:r>
      <w:r w:rsidRPr="008155F3">
        <w:rPr>
          <w:spacing w:val="-5"/>
          <w:sz w:val="22"/>
          <w:szCs w:val="22"/>
        </w:rPr>
        <w:t xml:space="preserve"> </w:t>
      </w:r>
      <w:r w:rsidRPr="008155F3">
        <w:rPr>
          <w:sz w:val="22"/>
          <w:szCs w:val="22"/>
        </w:rPr>
        <w:t>касаются:</w:t>
      </w:r>
    </w:p>
    <w:p w:rsidR="008155F3" w:rsidRPr="008155F3" w:rsidRDefault="008155F3" w:rsidP="008155F3">
      <w:pPr>
        <w:pStyle w:val="afa"/>
        <w:widowControl w:val="0"/>
        <w:numPr>
          <w:ilvl w:val="0"/>
          <w:numId w:val="34"/>
        </w:numPr>
        <w:tabs>
          <w:tab w:val="left" w:pos="993"/>
        </w:tabs>
        <w:kinsoku w:val="0"/>
        <w:overflowPunct w:val="0"/>
        <w:autoSpaceDE w:val="0"/>
        <w:autoSpaceDN w:val="0"/>
        <w:adjustRightInd w:val="0"/>
        <w:spacing w:before="1"/>
        <w:ind w:left="0" w:right="-33" w:firstLine="709"/>
        <w:contextualSpacing w:val="0"/>
        <w:jc w:val="both"/>
        <w:rPr>
          <w:sz w:val="22"/>
          <w:szCs w:val="22"/>
        </w:rPr>
      </w:pPr>
      <w:r w:rsidRPr="008155F3">
        <w:rPr>
          <w:sz w:val="22"/>
          <w:szCs w:val="22"/>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w:t>
      </w:r>
      <w:r w:rsidRPr="008155F3">
        <w:rPr>
          <w:spacing w:val="-8"/>
          <w:sz w:val="22"/>
          <w:szCs w:val="22"/>
        </w:rPr>
        <w:t xml:space="preserve"> </w:t>
      </w:r>
      <w:r w:rsidRPr="008155F3">
        <w:rPr>
          <w:sz w:val="22"/>
          <w:szCs w:val="22"/>
        </w:rPr>
        <w:t>лицах;</w:t>
      </w:r>
    </w:p>
    <w:p w:rsidR="008155F3" w:rsidRPr="008155F3" w:rsidRDefault="008155F3" w:rsidP="008155F3">
      <w:pPr>
        <w:pStyle w:val="afa"/>
        <w:widowControl w:val="0"/>
        <w:numPr>
          <w:ilvl w:val="0"/>
          <w:numId w:val="34"/>
        </w:numPr>
        <w:tabs>
          <w:tab w:val="left" w:pos="993"/>
        </w:tabs>
        <w:kinsoku w:val="0"/>
        <w:overflowPunct w:val="0"/>
        <w:autoSpaceDE w:val="0"/>
        <w:autoSpaceDN w:val="0"/>
        <w:adjustRightInd w:val="0"/>
        <w:ind w:left="0" w:right="-33" w:firstLine="709"/>
        <w:contextualSpacing w:val="0"/>
        <w:jc w:val="both"/>
        <w:rPr>
          <w:sz w:val="22"/>
          <w:szCs w:val="22"/>
        </w:rPr>
      </w:pPr>
      <w:r w:rsidRPr="008155F3">
        <w:rPr>
          <w:sz w:val="22"/>
          <w:szCs w:val="22"/>
        </w:rPr>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w:t>
      </w:r>
      <w:r w:rsidRPr="008155F3">
        <w:rPr>
          <w:spacing w:val="-16"/>
          <w:sz w:val="22"/>
          <w:szCs w:val="22"/>
        </w:rPr>
        <w:t xml:space="preserve"> </w:t>
      </w:r>
      <w:r w:rsidRPr="008155F3">
        <w:rPr>
          <w:sz w:val="22"/>
          <w:szCs w:val="22"/>
        </w:rPr>
        <w:t>фонд;</w:t>
      </w:r>
    </w:p>
    <w:p w:rsidR="008155F3" w:rsidRPr="008155F3" w:rsidRDefault="008155F3" w:rsidP="008155F3">
      <w:pPr>
        <w:pStyle w:val="afa"/>
        <w:widowControl w:val="0"/>
        <w:numPr>
          <w:ilvl w:val="0"/>
          <w:numId w:val="34"/>
        </w:numPr>
        <w:tabs>
          <w:tab w:val="left" w:pos="993"/>
        </w:tabs>
        <w:kinsoku w:val="0"/>
        <w:overflowPunct w:val="0"/>
        <w:autoSpaceDE w:val="0"/>
        <w:autoSpaceDN w:val="0"/>
        <w:adjustRightInd w:val="0"/>
        <w:spacing w:line="252" w:lineRule="exact"/>
        <w:ind w:left="0" w:right="-33" w:firstLine="709"/>
        <w:contextualSpacing w:val="0"/>
        <w:rPr>
          <w:sz w:val="22"/>
          <w:szCs w:val="22"/>
        </w:rPr>
      </w:pPr>
      <w:r w:rsidRPr="008155F3">
        <w:rPr>
          <w:sz w:val="22"/>
          <w:szCs w:val="22"/>
        </w:rPr>
        <w:t>отмены скидок (надбавок) или уменьшения их</w:t>
      </w:r>
      <w:r w:rsidRPr="008155F3">
        <w:rPr>
          <w:spacing w:val="-7"/>
          <w:sz w:val="22"/>
          <w:szCs w:val="22"/>
        </w:rPr>
        <w:t xml:space="preserve"> </w:t>
      </w:r>
      <w:r w:rsidRPr="008155F3">
        <w:rPr>
          <w:sz w:val="22"/>
          <w:szCs w:val="22"/>
        </w:rPr>
        <w:t>размеров;</w:t>
      </w:r>
    </w:p>
    <w:p w:rsidR="008155F3" w:rsidRPr="008155F3" w:rsidRDefault="008155F3" w:rsidP="008155F3">
      <w:pPr>
        <w:pStyle w:val="afa"/>
        <w:widowControl w:val="0"/>
        <w:numPr>
          <w:ilvl w:val="0"/>
          <w:numId w:val="34"/>
        </w:numPr>
        <w:tabs>
          <w:tab w:val="left" w:pos="993"/>
        </w:tabs>
        <w:kinsoku w:val="0"/>
        <w:overflowPunct w:val="0"/>
        <w:autoSpaceDE w:val="0"/>
        <w:autoSpaceDN w:val="0"/>
        <w:adjustRightInd w:val="0"/>
        <w:spacing w:after="120" w:line="252" w:lineRule="exact"/>
        <w:ind w:left="0" w:right="-34" w:firstLine="709"/>
        <w:contextualSpacing w:val="0"/>
        <w:rPr>
          <w:sz w:val="22"/>
          <w:szCs w:val="22"/>
        </w:rPr>
      </w:pPr>
      <w:r w:rsidRPr="008155F3">
        <w:rPr>
          <w:sz w:val="22"/>
          <w:szCs w:val="22"/>
        </w:rPr>
        <w:t>иных положений, предусмотренных нормативными актами в сфере финансовых</w:t>
      </w:r>
      <w:r w:rsidRPr="008155F3">
        <w:rPr>
          <w:spacing w:val="-18"/>
          <w:sz w:val="22"/>
          <w:szCs w:val="22"/>
        </w:rPr>
        <w:t xml:space="preserve"> </w:t>
      </w:r>
      <w:r w:rsidRPr="008155F3">
        <w:rPr>
          <w:sz w:val="22"/>
          <w:szCs w:val="22"/>
        </w:rPr>
        <w:t>рынков.</w:t>
      </w:r>
    </w:p>
    <w:p w:rsidR="008155F3" w:rsidRPr="008155F3" w:rsidRDefault="008155F3" w:rsidP="00DA7B35">
      <w:pPr>
        <w:pStyle w:val="2"/>
        <w:keepNext w:val="0"/>
        <w:keepLines w:val="0"/>
        <w:widowControl w:val="0"/>
        <w:shd w:val="clear" w:color="auto" w:fill="auto"/>
        <w:tabs>
          <w:tab w:val="clear" w:pos="792"/>
          <w:tab w:val="left" w:pos="1985"/>
        </w:tabs>
        <w:kinsoku w:val="0"/>
        <w:overflowPunct w:val="0"/>
        <w:adjustRightInd w:val="0"/>
        <w:jc w:val="center"/>
        <w:rPr>
          <w:rFonts w:eastAsiaTheme="minorEastAsia"/>
          <w:sz w:val="22"/>
          <w:szCs w:val="22"/>
        </w:rPr>
      </w:pPr>
      <w:r w:rsidRPr="008155F3">
        <w:rPr>
          <w:rFonts w:eastAsiaTheme="minorEastAsia"/>
          <w:sz w:val="22"/>
          <w:szCs w:val="22"/>
        </w:rPr>
        <w:t>X</w:t>
      </w:r>
      <w:r w:rsidRPr="00EA791F">
        <w:rPr>
          <w:rFonts w:eastAsiaTheme="minorEastAsia"/>
          <w:sz w:val="22"/>
          <w:szCs w:val="22"/>
        </w:rPr>
        <w:t>IV</w:t>
      </w:r>
      <w:r w:rsidRPr="008155F3">
        <w:rPr>
          <w:rFonts w:eastAsiaTheme="minorEastAsia"/>
          <w:sz w:val="22"/>
          <w:szCs w:val="22"/>
        </w:rPr>
        <w:t>. Основные сведения о порядке налогообложения доходов инвесторов</w:t>
      </w:r>
    </w:p>
    <w:p w:rsidR="008155F3" w:rsidRPr="008155F3" w:rsidRDefault="008155F3" w:rsidP="008155F3">
      <w:pPr>
        <w:pStyle w:val="afa"/>
        <w:widowControl w:val="0"/>
        <w:numPr>
          <w:ilvl w:val="0"/>
          <w:numId w:val="6"/>
        </w:numPr>
        <w:tabs>
          <w:tab w:val="left" w:pos="1392"/>
        </w:tabs>
        <w:kinsoku w:val="0"/>
        <w:overflowPunct w:val="0"/>
        <w:autoSpaceDE w:val="0"/>
        <w:autoSpaceDN w:val="0"/>
        <w:adjustRightInd w:val="0"/>
        <w:ind w:left="0" w:right="-34" w:firstLine="709"/>
        <w:contextualSpacing w:val="0"/>
        <w:jc w:val="both"/>
        <w:rPr>
          <w:rFonts w:eastAsiaTheme="minorEastAsia"/>
          <w:sz w:val="22"/>
          <w:szCs w:val="22"/>
        </w:rPr>
      </w:pPr>
      <w:r w:rsidRPr="008155F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w:t>
      </w:r>
      <w:r w:rsidRPr="008155F3">
        <w:rPr>
          <w:spacing w:val="-6"/>
          <w:sz w:val="22"/>
          <w:szCs w:val="22"/>
        </w:rPr>
        <w:t xml:space="preserve"> </w:t>
      </w:r>
      <w:r w:rsidRPr="008155F3">
        <w:rPr>
          <w:sz w:val="22"/>
          <w:szCs w:val="22"/>
        </w:rPr>
        <w:t>агентом.</w:t>
      </w:r>
    </w:p>
    <w:p w:rsidR="008155F3" w:rsidRPr="008155F3" w:rsidRDefault="008155F3" w:rsidP="008155F3">
      <w:pPr>
        <w:pStyle w:val="a5"/>
        <w:kinsoku w:val="0"/>
        <w:overflowPunct w:val="0"/>
        <w:ind w:right="-33" w:firstLine="709"/>
        <w:rPr>
          <w:sz w:val="22"/>
          <w:szCs w:val="22"/>
        </w:rPr>
      </w:pPr>
      <w:r w:rsidRPr="008155F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8155F3" w:rsidRPr="008155F3" w:rsidRDefault="008155F3" w:rsidP="008155F3">
      <w:pPr>
        <w:pStyle w:val="a5"/>
        <w:kinsoku w:val="0"/>
        <w:overflowPunct w:val="0"/>
        <w:ind w:right="-33" w:firstLine="709"/>
        <w:rPr>
          <w:sz w:val="22"/>
          <w:szCs w:val="22"/>
        </w:rPr>
      </w:pPr>
    </w:p>
    <w:p w:rsidR="008155F3" w:rsidRPr="008155F3" w:rsidRDefault="008155F3" w:rsidP="008155F3">
      <w:pPr>
        <w:pStyle w:val="a5"/>
        <w:kinsoku w:val="0"/>
        <w:overflowPunct w:val="0"/>
        <w:spacing w:before="3"/>
        <w:ind w:right="-33" w:firstLine="709"/>
        <w:rPr>
          <w:sz w:val="22"/>
          <w:szCs w:val="22"/>
        </w:rPr>
      </w:pPr>
    </w:p>
    <w:p w:rsidR="008155F3" w:rsidRPr="008155F3" w:rsidRDefault="008155F3" w:rsidP="008155F3">
      <w:pPr>
        <w:pStyle w:val="a5"/>
        <w:kinsoku w:val="0"/>
        <w:overflowPunct w:val="0"/>
        <w:ind w:right="-33" w:firstLine="709"/>
        <w:rPr>
          <w:sz w:val="22"/>
          <w:szCs w:val="22"/>
        </w:rPr>
      </w:pPr>
      <w:r w:rsidRPr="008155F3">
        <w:rPr>
          <w:sz w:val="22"/>
          <w:szCs w:val="22"/>
        </w:rPr>
        <w:t>Генеральн</w:t>
      </w:r>
      <w:r w:rsidR="006432EB">
        <w:rPr>
          <w:sz w:val="22"/>
          <w:szCs w:val="22"/>
        </w:rPr>
        <w:t>ый</w:t>
      </w:r>
      <w:r w:rsidRPr="008155F3">
        <w:rPr>
          <w:sz w:val="22"/>
          <w:szCs w:val="22"/>
        </w:rPr>
        <w:t xml:space="preserve"> директор</w:t>
      </w:r>
    </w:p>
    <w:p w:rsidR="008155F3" w:rsidRPr="008155F3" w:rsidRDefault="008155F3" w:rsidP="008155F3">
      <w:pPr>
        <w:pStyle w:val="a5"/>
        <w:kinsoku w:val="0"/>
        <w:overflowPunct w:val="0"/>
        <w:spacing w:before="1" w:line="252" w:lineRule="exact"/>
        <w:ind w:right="-33" w:firstLine="709"/>
        <w:rPr>
          <w:sz w:val="22"/>
          <w:szCs w:val="22"/>
        </w:rPr>
      </w:pPr>
      <w:r w:rsidRPr="008155F3">
        <w:rPr>
          <w:sz w:val="22"/>
          <w:szCs w:val="22"/>
        </w:rPr>
        <w:t>Общества с ограниченной ответственностью</w:t>
      </w:r>
    </w:p>
    <w:p w:rsidR="008155F3" w:rsidRPr="008155F3" w:rsidRDefault="008155F3" w:rsidP="008155F3">
      <w:pPr>
        <w:pStyle w:val="a5"/>
        <w:kinsoku w:val="0"/>
        <w:overflowPunct w:val="0"/>
        <w:spacing w:line="252" w:lineRule="exact"/>
        <w:ind w:right="-33" w:firstLine="709"/>
        <w:rPr>
          <w:sz w:val="22"/>
          <w:szCs w:val="22"/>
        </w:rPr>
      </w:pPr>
      <w:r w:rsidRPr="008155F3">
        <w:rPr>
          <w:sz w:val="22"/>
          <w:szCs w:val="22"/>
        </w:rPr>
        <w:t>«Управляющая компания ПРОМСВЯЗЬ»</w:t>
      </w:r>
    </w:p>
    <w:p w:rsidR="008155F3" w:rsidRPr="008155F3" w:rsidRDefault="008155F3" w:rsidP="008155F3">
      <w:pPr>
        <w:pStyle w:val="a5"/>
        <w:kinsoku w:val="0"/>
        <w:overflowPunct w:val="0"/>
        <w:ind w:right="-33" w:firstLine="709"/>
        <w:rPr>
          <w:sz w:val="22"/>
          <w:szCs w:val="22"/>
        </w:rPr>
      </w:pPr>
    </w:p>
    <w:p w:rsidR="008155F3" w:rsidRPr="008155F3" w:rsidRDefault="008155F3" w:rsidP="008155F3">
      <w:pPr>
        <w:pStyle w:val="a5"/>
        <w:kinsoku w:val="0"/>
        <w:overflowPunct w:val="0"/>
        <w:ind w:right="-33" w:firstLine="709"/>
        <w:rPr>
          <w:sz w:val="22"/>
          <w:szCs w:val="22"/>
        </w:rPr>
      </w:pPr>
    </w:p>
    <w:p w:rsidR="008155F3" w:rsidRPr="008155F3" w:rsidRDefault="006432EB" w:rsidP="008155F3">
      <w:pPr>
        <w:pStyle w:val="a5"/>
        <w:tabs>
          <w:tab w:val="left" w:pos="4264"/>
          <w:tab w:val="left" w:pos="8824"/>
        </w:tabs>
        <w:kinsoku w:val="0"/>
        <w:overflowPunct w:val="0"/>
        <w:ind w:right="-33" w:firstLine="709"/>
        <w:rPr>
          <w:sz w:val="22"/>
          <w:szCs w:val="22"/>
        </w:rPr>
      </w:pPr>
      <w:r>
        <w:rPr>
          <w:sz w:val="22"/>
          <w:szCs w:val="22"/>
        </w:rPr>
        <w:t>Кузнецов Алексей Игоревич</w:t>
      </w:r>
      <w:r w:rsidR="008155F3" w:rsidRPr="008155F3">
        <w:rPr>
          <w:sz w:val="22"/>
          <w:szCs w:val="22"/>
        </w:rPr>
        <w:tab/>
      </w:r>
      <w:r w:rsidR="008155F3" w:rsidRPr="008155F3">
        <w:rPr>
          <w:sz w:val="22"/>
          <w:szCs w:val="22"/>
          <w:u w:val="single"/>
        </w:rPr>
        <w:t xml:space="preserve"> </w:t>
      </w:r>
      <w:r w:rsidR="008155F3" w:rsidRPr="008155F3">
        <w:rPr>
          <w:sz w:val="22"/>
          <w:szCs w:val="22"/>
          <w:u w:val="single"/>
        </w:rPr>
        <w:tab/>
      </w:r>
    </w:p>
    <w:p w:rsidR="008155F3" w:rsidRDefault="008155F3" w:rsidP="008155F3">
      <w:pPr>
        <w:sectPr w:rsidR="008155F3" w:rsidSect="006C72FA">
          <w:pgSz w:w="11910" w:h="16840"/>
          <w:pgMar w:top="737" w:right="561" w:bottom="964" w:left="1361" w:header="0" w:footer="902" w:gutter="0"/>
          <w:cols w:space="720"/>
        </w:sectPr>
      </w:pPr>
    </w:p>
    <w:p w:rsidR="008155F3" w:rsidRDefault="008155F3" w:rsidP="008155F3">
      <w:pPr>
        <w:spacing w:before="60" w:after="60"/>
        <w:ind w:firstLine="567"/>
        <w:jc w:val="right"/>
      </w:pPr>
      <w:r>
        <w:t>Приложение №1 к Правилам Фонда</w:t>
      </w:r>
    </w:p>
    <w:p w:rsidR="008155F3" w:rsidRDefault="008155F3" w:rsidP="008155F3">
      <w:pPr>
        <w:pStyle w:val="14"/>
        <w:keepNext/>
        <w:keepLines/>
        <w:shd w:val="clear" w:color="auto" w:fill="auto"/>
        <w:ind w:right="40" w:hanging="284"/>
      </w:pPr>
    </w:p>
    <w:p w:rsidR="008155F3" w:rsidRDefault="008155F3" w:rsidP="008155F3">
      <w:pPr>
        <w:pStyle w:val="14"/>
        <w:keepNext/>
        <w:keepLines/>
        <w:shd w:val="clear" w:color="auto" w:fill="auto"/>
        <w:ind w:right="40" w:hanging="284"/>
      </w:pPr>
      <w:r>
        <w:t xml:space="preserve">Заявка на приобретение инвестиционных паев </w:t>
      </w:r>
    </w:p>
    <w:p w:rsidR="008155F3" w:rsidRDefault="008155F3" w:rsidP="008155F3">
      <w:pPr>
        <w:pStyle w:val="14"/>
        <w:keepNext/>
        <w:keepLines/>
        <w:shd w:val="clear" w:color="auto" w:fill="auto"/>
        <w:ind w:right="40" w:hanging="284"/>
      </w:pPr>
      <w:r>
        <w:t>№___________________________ для физических лиц</w:t>
      </w:r>
    </w:p>
    <w:p w:rsidR="008155F3" w:rsidRDefault="008155F3" w:rsidP="008155F3">
      <w:pPr>
        <w:pStyle w:val="14"/>
        <w:keepNext/>
        <w:keepLines/>
        <w:shd w:val="clear" w:color="auto" w:fill="auto"/>
        <w:ind w:right="40"/>
        <w:jc w:val="left"/>
      </w:pPr>
    </w:p>
    <w:p w:rsidR="008155F3" w:rsidRDefault="008155F3" w:rsidP="008155F3">
      <w:pPr>
        <w:pStyle w:val="14"/>
        <w:keepNext/>
        <w:keepLines/>
        <w:shd w:val="clear" w:color="auto" w:fill="auto"/>
        <w:spacing w:line="240" w:lineRule="auto"/>
        <w:ind w:right="40"/>
        <w:jc w:val="left"/>
        <w:rPr>
          <w:sz w:val="14"/>
        </w:rPr>
      </w:pPr>
      <w:r>
        <w:rPr>
          <w:sz w:val="14"/>
        </w:rPr>
        <w:t>Дата: _____________ Время: _____________</w:t>
      </w:r>
      <w:r>
        <w:rPr>
          <w:sz w:val="14"/>
        </w:rPr>
        <w:tab/>
      </w:r>
      <w:r>
        <w:rPr>
          <w:sz w:val="14"/>
        </w:rPr>
        <w:tab/>
      </w:r>
      <w:r>
        <w:rPr>
          <w:sz w:val="14"/>
        </w:rPr>
        <w:tab/>
      </w:r>
      <w:r>
        <w:rPr>
          <w:sz w:val="14"/>
        </w:rPr>
        <w:tab/>
        <w:t>Дата: _______________________________</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(дата и время приема заявки)</w:t>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b w:val="0"/>
          <w:bCs/>
          <w:color w:val="000000"/>
          <w:sz w:val="10"/>
          <w:szCs w:val="10"/>
        </w:rPr>
        <w:t>Дата заполнения заявки. Обязательна к заполнению при подаче заявки по почте.</w:t>
      </w:r>
    </w:p>
    <w:p w:rsidR="008155F3" w:rsidRDefault="008155F3" w:rsidP="008155F3">
      <w:pPr>
        <w:pStyle w:val="36"/>
        <w:shd w:val="clear" w:color="auto" w:fill="auto"/>
        <w:tabs>
          <w:tab w:val="left" w:pos="6197"/>
          <w:tab w:val="left" w:leader="underscore" w:pos="8688"/>
        </w:tabs>
        <w:spacing w:after="42" w:line="360" w:lineRule="auto"/>
        <w:jc w:val="both"/>
        <w:rPr>
          <w:szCs w:val="22"/>
        </w:rPr>
      </w:pPr>
    </w:p>
    <w:tbl>
      <w:tblPr>
        <w:tblStyle w:val="PlainTable2"/>
        <w:tblW w:w="0" w:type="auto"/>
        <w:tblLook w:val="04A0"/>
      </w:tblPr>
      <w:tblGrid>
        <w:gridCol w:w="4073"/>
        <w:gridCol w:w="5782"/>
      </w:tblGrid>
      <w:tr w:rsidR="008155F3" w:rsidTr="008155F3">
        <w:trPr>
          <w:cnfStyle w:val="100000000000"/>
        </w:trPr>
        <w:tc>
          <w:tcPr>
            <w:cnfStyle w:val="001000000000"/>
            <w:tcW w:w="4248" w:type="dxa"/>
            <w:tcBorders>
              <w:top w:val="nil"/>
              <w:left w:val="nil"/>
              <w:bottom w:val="single" w:sz="4" w:space="0" w:color="A6A6A6"/>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Полное название фонда:</w:t>
            </w:r>
          </w:p>
        </w:tc>
        <w:tc>
          <w:tcPr>
            <w:tcW w:w="6208" w:type="dxa"/>
            <w:tcBorders>
              <w:top w:val="nil"/>
              <w:left w:val="nil"/>
              <w:bottom w:val="single" w:sz="4" w:space="0" w:color="A6A6A6"/>
              <w:right w:val="nil"/>
            </w:tcBorders>
          </w:tcPr>
          <w:p w:rsidR="008155F3" w:rsidRDefault="008155F3">
            <w:pPr>
              <w:cnfStyle w:val="100000000000"/>
              <w:rPr>
                <w:b w:val="0"/>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 xml:space="preserve">Полное фирменное наименование Управляющей компании:                                                        </w:t>
            </w:r>
          </w:p>
        </w:tc>
        <w:tc>
          <w:tcPr>
            <w:tcW w:w="6208" w:type="dxa"/>
            <w:tcBorders>
              <w:top w:val="single" w:sz="4" w:space="0" w:color="A6A6A6"/>
              <w:left w:val="nil"/>
              <w:right w:val="nil"/>
            </w:tcBorders>
          </w:tcPr>
          <w:p w:rsidR="008155F3" w:rsidRDefault="008155F3">
            <w:pPr>
              <w:cnfStyle w:val="000000100000"/>
            </w:pPr>
          </w:p>
        </w:tc>
      </w:tr>
      <w:tr w:rsidR="008155F3" w:rsidTr="008155F3">
        <w:tc>
          <w:tcPr>
            <w:cnfStyle w:val="001000000000"/>
            <w:tcW w:w="4248" w:type="dxa"/>
            <w:tcBorders>
              <w:top w:val="single" w:sz="4" w:space="0" w:color="7F7F7F"/>
              <w:left w:val="nil"/>
              <w:bottom w:val="nil"/>
              <w:right w:val="nil"/>
            </w:tcBorders>
          </w:tcPr>
          <w:p w:rsidR="008155F3" w:rsidRDefault="008155F3">
            <w:pPr>
              <w:jc w:val="right"/>
            </w:pPr>
          </w:p>
        </w:tc>
        <w:tc>
          <w:tcPr>
            <w:tcW w:w="6208" w:type="dxa"/>
            <w:tcBorders>
              <w:top w:val="single" w:sz="4" w:space="0" w:color="7F7F7F"/>
              <w:left w:val="nil"/>
              <w:bottom w:val="nil"/>
              <w:right w:val="nil"/>
            </w:tcBorders>
          </w:tcPr>
          <w:p w:rsidR="008155F3" w:rsidRDefault="008155F3">
            <w:pPr>
              <w:cnfStyle w:val="000000000000"/>
            </w:pPr>
          </w:p>
        </w:tc>
      </w:tr>
      <w:tr w:rsidR="008155F3" w:rsidTr="008155F3">
        <w:trPr>
          <w:cnfStyle w:val="000000100000"/>
        </w:trPr>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Заявитель</w:t>
            </w:r>
          </w:p>
          <w:p w:rsidR="008155F3" w:rsidRDefault="008155F3">
            <w:pPr>
              <w:jc w:val="center"/>
              <w:rPr>
                <w:rFonts w:ascii="Times New Roman" w:hAnsi="Times New Roman"/>
                <w:sz w:val="32"/>
              </w:rPr>
            </w:pPr>
          </w:p>
        </w:tc>
      </w:tr>
      <w:tr w:rsidR="008155F3" w:rsidTr="008155F3">
        <w:tc>
          <w:tcPr>
            <w:cnfStyle w:val="001000000000"/>
            <w:tcW w:w="4248" w:type="dxa"/>
            <w:tcBorders>
              <w:top w:val="nil"/>
              <w:left w:val="nil"/>
              <w:bottom w:val="single" w:sz="4" w:space="0" w:color="A6A6A6"/>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Ф.И.О.</w:t>
            </w:r>
          </w:p>
        </w:tc>
        <w:tc>
          <w:tcPr>
            <w:tcW w:w="6208" w:type="dxa"/>
            <w:tcBorders>
              <w:top w:val="nil"/>
              <w:left w:val="nil"/>
              <w:bottom w:val="single" w:sz="4" w:space="0" w:color="A6A6A6"/>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jc w:val="right"/>
              <w:rPr>
                <w:rFonts w:ascii="Arial" w:hAnsi="Arial" w:cs="Arial"/>
                <w:b w:val="0"/>
                <w:bCs w:val="0"/>
                <w:color w:val="000000"/>
                <w:sz w:val="10"/>
                <w:szCs w:val="10"/>
              </w:rPr>
            </w:pPr>
            <w:r>
              <w:rPr>
                <w:rFonts w:ascii="Arial" w:hAnsi="Arial" w:cs="Arial"/>
                <w:bCs w:val="0"/>
                <w:color w:val="000000"/>
                <w:sz w:val="16"/>
                <w:szCs w:val="16"/>
              </w:rPr>
              <w:t>Документ, удостоверяющий личность</w:t>
            </w:r>
            <w:r>
              <w:rPr>
                <w:rFonts w:ascii="Arial" w:hAnsi="Arial" w:cs="Arial"/>
                <w:b w:val="0"/>
                <w:bCs w:val="0"/>
                <w:color w:val="000000"/>
                <w:sz w:val="10"/>
                <w:szCs w:val="10"/>
              </w:rPr>
              <w:t>:</w:t>
            </w:r>
          </w:p>
          <w:p w:rsidR="008155F3" w:rsidRDefault="008155F3">
            <w:pPr>
              <w:jc w:val="right"/>
              <w:rPr>
                <w:rFonts w:ascii="Arial" w:hAnsi="Arial" w:cs="Arial"/>
                <w:b w:val="0"/>
                <w:bCs w:val="0"/>
                <w:color w:val="000000"/>
                <w:sz w:val="10"/>
                <w:szCs w:val="10"/>
              </w:rPr>
            </w:pPr>
            <w:r>
              <w:rPr>
                <w:rFonts w:ascii="Arial" w:hAnsi="Arial" w:cs="Arial"/>
                <w:b w:val="0"/>
                <w:bCs w:val="0"/>
                <w:color w:val="000000"/>
                <w:sz w:val="10"/>
                <w:szCs w:val="10"/>
              </w:rPr>
              <w:t>(наименование документа, номер, кем выдан, дата выдачи)</w:t>
            </w:r>
          </w:p>
        </w:tc>
        <w:tc>
          <w:tcPr>
            <w:tcW w:w="6208" w:type="dxa"/>
            <w:tcBorders>
              <w:top w:val="single" w:sz="4" w:space="0" w:color="A6A6A6"/>
              <w:left w:val="nil"/>
              <w:right w:val="nil"/>
            </w:tcBorders>
          </w:tcPr>
          <w:p w:rsidR="008155F3" w:rsidRDefault="008155F3">
            <w:pPr>
              <w:cnfStyle w:val="000000100000"/>
              <w:rPr>
                <w:rFonts w:ascii="Times New Roman" w:hAnsi="Times New Roman"/>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jc w:val="right"/>
              <w:rPr>
                <w:rFonts w:ascii="Arial" w:hAnsi="Arial" w:cs="Arial"/>
                <w:bCs w:val="0"/>
                <w:color w:val="000000"/>
                <w:sz w:val="16"/>
                <w:szCs w:val="16"/>
              </w:rPr>
            </w:pPr>
            <w:r>
              <w:rPr>
                <w:rFonts w:ascii="Arial" w:hAnsi="Arial" w:cs="Arial"/>
                <w:bCs w:val="0"/>
                <w:color w:val="000000"/>
                <w:sz w:val="16"/>
                <w:szCs w:val="16"/>
              </w:rPr>
              <w:t>Номер лицевого счета:*</w:t>
            </w:r>
          </w:p>
          <w:p w:rsidR="008155F3" w:rsidRDefault="008155F3">
            <w:pPr>
              <w:jc w:val="right"/>
              <w:rPr>
                <w:rFonts w:ascii="Arial" w:hAnsi="Arial" w:cs="Arial"/>
                <w:b w:val="0"/>
                <w:bCs w:val="0"/>
                <w:color w:val="000000"/>
                <w:sz w:val="10"/>
                <w:szCs w:val="10"/>
              </w:rPr>
            </w:pPr>
            <w:r>
              <w:rPr>
                <w:rFonts w:ascii="Arial" w:hAnsi="Arial" w:cs="Arial"/>
                <w:b w:val="0"/>
                <w:bCs w:val="0"/>
                <w:color w:val="000000"/>
                <w:sz w:val="10"/>
                <w:szCs w:val="10"/>
              </w:rPr>
              <w:t>(если известен)</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bottom w:val="nil"/>
              <w:right w:val="nil"/>
            </w:tcBorders>
          </w:tcPr>
          <w:p w:rsidR="008155F3" w:rsidRDefault="008155F3"/>
        </w:tc>
        <w:tc>
          <w:tcPr>
            <w:tcW w:w="6208" w:type="dxa"/>
            <w:tcBorders>
              <w:left w:val="nil"/>
              <w:bottom w:val="nil"/>
              <w:right w:val="nil"/>
            </w:tcBorders>
          </w:tcPr>
          <w:p w:rsidR="008155F3" w:rsidRDefault="008155F3">
            <w:pPr>
              <w:cnfStyle w:val="000000100000"/>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Уполномоченный представитель</w:t>
            </w:r>
          </w:p>
          <w:p w:rsidR="008155F3" w:rsidRDefault="008155F3">
            <w:pPr>
              <w:jc w:val="center"/>
              <w:rPr>
                <w:rFonts w:ascii="Times New Roman" w:hAnsi="Times New Roman"/>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jc w:val="right"/>
            </w:pPr>
            <w:r>
              <w:rPr>
                <w:rFonts w:ascii="Arial" w:hAnsi="Arial" w:cs="Arial"/>
                <w:bCs w:val="0"/>
                <w:sz w:val="16"/>
                <w:szCs w:val="16"/>
              </w:rPr>
              <w:t>Ф.И.О. / Полное наименование</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pStyle w:val="42"/>
              <w:shd w:val="clear" w:color="auto" w:fill="auto"/>
              <w:spacing w:before="0" w:after="0" w:line="150" w:lineRule="exact"/>
              <w:ind w:right="40"/>
              <w:jc w:val="right"/>
              <w:rPr>
                <w:sz w:val="16"/>
                <w:szCs w:val="16"/>
              </w:rPr>
            </w:pPr>
            <w:r>
              <w:rPr>
                <w:sz w:val="16"/>
                <w:szCs w:val="16"/>
              </w:rPr>
              <w:t>Действующий на основании:</w:t>
            </w:r>
          </w:p>
          <w:p w:rsidR="008155F3" w:rsidRDefault="008155F3">
            <w:pPr>
              <w:jc w:val="right"/>
              <w:rPr>
                <w:rFonts w:ascii="Arial" w:hAnsi="Arial" w:cs="Arial"/>
                <w:b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10456" w:type="dxa"/>
            <w:gridSpan w:val="2"/>
            <w:tcBorders>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физических лиц</w:t>
            </w:r>
          </w:p>
          <w:p w:rsidR="008155F3" w:rsidRDefault="008155F3">
            <w:pPr>
              <w:jc w:val="center"/>
              <w:rPr>
                <w:rFonts w:ascii="Times New Roman" w:hAnsi="Times New Roman"/>
                <w:u w:val="single"/>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Представителя:</w:t>
            </w:r>
          </w:p>
          <w:p w:rsidR="008155F3" w:rsidRDefault="008155F3">
            <w:pPr>
              <w:pStyle w:val="42"/>
              <w:shd w:val="clear" w:color="auto" w:fill="auto"/>
              <w:spacing w:before="0" w:after="0" w:line="150" w:lineRule="exact"/>
              <w:ind w:right="40"/>
              <w:jc w:val="right"/>
              <w:rPr>
                <w:rFonts w:ascii="Calibri" w:hAnsi="Calibri" w:cs="Times New Roman"/>
                <w:bCs w:val="0"/>
                <w:sz w:val="8"/>
                <w:szCs w:val="8"/>
              </w:rPr>
            </w:pPr>
            <w:r>
              <w:rPr>
                <w:rFonts w:ascii="Courier New" w:hAnsi="Courier New" w:cs="Courier New"/>
                <w:color w:val="000000"/>
                <w:sz w:val="8"/>
                <w:szCs w:val="8"/>
              </w:rPr>
              <w:t>(</w:t>
            </w:r>
            <w:r>
              <w:rPr>
                <w:bCs w:val="0"/>
                <w:color w:val="000000"/>
                <w:sz w:val="10"/>
                <w:szCs w:val="10"/>
              </w:rPr>
              <w:t>наименование документа, номер, кем выдан, дата выдачи</w:t>
            </w:r>
            <w:r>
              <w:rPr>
                <w:rFonts w:ascii="Courier New" w:hAnsi="Courier New" w:cs="Courier New"/>
                <w:color w:val="000000"/>
                <w:sz w:val="8"/>
                <w:szCs w:val="8"/>
              </w:rPr>
              <w:t>)</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sz w:val="8"/>
                <w:szCs w:val="8"/>
              </w:rPr>
            </w:pPr>
          </w:p>
        </w:tc>
      </w:tr>
      <w:tr w:rsidR="008155F3" w:rsidTr="008155F3">
        <w:trPr>
          <w:cnfStyle w:val="000000100000"/>
        </w:trPr>
        <w:tc>
          <w:tcPr>
            <w:cnfStyle w:val="001000000000"/>
            <w:tcW w:w="4248" w:type="dxa"/>
            <w:tcBorders>
              <w:left w:val="nil"/>
              <w:bottom w:val="nil"/>
              <w:right w:val="nil"/>
            </w:tcBorders>
          </w:tcPr>
          <w:p w:rsidR="008155F3" w:rsidRDefault="008155F3">
            <w:pPr>
              <w:spacing w:line="150" w:lineRule="exact"/>
              <w:ind w:right="40"/>
              <w:jc w:val="right"/>
              <w:rPr>
                <w:rFonts w:ascii="Arial" w:hAnsi="Arial" w:cs="Arial"/>
                <w:b w:val="0"/>
                <w:bCs w:val="0"/>
                <w:color w:val="000000"/>
                <w:sz w:val="16"/>
                <w:szCs w:val="16"/>
              </w:rPr>
            </w:pPr>
          </w:p>
        </w:tc>
        <w:tc>
          <w:tcPr>
            <w:tcW w:w="6208" w:type="dxa"/>
            <w:tcBorders>
              <w:left w:val="nil"/>
              <w:bottom w:val="nil"/>
              <w:right w:val="nil"/>
            </w:tcBorders>
          </w:tcPr>
          <w:p w:rsidR="008155F3" w:rsidRDefault="008155F3">
            <w:pPr>
              <w:cnfStyle w:val="000000100000"/>
              <w:rPr>
                <w:rFonts w:ascii="Times New Roman" w:hAnsi="Times New Roman"/>
                <w:sz w:val="8"/>
                <w:szCs w:val="8"/>
              </w:rPr>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юридических лиц</w:t>
            </w:r>
          </w:p>
          <w:p w:rsidR="008155F3" w:rsidRDefault="008155F3">
            <w:pPr>
              <w:jc w:val="center"/>
              <w:rPr>
                <w:rFonts w:ascii="Times New Roman" w:hAnsi="Times New Roman"/>
                <w:u w:val="single"/>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Свидетельство о регистрации:</w:t>
            </w:r>
          </w:p>
          <w:p w:rsidR="008155F3" w:rsidRDefault="008155F3">
            <w:pPr>
              <w:pStyle w:val="42"/>
              <w:shd w:val="clear" w:color="auto" w:fill="auto"/>
              <w:spacing w:before="0" w:after="0" w:line="240" w:lineRule="auto"/>
              <w:ind w:right="40"/>
              <w:jc w:val="right"/>
              <w:rPr>
                <w:rFonts w:cs="Times New Roman"/>
                <w:bCs w:val="0"/>
                <w:color w:val="000000"/>
                <w:sz w:val="10"/>
                <w:szCs w:val="10"/>
              </w:rPr>
            </w:pPr>
            <w:r>
              <w:rPr>
                <w:bCs w:val="0"/>
                <w:color w:val="000000"/>
                <w:sz w:val="10"/>
                <w:szCs w:val="10"/>
              </w:rPr>
              <w:t>(наименование документа, номер, кем выдан, дата выдачи)</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nil"/>
              <w:right w:val="nil"/>
            </w:tcBorders>
            <w:hideMark/>
          </w:tcPr>
          <w:p w:rsidR="008155F3" w:rsidRDefault="008155F3">
            <w:pPr>
              <w:pStyle w:val="42"/>
              <w:shd w:val="clear" w:color="auto" w:fill="auto"/>
              <w:spacing w:before="0" w:after="0" w:line="240" w:lineRule="auto"/>
              <w:ind w:right="40"/>
              <w:jc w:val="right"/>
              <w:rPr>
                <w:sz w:val="16"/>
                <w:szCs w:val="16"/>
              </w:rPr>
            </w:pPr>
            <w:r>
              <w:rPr>
                <w:sz w:val="16"/>
                <w:szCs w:val="16"/>
              </w:rPr>
              <w:t>В лице:</w:t>
            </w:r>
          </w:p>
          <w:p w:rsidR="008155F3" w:rsidRDefault="008155F3">
            <w:pPr>
              <w:pStyle w:val="42"/>
              <w:shd w:val="clear" w:color="auto" w:fill="auto"/>
              <w:spacing w:before="0" w:after="0" w:line="240" w:lineRule="auto"/>
              <w:ind w:right="40"/>
              <w:jc w:val="right"/>
              <w:rPr>
                <w:rFonts w:ascii="Calibri" w:hAnsi="Calibri"/>
                <w:bCs w:val="0"/>
                <w:sz w:val="8"/>
                <w:szCs w:val="8"/>
              </w:rPr>
            </w:pPr>
            <w:r>
              <w:rPr>
                <w:rFonts w:ascii="Courier New" w:hAnsi="Courier New" w:cs="Courier New"/>
                <w:bCs w:val="0"/>
                <w:color w:val="000000"/>
                <w:sz w:val="10"/>
                <w:szCs w:val="8"/>
              </w:rPr>
              <w:t>(Ф.И.О.)</w:t>
            </w:r>
          </w:p>
        </w:tc>
        <w:tc>
          <w:tcPr>
            <w:tcW w:w="6208" w:type="dxa"/>
            <w:tcBorders>
              <w:top w:val="nil"/>
              <w:left w:val="nil"/>
              <w:bottom w:val="nil"/>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pStyle w:val="42"/>
              <w:shd w:val="clear" w:color="auto" w:fill="auto"/>
              <w:spacing w:before="0" w:after="0" w:line="150" w:lineRule="exact"/>
              <w:ind w:right="40"/>
              <w:jc w:val="right"/>
              <w:rPr>
                <w:rFonts w:cs="Times New Roman"/>
                <w:sz w:val="16"/>
                <w:szCs w:val="16"/>
              </w:rPr>
            </w:pPr>
            <w:r>
              <w:rPr>
                <w:rFonts w:ascii="Courier New" w:hAnsi="Courier New" w:cs="Courier New"/>
                <w:color w:val="000000"/>
                <w:sz w:val="8"/>
                <w:szCs w:val="8"/>
              </w:rPr>
              <w:t>(</w:t>
            </w:r>
            <w:r>
              <w:rPr>
                <w:bCs w:val="0"/>
                <w:color w:val="000000"/>
                <w:sz w:val="10"/>
                <w:szCs w:val="10"/>
              </w:rPr>
              <w:t>наименование документа, номер, кем выдан, дата выдачи</w:t>
            </w:r>
            <w:r>
              <w:rPr>
                <w:rFonts w:ascii="Courier New" w:hAnsi="Courier New" w:cs="Courier New"/>
                <w:color w:val="000000"/>
                <w:sz w:val="10"/>
                <w:szCs w:val="8"/>
              </w:rPr>
              <w:t>)</w:t>
            </w:r>
          </w:p>
        </w:tc>
        <w:tc>
          <w:tcPr>
            <w:tcW w:w="6208" w:type="dxa"/>
            <w:tcBorders>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after="25" w:line="150" w:lineRule="exact"/>
              <w:ind w:right="40"/>
              <w:jc w:val="right"/>
              <w:rPr>
                <w:rFonts w:ascii="Arial" w:hAnsi="Arial" w:cs="Arial"/>
                <w:color w:val="000000"/>
                <w:sz w:val="16"/>
                <w:szCs w:val="16"/>
              </w:rPr>
            </w:pPr>
            <w:r>
              <w:rPr>
                <w:rFonts w:ascii="Arial" w:hAnsi="Arial" w:cs="Arial"/>
                <w:color w:val="000000"/>
                <w:sz w:val="16"/>
                <w:szCs w:val="16"/>
              </w:rPr>
              <w:t>Действующий на основании:</w:t>
            </w:r>
          </w:p>
          <w:p w:rsidR="008155F3" w:rsidRDefault="008155F3">
            <w:pPr>
              <w:spacing w:line="150" w:lineRule="exact"/>
              <w:ind w:right="40"/>
              <w:jc w:val="right"/>
              <w:rPr>
                <w:rFonts w:ascii="Arial" w:hAnsi="Arial" w:cs="Arial"/>
                <w:b w:val="0"/>
                <w:bCs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bl>
    <w:p w:rsidR="008155F3" w:rsidRDefault="008155F3" w:rsidP="008155F3">
      <w:pPr>
        <w:rPr>
          <w:sz w:val="22"/>
          <w:szCs w:val="22"/>
        </w:rPr>
      </w:pPr>
    </w:p>
    <w:p w:rsidR="008155F3" w:rsidRDefault="008155F3" w:rsidP="008155F3">
      <w:pPr>
        <w:pStyle w:val="42"/>
        <w:shd w:val="clear" w:color="auto" w:fill="auto"/>
        <w:spacing w:before="0" w:after="326" w:line="150" w:lineRule="exact"/>
        <w:ind w:right="40"/>
        <w:rPr>
          <w:sz w:val="16"/>
        </w:rPr>
      </w:pPr>
      <w:r>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Look w:val="04A0"/>
      </w:tblPr>
      <w:tblGrid>
        <w:gridCol w:w="4197"/>
        <w:gridCol w:w="5658"/>
      </w:tblGrid>
      <w:tr w:rsidR="008155F3" w:rsidTr="008155F3">
        <w:trPr>
          <w:trHeight w:val="516"/>
        </w:trPr>
        <w:tc>
          <w:tcPr>
            <w:tcW w:w="4390" w:type="dxa"/>
            <w:hideMark/>
          </w:tcPr>
          <w:p w:rsidR="008155F3" w:rsidRDefault="008155F3">
            <w:pPr>
              <w:spacing w:line="150" w:lineRule="exact"/>
              <w:ind w:right="40"/>
              <w:jc w:val="right"/>
              <w:rPr>
                <w:rFonts w:ascii="Arial" w:hAnsi="Arial" w:cs="Arial"/>
                <w:b/>
                <w:color w:val="000000"/>
                <w:sz w:val="16"/>
                <w:szCs w:val="16"/>
              </w:rPr>
            </w:pPr>
            <w:r>
              <w:rPr>
                <w:rFonts w:ascii="Arial" w:hAnsi="Arial" w:cs="Arial"/>
                <w:b/>
                <w:bCs/>
                <w:color w:val="000000"/>
                <w:sz w:val="16"/>
                <w:szCs w:val="16"/>
              </w:rPr>
              <w:t>Реквизиты банковского счета лица, передавшего</w:t>
            </w:r>
          </w:p>
          <w:p w:rsidR="008155F3" w:rsidRDefault="008155F3">
            <w:pPr>
              <w:spacing w:line="150" w:lineRule="exact"/>
              <w:ind w:right="40"/>
              <w:jc w:val="right"/>
              <w:rPr>
                <w:rFonts w:ascii="Arial" w:hAnsi="Arial" w:cs="Arial"/>
                <w:b/>
                <w:color w:val="000000"/>
                <w:sz w:val="16"/>
                <w:szCs w:val="16"/>
              </w:rPr>
            </w:pPr>
            <w:r>
              <w:rPr>
                <w:rFonts w:ascii="Arial" w:hAnsi="Arial" w:cs="Arial"/>
                <w:b/>
                <w:bCs/>
                <w:color w:val="000000"/>
                <w:sz w:val="16"/>
                <w:szCs w:val="16"/>
              </w:rPr>
              <w:t>денежные средства в оплату инвестиционных паев</w:t>
            </w:r>
          </w:p>
          <w:p w:rsidR="008155F3" w:rsidRDefault="008155F3">
            <w:pPr>
              <w:spacing w:line="150" w:lineRule="exact"/>
              <w:ind w:right="40"/>
              <w:jc w:val="right"/>
              <w:rPr>
                <w:rFonts w:ascii="Arial" w:hAnsi="Arial" w:cs="Arial"/>
                <w:color w:val="000000"/>
                <w:sz w:val="10"/>
                <w:szCs w:val="10"/>
              </w:rPr>
            </w:pPr>
            <w:r>
              <w:rPr>
                <w:rFonts w:ascii="Arial" w:hAnsi="Arial" w:cs="Arial"/>
                <w:color w:val="000000"/>
                <w:sz w:val="10"/>
                <w:szCs w:val="10"/>
              </w:rPr>
              <w:t>(наименование получателя платежа, наименование банка, БИК, ИНН. к/с, р/с)</w:t>
            </w:r>
          </w:p>
        </w:tc>
        <w:tc>
          <w:tcPr>
            <w:tcW w:w="6066" w:type="dxa"/>
          </w:tcPr>
          <w:p w:rsidR="008155F3" w:rsidRDefault="008155F3">
            <w:pPr>
              <w:jc w:val="right"/>
              <w:rPr>
                <w:rFonts w:ascii="Times New Roman" w:hAnsi="Times New Roman"/>
              </w:rPr>
            </w:pPr>
          </w:p>
        </w:tc>
      </w:tr>
    </w:tbl>
    <w:p w:rsidR="008155F3" w:rsidRDefault="008155F3" w:rsidP="008155F3">
      <w:pPr>
        <w:jc w:val="right"/>
        <w:rPr>
          <w:sz w:val="22"/>
          <w:szCs w:val="22"/>
        </w:rPr>
      </w:pPr>
    </w:p>
    <w:p w:rsidR="008155F3" w:rsidRDefault="008155F3" w:rsidP="008155F3">
      <w:pPr>
        <w:rPr>
          <w:rFonts w:ascii="Arial" w:hAnsi="Arial" w:cs="Arial"/>
          <w:b/>
          <w:bCs/>
          <w:sz w:val="18"/>
          <w:szCs w:val="15"/>
        </w:rPr>
      </w:pPr>
      <w:r>
        <w:rPr>
          <w:rFonts w:ascii="Arial" w:hAnsi="Arial" w:cs="Arial"/>
          <w:b/>
          <w:bCs/>
          <w:sz w:val="18"/>
          <w:szCs w:val="15"/>
        </w:rPr>
        <w:t>Настоящая заявка носит безотзывный характер.</w:t>
      </w:r>
    </w:p>
    <w:p w:rsidR="008155F3" w:rsidRDefault="008155F3" w:rsidP="008155F3">
      <w:pPr>
        <w:rPr>
          <w:rFonts w:ascii="Arial" w:hAnsi="Arial" w:cs="Arial"/>
          <w:b/>
          <w:bCs/>
          <w:sz w:val="18"/>
          <w:szCs w:val="15"/>
        </w:rPr>
      </w:pPr>
      <w:r>
        <w:rPr>
          <w:rFonts w:ascii="Arial" w:hAnsi="Arial" w:cs="Arial"/>
          <w:b/>
          <w:bCs/>
          <w:sz w:val="18"/>
          <w:szCs w:val="15"/>
        </w:rPr>
        <w:t>С Правилами Фонда ознакомлен.</w:t>
      </w: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tbl>
      <w:tblPr>
        <w:tblStyle w:val="PlainTable4"/>
        <w:tblW w:w="0" w:type="auto"/>
        <w:tblLook w:val="04A0"/>
      </w:tblPr>
      <w:tblGrid>
        <w:gridCol w:w="4680"/>
        <w:gridCol w:w="5175"/>
      </w:tblGrid>
      <w:tr w:rsidR="008155F3" w:rsidTr="008155F3">
        <w:trPr>
          <w:cnfStyle w:val="100000000000"/>
        </w:trPr>
        <w:tc>
          <w:tcPr>
            <w:cnfStyle w:val="001000000000"/>
            <w:tcW w:w="4957" w:type="dxa"/>
            <w:hideMark/>
          </w:tcPr>
          <w:p w:rsidR="008155F3" w:rsidRDefault="008155F3">
            <w:pPr>
              <w:rPr>
                <w:rFonts w:ascii="Arial" w:hAnsi="Arial" w:cs="Arial"/>
                <w:bCs w:val="0"/>
                <w:sz w:val="16"/>
                <w:szCs w:val="15"/>
              </w:rPr>
            </w:pPr>
            <w:r>
              <w:rPr>
                <w:rFonts w:ascii="Arial" w:hAnsi="Arial" w:cs="Arial"/>
                <w:bCs w:val="0"/>
                <w:sz w:val="16"/>
                <w:szCs w:val="15"/>
              </w:rPr>
              <w:t>Подпись заявителя/</w:t>
            </w:r>
          </w:p>
          <w:p w:rsidR="008155F3" w:rsidRDefault="008155F3">
            <w:pPr>
              <w:rPr>
                <w:rFonts w:ascii="Arial" w:hAnsi="Arial" w:cs="Arial"/>
                <w:bCs w:val="0"/>
                <w:sz w:val="16"/>
                <w:szCs w:val="15"/>
              </w:rPr>
            </w:pPr>
            <w:r>
              <w:rPr>
                <w:rFonts w:ascii="Arial" w:hAnsi="Arial" w:cs="Arial"/>
                <w:bCs w:val="0"/>
                <w:sz w:val="16"/>
                <w:szCs w:val="15"/>
              </w:rPr>
              <w:t>Уполномоченного представителя _________________</w:t>
            </w:r>
          </w:p>
        </w:tc>
        <w:tc>
          <w:tcPr>
            <w:tcW w:w="5499" w:type="dxa"/>
          </w:tcPr>
          <w:p w:rsidR="008155F3" w:rsidRDefault="008155F3">
            <w:pPr>
              <w:cnfStyle w:val="100000000000"/>
              <w:rPr>
                <w:rFonts w:ascii="Arial" w:hAnsi="Arial" w:cs="Arial"/>
                <w:bCs w:val="0"/>
                <w:sz w:val="16"/>
                <w:szCs w:val="15"/>
              </w:rPr>
            </w:pPr>
            <w:r>
              <w:rPr>
                <w:rFonts w:ascii="Arial" w:hAnsi="Arial" w:cs="Arial"/>
                <w:sz w:val="16"/>
                <w:szCs w:val="15"/>
              </w:rPr>
              <w:t xml:space="preserve">Подпись </w:t>
            </w:r>
            <w:r>
              <w:rPr>
                <w:rFonts w:ascii="Arial" w:hAnsi="Arial" w:cs="Arial"/>
                <w:bCs w:val="0"/>
                <w:sz w:val="16"/>
                <w:szCs w:val="15"/>
              </w:rPr>
              <w:t>лица,</w:t>
            </w:r>
          </w:p>
          <w:p w:rsidR="008155F3" w:rsidRDefault="008155F3">
            <w:pPr>
              <w:cnfStyle w:val="100000000000"/>
              <w:rPr>
                <w:rFonts w:ascii="Arial" w:hAnsi="Arial" w:cs="Arial"/>
                <w:bCs w:val="0"/>
                <w:sz w:val="16"/>
                <w:szCs w:val="15"/>
              </w:rPr>
            </w:pPr>
            <w:r>
              <w:rPr>
                <w:rFonts w:ascii="Arial" w:hAnsi="Arial" w:cs="Arial"/>
                <w:bCs w:val="0"/>
                <w:sz w:val="16"/>
                <w:szCs w:val="15"/>
              </w:rPr>
              <w:t>Принявшего заявку _________________</w:t>
            </w:r>
          </w:p>
          <w:p w:rsidR="008155F3" w:rsidRDefault="008155F3">
            <w:pPr>
              <w:cnfStyle w:val="100000000000"/>
              <w:rPr>
                <w:rFonts w:ascii="Arial" w:hAnsi="Arial" w:cs="Arial"/>
                <w:sz w:val="16"/>
                <w:szCs w:val="15"/>
                <w:u w:val="single"/>
              </w:rPr>
            </w:pPr>
            <w:r>
              <w:rPr>
                <w:rFonts w:ascii="Arial" w:hAnsi="Arial" w:cs="Arial"/>
                <w:bCs w:val="0"/>
                <w:sz w:val="16"/>
                <w:szCs w:val="15"/>
              </w:rPr>
              <w:t xml:space="preserve">                                                                          </w:t>
            </w:r>
            <w:r>
              <w:rPr>
                <w:rFonts w:ascii="Arial" w:hAnsi="Arial" w:cs="Arial"/>
                <w:bCs w:val="0"/>
                <w:sz w:val="16"/>
                <w:szCs w:val="15"/>
                <w:u w:val="single"/>
              </w:rPr>
              <w:t>М.П.</w:t>
            </w:r>
          </w:p>
          <w:p w:rsidR="008155F3" w:rsidRDefault="008155F3">
            <w:pPr>
              <w:cnfStyle w:val="100000000000"/>
              <w:rPr>
                <w:rFonts w:ascii="Arial" w:hAnsi="Arial" w:cs="Arial"/>
                <w:sz w:val="16"/>
                <w:szCs w:val="15"/>
              </w:rPr>
            </w:pPr>
          </w:p>
        </w:tc>
      </w:tr>
    </w:tbl>
    <w:p w:rsidR="008155F3" w:rsidRDefault="008155F3" w:rsidP="008155F3">
      <w:pPr>
        <w:rPr>
          <w:rFonts w:ascii="Arial" w:hAnsi="Arial" w:cs="Arial"/>
          <w:b/>
          <w:bCs/>
          <w:sz w:val="15"/>
          <w:szCs w:val="15"/>
        </w:rPr>
      </w:pP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r>
        <w:rPr>
          <w:sz w:val="18"/>
          <w:szCs w:val="18"/>
        </w:rPr>
        <w:t xml:space="preserve">      </w:t>
      </w: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before="60" w:after="60"/>
        <w:ind w:firstLine="567"/>
        <w:jc w:val="right"/>
        <w:rPr>
          <w:sz w:val="22"/>
          <w:szCs w:val="22"/>
        </w:rPr>
      </w:pPr>
    </w:p>
    <w:p w:rsidR="008155F3" w:rsidRDefault="008155F3" w:rsidP="008155F3">
      <w:pPr>
        <w:spacing w:before="60" w:after="60"/>
        <w:ind w:firstLine="567"/>
        <w:jc w:val="right"/>
      </w:pPr>
    </w:p>
    <w:p w:rsidR="008155F3" w:rsidRDefault="008155F3" w:rsidP="008155F3">
      <w:pPr>
        <w:spacing w:before="60" w:after="60"/>
        <w:ind w:firstLine="567"/>
        <w:jc w:val="right"/>
      </w:pPr>
    </w:p>
    <w:p w:rsidR="008155F3" w:rsidRDefault="008155F3" w:rsidP="008155F3">
      <w:pPr>
        <w:spacing w:before="60" w:after="60"/>
        <w:ind w:firstLine="567"/>
        <w:jc w:val="right"/>
      </w:pPr>
      <w:r>
        <w:t>Приложение №2 к Правилам Фонда</w:t>
      </w:r>
    </w:p>
    <w:p w:rsidR="008155F3" w:rsidRDefault="008155F3" w:rsidP="008155F3">
      <w:pPr>
        <w:spacing w:before="60" w:after="60"/>
        <w:ind w:firstLine="567"/>
        <w:jc w:val="right"/>
      </w:pPr>
    </w:p>
    <w:p w:rsidR="008155F3" w:rsidRDefault="008155F3" w:rsidP="008155F3">
      <w:pPr>
        <w:pStyle w:val="14"/>
        <w:keepNext/>
        <w:keepLines/>
        <w:shd w:val="clear" w:color="auto" w:fill="auto"/>
        <w:ind w:right="40" w:hanging="284"/>
      </w:pPr>
      <w:r>
        <w:t xml:space="preserve">Заявка на приобретение инвестиционных паев </w:t>
      </w:r>
    </w:p>
    <w:p w:rsidR="008155F3" w:rsidRDefault="008155F3" w:rsidP="008155F3">
      <w:pPr>
        <w:pStyle w:val="14"/>
        <w:keepNext/>
        <w:keepLines/>
        <w:shd w:val="clear" w:color="auto" w:fill="auto"/>
        <w:ind w:right="40" w:hanging="284"/>
      </w:pPr>
      <w:r>
        <w:t>№___________________________ для юридических лиц</w:t>
      </w:r>
    </w:p>
    <w:p w:rsidR="008155F3" w:rsidRDefault="008155F3" w:rsidP="008155F3">
      <w:pPr>
        <w:pStyle w:val="14"/>
        <w:keepNext/>
        <w:keepLines/>
        <w:shd w:val="clear" w:color="auto" w:fill="auto"/>
        <w:ind w:right="40"/>
        <w:jc w:val="left"/>
      </w:pPr>
    </w:p>
    <w:p w:rsidR="008155F3" w:rsidRDefault="008155F3" w:rsidP="008155F3">
      <w:pPr>
        <w:pStyle w:val="14"/>
        <w:keepNext/>
        <w:keepLines/>
        <w:shd w:val="clear" w:color="auto" w:fill="auto"/>
        <w:spacing w:line="240" w:lineRule="auto"/>
        <w:ind w:right="40"/>
        <w:jc w:val="left"/>
        <w:rPr>
          <w:sz w:val="14"/>
        </w:rPr>
      </w:pPr>
      <w:r>
        <w:rPr>
          <w:sz w:val="14"/>
        </w:rPr>
        <w:t>Дата: _____________ Время: _____________</w:t>
      </w:r>
      <w:r>
        <w:rPr>
          <w:sz w:val="14"/>
        </w:rPr>
        <w:tab/>
      </w:r>
      <w:r>
        <w:rPr>
          <w:sz w:val="14"/>
        </w:rPr>
        <w:tab/>
      </w:r>
      <w:r>
        <w:rPr>
          <w:sz w:val="14"/>
        </w:rPr>
        <w:tab/>
      </w:r>
      <w:r>
        <w:rPr>
          <w:sz w:val="14"/>
        </w:rPr>
        <w:tab/>
        <w:t>Дата: _______________________________</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(дата и время приема заявки)</w:t>
      </w:r>
      <w:r>
        <w:rPr>
          <w:b w:val="0"/>
          <w:bCs/>
          <w:color w:val="000000"/>
          <w:sz w:val="10"/>
          <w:szCs w:val="10"/>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b w:val="0"/>
          <w:bCs/>
          <w:color w:val="000000"/>
          <w:sz w:val="10"/>
          <w:szCs w:val="10"/>
        </w:rPr>
        <w:t>Дата заполнения заявки. Обязательна к заполнению при подаче заявки по почте.</w:t>
      </w:r>
    </w:p>
    <w:p w:rsidR="008155F3" w:rsidRDefault="008155F3" w:rsidP="008155F3">
      <w:pPr>
        <w:pStyle w:val="36"/>
        <w:shd w:val="clear" w:color="auto" w:fill="auto"/>
        <w:tabs>
          <w:tab w:val="left" w:pos="6197"/>
          <w:tab w:val="left" w:leader="underscore" w:pos="8688"/>
        </w:tabs>
        <w:spacing w:after="42" w:line="360" w:lineRule="auto"/>
        <w:jc w:val="both"/>
        <w:rPr>
          <w:sz w:val="10"/>
          <w:szCs w:val="10"/>
        </w:rPr>
      </w:pPr>
    </w:p>
    <w:tbl>
      <w:tblPr>
        <w:tblStyle w:val="PlainTable2"/>
        <w:tblW w:w="0" w:type="auto"/>
        <w:tblLook w:val="04A0"/>
      </w:tblPr>
      <w:tblGrid>
        <w:gridCol w:w="4073"/>
        <w:gridCol w:w="5782"/>
      </w:tblGrid>
      <w:tr w:rsidR="008155F3" w:rsidTr="008155F3">
        <w:trPr>
          <w:cnfStyle w:val="100000000000"/>
        </w:trPr>
        <w:tc>
          <w:tcPr>
            <w:cnfStyle w:val="001000000000"/>
            <w:tcW w:w="4248" w:type="dxa"/>
            <w:tcBorders>
              <w:top w:val="nil"/>
              <w:left w:val="nil"/>
              <w:bottom w:val="single" w:sz="4" w:space="0" w:color="A6A6A6"/>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Полное название фонда:</w:t>
            </w:r>
          </w:p>
        </w:tc>
        <w:tc>
          <w:tcPr>
            <w:tcW w:w="6208" w:type="dxa"/>
            <w:tcBorders>
              <w:top w:val="nil"/>
              <w:left w:val="nil"/>
              <w:bottom w:val="single" w:sz="4" w:space="0" w:color="A6A6A6"/>
              <w:right w:val="nil"/>
            </w:tcBorders>
          </w:tcPr>
          <w:p w:rsidR="008155F3" w:rsidRDefault="008155F3">
            <w:pPr>
              <w:cnfStyle w:val="100000000000"/>
              <w:rPr>
                <w:b w:val="0"/>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 xml:space="preserve">Полное фирменное наименование Управляющей компании:                                                        </w:t>
            </w:r>
          </w:p>
        </w:tc>
        <w:tc>
          <w:tcPr>
            <w:tcW w:w="6208" w:type="dxa"/>
            <w:tcBorders>
              <w:top w:val="single" w:sz="4" w:space="0" w:color="A6A6A6"/>
              <w:left w:val="nil"/>
              <w:right w:val="nil"/>
            </w:tcBorders>
          </w:tcPr>
          <w:p w:rsidR="008155F3" w:rsidRDefault="008155F3">
            <w:pPr>
              <w:cnfStyle w:val="000000100000"/>
            </w:pPr>
          </w:p>
        </w:tc>
      </w:tr>
      <w:tr w:rsidR="008155F3" w:rsidTr="008155F3">
        <w:tc>
          <w:tcPr>
            <w:cnfStyle w:val="001000000000"/>
            <w:tcW w:w="4248" w:type="dxa"/>
            <w:tcBorders>
              <w:top w:val="single" w:sz="4" w:space="0" w:color="7F7F7F"/>
              <w:left w:val="nil"/>
              <w:bottom w:val="nil"/>
              <w:right w:val="nil"/>
            </w:tcBorders>
          </w:tcPr>
          <w:p w:rsidR="008155F3" w:rsidRDefault="008155F3">
            <w:pPr>
              <w:jc w:val="right"/>
            </w:pPr>
          </w:p>
        </w:tc>
        <w:tc>
          <w:tcPr>
            <w:tcW w:w="6208" w:type="dxa"/>
            <w:tcBorders>
              <w:top w:val="single" w:sz="4" w:space="0" w:color="7F7F7F"/>
              <w:left w:val="nil"/>
              <w:bottom w:val="nil"/>
              <w:right w:val="nil"/>
            </w:tcBorders>
          </w:tcPr>
          <w:p w:rsidR="008155F3" w:rsidRDefault="008155F3">
            <w:pPr>
              <w:cnfStyle w:val="000000000000"/>
            </w:pPr>
          </w:p>
        </w:tc>
      </w:tr>
      <w:tr w:rsidR="008155F3" w:rsidTr="008155F3">
        <w:trPr>
          <w:cnfStyle w:val="000000100000"/>
        </w:trPr>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Заявитель</w:t>
            </w:r>
          </w:p>
          <w:p w:rsidR="008155F3" w:rsidRDefault="008155F3">
            <w:pPr>
              <w:jc w:val="center"/>
              <w:rPr>
                <w:rFonts w:ascii="Times New Roman" w:hAnsi="Times New Roman"/>
                <w:sz w:val="32"/>
              </w:rPr>
            </w:pPr>
          </w:p>
        </w:tc>
      </w:tr>
      <w:tr w:rsidR="008155F3" w:rsidTr="008155F3">
        <w:tc>
          <w:tcPr>
            <w:cnfStyle w:val="001000000000"/>
            <w:tcW w:w="4248" w:type="dxa"/>
            <w:tcBorders>
              <w:top w:val="nil"/>
              <w:left w:val="nil"/>
              <w:bottom w:val="single" w:sz="4" w:space="0" w:color="A6A6A6"/>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Полное наименование:</w:t>
            </w:r>
          </w:p>
        </w:tc>
        <w:tc>
          <w:tcPr>
            <w:tcW w:w="6208" w:type="dxa"/>
            <w:tcBorders>
              <w:top w:val="nil"/>
              <w:left w:val="nil"/>
              <w:bottom w:val="single" w:sz="4" w:space="0" w:color="A6A6A6"/>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Документ:</w:t>
            </w:r>
          </w:p>
          <w:p w:rsidR="008155F3" w:rsidRDefault="008155F3">
            <w:pPr>
              <w:jc w:val="right"/>
              <w:rPr>
                <w:rFonts w:ascii="Arial" w:hAnsi="Arial" w:cs="Arial"/>
                <w:b w:val="0"/>
                <w:bCs w:val="0"/>
                <w:sz w:val="10"/>
                <w:szCs w:val="10"/>
              </w:rPr>
            </w:pPr>
            <w:r>
              <w:rPr>
                <w:rFonts w:ascii="Arial" w:hAnsi="Arial" w:cs="Arial"/>
                <w:b w:val="0"/>
                <w:color w:val="000000"/>
                <w:sz w:val="10"/>
                <w:szCs w:val="10"/>
              </w:rPr>
              <w:t>(наименование документа, номер, кем выдан, дата выдачи)</w:t>
            </w:r>
          </w:p>
        </w:tc>
        <w:tc>
          <w:tcPr>
            <w:tcW w:w="6208" w:type="dxa"/>
            <w:tcBorders>
              <w:top w:val="single" w:sz="4" w:space="0" w:color="A6A6A6"/>
              <w:left w:val="nil"/>
              <w:right w:val="nil"/>
            </w:tcBorders>
          </w:tcPr>
          <w:p w:rsidR="008155F3" w:rsidRDefault="008155F3">
            <w:pPr>
              <w:cnfStyle w:val="000000100000"/>
              <w:rPr>
                <w:rFonts w:ascii="Times New Roman" w:hAnsi="Times New Roman"/>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Номер лицевого счета:*</w:t>
            </w:r>
          </w:p>
          <w:p w:rsidR="008155F3" w:rsidRDefault="008155F3">
            <w:pPr>
              <w:jc w:val="right"/>
              <w:rPr>
                <w:rFonts w:ascii="Arial" w:hAnsi="Arial" w:cs="Arial"/>
                <w:bCs w:val="0"/>
                <w:sz w:val="10"/>
                <w:szCs w:val="10"/>
              </w:rPr>
            </w:pPr>
            <w:r>
              <w:rPr>
                <w:rFonts w:ascii="Arial" w:hAnsi="Arial" w:cs="Arial"/>
                <w:b w:val="0"/>
                <w:color w:val="000000"/>
                <w:sz w:val="10"/>
                <w:szCs w:val="10"/>
              </w:rPr>
              <w:t>(если известен</w:t>
            </w:r>
            <w:r>
              <w:rPr>
                <w:rFonts w:ascii="Arial" w:hAnsi="Arial" w:cs="Arial"/>
                <w:color w:val="000000"/>
                <w:sz w:val="10"/>
                <w:szCs w:val="10"/>
              </w:rPr>
              <w:t>)</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bottom w:val="nil"/>
              <w:right w:val="nil"/>
            </w:tcBorders>
          </w:tcPr>
          <w:p w:rsidR="008155F3" w:rsidRDefault="008155F3"/>
        </w:tc>
        <w:tc>
          <w:tcPr>
            <w:tcW w:w="6208" w:type="dxa"/>
            <w:tcBorders>
              <w:left w:val="nil"/>
              <w:bottom w:val="nil"/>
              <w:right w:val="nil"/>
            </w:tcBorders>
          </w:tcPr>
          <w:p w:rsidR="008155F3" w:rsidRDefault="008155F3">
            <w:pPr>
              <w:cnfStyle w:val="000000100000"/>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Уполномоченный представитель</w:t>
            </w:r>
          </w:p>
          <w:p w:rsidR="008155F3" w:rsidRDefault="008155F3">
            <w:pPr>
              <w:jc w:val="center"/>
              <w:rPr>
                <w:rFonts w:ascii="Times New Roman" w:hAnsi="Times New Roman"/>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jc w:val="right"/>
            </w:pPr>
            <w:r>
              <w:rPr>
                <w:rFonts w:ascii="Arial" w:hAnsi="Arial" w:cs="Arial"/>
                <w:bCs w:val="0"/>
                <w:sz w:val="16"/>
                <w:szCs w:val="16"/>
              </w:rPr>
              <w:t>Ф.И.О. / Полное наименование</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pStyle w:val="42"/>
              <w:shd w:val="clear" w:color="auto" w:fill="auto"/>
              <w:spacing w:before="0" w:after="0" w:line="150" w:lineRule="exact"/>
              <w:ind w:right="40"/>
              <w:jc w:val="right"/>
              <w:rPr>
                <w:sz w:val="16"/>
                <w:szCs w:val="16"/>
              </w:rPr>
            </w:pPr>
            <w:r>
              <w:rPr>
                <w:sz w:val="16"/>
                <w:szCs w:val="16"/>
              </w:rPr>
              <w:t xml:space="preserve">Действующий на основании: </w:t>
            </w:r>
          </w:p>
          <w:p w:rsidR="008155F3" w:rsidRDefault="008155F3">
            <w:pPr>
              <w:jc w:val="right"/>
              <w:rPr>
                <w:rFonts w:ascii="Arial" w:hAnsi="Arial" w:cs="Arial"/>
                <w:b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10456" w:type="dxa"/>
            <w:gridSpan w:val="2"/>
            <w:tcBorders>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физических лиц</w:t>
            </w:r>
          </w:p>
          <w:p w:rsidR="008155F3" w:rsidRDefault="008155F3">
            <w:pPr>
              <w:jc w:val="center"/>
              <w:rPr>
                <w:rFonts w:ascii="Times New Roman" w:hAnsi="Times New Roman"/>
                <w:u w:val="single"/>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Представителя:</w:t>
            </w:r>
          </w:p>
          <w:p w:rsidR="008155F3" w:rsidRDefault="008155F3">
            <w:pPr>
              <w:pStyle w:val="42"/>
              <w:shd w:val="clear" w:color="auto" w:fill="auto"/>
              <w:spacing w:before="0" w:after="0" w:line="150" w:lineRule="exact"/>
              <w:ind w:right="40"/>
              <w:jc w:val="right"/>
              <w:rPr>
                <w:rFonts w:cs="Times New Roman"/>
                <w:bCs w:val="0"/>
                <w:sz w:val="10"/>
                <w:szCs w:val="10"/>
              </w:rPr>
            </w:pPr>
            <w:r>
              <w:rPr>
                <w:color w:val="000000"/>
                <w:sz w:val="10"/>
                <w:szCs w:val="10"/>
              </w:rPr>
              <w:t>(наименование документа, номер, кем выдан, дата выдачи)</w:t>
            </w:r>
          </w:p>
        </w:tc>
        <w:tc>
          <w:tcPr>
            <w:tcW w:w="6208" w:type="dxa"/>
            <w:tcBorders>
              <w:top w:val="nil"/>
              <w:left w:val="nil"/>
              <w:bottom w:val="single" w:sz="4" w:space="0" w:color="7F7F7F"/>
              <w:right w:val="nil"/>
            </w:tcBorders>
          </w:tcPr>
          <w:p w:rsidR="008155F3" w:rsidRDefault="008155F3">
            <w:pPr>
              <w:cnfStyle w:val="000000000000"/>
              <w:rPr>
                <w:sz w:val="8"/>
                <w:szCs w:val="8"/>
              </w:rPr>
            </w:pPr>
          </w:p>
        </w:tc>
      </w:tr>
      <w:tr w:rsidR="008155F3" w:rsidTr="008155F3">
        <w:trPr>
          <w:cnfStyle w:val="000000100000"/>
        </w:trPr>
        <w:tc>
          <w:tcPr>
            <w:cnfStyle w:val="001000000000"/>
            <w:tcW w:w="4248" w:type="dxa"/>
            <w:tcBorders>
              <w:left w:val="nil"/>
              <w:bottom w:val="nil"/>
              <w:right w:val="nil"/>
            </w:tcBorders>
          </w:tcPr>
          <w:p w:rsidR="008155F3" w:rsidRDefault="008155F3">
            <w:pPr>
              <w:spacing w:line="150" w:lineRule="exact"/>
              <w:ind w:right="40"/>
              <w:jc w:val="right"/>
              <w:rPr>
                <w:rFonts w:ascii="Arial" w:hAnsi="Arial" w:cs="Arial"/>
                <w:b w:val="0"/>
                <w:bCs w:val="0"/>
                <w:color w:val="000000"/>
                <w:sz w:val="16"/>
                <w:szCs w:val="16"/>
              </w:rPr>
            </w:pPr>
          </w:p>
        </w:tc>
        <w:tc>
          <w:tcPr>
            <w:tcW w:w="6208" w:type="dxa"/>
            <w:tcBorders>
              <w:left w:val="nil"/>
              <w:bottom w:val="nil"/>
              <w:right w:val="nil"/>
            </w:tcBorders>
          </w:tcPr>
          <w:p w:rsidR="008155F3" w:rsidRDefault="008155F3">
            <w:pPr>
              <w:cnfStyle w:val="000000100000"/>
              <w:rPr>
                <w:rFonts w:ascii="Times New Roman" w:hAnsi="Times New Roman"/>
                <w:sz w:val="8"/>
                <w:szCs w:val="8"/>
              </w:rPr>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юридических лиц</w:t>
            </w:r>
          </w:p>
          <w:p w:rsidR="008155F3" w:rsidRDefault="008155F3">
            <w:pPr>
              <w:jc w:val="center"/>
              <w:rPr>
                <w:rFonts w:ascii="Times New Roman" w:hAnsi="Times New Roman"/>
                <w:u w:val="single"/>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spacing w:line="150" w:lineRule="exact"/>
              <w:ind w:right="40"/>
              <w:jc w:val="right"/>
              <w:rPr>
                <w:rFonts w:ascii="Arial" w:hAnsi="Arial" w:cs="Arial"/>
                <w:bCs w:val="0"/>
                <w:color w:val="000000"/>
                <w:sz w:val="16"/>
                <w:szCs w:val="16"/>
              </w:rPr>
            </w:pPr>
            <w:r>
              <w:rPr>
                <w:rFonts w:ascii="Arial" w:hAnsi="Arial" w:cs="Arial"/>
                <w:bCs w:val="0"/>
                <w:color w:val="000000"/>
                <w:sz w:val="16"/>
                <w:szCs w:val="16"/>
              </w:rPr>
              <w:t>Свидетельство о регистрации:</w:t>
            </w:r>
          </w:p>
          <w:p w:rsidR="008155F3" w:rsidRDefault="008155F3">
            <w:pPr>
              <w:pStyle w:val="42"/>
              <w:shd w:val="clear" w:color="auto" w:fill="auto"/>
              <w:spacing w:before="0" w:after="0" w:line="240" w:lineRule="auto"/>
              <w:ind w:right="40"/>
              <w:jc w:val="right"/>
              <w:rPr>
                <w:rFonts w:cs="Times New Roman"/>
                <w:bCs w:val="0"/>
                <w:color w:val="000000"/>
                <w:sz w:val="10"/>
                <w:szCs w:val="10"/>
              </w:rPr>
            </w:pPr>
            <w:r>
              <w:rPr>
                <w:color w:val="000000"/>
                <w:sz w:val="10"/>
                <w:szCs w:val="10"/>
              </w:rPr>
              <w:t>(наименование документа, номер, кем выдан, дата выдачи</w:t>
            </w:r>
            <w:r>
              <w:rPr>
                <w:bCs w:val="0"/>
                <w:color w:val="000000"/>
                <w:sz w:val="10"/>
                <w:szCs w:val="10"/>
              </w:rPr>
              <w:t>)</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nil"/>
              <w:right w:val="nil"/>
            </w:tcBorders>
            <w:hideMark/>
          </w:tcPr>
          <w:p w:rsidR="008155F3" w:rsidRDefault="008155F3">
            <w:pPr>
              <w:pStyle w:val="42"/>
              <w:shd w:val="clear" w:color="auto" w:fill="auto"/>
              <w:spacing w:before="0" w:after="0" w:line="240" w:lineRule="auto"/>
              <w:ind w:right="40"/>
              <w:jc w:val="right"/>
              <w:rPr>
                <w:sz w:val="16"/>
                <w:szCs w:val="16"/>
              </w:rPr>
            </w:pPr>
            <w:r>
              <w:rPr>
                <w:sz w:val="16"/>
                <w:szCs w:val="16"/>
              </w:rPr>
              <w:t>В лице:</w:t>
            </w:r>
          </w:p>
          <w:p w:rsidR="008155F3" w:rsidRDefault="008155F3">
            <w:pPr>
              <w:pStyle w:val="42"/>
              <w:shd w:val="clear" w:color="auto" w:fill="auto"/>
              <w:spacing w:before="0" w:after="0" w:line="240" w:lineRule="auto"/>
              <w:ind w:right="40"/>
              <w:jc w:val="right"/>
              <w:rPr>
                <w:bCs w:val="0"/>
                <w:sz w:val="10"/>
                <w:szCs w:val="10"/>
              </w:rPr>
            </w:pPr>
            <w:r>
              <w:rPr>
                <w:bCs w:val="0"/>
                <w:color w:val="000000"/>
                <w:sz w:val="10"/>
                <w:szCs w:val="10"/>
              </w:rPr>
              <w:t>(Ф.И.О.)</w:t>
            </w:r>
          </w:p>
        </w:tc>
        <w:tc>
          <w:tcPr>
            <w:tcW w:w="6208" w:type="dxa"/>
            <w:tcBorders>
              <w:top w:val="nil"/>
              <w:left w:val="nil"/>
              <w:bottom w:val="nil"/>
              <w:right w:val="nil"/>
            </w:tcBorders>
          </w:tcPr>
          <w:p w:rsidR="008155F3" w:rsidRDefault="008155F3">
            <w:pPr>
              <w:cnfStyle w:val="000000000000"/>
            </w:pPr>
          </w:p>
        </w:tc>
      </w:tr>
      <w:tr w:rsidR="008155F3" w:rsidTr="008155F3">
        <w:trPr>
          <w:cnfStyle w:val="000000100000"/>
        </w:trPr>
        <w:tc>
          <w:tcPr>
            <w:cnfStyle w:val="001000000000"/>
            <w:tcW w:w="4248" w:type="dxa"/>
            <w:tcBorders>
              <w:left w:val="nil"/>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pStyle w:val="42"/>
              <w:shd w:val="clear" w:color="auto" w:fill="auto"/>
              <w:spacing w:before="0" w:after="0" w:line="150" w:lineRule="exact"/>
              <w:ind w:right="40"/>
              <w:jc w:val="right"/>
              <w:rPr>
                <w:rFonts w:cs="Times New Roman"/>
                <w:sz w:val="10"/>
                <w:szCs w:val="10"/>
              </w:rPr>
            </w:pPr>
            <w:r>
              <w:rPr>
                <w:color w:val="000000"/>
                <w:sz w:val="10"/>
                <w:szCs w:val="10"/>
              </w:rPr>
              <w:t>(наименование документа, номер, кем выдан, дата выдачи)</w:t>
            </w:r>
          </w:p>
        </w:tc>
        <w:tc>
          <w:tcPr>
            <w:tcW w:w="6208" w:type="dxa"/>
            <w:tcBorders>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after="25" w:line="150" w:lineRule="exact"/>
              <w:ind w:right="40"/>
              <w:jc w:val="right"/>
              <w:rPr>
                <w:rFonts w:ascii="Arial" w:hAnsi="Arial" w:cs="Arial"/>
                <w:color w:val="000000"/>
                <w:sz w:val="16"/>
                <w:szCs w:val="16"/>
              </w:rPr>
            </w:pPr>
            <w:r>
              <w:rPr>
                <w:rFonts w:ascii="Arial" w:hAnsi="Arial" w:cs="Arial"/>
                <w:color w:val="000000"/>
                <w:sz w:val="16"/>
                <w:szCs w:val="16"/>
              </w:rPr>
              <w:t>Действующий на основании:</w:t>
            </w:r>
          </w:p>
          <w:p w:rsidR="008155F3" w:rsidRDefault="008155F3">
            <w:pPr>
              <w:spacing w:line="150" w:lineRule="exact"/>
              <w:ind w:right="40"/>
              <w:jc w:val="right"/>
              <w:rPr>
                <w:rFonts w:ascii="Arial" w:hAnsi="Arial" w:cs="Arial"/>
                <w:b w:val="0"/>
                <w:bCs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bl>
    <w:p w:rsidR="008155F3" w:rsidRDefault="008155F3" w:rsidP="008155F3">
      <w:pPr>
        <w:rPr>
          <w:sz w:val="22"/>
          <w:szCs w:val="22"/>
        </w:rPr>
      </w:pPr>
    </w:p>
    <w:p w:rsidR="008155F3" w:rsidRDefault="008155F3" w:rsidP="008155F3">
      <w:pPr>
        <w:pStyle w:val="42"/>
        <w:shd w:val="clear" w:color="auto" w:fill="auto"/>
        <w:spacing w:before="0" w:after="326" w:line="150" w:lineRule="exact"/>
        <w:ind w:right="40"/>
        <w:rPr>
          <w:sz w:val="16"/>
        </w:rPr>
      </w:pPr>
      <w:r>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Look w:val="04A0"/>
      </w:tblPr>
      <w:tblGrid>
        <w:gridCol w:w="4195"/>
        <w:gridCol w:w="5660"/>
      </w:tblGrid>
      <w:tr w:rsidR="008155F3" w:rsidTr="008155F3">
        <w:trPr>
          <w:trHeight w:val="516"/>
        </w:trPr>
        <w:tc>
          <w:tcPr>
            <w:tcW w:w="4390" w:type="dxa"/>
            <w:hideMark/>
          </w:tcPr>
          <w:p w:rsidR="008155F3" w:rsidRDefault="008155F3">
            <w:pPr>
              <w:jc w:val="right"/>
              <w:rPr>
                <w:rFonts w:ascii="Arial" w:hAnsi="Arial" w:cs="Arial"/>
                <w:b/>
                <w:bCs/>
                <w:color w:val="000000"/>
                <w:sz w:val="16"/>
                <w:szCs w:val="16"/>
              </w:rPr>
            </w:pPr>
            <w:r>
              <w:rPr>
                <w:rFonts w:ascii="Arial" w:hAnsi="Arial" w:cs="Arial"/>
                <w:b/>
                <w:bCs/>
                <w:color w:val="000000"/>
                <w:sz w:val="16"/>
                <w:szCs w:val="16"/>
              </w:rPr>
              <w:t>Реквизиты банковского счета лица, передавшего</w:t>
            </w:r>
          </w:p>
          <w:p w:rsidR="008155F3" w:rsidRDefault="008155F3">
            <w:pPr>
              <w:jc w:val="right"/>
              <w:rPr>
                <w:rFonts w:ascii="Arial" w:hAnsi="Arial" w:cs="Arial"/>
                <w:b/>
                <w:bCs/>
                <w:color w:val="000000"/>
                <w:sz w:val="16"/>
                <w:szCs w:val="16"/>
              </w:rPr>
            </w:pPr>
            <w:r>
              <w:rPr>
                <w:rFonts w:ascii="Arial" w:hAnsi="Arial" w:cs="Arial"/>
                <w:b/>
                <w:bCs/>
                <w:color w:val="000000"/>
                <w:sz w:val="16"/>
                <w:szCs w:val="16"/>
              </w:rPr>
              <w:t>денежные средства в оплату инвестиционных паев</w:t>
            </w:r>
          </w:p>
          <w:p w:rsidR="008155F3" w:rsidRDefault="008155F3">
            <w:pPr>
              <w:jc w:val="right"/>
              <w:rPr>
                <w:rFonts w:ascii="Arial" w:hAnsi="Arial" w:cs="Arial"/>
                <w:color w:val="000000"/>
                <w:sz w:val="10"/>
                <w:szCs w:val="10"/>
              </w:rPr>
            </w:pPr>
            <w:r>
              <w:rPr>
                <w:rFonts w:ascii="Arial" w:hAnsi="Arial" w:cs="Arial"/>
                <w:color w:val="000000"/>
                <w:sz w:val="10"/>
                <w:szCs w:val="10"/>
              </w:rPr>
              <w:t>(наименование получателя платежа, наименование банка, БИК, ИНН. к/с, р/с)</w:t>
            </w:r>
          </w:p>
        </w:tc>
        <w:tc>
          <w:tcPr>
            <w:tcW w:w="6066" w:type="dxa"/>
          </w:tcPr>
          <w:p w:rsidR="008155F3" w:rsidRDefault="008155F3">
            <w:pPr>
              <w:jc w:val="right"/>
              <w:rPr>
                <w:rFonts w:ascii="Times New Roman" w:hAnsi="Times New Roman"/>
              </w:rPr>
            </w:pPr>
          </w:p>
        </w:tc>
      </w:tr>
    </w:tbl>
    <w:p w:rsidR="008155F3" w:rsidRDefault="008155F3" w:rsidP="008155F3">
      <w:pPr>
        <w:jc w:val="right"/>
        <w:rPr>
          <w:sz w:val="22"/>
          <w:szCs w:val="22"/>
        </w:rPr>
      </w:pPr>
    </w:p>
    <w:p w:rsidR="008155F3" w:rsidRDefault="008155F3" w:rsidP="008155F3">
      <w:pPr>
        <w:rPr>
          <w:rFonts w:ascii="Arial" w:hAnsi="Arial" w:cs="Arial"/>
          <w:b/>
          <w:bCs/>
          <w:sz w:val="18"/>
          <w:szCs w:val="15"/>
        </w:rPr>
      </w:pPr>
      <w:r>
        <w:rPr>
          <w:rFonts w:ascii="Arial" w:hAnsi="Arial" w:cs="Arial"/>
          <w:b/>
          <w:bCs/>
          <w:sz w:val="18"/>
          <w:szCs w:val="15"/>
        </w:rPr>
        <w:t>Настоящая заявка носит безотзывный характер.</w:t>
      </w:r>
    </w:p>
    <w:p w:rsidR="008155F3" w:rsidRDefault="008155F3" w:rsidP="008155F3">
      <w:pPr>
        <w:rPr>
          <w:rFonts w:ascii="Arial" w:hAnsi="Arial" w:cs="Arial"/>
          <w:b/>
          <w:bCs/>
          <w:sz w:val="18"/>
          <w:szCs w:val="15"/>
        </w:rPr>
      </w:pPr>
      <w:r>
        <w:rPr>
          <w:rFonts w:ascii="Arial" w:hAnsi="Arial" w:cs="Arial"/>
          <w:b/>
          <w:bCs/>
          <w:sz w:val="18"/>
          <w:szCs w:val="15"/>
        </w:rPr>
        <w:t>С Правилами Фонда ознакомлен.</w:t>
      </w: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tbl>
      <w:tblPr>
        <w:tblStyle w:val="PlainTable4"/>
        <w:tblW w:w="0" w:type="auto"/>
        <w:tblLook w:val="04A0"/>
      </w:tblPr>
      <w:tblGrid>
        <w:gridCol w:w="4680"/>
        <w:gridCol w:w="5175"/>
      </w:tblGrid>
      <w:tr w:rsidR="008155F3" w:rsidTr="008155F3">
        <w:trPr>
          <w:cnfStyle w:val="100000000000"/>
        </w:trPr>
        <w:tc>
          <w:tcPr>
            <w:cnfStyle w:val="001000000000"/>
            <w:tcW w:w="4957" w:type="dxa"/>
            <w:hideMark/>
          </w:tcPr>
          <w:p w:rsidR="008155F3" w:rsidRDefault="008155F3">
            <w:pPr>
              <w:rPr>
                <w:rFonts w:ascii="Arial" w:hAnsi="Arial" w:cs="Arial"/>
                <w:bCs w:val="0"/>
                <w:sz w:val="16"/>
                <w:szCs w:val="15"/>
              </w:rPr>
            </w:pPr>
            <w:r>
              <w:rPr>
                <w:rFonts w:ascii="Arial" w:hAnsi="Arial" w:cs="Arial"/>
                <w:bCs w:val="0"/>
                <w:sz w:val="16"/>
                <w:szCs w:val="15"/>
              </w:rPr>
              <w:t>Подпись заявителя/</w:t>
            </w:r>
          </w:p>
          <w:p w:rsidR="008155F3" w:rsidRDefault="008155F3">
            <w:pPr>
              <w:rPr>
                <w:rFonts w:ascii="Arial" w:hAnsi="Arial" w:cs="Arial"/>
                <w:bCs w:val="0"/>
                <w:sz w:val="16"/>
                <w:szCs w:val="15"/>
              </w:rPr>
            </w:pPr>
            <w:r>
              <w:rPr>
                <w:rFonts w:ascii="Arial" w:hAnsi="Arial" w:cs="Arial"/>
                <w:bCs w:val="0"/>
                <w:sz w:val="16"/>
                <w:szCs w:val="15"/>
              </w:rPr>
              <w:t>Уполномоченного представителя _________________</w:t>
            </w:r>
          </w:p>
        </w:tc>
        <w:tc>
          <w:tcPr>
            <w:tcW w:w="5499" w:type="dxa"/>
          </w:tcPr>
          <w:p w:rsidR="008155F3" w:rsidRDefault="008155F3">
            <w:pPr>
              <w:cnfStyle w:val="100000000000"/>
              <w:rPr>
                <w:rFonts w:ascii="Arial" w:hAnsi="Arial" w:cs="Arial"/>
                <w:bCs w:val="0"/>
                <w:sz w:val="16"/>
                <w:szCs w:val="15"/>
              </w:rPr>
            </w:pPr>
            <w:r>
              <w:rPr>
                <w:rFonts w:ascii="Arial" w:hAnsi="Arial" w:cs="Arial"/>
                <w:sz w:val="16"/>
                <w:szCs w:val="15"/>
              </w:rPr>
              <w:t xml:space="preserve">Подпись </w:t>
            </w:r>
            <w:r>
              <w:rPr>
                <w:rFonts w:ascii="Arial" w:hAnsi="Arial" w:cs="Arial"/>
                <w:bCs w:val="0"/>
                <w:sz w:val="16"/>
                <w:szCs w:val="15"/>
              </w:rPr>
              <w:t>лица,</w:t>
            </w:r>
          </w:p>
          <w:p w:rsidR="008155F3" w:rsidRDefault="008155F3">
            <w:pPr>
              <w:cnfStyle w:val="100000000000"/>
              <w:rPr>
                <w:rFonts w:ascii="Arial" w:hAnsi="Arial" w:cs="Arial"/>
                <w:bCs w:val="0"/>
                <w:sz w:val="16"/>
                <w:szCs w:val="15"/>
              </w:rPr>
            </w:pPr>
            <w:r>
              <w:rPr>
                <w:rFonts w:ascii="Arial" w:hAnsi="Arial" w:cs="Arial"/>
                <w:bCs w:val="0"/>
                <w:sz w:val="16"/>
                <w:szCs w:val="15"/>
              </w:rPr>
              <w:t>Принявшего заявку _________________</w:t>
            </w:r>
          </w:p>
          <w:p w:rsidR="008155F3" w:rsidRDefault="008155F3">
            <w:pPr>
              <w:cnfStyle w:val="100000000000"/>
              <w:rPr>
                <w:rFonts w:ascii="Arial" w:hAnsi="Arial" w:cs="Arial"/>
                <w:sz w:val="16"/>
                <w:szCs w:val="15"/>
                <w:u w:val="single"/>
              </w:rPr>
            </w:pPr>
            <w:r>
              <w:rPr>
                <w:rFonts w:ascii="Arial" w:hAnsi="Arial" w:cs="Arial"/>
                <w:bCs w:val="0"/>
                <w:sz w:val="16"/>
                <w:szCs w:val="15"/>
              </w:rPr>
              <w:t xml:space="preserve">                                                                          </w:t>
            </w:r>
            <w:r>
              <w:rPr>
                <w:rFonts w:ascii="Arial" w:hAnsi="Arial" w:cs="Arial"/>
                <w:bCs w:val="0"/>
                <w:sz w:val="16"/>
                <w:szCs w:val="15"/>
                <w:u w:val="single"/>
              </w:rPr>
              <w:t>М.П.</w:t>
            </w:r>
          </w:p>
          <w:p w:rsidR="008155F3" w:rsidRDefault="008155F3">
            <w:pPr>
              <w:cnfStyle w:val="100000000000"/>
              <w:rPr>
                <w:rFonts w:ascii="Arial" w:hAnsi="Arial" w:cs="Arial"/>
                <w:sz w:val="16"/>
                <w:szCs w:val="15"/>
              </w:rPr>
            </w:pPr>
          </w:p>
        </w:tc>
      </w:tr>
    </w:tbl>
    <w:p w:rsidR="008155F3" w:rsidRDefault="008155F3" w:rsidP="008155F3">
      <w:pPr>
        <w:rPr>
          <w:rFonts w:ascii="Arial" w:hAnsi="Arial" w:cs="Arial"/>
          <w:b/>
          <w:bCs/>
          <w:sz w:val="15"/>
          <w:szCs w:val="15"/>
        </w:rPr>
      </w:pP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p w:rsidR="008155F3" w:rsidRDefault="008155F3" w:rsidP="008155F3">
      <w:pPr>
        <w:spacing w:before="60" w:after="60"/>
        <w:ind w:firstLine="567"/>
        <w:jc w:val="right"/>
        <w:rPr>
          <w:sz w:val="22"/>
          <w:szCs w:val="22"/>
        </w:rPr>
      </w:pPr>
    </w:p>
    <w:p w:rsidR="008155F3" w:rsidRDefault="008155F3" w:rsidP="008155F3">
      <w:pPr>
        <w:spacing w:before="60" w:after="60"/>
        <w:ind w:firstLine="567"/>
        <w:jc w:val="right"/>
      </w:pPr>
    </w:p>
    <w:p w:rsidR="008155F3" w:rsidRDefault="008155F3" w:rsidP="008155F3">
      <w:pPr>
        <w:spacing w:before="60" w:after="60"/>
        <w:ind w:firstLine="567"/>
        <w:jc w:val="right"/>
      </w:pPr>
    </w:p>
    <w:p w:rsidR="008155F3" w:rsidRDefault="008155F3" w:rsidP="008155F3">
      <w:pPr>
        <w:spacing w:before="60" w:after="60"/>
        <w:ind w:firstLine="567"/>
        <w:jc w:val="right"/>
      </w:pPr>
    </w:p>
    <w:p w:rsidR="008155F3" w:rsidRDefault="008155F3" w:rsidP="008155F3">
      <w:pPr>
        <w:spacing w:before="60" w:after="60"/>
        <w:ind w:firstLine="567"/>
        <w:jc w:val="right"/>
      </w:pPr>
      <w:r>
        <w:t>Приложение №3 к Правилам Фонда</w:t>
      </w:r>
    </w:p>
    <w:p w:rsidR="008155F3" w:rsidRDefault="008155F3" w:rsidP="008155F3">
      <w:pPr>
        <w:rPr>
          <w:rFonts w:ascii="Arial" w:hAnsi="Arial" w:cs="Arial"/>
          <w:b/>
          <w:bCs/>
          <w:sz w:val="15"/>
          <w:szCs w:val="15"/>
        </w:rPr>
      </w:pPr>
    </w:p>
    <w:p w:rsidR="008155F3" w:rsidRDefault="008155F3" w:rsidP="008155F3">
      <w:pPr>
        <w:pStyle w:val="14"/>
        <w:keepNext/>
        <w:keepLines/>
        <w:shd w:val="clear" w:color="auto" w:fill="auto"/>
        <w:ind w:right="40" w:hanging="284"/>
        <w:rPr>
          <w:rFonts w:cs="Times New Roman"/>
          <w:szCs w:val="22"/>
        </w:rPr>
      </w:pPr>
      <w:r>
        <w:t xml:space="preserve">Заявка на приобретение инвестиционных паев </w:t>
      </w:r>
    </w:p>
    <w:p w:rsidR="008155F3" w:rsidRDefault="008155F3" w:rsidP="008155F3">
      <w:pPr>
        <w:pStyle w:val="14"/>
        <w:keepNext/>
        <w:keepLines/>
        <w:shd w:val="clear" w:color="auto" w:fill="auto"/>
        <w:ind w:right="40" w:hanging="284"/>
      </w:pPr>
      <w:r>
        <w:t>№___________________________ для юридических лиц- номинальных держателей</w:t>
      </w:r>
    </w:p>
    <w:p w:rsidR="008155F3" w:rsidRDefault="008155F3" w:rsidP="008155F3">
      <w:pPr>
        <w:pStyle w:val="14"/>
        <w:keepNext/>
        <w:keepLines/>
        <w:shd w:val="clear" w:color="auto" w:fill="auto"/>
        <w:ind w:right="40"/>
        <w:jc w:val="left"/>
        <w:rPr>
          <w:sz w:val="22"/>
        </w:rPr>
      </w:pPr>
    </w:p>
    <w:p w:rsidR="008155F3" w:rsidRDefault="008155F3" w:rsidP="008155F3">
      <w:pPr>
        <w:pStyle w:val="14"/>
        <w:keepNext/>
        <w:keepLines/>
        <w:shd w:val="clear" w:color="auto" w:fill="auto"/>
        <w:spacing w:line="240" w:lineRule="auto"/>
        <w:ind w:right="40"/>
        <w:jc w:val="left"/>
        <w:rPr>
          <w:sz w:val="14"/>
        </w:rPr>
      </w:pPr>
      <w:r>
        <w:rPr>
          <w:sz w:val="14"/>
        </w:rPr>
        <w:t>Дата: _____________ Время: _____________</w:t>
      </w:r>
      <w:r>
        <w:rPr>
          <w:sz w:val="14"/>
        </w:rPr>
        <w:tab/>
      </w:r>
      <w:r>
        <w:rPr>
          <w:sz w:val="14"/>
        </w:rPr>
        <w:tab/>
      </w:r>
      <w:r>
        <w:rPr>
          <w:sz w:val="14"/>
        </w:rPr>
        <w:tab/>
      </w:r>
      <w:r>
        <w:rPr>
          <w:sz w:val="14"/>
        </w:rPr>
        <w:tab/>
        <w:t>Дата: _______________________________</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(дата и время приема заявки)</w:t>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b w:val="0"/>
          <w:bCs/>
          <w:color w:val="000000"/>
          <w:sz w:val="10"/>
          <w:szCs w:val="10"/>
        </w:rPr>
        <w:t>Дата заполнения заявки. Обязательна к заполнению при подаче заявки по почте.</w:t>
      </w:r>
    </w:p>
    <w:p w:rsidR="008155F3" w:rsidRDefault="008155F3" w:rsidP="008155F3">
      <w:pPr>
        <w:pStyle w:val="36"/>
        <w:shd w:val="clear" w:color="auto" w:fill="auto"/>
        <w:tabs>
          <w:tab w:val="left" w:pos="6197"/>
          <w:tab w:val="left" w:leader="underscore" w:pos="8688"/>
        </w:tabs>
        <w:spacing w:after="42" w:line="360" w:lineRule="auto"/>
        <w:jc w:val="both"/>
        <w:rPr>
          <w:szCs w:val="22"/>
        </w:rPr>
      </w:pPr>
    </w:p>
    <w:p w:rsidR="008155F3" w:rsidRDefault="008155F3" w:rsidP="008155F3">
      <w:pPr>
        <w:pStyle w:val="36"/>
        <w:shd w:val="clear" w:color="auto" w:fill="auto"/>
        <w:tabs>
          <w:tab w:val="left" w:pos="6197"/>
          <w:tab w:val="left" w:leader="underscore" w:pos="8688"/>
        </w:tabs>
        <w:spacing w:after="42" w:line="360" w:lineRule="auto"/>
        <w:jc w:val="both"/>
      </w:pPr>
    </w:p>
    <w:tbl>
      <w:tblPr>
        <w:tblStyle w:val="PlainTable2"/>
        <w:tblW w:w="0" w:type="auto"/>
        <w:tblLook w:val="04A0"/>
      </w:tblPr>
      <w:tblGrid>
        <w:gridCol w:w="4069"/>
        <w:gridCol w:w="5786"/>
      </w:tblGrid>
      <w:tr w:rsidR="008155F3" w:rsidTr="008155F3">
        <w:trPr>
          <w:cnfStyle w:val="100000000000"/>
        </w:trPr>
        <w:tc>
          <w:tcPr>
            <w:cnfStyle w:val="001000000000"/>
            <w:tcW w:w="4248" w:type="dxa"/>
            <w:tcBorders>
              <w:top w:val="nil"/>
              <w:left w:val="nil"/>
              <w:bottom w:val="single" w:sz="4" w:space="0" w:color="A6A6A6"/>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Полное название фонда:</w:t>
            </w:r>
          </w:p>
        </w:tc>
        <w:tc>
          <w:tcPr>
            <w:tcW w:w="6208" w:type="dxa"/>
            <w:tcBorders>
              <w:top w:val="nil"/>
              <w:left w:val="nil"/>
              <w:bottom w:val="single" w:sz="4" w:space="0" w:color="A6A6A6"/>
              <w:right w:val="nil"/>
            </w:tcBorders>
          </w:tcPr>
          <w:p w:rsidR="008155F3" w:rsidRDefault="008155F3">
            <w:pPr>
              <w:cnfStyle w:val="100000000000"/>
              <w:rPr>
                <w:b w:val="0"/>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 xml:space="preserve">Полное фирменное наименование Управляющей компании:                                                        </w:t>
            </w:r>
          </w:p>
        </w:tc>
        <w:tc>
          <w:tcPr>
            <w:tcW w:w="6208" w:type="dxa"/>
            <w:tcBorders>
              <w:top w:val="single" w:sz="4" w:space="0" w:color="A6A6A6"/>
              <w:left w:val="nil"/>
              <w:right w:val="nil"/>
            </w:tcBorders>
          </w:tcPr>
          <w:p w:rsidR="008155F3" w:rsidRDefault="008155F3">
            <w:pPr>
              <w:cnfStyle w:val="000000100000"/>
            </w:pPr>
          </w:p>
        </w:tc>
      </w:tr>
      <w:tr w:rsidR="008155F3" w:rsidTr="008155F3">
        <w:tc>
          <w:tcPr>
            <w:cnfStyle w:val="001000000000"/>
            <w:tcW w:w="4248" w:type="dxa"/>
            <w:tcBorders>
              <w:top w:val="single" w:sz="4" w:space="0" w:color="7F7F7F"/>
              <w:left w:val="nil"/>
              <w:bottom w:val="nil"/>
              <w:right w:val="nil"/>
            </w:tcBorders>
          </w:tcPr>
          <w:p w:rsidR="008155F3" w:rsidRDefault="008155F3">
            <w:pPr>
              <w:jc w:val="right"/>
            </w:pPr>
          </w:p>
        </w:tc>
        <w:tc>
          <w:tcPr>
            <w:tcW w:w="6208" w:type="dxa"/>
            <w:tcBorders>
              <w:top w:val="single" w:sz="4" w:space="0" w:color="7F7F7F"/>
              <w:left w:val="nil"/>
              <w:bottom w:val="nil"/>
              <w:right w:val="nil"/>
            </w:tcBorders>
          </w:tcPr>
          <w:p w:rsidR="008155F3" w:rsidRDefault="008155F3">
            <w:pPr>
              <w:cnfStyle w:val="000000000000"/>
            </w:pPr>
          </w:p>
        </w:tc>
      </w:tr>
      <w:tr w:rsidR="008155F3" w:rsidTr="008155F3">
        <w:trPr>
          <w:cnfStyle w:val="000000100000"/>
        </w:trPr>
        <w:tc>
          <w:tcPr>
            <w:cnfStyle w:val="001000000000"/>
            <w:tcW w:w="10456" w:type="dxa"/>
            <w:gridSpan w:val="2"/>
            <w:tcBorders>
              <w:top w:val="nil"/>
              <w:left w:val="nil"/>
              <w:bottom w:val="nil"/>
              <w:right w:val="nil"/>
            </w:tcBorders>
            <w:hideMark/>
          </w:tcPr>
          <w:p w:rsidR="008155F3" w:rsidRDefault="008155F3">
            <w:pPr>
              <w:jc w:val="center"/>
              <w:rPr>
                <w:rFonts w:ascii="Arial" w:hAnsi="Arial" w:cs="Arial"/>
                <w:bCs w:val="0"/>
                <w:sz w:val="20"/>
                <w:szCs w:val="16"/>
              </w:rPr>
            </w:pPr>
            <w:r>
              <w:rPr>
                <w:rFonts w:ascii="Arial" w:hAnsi="Arial" w:cs="Arial"/>
                <w:bCs w:val="0"/>
                <w:sz w:val="20"/>
                <w:szCs w:val="16"/>
              </w:rPr>
              <w:t>Заявитель – номинальный держатель</w:t>
            </w:r>
          </w:p>
        </w:tc>
      </w:tr>
      <w:tr w:rsidR="008155F3" w:rsidTr="008155F3">
        <w:tc>
          <w:tcPr>
            <w:cnfStyle w:val="001000000000"/>
            <w:tcW w:w="4248" w:type="dxa"/>
            <w:tcBorders>
              <w:top w:val="nil"/>
              <w:left w:val="nil"/>
              <w:bottom w:val="single" w:sz="4" w:space="0" w:color="A6A6A6"/>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Полное наименование</w:t>
            </w:r>
          </w:p>
        </w:tc>
        <w:tc>
          <w:tcPr>
            <w:tcW w:w="6208" w:type="dxa"/>
            <w:tcBorders>
              <w:top w:val="nil"/>
              <w:left w:val="nil"/>
              <w:bottom w:val="single" w:sz="4" w:space="0" w:color="A6A6A6"/>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Документ:</w:t>
            </w:r>
          </w:p>
          <w:p w:rsidR="008155F3" w:rsidRDefault="008155F3">
            <w:pPr>
              <w:jc w:val="right"/>
              <w:rPr>
                <w:rFonts w:ascii="Arial" w:hAnsi="Arial" w:cs="Arial"/>
                <w:b w:val="0"/>
                <w:bCs w:val="0"/>
                <w:sz w:val="16"/>
                <w:szCs w:val="16"/>
              </w:rPr>
            </w:pPr>
            <w:r>
              <w:rPr>
                <w:rFonts w:ascii="Arial" w:hAnsi="Arial" w:cs="Arial"/>
                <w:b w:val="0"/>
                <w:bCs w:val="0"/>
                <w:sz w:val="12"/>
                <w:szCs w:val="12"/>
              </w:rPr>
              <w:t>(наименование документа, номер, кем выдан, дата выдачи)</w:t>
            </w:r>
          </w:p>
        </w:tc>
        <w:tc>
          <w:tcPr>
            <w:tcW w:w="6208" w:type="dxa"/>
            <w:tcBorders>
              <w:top w:val="single" w:sz="4" w:space="0" w:color="A6A6A6"/>
              <w:left w:val="nil"/>
              <w:right w:val="nil"/>
            </w:tcBorders>
          </w:tcPr>
          <w:p w:rsidR="008155F3" w:rsidRDefault="008155F3">
            <w:pPr>
              <w:cnfStyle w:val="000000100000"/>
              <w:rPr>
                <w:rFonts w:ascii="Times New Roman" w:hAnsi="Times New Roman"/>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Номер лицевого счета:</w:t>
            </w:r>
          </w:p>
          <w:p w:rsidR="008155F3" w:rsidRDefault="008155F3">
            <w:pPr>
              <w:jc w:val="right"/>
              <w:rPr>
                <w:rFonts w:ascii="Arial" w:hAnsi="Arial" w:cs="Arial"/>
                <w:bCs w:val="0"/>
                <w:sz w:val="10"/>
                <w:szCs w:val="10"/>
              </w:rPr>
            </w:pPr>
            <w:r>
              <w:rPr>
                <w:rFonts w:ascii="Courier New" w:hAnsi="Courier New" w:cs="Courier New"/>
                <w:b w:val="0"/>
                <w:color w:val="000000"/>
                <w:sz w:val="8"/>
                <w:szCs w:val="8"/>
              </w:rPr>
              <w:t>(</w:t>
            </w:r>
            <w:r>
              <w:rPr>
                <w:rFonts w:ascii="Arial" w:hAnsi="Arial" w:cs="Arial"/>
                <w:b w:val="0"/>
                <w:bCs w:val="0"/>
                <w:sz w:val="12"/>
                <w:szCs w:val="12"/>
              </w:rPr>
              <w:t>если известен</w:t>
            </w:r>
            <w:r>
              <w:rPr>
                <w:rFonts w:ascii="Courier New" w:hAnsi="Courier New" w:cs="Courier New"/>
                <w:color w:val="000000"/>
                <w:sz w:val="8"/>
                <w:szCs w:val="8"/>
              </w:rPr>
              <w:t>)</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bottom w:val="nil"/>
              <w:right w:val="nil"/>
            </w:tcBorders>
          </w:tcPr>
          <w:p w:rsidR="008155F3" w:rsidRDefault="008155F3"/>
        </w:tc>
        <w:tc>
          <w:tcPr>
            <w:tcW w:w="6208" w:type="dxa"/>
            <w:tcBorders>
              <w:left w:val="nil"/>
              <w:bottom w:val="nil"/>
              <w:right w:val="nil"/>
            </w:tcBorders>
          </w:tcPr>
          <w:p w:rsidR="008155F3" w:rsidRDefault="008155F3">
            <w:pPr>
              <w:cnfStyle w:val="000000100000"/>
            </w:pPr>
          </w:p>
        </w:tc>
      </w:tr>
      <w:tr w:rsidR="008155F3" w:rsidTr="008155F3">
        <w:tc>
          <w:tcPr>
            <w:cnfStyle w:val="001000000000"/>
            <w:tcW w:w="10456" w:type="dxa"/>
            <w:gridSpan w:val="2"/>
            <w:tcBorders>
              <w:top w:val="nil"/>
              <w:left w:val="nil"/>
              <w:bottom w:val="nil"/>
              <w:right w:val="nil"/>
            </w:tcBorders>
            <w:hideMark/>
          </w:tcPr>
          <w:p w:rsidR="008155F3" w:rsidRDefault="008155F3">
            <w:pPr>
              <w:jc w:val="center"/>
              <w:rPr>
                <w:rFonts w:ascii="Arial" w:hAnsi="Arial" w:cs="Arial"/>
                <w:bCs w:val="0"/>
                <w:sz w:val="20"/>
                <w:szCs w:val="16"/>
              </w:rPr>
            </w:pPr>
            <w:r>
              <w:rPr>
                <w:rFonts w:ascii="Arial" w:hAnsi="Arial" w:cs="Arial"/>
                <w:bCs w:val="0"/>
                <w:sz w:val="20"/>
                <w:szCs w:val="16"/>
              </w:rPr>
              <w:t>Уполномоченный представитель</w:t>
            </w:r>
          </w:p>
        </w:tc>
      </w:tr>
      <w:tr w:rsidR="008155F3" w:rsidTr="008155F3">
        <w:trPr>
          <w:cnfStyle w:val="000000100000"/>
        </w:trPr>
        <w:tc>
          <w:tcPr>
            <w:cnfStyle w:val="001000000000"/>
            <w:tcW w:w="4248" w:type="dxa"/>
            <w:tcBorders>
              <w:top w:val="nil"/>
              <w:left w:val="nil"/>
              <w:right w:val="nil"/>
            </w:tcBorders>
            <w:hideMark/>
          </w:tcPr>
          <w:p w:rsidR="008155F3" w:rsidRDefault="008155F3">
            <w:pPr>
              <w:jc w:val="right"/>
              <w:rPr>
                <w:rFonts w:ascii="Times New Roman" w:hAnsi="Times New Roman"/>
              </w:rPr>
            </w:pPr>
            <w:r>
              <w:rPr>
                <w:rFonts w:ascii="Arial" w:hAnsi="Arial" w:cs="Arial"/>
                <w:bCs w:val="0"/>
                <w:sz w:val="16"/>
                <w:szCs w:val="16"/>
              </w:rPr>
              <w:t>Ф.И.О. / Полное наименование</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pStyle w:val="42"/>
              <w:shd w:val="clear" w:color="auto" w:fill="auto"/>
              <w:spacing w:before="0" w:after="0" w:line="150" w:lineRule="exact"/>
              <w:ind w:right="40"/>
              <w:jc w:val="right"/>
              <w:rPr>
                <w:sz w:val="16"/>
                <w:szCs w:val="16"/>
              </w:rPr>
            </w:pPr>
            <w:r>
              <w:rPr>
                <w:sz w:val="16"/>
                <w:szCs w:val="16"/>
              </w:rPr>
              <w:t xml:space="preserve">Действующий на основании: </w:t>
            </w:r>
          </w:p>
          <w:p w:rsidR="008155F3" w:rsidRDefault="008155F3">
            <w:pPr>
              <w:jc w:val="right"/>
              <w:rPr>
                <w:rFonts w:ascii="Courier New" w:hAnsi="Courier New" w:cs="Courier New"/>
                <w:color w:val="000000"/>
                <w:sz w:val="8"/>
                <w:szCs w:val="8"/>
              </w:rPr>
            </w:pPr>
            <w:r>
              <w:rPr>
                <w:rFonts w:ascii="Courier New" w:hAnsi="Courier New" w:cs="Courier New"/>
                <w:color w:val="000000"/>
                <w:sz w:val="8"/>
                <w:szCs w:val="8"/>
              </w:rPr>
              <w:t>(</w:t>
            </w:r>
            <w:r>
              <w:rPr>
                <w:rFonts w:ascii="Arial" w:hAnsi="Arial" w:cs="Arial"/>
                <w:b w:val="0"/>
                <w:bCs w:val="0"/>
                <w:sz w:val="12"/>
                <w:szCs w:val="12"/>
              </w:rPr>
              <w:t>наименование документа, номер, кем выдан, дата выдачи, срок действия</w:t>
            </w:r>
            <w:r>
              <w:rPr>
                <w:rFonts w:ascii="Courier New" w:hAnsi="Courier New" w:cs="Courier New"/>
                <w:color w:val="000000"/>
                <w:sz w:val="10"/>
                <w:szCs w:val="8"/>
              </w:rPr>
              <w:t>)</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10456" w:type="dxa"/>
            <w:gridSpan w:val="2"/>
            <w:tcBorders>
              <w:left w:val="nil"/>
              <w:bottom w:val="nil"/>
              <w:right w:val="nil"/>
            </w:tcBorders>
          </w:tcPr>
          <w:p w:rsidR="008155F3" w:rsidRDefault="008155F3">
            <w:pPr>
              <w:jc w:val="center"/>
              <w:rPr>
                <w:rFonts w:ascii="Arial" w:hAnsi="Arial" w:cs="Arial"/>
                <w:bCs w:val="0"/>
                <w:sz w:val="20"/>
                <w:szCs w:val="16"/>
                <w:u w:val="single"/>
              </w:rPr>
            </w:pPr>
            <w:r>
              <w:rPr>
                <w:rFonts w:ascii="Arial" w:hAnsi="Arial" w:cs="Arial"/>
                <w:bCs w:val="0"/>
                <w:sz w:val="20"/>
                <w:szCs w:val="16"/>
                <w:u w:val="single"/>
              </w:rPr>
              <w:t>Для физических лиц</w:t>
            </w:r>
          </w:p>
          <w:p w:rsidR="008155F3" w:rsidRDefault="008155F3">
            <w:pPr>
              <w:jc w:val="center"/>
              <w:rPr>
                <w:rFonts w:ascii="Times New Roman" w:hAnsi="Times New Roman"/>
                <w:u w:val="single"/>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Представителя:</w:t>
            </w:r>
          </w:p>
          <w:p w:rsidR="008155F3" w:rsidRDefault="008155F3">
            <w:pPr>
              <w:pStyle w:val="42"/>
              <w:shd w:val="clear" w:color="auto" w:fill="auto"/>
              <w:spacing w:before="0" w:after="0" w:line="150" w:lineRule="exact"/>
              <w:ind w:right="40"/>
              <w:jc w:val="right"/>
              <w:rPr>
                <w:rFonts w:ascii="Calibri" w:hAnsi="Calibri" w:cs="Times New Roman"/>
                <w:bCs w:val="0"/>
                <w:sz w:val="8"/>
                <w:szCs w:val="8"/>
              </w:rPr>
            </w:pPr>
            <w:r>
              <w:rPr>
                <w:rFonts w:ascii="Courier New" w:hAnsi="Courier New" w:cs="Courier New"/>
                <w:color w:val="000000"/>
                <w:sz w:val="8"/>
                <w:szCs w:val="8"/>
              </w:rPr>
              <w:t>(</w:t>
            </w:r>
            <w:r>
              <w:rPr>
                <w:sz w:val="12"/>
                <w:szCs w:val="12"/>
              </w:rPr>
              <w:t>наименование документа, номер, кем выдан, дата выдачи</w:t>
            </w:r>
            <w:r>
              <w:rPr>
                <w:rFonts w:ascii="Courier New" w:hAnsi="Courier New" w:cs="Courier New"/>
                <w:color w:val="000000"/>
                <w:sz w:val="8"/>
                <w:szCs w:val="8"/>
              </w:rPr>
              <w:t>)</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sz w:val="8"/>
                <w:szCs w:val="8"/>
              </w:rPr>
            </w:pPr>
          </w:p>
        </w:tc>
      </w:tr>
      <w:tr w:rsidR="008155F3" w:rsidTr="008155F3">
        <w:trPr>
          <w:cnfStyle w:val="000000100000"/>
        </w:trPr>
        <w:tc>
          <w:tcPr>
            <w:cnfStyle w:val="001000000000"/>
            <w:tcW w:w="4248" w:type="dxa"/>
            <w:tcBorders>
              <w:left w:val="nil"/>
              <w:bottom w:val="nil"/>
              <w:right w:val="nil"/>
            </w:tcBorders>
          </w:tcPr>
          <w:p w:rsidR="008155F3" w:rsidRDefault="008155F3">
            <w:pPr>
              <w:spacing w:line="150" w:lineRule="exact"/>
              <w:ind w:right="40"/>
              <w:jc w:val="right"/>
              <w:rPr>
                <w:rFonts w:ascii="Arial" w:hAnsi="Arial" w:cs="Arial"/>
                <w:b w:val="0"/>
                <w:bCs w:val="0"/>
                <w:color w:val="000000"/>
                <w:sz w:val="16"/>
                <w:szCs w:val="16"/>
              </w:rPr>
            </w:pPr>
          </w:p>
        </w:tc>
        <w:tc>
          <w:tcPr>
            <w:tcW w:w="6208" w:type="dxa"/>
            <w:tcBorders>
              <w:left w:val="nil"/>
              <w:bottom w:val="nil"/>
              <w:right w:val="nil"/>
            </w:tcBorders>
          </w:tcPr>
          <w:p w:rsidR="008155F3" w:rsidRDefault="008155F3">
            <w:pPr>
              <w:cnfStyle w:val="000000100000"/>
              <w:rPr>
                <w:rFonts w:ascii="Times New Roman" w:hAnsi="Times New Roman"/>
                <w:sz w:val="8"/>
                <w:szCs w:val="8"/>
              </w:rPr>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 w:val="20"/>
                <w:szCs w:val="16"/>
                <w:u w:val="single"/>
              </w:rPr>
            </w:pPr>
            <w:r>
              <w:rPr>
                <w:rFonts w:ascii="Arial" w:hAnsi="Arial" w:cs="Arial"/>
                <w:bCs w:val="0"/>
                <w:sz w:val="20"/>
                <w:szCs w:val="16"/>
                <w:u w:val="single"/>
              </w:rPr>
              <w:t>Для юридических лиц</w:t>
            </w:r>
          </w:p>
          <w:p w:rsidR="008155F3" w:rsidRDefault="008155F3">
            <w:pPr>
              <w:jc w:val="center"/>
              <w:rPr>
                <w:rFonts w:ascii="Times New Roman" w:hAnsi="Times New Roman"/>
                <w:u w:val="single"/>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Свидетельство о регистрации</w:t>
            </w:r>
          </w:p>
          <w:p w:rsidR="008155F3" w:rsidRDefault="008155F3">
            <w:pPr>
              <w:pStyle w:val="42"/>
              <w:widowControl/>
              <w:shd w:val="clear" w:color="auto" w:fill="auto"/>
              <w:spacing w:before="0" w:after="0" w:line="240" w:lineRule="auto"/>
              <w:jc w:val="right"/>
              <w:rPr>
                <w:rFonts w:cs="Times New Roman"/>
                <w:sz w:val="12"/>
                <w:szCs w:val="12"/>
              </w:rPr>
            </w:pPr>
            <w:r>
              <w:rPr>
                <w:sz w:val="12"/>
                <w:szCs w:val="12"/>
              </w:rPr>
              <w:t>(наименование документа, номер, кем выдан, дата выдачи)</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nil"/>
              <w:right w:val="nil"/>
            </w:tcBorders>
            <w:hideMark/>
          </w:tcPr>
          <w:p w:rsidR="008155F3" w:rsidRDefault="008155F3">
            <w:pPr>
              <w:pStyle w:val="42"/>
              <w:shd w:val="clear" w:color="auto" w:fill="auto"/>
              <w:spacing w:before="0" w:after="0" w:line="240" w:lineRule="auto"/>
              <w:ind w:right="40"/>
              <w:jc w:val="right"/>
              <w:rPr>
                <w:sz w:val="16"/>
                <w:szCs w:val="16"/>
              </w:rPr>
            </w:pPr>
            <w:r>
              <w:rPr>
                <w:sz w:val="16"/>
                <w:szCs w:val="16"/>
              </w:rPr>
              <w:t>В лице:</w:t>
            </w:r>
          </w:p>
          <w:p w:rsidR="008155F3" w:rsidRDefault="008155F3">
            <w:pPr>
              <w:pStyle w:val="42"/>
              <w:shd w:val="clear" w:color="auto" w:fill="auto"/>
              <w:spacing w:before="0" w:after="0" w:line="240" w:lineRule="auto"/>
              <w:ind w:right="40"/>
              <w:jc w:val="right"/>
              <w:rPr>
                <w:bCs w:val="0"/>
                <w:sz w:val="12"/>
                <w:szCs w:val="12"/>
              </w:rPr>
            </w:pPr>
            <w:r>
              <w:rPr>
                <w:bCs w:val="0"/>
                <w:color w:val="000000"/>
                <w:sz w:val="12"/>
                <w:szCs w:val="12"/>
              </w:rPr>
              <w:t>(Ф.И.О.)</w:t>
            </w:r>
          </w:p>
        </w:tc>
        <w:tc>
          <w:tcPr>
            <w:tcW w:w="6208" w:type="dxa"/>
            <w:tcBorders>
              <w:top w:val="nil"/>
              <w:left w:val="nil"/>
              <w:bottom w:val="nil"/>
              <w:right w:val="nil"/>
            </w:tcBorders>
          </w:tcPr>
          <w:p w:rsidR="008155F3" w:rsidRDefault="008155F3">
            <w:pPr>
              <w:cnfStyle w:val="000000000000"/>
            </w:pPr>
          </w:p>
        </w:tc>
      </w:tr>
      <w:tr w:rsidR="008155F3" w:rsidTr="008155F3">
        <w:trPr>
          <w:cnfStyle w:val="000000100000"/>
        </w:trPr>
        <w:tc>
          <w:tcPr>
            <w:cnfStyle w:val="001000000000"/>
            <w:tcW w:w="4248" w:type="dxa"/>
            <w:tcBorders>
              <w:left w:val="nil"/>
              <w:right w:val="nil"/>
            </w:tcBorders>
            <w:hideMark/>
          </w:tcPr>
          <w:p w:rsidR="008155F3" w:rsidRDefault="008155F3">
            <w:pPr>
              <w:spacing w:line="150" w:lineRule="exact"/>
              <w:ind w:right="40"/>
              <w:jc w:val="right"/>
              <w:rPr>
                <w:rFonts w:ascii="Arial" w:hAnsi="Arial" w:cs="Arial"/>
                <w:bCs w:val="0"/>
                <w:sz w:val="16"/>
                <w:szCs w:val="16"/>
              </w:rPr>
            </w:pPr>
            <w:r>
              <w:rPr>
                <w:rFonts w:ascii="Arial" w:hAnsi="Arial" w:cs="Arial"/>
                <w:bCs w:val="0"/>
                <w:sz w:val="16"/>
                <w:szCs w:val="16"/>
              </w:rPr>
              <w:t xml:space="preserve">Документ, удостоверяющий личность </w:t>
            </w:r>
          </w:p>
          <w:p w:rsidR="008155F3" w:rsidRDefault="008155F3">
            <w:pPr>
              <w:pStyle w:val="42"/>
              <w:shd w:val="clear" w:color="auto" w:fill="auto"/>
              <w:spacing w:before="0" w:after="0" w:line="150" w:lineRule="exact"/>
              <w:ind w:right="40"/>
              <w:jc w:val="right"/>
              <w:rPr>
                <w:rFonts w:cs="Times New Roman"/>
                <w:sz w:val="12"/>
                <w:szCs w:val="12"/>
              </w:rPr>
            </w:pPr>
            <w:r>
              <w:rPr>
                <w:sz w:val="12"/>
                <w:szCs w:val="12"/>
              </w:rPr>
              <w:t>(наименование документа, номер, кем выдан, дата выдачи)</w:t>
            </w:r>
          </w:p>
        </w:tc>
        <w:tc>
          <w:tcPr>
            <w:tcW w:w="6208" w:type="dxa"/>
            <w:tcBorders>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after="25" w:line="150" w:lineRule="exact"/>
              <w:ind w:right="40"/>
              <w:jc w:val="right"/>
              <w:rPr>
                <w:rFonts w:ascii="Arial" w:hAnsi="Arial" w:cs="Arial"/>
                <w:color w:val="000000"/>
                <w:sz w:val="16"/>
                <w:szCs w:val="16"/>
              </w:rPr>
            </w:pPr>
            <w:r>
              <w:rPr>
                <w:rFonts w:ascii="Arial" w:hAnsi="Arial" w:cs="Arial"/>
                <w:color w:val="000000"/>
                <w:sz w:val="16"/>
                <w:szCs w:val="16"/>
              </w:rPr>
              <w:t>Действующий на основании</w:t>
            </w:r>
          </w:p>
          <w:p w:rsidR="008155F3" w:rsidRDefault="008155F3">
            <w:pPr>
              <w:jc w:val="right"/>
              <w:rPr>
                <w:rFonts w:ascii="Arial" w:hAnsi="Arial" w:cs="Arial"/>
                <w:b w:val="0"/>
                <w:bCs w:val="0"/>
                <w:color w:val="000000"/>
                <w:sz w:val="16"/>
                <w:szCs w:val="16"/>
              </w:rPr>
            </w:pPr>
            <w:r>
              <w:rPr>
                <w:rFonts w:ascii="Arial" w:hAnsi="Arial" w:cs="Arial"/>
                <w:b w:val="0"/>
                <w:bCs w:val="0"/>
                <w:sz w:val="12"/>
                <w:szCs w:val="12"/>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bl>
    <w:p w:rsidR="008155F3" w:rsidRDefault="008155F3" w:rsidP="008155F3">
      <w:pPr>
        <w:rPr>
          <w:sz w:val="22"/>
          <w:szCs w:val="22"/>
        </w:rPr>
      </w:pPr>
    </w:p>
    <w:p w:rsidR="008155F3" w:rsidRDefault="008155F3" w:rsidP="008155F3">
      <w:pPr>
        <w:pStyle w:val="42"/>
        <w:shd w:val="clear" w:color="auto" w:fill="auto"/>
        <w:spacing w:before="0" w:after="326" w:line="150" w:lineRule="exact"/>
        <w:ind w:right="40"/>
        <w:rPr>
          <w:sz w:val="16"/>
        </w:rPr>
      </w:pPr>
      <w:r>
        <w:rPr>
          <w:sz w:val="16"/>
        </w:rPr>
        <w:t>Прошу выдавать мне инвестиционные паи Фонда при каждом поступлении денежных средств в оплату инвестиционных паев.</w:t>
      </w:r>
    </w:p>
    <w:tbl>
      <w:tblPr>
        <w:tblStyle w:val="GridTableLight"/>
        <w:tblW w:w="0" w:type="auto"/>
        <w:tblBorders>
          <w:left w:val="none" w:sz="0" w:space="0" w:color="auto"/>
          <w:right w:val="none" w:sz="0" w:space="0" w:color="auto"/>
        </w:tblBorders>
        <w:tblLook w:val="04A0"/>
      </w:tblPr>
      <w:tblGrid>
        <w:gridCol w:w="4463"/>
        <w:gridCol w:w="5392"/>
      </w:tblGrid>
      <w:tr w:rsidR="008155F3" w:rsidTr="008155F3">
        <w:trPr>
          <w:trHeight w:val="516"/>
        </w:trPr>
        <w:tc>
          <w:tcPr>
            <w:tcW w:w="4678" w:type="dxa"/>
            <w:tcBorders>
              <w:left w:val="nil"/>
              <w:bottom w:val="single" w:sz="4" w:space="0" w:color="A6A6A6"/>
              <w:right w:val="nil"/>
            </w:tcBorders>
            <w:hideMark/>
          </w:tcPr>
          <w:p w:rsidR="008155F3" w:rsidRDefault="008155F3">
            <w:pPr>
              <w:jc w:val="right"/>
              <w:rPr>
                <w:rFonts w:ascii="Arial" w:hAnsi="Arial" w:cs="Arial"/>
                <w:b/>
                <w:bCs/>
                <w:sz w:val="16"/>
                <w:szCs w:val="15"/>
              </w:rPr>
            </w:pPr>
            <w:r>
              <w:rPr>
                <w:rFonts w:ascii="Arial" w:hAnsi="Arial" w:cs="Arial"/>
                <w:b/>
                <w:bCs/>
                <w:sz w:val="16"/>
                <w:szCs w:val="15"/>
              </w:rPr>
              <w:t>Реквизиты банковского счета лица, передавшего</w:t>
            </w:r>
          </w:p>
          <w:p w:rsidR="008155F3" w:rsidRDefault="008155F3">
            <w:pPr>
              <w:pBdr>
                <w:right w:val="single" w:sz="4" w:space="4" w:color="A6A6A6"/>
              </w:pBdr>
              <w:jc w:val="right"/>
              <w:rPr>
                <w:rFonts w:ascii="Arial" w:hAnsi="Arial" w:cs="Arial"/>
                <w:b/>
                <w:bCs/>
                <w:sz w:val="16"/>
                <w:szCs w:val="15"/>
              </w:rPr>
            </w:pPr>
            <w:r>
              <w:rPr>
                <w:rFonts w:ascii="Arial" w:hAnsi="Arial" w:cs="Arial"/>
                <w:b/>
                <w:bCs/>
                <w:sz w:val="16"/>
                <w:szCs w:val="15"/>
              </w:rPr>
              <w:t>денежные средства в оплату инвестиционных паев</w:t>
            </w:r>
          </w:p>
          <w:p w:rsidR="008155F3" w:rsidRDefault="008155F3">
            <w:pPr>
              <w:pBdr>
                <w:right w:val="single" w:sz="4" w:space="4" w:color="A6A6A6"/>
              </w:pBdr>
              <w:jc w:val="right"/>
              <w:rPr>
                <w:rFonts w:ascii="Arial" w:hAnsi="Arial" w:cs="Arial"/>
                <w:bCs/>
                <w:sz w:val="14"/>
                <w:szCs w:val="15"/>
              </w:rPr>
            </w:pPr>
            <w:r>
              <w:rPr>
                <w:rFonts w:ascii="Arial" w:hAnsi="Arial" w:cs="Arial"/>
                <w:bCs/>
                <w:sz w:val="12"/>
                <w:szCs w:val="12"/>
              </w:rPr>
              <w:t>(н</w:t>
            </w:r>
            <w:r>
              <w:rPr>
                <w:rFonts w:ascii="Arial" w:hAnsi="Arial" w:cs="Arial"/>
                <w:bCs/>
                <w:sz w:val="12"/>
                <w:szCs w:val="15"/>
              </w:rPr>
              <w:t>аименование получателя платежа, наименование банка, БИК, ИНН. к/с, р/с</w:t>
            </w:r>
            <w:r>
              <w:rPr>
                <w:rFonts w:ascii="Arial" w:hAnsi="Arial" w:cs="Arial"/>
                <w:bCs/>
                <w:sz w:val="12"/>
                <w:szCs w:val="12"/>
              </w:rPr>
              <w:t>)</w:t>
            </w:r>
          </w:p>
        </w:tc>
        <w:tc>
          <w:tcPr>
            <w:tcW w:w="5778" w:type="dxa"/>
            <w:tcBorders>
              <w:left w:val="nil"/>
              <w:bottom w:val="single" w:sz="4" w:space="0" w:color="A6A6A6"/>
              <w:right w:val="nil"/>
            </w:tcBorders>
          </w:tcPr>
          <w:p w:rsidR="008155F3" w:rsidRDefault="008155F3">
            <w:pPr>
              <w:jc w:val="right"/>
              <w:rPr>
                <w:rFonts w:ascii="Times New Roman" w:hAnsi="Times New Roman"/>
              </w:rPr>
            </w:pPr>
          </w:p>
        </w:tc>
      </w:tr>
      <w:tr w:rsidR="008155F3" w:rsidTr="008155F3">
        <w:trPr>
          <w:trHeight w:val="334"/>
        </w:trPr>
        <w:tc>
          <w:tcPr>
            <w:tcW w:w="10456" w:type="dxa"/>
            <w:gridSpan w:val="2"/>
            <w:tcBorders>
              <w:top w:val="single" w:sz="4" w:space="0" w:color="A6A6A6"/>
              <w:left w:val="nil"/>
              <w:right w:val="nil"/>
            </w:tcBorders>
          </w:tcPr>
          <w:p w:rsidR="008155F3" w:rsidRDefault="008155F3">
            <w:pPr>
              <w:jc w:val="center"/>
              <w:rPr>
                <w:rFonts w:ascii="Arial" w:hAnsi="Arial" w:cs="Arial"/>
                <w:b/>
                <w:bCs/>
                <w:sz w:val="16"/>
                <w:szCs w:val="15"/>
              </w:rPr>
            </w:pPr>
          </w:p>
          <w:p w:rsidR="008155F3" w:rsidRDefault="008155F3">
            <w:pPr>
              <w:jc w:val="center"/>
              <w:rPr>
                <w:rFonts w:ascii="Courier New" w:hAnsi="Courier New" w:cs="Courier New"/>
                <w:color w:val="000000"/>
                <w:sz w:val="12"/>
                <w:szCs w:val="8"/>
              </w:rPr>
            </w:pPr>
            <w:r>
              <w:rPr>
                <w:rFonts w:ascii="Arial" w:hAnsi="Arial" w:cs="Arial"/>
                <w:b/>
                <w:bCs/>
                <w:sz w:val="16"/>
                <w:szCs w:val="15"/>
              </w:rPr>
              <w:t>Информация о каждом номинальном держателе приобретаемых инвестиционных паев:</w:t>
            </w:r>
          </w:p>
          <w:p w:rsidR="008155F3" w:rsidRDefault="008155F3">
            <w:pPr>
              <w:jc w:val="center"/>
              <w:rPr>
                <w:rFonts w:ascii="Times New Roman" w:hAnsi="Times New Roman"/>
              </w:rPr>
            </w:pPr>
            <w:r>
              <w:rPr>
                <w:rFonts w:ascii="Arial" w:hAnsi="Arial" w:cs="Arial"/>
                <w:bCs/>
                <w:sz w:val="12"/>
                <w:szCs w:val="12"/>
              </w:rPr>
              <w:t>(Полное наименование, номера счетов ДЕПО)</w:t>
            </w:r>
          </w:p>
        </w:tc>
      </w:tr>
      <w:tr w:rsidR="008155F3" w:rsidTr="008155F3">
        <w:trPr>
          <w:trHeight w:val="516"/>
        </w:trPr>
        <w:tc>
          <w:tcPr>
            <w:tcW w:w="4678" w:type="dxa"/>
            <w:tcBorders>
              <w:left w:val="nil"/>
              <w:right w:val="nil"/>
            </w:tcBorders>
          </w:tcPr>
          <w:p w:rsidR="008155F3" w:rsidRDefault="008155F3">
            <w:pPr>
              <w:rPr>
                <w:rFonts w:ascii="Arial" w:hAnsi="Arial" w:cs="Arial"/>
                <w:b/>
                <w:bCs/>
                <w:color w:val="000000"/>
                <w:sz w:val="16"/>
                <w:szCs w:val="16"/>
              </w:rPr>
            </w:pPr>
          </w:p>
        </w:tc>
        <w:tc>
          <w:tcPr>
            <w:tcW w:w="5778" w:type="dxa"/>
            <w:tcBorders>
              <w:left w:val="nil"/>
              <w:right w:val="nil"/>
            </w:tcBorders>
          </w:tcPr>
          <w:p w:rsidR="008155F3" w:rsidRDefault="008155F3">
            <w:pPr>
              <w:jc w:val="right"/>
              <w:rPr>
                <w:rFonts w:ascii="Times New Roman" w:hAnsi="Times New Roman"/>
              </w:rPr>
            </w:pPr>
          </w:p>
        </w:tc>
      </w:tr>
      <w:tr w:rsidR="008155F3" w:rsidTr="008155F3">
        <w:trPr>
          <w:trHeight w:val="308"/>
        </w:trPr>
        <w:tc>
          <w:tcPr>
            <w:tcW w:w="10456" w:type="dxa"/>
            <w:gridSpan w:val="2"/>
            <w:tcBorders>
              <w:left w:val="nil"/>
              <w:right w:val="nil"/>
            </w:tcBorders>
            <w:hideMark/>
          </w:tcPr>
          <w:p w:rsidR="008155F3" w:rsidRDefault="008155F3">
            <w:pPr>
              <w:jc w:val="center"/>
            </w:pPr>
            <w:r>
              <w:rPr>
                <w:rFonts w:ascii="Arial" w:hAnsi="Arial" w:cs="Arial"/>
                <w:b/>
                <w:bCs/>
                <w:sz w:val="16"/>
                <w:szCs w:val="15"/>
              </w:rPr>
              <w:t>Информация о приобретателе инвестиционных паев, на основании распоряжения которого действует номинальный держатель</w:t>
            </w:r>
          </w:p>
        </w:tc>
      </w:tr>
      <w:tr w:rsidR="008155F3" w:rsidTr="008155F3">
        <w:trPr>
          <w:trHeight w:val="229"/>
        </w:trPr>
        <w:tc>
          <w:tcPr>
            <w:tcW w:w="4678" w:type="dxa"/>
            <w:tcBorders>
              <w:left w:val="nil"/>
              <w:bottom w:val="single" w:sz="4" w:space="0" w:color="A6A6A6"/>
              <w:right w:val="nil"/>
            </w:tcBorders>
            <w:hideMark/>
          </w:tcPr>
          <w:p w:rsidR="008155F3" w:rsidRDefault="008155F3">
            <w:pPr>
              <w:jc w:val="right"/>
              <w:rPr>
                <w:rFonts w:ascii="Arial" w:hAnsi="Arial" w:cs="Arial"/>
                <w:b/>
                <w:bCs/>
                <w:sz w:val="16"/>
                <w:szCs w:val="15"/>
              </w:rPr>
            </w:pPr>
            <w:r>
              <w:rPr>
                <w:rFonts w:ascii="Arial" w:hAnsi="Arial" w:cs="Arial"/>
                <w:b/>
                <w:bCs/>
                <w:sz w:val="16"/>
                <w:szCs w:val="15"/>
              </w:rPr>
              <w:t xml:space="preserve">  Ф.И.О./Полное наименование</w:t>
            </w:r>
          </w:p>
        </w:tc>
        <w:tc>
          <w:tcPr>
            <w:tcW w:w="5778" w:type="dxa"/>
            <w:tcBorders>
              <w:left w:val="nil"/>
              <w:bottom w:val="single" w:sz="4" w:space="0" w:color="A6A6A6"/>
              <w:right w:val="nil"/>
            </w:tcBorders>
          </w:tcPr>
          <w:p w:rsidR="008155F3" w:rsidRDefault="008155F3">
            <w:pPr>
              <w:jc w:val="center"/>
              <w:rPr>
                <w:rFonts w:ascii="Arial" w:hAnsi="Arial" w:cs="Arial"/>
                <w:b/>
                <w:bCs/>
                <w:sz w:val="16"/>
                <w:szCs w:val="15"/>
              </w:rPr>
            </w:pPr>
          </w:p>
        </w:tc>
      </w:tr>
      <w:tr w:rsidR="008155F3" w:rsidTr="008155F3">
        <w:trPr>
          <w:trHeight w:val="229"/>
        </w:trPr>
        <w:tc>
          <w:tcPr>
            <w:tcW w:w="4678" w:type="dxa"/>
            <w:tcBorders>
              <w:top w:val="single" w:sz="4" w:space="0" w:color="A6A6A6"/>
              <w:left w:val="nil"/>
              <w:bottom w:val="single" w:sz="4" w:space="0" w:color="A6A6A6"/>
              <w:right w:val="nil"/>
            </w:tcBorders>
            <w:hideMark/>
          </w:tcPr>
          <w:p w:rsidR="008155F3" w:rsidRDefault="008155F3">
            <w:pPr>
              <w:jc w:val="right"/>
              <w:rPr>
                <w:rFonts w:ascii="Arial" w:hAnsi="Arial" w:cs="Arial"/>
                <w:b/>
                <w:bCs/>
                <w:sz w:val="16"/>
                <w:szCs w:val="15"/>
              </w:rPr>
            </w:pPr>
            <w:r>
              <w:rPr>
                <w:rFonts w:ascii="Arial" w:hAnsi="Arial" w:cs="Arial"/>
                <w:b/>
                <w:bCs/>
                <w:sz w:val="16"/>
                <w:szCs w:val="15"/>
              </w:rPr>
              <w:t xml:space="preserve">Документ: </w:t>
            </w:r>
          </w:p>
          <w:p w:rsidR="008155F3" w:rsidRDefault="008155F3">
            <w:pPr>
              <w:jc w:val="right"/>
              <w:rPr>
                <w:rFonts w:ascii="Arial" w:hAnsi="Arial" w:cs="Arial"/>
                <w:bCs/>
                <w:sz w:val="12"/>
                <w:szCs w:val="12"/>
              </w:rPr>
            </w:pPr>
            <w:r>
              <w:rPr>
                <w:rFonts w:ascii="Arial" w:hAnsi="Arial" w:cs="Arial"/>
                <w:bCs/>
                <w:sz w:val="12"/>
                <w:szCs w:val="12"/>
              </w:rPr>
              <w:t>(наименование документа, №, кем выдан, дата выдачи)</w:t>
            </w:r>
          </w:p>
        </w:tc>
        <w:tc>
          <w:tcPr>
            <w:tcW w:w="5778" w:type="dxa"/>
            <w:tcBorders>
              <w:top w:val="single" w:sz="4" w:space="0" w:color="A6A6A6"/>
              <w:left w:val="nil"/>
              <w:bottom w:val="single" w:sz="4" w:space="0" w:color="A6A6A6"/>
              <w:right w:val="nil"/>
            </w:tcBorders>
          </w:tcPr>
          <w:p w:rsidR="008155F3" w:rsidRDefault="008155F3">
            <w:pPr>
              <w:jc w:val="center"/>
              <w:rPr>
                <w:rFonts w:ascii="Arial" w:hAnsi="Arial" w:cs="Arial"/>
                <w:b/>
                <w:bCs/>
                <w:sz w:val="16"/>
                <w:szCs w:val="15"/>
              </w:rPr>
            </w:pPr>
          </w:p>
        </w:tc>
      </w:tr>
      <w:tr w:rsidR="008155F3" w:rsidTr="008155F3">
        <w:trPr>
          <w:trHeight w:val="229"/>
        </w:trPr>
        <w:tc>
          <w:tcPr>
            <w:tcW w:w="4678" w:type="dxa"/>
            <w:tcBorders>
              <w:top w:val="single" w:sz="4" w:space="0" w:color="A6A6A6"/>
              <w:left w:val="nil"/>
              <w:right w:val="nil"/>
            </w:tcBorders>
            <w:hideMark/>
          </w:tcPr>
          <w:p w:rsidR="008155F3" w:rsidRDefault="008155F3">
            <w:pPr>
              <w:jc w:val="right"/>
              <w:rPr>
                <w:rFonts w:ascii="Arial" w:hAnsi="Arial" w:cs="Arial"/>
                <w:b/>
                <w:bCs/>
                <w:sz w:val="16"/>
                <w:szCs w:val="15"/>
              </w:rPr>
            </w:pPr>
            <w:r>
              <w:rPr>
                <w:rFonts w:ascii="Arial" w:hAnsi="Arial" w:cs="Arial"/>
                <w:b/>
                <w:bCs/>
                <w:sz w:val="16"/>
                <w:szCs w:val="15"/>
              </w:rPr>
              <w:t>Номер счета депо приобретателя инвестиционных паев</w:t>
            </w:r>
          </w:p>
        </w:tc>
        <w:tc>
          <w:tcPr>
            <w:tcW w:w="5778" w:type="dxa"/>
            <w:tcBorders>
              <w:top w:val="single" w:sz="4" w:space="0" w:color="A6A6A6"/>
              <w:left w:val="nil"/>
              <w:right w:val="nil"/>
            </w:tcBorders>
          </w:tcPr>
          <w:p w:rsidR="008155F3" w:rsidRDefault="008155F3">
            <w:pPr>
              <w:jc w:val="center"/>
              <w:rPr>
                <w:rFonts w:ascii="Arial" w:hAnsi="Arial" w:cs="Arial"/>
                <w:b/>
                <w:bCs/>
                <w:sz w:val="16"/>
                <w:szCs w:val="15"/>
              </w:rPr>
            </w:pPr>
          </w:p>
        </w:tc>
      </w:tr>
    </w:tbl>
    <w:p w:rsidR="008155F3" w:rsidRDefault="008155F3" w:rsidP="008155F3">
      <w:pPr>
        <w:rPr>
          <w:sz w:val="22"/>
          <w:szCs w:val="22"/>
        </w:rPr>
      </w:pPr>
    </w:p>
    <w:p w:rsidR="008155F3" w:rsidRDefault="008155F3" w:rsidP="008155F3">
      <w:pPr>
        <w:rPr>
          <w:rFonts w:ascii="Arial" w:hAnsi="Arial" w:cs="Arial"/>
          <w:b/>
          <w:bCs/>
          <w:sz w:val="14"/>
          <w:szCs w:val="15"/>
        </w:rPr>
      </w:pPr>
      <w:r>
        <w:rPr>
          <w:rFonts w:ascii="Arial" w:hAnsi="Arial" w:cs="Arial"/>
          <w:b/>
          <w:bCs/>
          <w:sz w:val="14"/>
          <w:szCs w:val="15"/>
        </w:rPr>
        <w:t>Настоящая заявка носит безотзывный характер.</w:t>
      </w:r>
    </w:p>
    <w:p w:rsidR="008155F3" w:rsidRDefault="008155F3" w:rsidP="008155F3">
      <w:pPr>
        <w:rPr>
          <w:rFonts w:ascii="Arial" w:hAnsi="Arial" w:cs="Arial"/>
          <w:b/>
          <w:bCs/>
          <w:sz w:val="14"/>
          <w:szCs w:val="15"/>
        </w:rPr>
      </w:pPr>
      <w:r>
        <w:rPr>
          <w:rFonts w:ascii="Arial" w:hAnsi="Arial" w:cs="Arial"/>
          <w:b/>
          <w:bCs/>
          <w:sz w:val="14"/>
          <w:szCs w:val="15"/>
        </w:rPr>
        <w:t>С Правилами Фонда ознакомлен.</w:t>
      </w:r>
    </w:p>
    <w:p w:rsidR="008155F3" w:rsidRDefault="008155F3" w:rsidP="008155F3">
      <w:pPr>
        <w:rPr>
          <w:rFonts w:ascii="Arial" w:hAnsi="Arial" w:cs="Arial"/>
          <w:b/>
          <w:bCs/>
          <w:sz w:val="11"/>
          <w:szCs w:val="15"/>
        </w:rPr>
      </w:pPr>
    </w:p>
    <w:tbl>
      <w:tblPr>
        <w:tblStyle w:val="PlainTable4"/>
        <w:tblW w:w="0" w:type="auto"/>
        <w:tblLook w:val="04A0"/>
      </w:tblPr>
      <w:tblGrid>
        <w:gridCol w:w="4678"/>
        <w:gridCol w:w="5177"/>
      </w:tblGrid>
      <w:tr w:rsidR="008155F3" w:rsidTr="008155F3">
        <w:trPr>
          <w:cnfStyle w:val="100000000000"/>
        </w:trPr>
        <w:tc>
          <w:tcPr>
            <w:cnfStyle w:val="001000000000"/>
            <w:tcW w:w="4957" w:type="dxa"/>
            <w:hideMark/>
          </w:tcPr>
          <w:p w:rsidR="008155F3" w:rsidRDefault="008155F3">
            <w:pPr>
              <w:rPr>
                <w:rFonts w:ascii="Arial" w:hAnsi="Arial" w:cs="Arial"/>
                <w:bCs w:val="0"/>
                <w:sz w:val="12"/>
                <w:szCs w:val="15"/>
              </w:rPr>
            </w:pPr>
            <w:r>
              <w:rPr>
                <w:rFonts w:ascii="Arial" w:hAnsi="Arial" w:cs="Arial"/>
                <w:bCs w:val="0"/>
                <w:sz w:val="12"/>
                <w:szCs w:val="15"/>
              </w:rPr>
              <w:t>Подпись заявителя/</w:t>
            </w:r>
          </w:p>
          <w:p w:rsidR="008155F3" w:rsidRDefault="008155F3">
            <w:pPr>
              <w:rPr>
                <w:rFonts w:ascii="Arial" w:hAnsi="Arial" w:cs="Arial"/>
                <w:bCs w:val="0"/>
                <w:sz w:val="12"/>
                <w:szCs w:val="15"/>
              </w:rPr>
            </w:pPr>
            <w:r>
              <w:rPr>
                <w:rFonts w:ascii="Arial" w:hAnsi="Arial" w:cs="Arial"/>
                <w:bCs w:val="0"/>
                <w:sz w:val="12"/>
                <w:szCs w:val="15"/>
              </w:rPr>
              <w:t>Уполномоченного представителя _________________</w:t>
            </w:r>
          </w:p>
        </w:tc>
        <w:tc>
          <w:tcPr>
            <w:tcW w:w="5499" w:type="dxa"/>
          </w:tcPr>
          <w:p w:rsidR="008155F3" w:rsidRDefault="008155F3">
            <w:pPr>
              <w:cnfStyle w:val="100000000000"/>
              <w:rPr>
                <w:rFonts w:ascii="Arial" w:hAnsi="Arial" w:cs="Arial"/>
                <w:bCs w:val="0"/>
                <w:sz w:val="12"/>
                <w:szCs w:val="15"/>
              </w:rPr>
            </w:pPr>
            <w:r>
              <w:rPr>
                <w:rFonts w:ascii="Arial" w:hAnsi="Arial" w:cs="Arial"/>
                <w:sz w:val="12"/>
                <w:szCs w:val="15"/>
              </w:rPr>
              <w:t xml:space="preserve">Подпись </w:t>
            </w:r>
            <w:r>
              <w:rPr>
                <w:rFonts w:ascii="Arial" w:hAnsi="Arial" w:cs="Arial"/>
                <w:bCs w:val="0"/>
                <w:sz w:val="12"/>
                <w:szCs w:val="15"/>
              </w:rPr>
              <w:t>лица,</w:t>
            </w:r>
          </w:p>
          <w:p w:rsidR="008155F3" w:rsidRDefault="008155F3">
            <w:pPr>
              <w:cnfStyle w:val="100000000000"/>
              <w:rPr>
                <w:rFonts w:ascii="Arial" w:hAnsi="Arial" w:cs="Arial"/>
                <w:bCs w:val="0"/>
                <w:sz w:val="12"/>
                <w:szCs w:val="15"/>
              </w:rPr>
            </w:pPr>
            <w:r>
              <w:rPr>
                <w:rFonts w:ascii="Arial" w:hAnsi="Arial" w:cs="Arial"/>
                <w:bCs w:val="0"/>
                <w:sz w:val="12"/>
                <w:szCs w:val="15"/>
              </w:rPr>
              <w:t>Принявшего заявку _________________</w:t>
            </w:r>
          </w:p>
          <w:p w:rsidR="008155F3" w:rsidRDefault="008155F3">
            <w:pPr>
              <w:cnfStyle w:val="100000000000"/>
              <w:rPr>
                <w:rFonts w:ascii="Arial" w:hAnsi="Arial" w:cs="Arial"/>
                <w:sz w:val="12"/>
                <w:szCs w:val="15"/>
                <w:u w:val="single"/>
              </w:rPr>
            </w:pPr>
            <w:r>
              <w:rPr>
                <w:rFonts w:ascii="Arial" w:hAnsi="Arial" w:cs="Arial"/>
                <w:bCs w:val="0"/>
                <w:sz w:val="12"/>
                <w:szCs w:val="15"/>
              </w:rPr>
              <w:t xml:space="preserve">                                                                          </w:t>
            </w:r>
            <w:r>
              <w:rPr>
                <w:rFonts w:ascii="Arial" w:hAnsi="Arial" w:cs="Arial"/>
                <w:bCs w:val="0"/>
                <w:sz w:val="12"/>
                <w:szCs w:val="15"/>
                <w:u w:val="single"/>
              </w:rPr>
              <w:t>М.П.</w:t>
            </w:r>
          </w:p>
          <w:p w:rsidR="008155F3" w:rsidRDefault="008155F3">
            <w:pPr>
              <w:cnfStyle w:val="100000000000"/>
              <w:rPr>
                <w:rFonts w:ascii="Arial" w:hAnsi="Arial" w:cs="Arial"/>
                <w:sz w:val="12"/>
                <w:szCs w:val="15"/>
              </w:rPr>
            </w:pPr>
          </w:p>
        </w:tc>
      </w:tr>
    </w:tbl>
    <w:p w:rsidR="008155F3" w:rsidRDefault="008155F3" w:rsidP="008155F3">
      <w:pPr>
        <w:jc w:val="center"/>
        <w:rPr>
          <w:rFonts w:ascii="Arial" w:hAnsi="Arial" w:cs="Arial"/>
          <w:b/>
          <w:bCs/>
          <w:sz w:val="15"/>
          <w:szCs w:val="15"/>
        </w:rPr>
      </w:pPr>
    </w:p>
    <w:p w:rsidR="008155F3" w:rsidRDefault="008155F3" w:rsidP="008155F3">
      <w:pPr>
        <w:spacing w:before="60" w:after="60"/>
        <w:ind w:firstLine="567"/>
        <w:jc w:val="right"/>
        <w:rPr>
          <w:sz w:val="22"/>
          <w:szCs w:val="22"/>
        </w:rPr>
      </w:pPr>
    </w:p>
    <w:p w:rsidR="008155F3" w:rsidRDefault="008155F3" w:rsidP="008155F3">
      <w:pPr>
        <w:spacing w:before="60" w:after="60"/>
        <w:ind w:firstLine="567"/>
        <w:jc w:val="right"/>
      </w:pPr>
    </w:p>
    <w:p w:rsidR="008155F3" w:rsidRDefault="008155F3" w:rsidP="008155F3">
      <w:pPr>
        <w:spacing w:before="60" w:after="60"/>
        <w:ind w:firstLine="567"/>
        <w:jc w:val="right"/>
      </w:pPr>
    </w:p>
    <w:p w:rsidR="008155F3" w:rsidRDefault="008155F3" w:rsidP="008155F3">
      <w:pPr>
        <w:spacing w:before="60" w:after="60"/>
        <w:ind w:firstLine="567"/>
        <w:jc w:val="right"/>
      </w:pPr>
    </w:p>
    <w:p w:rsidR="008155F3" w:rsidRDefault="008155F3" w:rsidP="008155F3">
      <w:pPr>
        <w:spacing w:before="60" w:after="60"/>
        <w:ind w:firstLine="567"/>
        <w:jc w:val="right"/>
      </w:pPr>
      <w:r>
        <w:t>Приложение №4 к Правилам Фонда</w:t>
      </w:r>
    </w:p>
    <w:p w:rsidR="008155F3" w:rsidRDefault="008155F3" w:rsidP="008155F3">
      <w:pPr>
        <w:spacing w:line="360" w:lineRule="auto"/>
        <w:ind w:left="5760" w:firstLine="720"/>
        <w:rPr>
          <w:sz w:val="18"/>
          <w:szCs w:val="18"/>
        </w:rPr>
      </w:pPr>
    </w:p>
    <w:p w:rsidR="008155F3" w:rsidRDefault="008155F3" w:rsidP="008155F3">
      <w:pPr>
        <w:pStyle w:val="14"/>
        <w:keepNext/>
        <w:keepLines/>
        <w:shd w:val="clear" w:color="auto" w:fill="auto"/>
        <w:ind w:right="40" w:hanging="284"/>
        <w:rPr>
          <w:sz w:val="22"/>
          <w:szCs w:val="22"/>
        </w:rPr>
      </w:pPr>
      <w:r>
        <w:t xml:space="preserve">Заявка на погашение инвестиционных паев </w:t>
      </w:r>
    </w:p>
    <w:p w:rsidR="008155F3" w:rsidRDefault="008155F3" w:rsidP="008155F3">
      <w:pPr>
        <w:pStyle w:val="14"/>
        <w:keepNext/>
        <w:keepLines/>
        <w:shd w:val="clear" w:color="auto" w:fill="auto"/>
        <w:ind w:right="40" w:hanging="284"/>
      </w:pPr>
      <w:r>
        <w:t>№___________________________ для физических лиц</w:t>
      </w:r>
    </w:p>
    <w:p w:rsidR="008155F3" w:rsidRDefault="008155F3" w:rsidP="008155F3">
      <w:pPr>
        <w:pStyle w:val="14"/>
        <w:keepNext/>
        <w:keepLines/>
        <w:shd w:val="clear" w:color="auto" w:fill="auto"/>
        <w:ind w:right="40"/>
        <w:jc w:val="left"/>
      </w:pPr>
    </w:p>
    <w:p w:rsidR="008155F3" w:rsidRDefault="008155F3" w:rsidP="008155F3">
      <w:pPr>
        <w:pStyle w:val="14"/>
        <w:keepNext/>
        <w:keepLines/>
        <w:shd w:val="clear" w:color="auto" w:fill="auto"/>
        <w:spacing w:line="240" w:lineRule="auto"/>
        <w:ind w:right="40"/>
        <w:jc w:val="left"/>
        <w:rPr>
          <w:sz w:val="14"/>
        </w:rPr>
      </w:pPr>
      <w:r>
        <w:rPr>
          <w:sz w:val="14"/>
        </w:rPr>
        <w:t>Дата: _____________ Время: _____________</w:t>
      </w:r>
      <w:r>
        <w:rPr>
          <w:sz w:val="14"/>
        </w:rPr>
        <w:tab/>
      </w:r>
      <w:r>
        <w:rPr>
          <w:sz w:val="14"/>
        </w:rPr>
        <w:tab/>
      </w:r>
      <w:r>
        <w:rPr>
          <w:sz w:val="14"/>
        </w:rPr>
        <w:tab/>
      </w:r>
      <w:r>
        <w:rPr>
          <w:sz w:val="14"/>
        </w:rPr>
        <w:tab/>
        <w:t>Дата: _______________________________</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(дата и время приема заявки)</w:t>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b w:val="0"/>
          <w:bCs/>
          <w:color w:val="000000"/>
          <w:sz w:val="10"/>
          <w:szCs w:val="10"/>
        </w:rPr>
        <w:t>Дата заполнения заявки. Обязательна к заполнению при подаче заявки по почте.</w:t>
      </w:r>
    </w:p>
    <w:p w:rsidR="008155F3" w:rsidRDefault="008155F3" w:rsidP="008155F3">
      <w:pPr>
        <w:pStyle w:val="36"/>
        <w:shd w:val="clear" w:color="auto" w:fill="auto"/>
        <w:tabs>
          <w:tab w:val="left" w:pos="6197"/>
          <w:tab w:val="left" w:leader="underscore" w:pos="8688"/>
        </w:tabs>
        <w:spacing w:after="42" w:line="360" w:lineRule="auto"/>
        <w:jc w:val="both"/>
        <w:rPr>
          <w:szCs w:val="22"/>
        </w:rPr>
      </w:pPr>
    </w:p>
    <w:tbl>
      <w:tblPr>
        <w:tblStyle w:val="PlainTable2"/>
        <w:tblW w:w="0" w:type="auto"/>
        <w:tblLook w:val="04A0"/>
      </w:tblPr>
      <w:tblGrid>
        <w:gridCol w:w="4073"/>
        <w:gridCol w:w="5782"/>
      </w:tblGrid>
      <w:tr w:rsidR="008155F3" w:rsidTr="008155F3">
        <w:trPr>
          <w:cnfStyle w:val="100000000000"/>
        </w:trPr>
        <w:tc>
          <w:tcPr>
            <w:cnfStyle w:val="001000000000"/>
            <w:tcW w:w="4248" w:type="dxa"/>
            <w:tcBorders>
              <w:top w:val="nil"/>
              <w:left w:val="nil"/>
              <w:bottom w:val="single" w:sz="4" w:space="0" w:color="A6A6A6"/>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Полное название фонда:</w:t>
            </w:r>
          </w:p>
        </w:tc>
        <w:tc>
          <w:tcPr>
            <w:tcW w:w="6208" w:type="dxa"/>
            <w:tcBorders>
              <w:top w:val="nil"/>
              <w:left w:val="nil"/>
              <w:bottom w:val="single" w:sz="4" w:space="0" w:color="A6A6A6"/>
              <w:right w:val="nil"/>
            </w:tcBorders>
          </w:tcPr>
          <w:p w:rsidR="008155F3" w:rsidRDefault="008155F3">
            <w:pPr>
              <w:cnfStyle w:val="100000000000"/>
              <w:rPr>
                <w:b w:val="0"/>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 xml:space="preserve">Полное фирменное наименование Управляющей компании:                                                        </w:t>
            </w:r>
          </w:p>
        </w:tc>
        <w:tc>
          <w:tcPr>
            <w:tcW w:w="6208" w:type="dxa"/>
            <w:tcBorders>
              <w:top w:val="single" w:sz="4" w:space="0" w:color="A6A6A6"/>
              <w:left w:val="nil"/>
              <w:right w:val="nil"/>
            </w:tcBorders>
          </w:tcPr>
          <w:p w:rsidR="008155F3" w:rsidRDefault="008155F3">
            <w:pPr>
              <w:cnfStyle w:val="000000100000"/>
            </w:pPr>
          </w:p>
        </w:tc>
      </w:tr>
      <w:tr w:rsidR="008155F3" w:rsidTr="008155F3">
        <w:tc>
          <w:tcPr>
            <w:cnfStyle w:val="001000000000"/>
            <w:tcW w:w="4248" w:type="dxa"/>
            <w:tcBorders>
              <w:top w:val="single" w:sz="4" w:space="0" w:color="7F7F7F"/>
              <w:left w:val="nil"/>
              <w:bottom w:val="nil"/>
              <w:right w:val="nil"/>
            </w:tcBorders>
          </w:tcPr>
          <w:p w:rsidR="008155F3" w:rsidRDefault="008155F3">
            <w:pPr>
              <w:jc w:val="right"/>
            </w:pPr>
          </w:p>
        </w:tc>
        <w:tc>
          <w:tcPr>
            <w:tcW w:w="6208" w:type="dxa"/>
            <w:tcBorders>
              <w:top w:val="single" w:sz="4" w:space="0" w:color="7F7F7F"/>
              <w:left w:val="nil"/>
              <w:bottom w:val="nil"/>
              <w:right w:val="nil"/>
            </w:tcBorders>
          </w:tcPr>
          <w:p w:rsidR="008155F3" w:rsidRDefault="008155F3">
            <w:pPr>
              <w:cnfStyle w:val="000000000000"/>
            </w:pPr>
          </w:p>
        </w:tc>
      </w:tr>
      <w:tr w:rsidR="008155F3" w:rsidTr="008155F3">
        <w:trPr>
          <w:cnfStyle w:val="000000100000"/>
        </w:trPr>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Заявитель</w:t>
            </w:r>
          </w:p>
          <w:p w:rsidR="008155F3" w:rsidRDefault="008155F3">
            <w:pPr>
              <w:jc w:val="center"/>
              <w:rPr>
                <w:rFonts w:ascii="Times New Roman" w:hAnsi="Times New Roman"/>
                <w:sz w:val="32"/>
              </w:rPr>
            </w:pPr>
          </w:p>
        </w:tc>
      </w:tr>
      <w:tr w:rsidR="008155F3" w:rsidTr="008155F3">
        <w:tc>
          <w:tcPr>
            <w:cnfStyle w:val="001000000000"/>
            <w:tcW w:w="4248" w:type="dxa"/>
            <w:tcBorders>
              <w:top w:val="nil"/>
              <w:left w:val="nil"/>
              <w:bottom w:val="single" w:sz="4" w:space="0" w:color="A6A6A6"/>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 xml:space="preserve">Ф.И.О. </w:t>
            </w:r>
          </w:p>
        </w:tc>
        <w:tc>
          <w:tcPr>
            <w:tcW w:w="6208" w:type="dxa"/>
            <w:tcBorders>
              <w:top w:val="nil"/>
              <w:left w:val="nil"/>
              <w:bottom w:val="single" w:sz="4" w:space="0" w:color="A6A6A6"/>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Документ, удостоверяющий личность:</w:t>
            </w:r>
          </w:p>
          <w:p w:rsidR="008155F3" w:rsidRDefault="008155F3">
            <w:pPr>
              <w:jc w:val="right"/>
              <w:rPr>
                <w:rFonts w:ascii="Arial" w:hAnsi="Arial" w:cs="Arial"/>
                <w:b w:val="0"/>
                <w:bCs w:val="0"/>
                <w:sz w:val="16"/>
                <w:szCs w:val="16"/>
              </w:rPr>
            </w:pPr>
            <w:r>
              <w:rPr>
                <w:rFonts w:ascii="Arial" w:hAnsi="Arial" w:cs="Arial"/>
                <w:b w:val="0"/>
                <w:color w:val="000000"/>
                <w:sz w:val="10"/>
                <w:szCs w:val="8"/>
              </w:rPr>
              <w:t>(наименование документа, номер, кем выдан, дата выдачи)</w:t>
            </w:r>
          </w:p>
        </w:tc>
        <w:tc>
          <w:tcPr>
            <w:tcW w:w="6208" w:type="dxa"/>
            <w:tcBorders>
              <w:top w:val="single" w:sz="4" w:space="0" w:color="A6A6A6"/>
              <w:left w:val="nil"/>
              <w:right w:val="nil"/>
            </w:tcBorders>
          </w:tcPr>
          <w:p w:rsidR="008155F3" w:rsidRDefault="008155F3">
            <w:pPr>
              <w:cnfStyle w:val="000000100000"/>
              <w:rPr>
                <w:rFonts w:ascii="Times New Roman" w:hAnsi="Times New Roman"/>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Номер лицевого счета:</w:t>
            </w:r>
          </w:p>
          <w:p w:rsidR="008155F3" w:rsidRDefault="008155F3">
            <w:pPr>
              <w:jc w:val="right"/>
              <w:rPr>
                <w:rFonts w:ascii="Arial" w:hAnsi="Arial" w:cs="Arial"/>
                <w:bCs w:val="0"/>
                <w:sz w:val="10"/>
                <w:szCs w:val="10"/>
              </w:rPr>
            </w:pPr>
            <w:r>
              <w:rPr>
                <w:rFonts w:ascii="Arial" w:hAnsi="Arial" w:cs="Arial"/>
                <w:b w:val="0"/>
                <w:color w:val="000000"/>
                <w:sz w:val="10"/>
                <w:szCs w:val="10"/>
              </w:rPr>
              <w:t>(если известен</w:t>
            </w:r>
            <w:r>
              <w:rPr>
                <w:rFonts w:ascii="Arial" w:hAnsi="Arial" w:cs="Arial"/>
                <w:color w:val="000000"/>
                <w:sz w:val="10"/>
                <w:szCs w:val="10"/>
              </w:rPr>
              <w:t>)</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bottom w:val="nil"/>
              <w:right w:val="nil"/>
            </w:tcBorders>
          </w:tcPr>
          <w:p w:rsidR="008155F3" w:rsidRDefault="008155F3"/>
        </w:tc>
        <w:tc>
          <w:tcPr>
            <w:tcW w:w="6208" w:type="dxa"/>
            <w:tcBorders>
              <w:left w:val="nil"/>
              <w:bottom w:val="nil"/>
              <w:right w:val="nil"/>
            </w:tcBorders>
          </w:tcPr>
          <w:p w:rsidR="008155F3" w:rsidRDefault="008155F3">
            <w:pPr>
              <w:cnfStyle w:val="000000100000"/>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Уполномоченный представитель</w:t>
            </w:r>
          </w:p>
          <w:p w:rsidR="008155F3" w:rsidRDefault="008155F3">
            <w:pPr>
              <w:jc w:val="center"/>
              <w:rPr>
                <w:rFonts w:ascii="Times New Roman" w:hAnsi="Times New Roman"/>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jc w:val="right"/>
            </w:pPr>
            <w:r>
              <w:rPr>
                <w:rFonts w:ascii="Arial" w:hAnsi="Arial" w:cs="Arial"/>
                <w:bCs w:val="0"/>
                <w:sz w:val="16"/>
                <w:szCs w:val="16"/>
              </w:rPr>
              <w:t>Ф.И.О. / Полное наименование</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pStyle w:val="42"/>
              <w:shd w:val="clear" w:color="auto" w:fill="auto"/>
              <w:spacing w:before="0" w:after="0" w:line="150" w:lineRule="exact"/>
              <w:ind w:right="40"/>
              <w:jc w:val="right"/>
              <w:rPr>
                <w:sz w:val="16"/>
                <w:szCs w:val="16"/>
              </w:rPr>
            </w:pPr>
            <w:r>
              <w:rPr>
                <w:sz w:val="16"/>
                <w:szCs w:val="16"/>
              </w:rPr>
              <w:t xml:space="preserve">Действующий на основании </w:t>
            </w:r>
          </w:p>
          <w:p w:rsidR="008155F3" w:rsidRDefault="008155F3">
            <w:pPr>
              <w:jc w:val="right"/>
              <w:rPr>
                <w:rFonts w:ascii="Arial" w:hAnsi="Arial" w:cs="Arial"/>
                <w:b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10456" w:type="dxa"/>
            <w:gridSpan w:val="2"/>
            <w:tcBorders>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физических лиц</w:t>
            </w:r>
          </w:p>
          <w:p w:rsidR="008155F3" w:rsidRDefault="008155F3">
            <w:pPr>
              <w:jc w:val="center"/>
              <w:rPr>
                <w:rFonts w:ascii="Times New Roman" w:hAnsi="Times New Roman"/>
                <w:u w:val="single"/>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представителя</w:t>
            </w:r>
          </w:p>
          <w:p w:rsidR="008155F3" w:rsidRDefault="008155F3">
            <w:pPr>
              <w:pStyle w:val="42"/>
              <w:shd w:val="clear" w:color="auto" w:fill="auto"/>
              <w:spacing w:before="0" w:after="0" w:line="150" w:lineRule="exact"/>
              <w:ind w:right="40"/>
              <w:jc w:val="right"/>
              <w:rPr>
                <w:rFonts w:cs="Times New Roman"/>
                <w:bCs w:val="0"/>
                <w:sz w:val="10"/>
                <w:szCs w:val="10"/>
              </w:rPr>
            </w:pPr>
            <w:r>
              <w:rPr>
                <w:color w:val="000000"/>
                <w:sz w:val="10"/>
                <w:szCs w:val="10"/>
              </w:rPr>
              <w:t>(наименование документа, номер, кем выдан, дата выдачи)</w:t>
            </w:r>
          </w:p>
        </w:tc>
        <w:tc>
          <w:tcPr>
            <w:tcW w:w="6208" w:type="dxa"/>
            <w:tcBorders>
              <w:top w:val="nil"/>
              <w:left w:val="nil"/>
              <w:bottom w:val="single" w:sz="4" w:space="0" w:color="7F7F7F"/>
              <w:right w:val="nil"/>
            </w:tcBorders>
          </w:tcPr>
          <w:p w:rsidR="008155F3" w:rsidRDefault="008155F3">
            <w:pPr>
              <w:cnfStyle w:val="000000000000"/>
              <w:rPr>
                <w:sz w:val="8"/>
                <w:szCs w:val="8"/>
              </w:rPr>
            </w:pPr>
          </w:p>
        </w:tc>
      </w:tr>
      <w:tr w:rsidR="008155F3" w:rsidTr="008155F3">
        <w:trPr>
          <w:cnfStyle w:val="000000100000"/>
        </w:trPr>
        <w:tc>
          <w:tcPr>
            <w:cnfStyle w:val="001000000000"/>
            <w:tcW w:w="4248" w:type="dxa"/>
            <w:tcBorders>
              <w:left w:val="nil"/>
              <w:bottom w:val="nil"/>
              <w:right w:val="nil"/>
            </w:tcBorders>
          </w:tcPr>
          <w:p w:rsidR="008155F3" w:rsidRDefault="008155F3">
            <w:pPr>
              <w:spacing w:line="150" w:lineRule="exact"/>
              <w:ind w:right="40"/>
              <w:jc w:val="right"/>
              <w:rPr>
                <w:rFonts w:ascii="Arial" w:hAnsi="Arial" w:cs="Arial"/>
                <w:b w:val="0"/>
                <w:bCs w:val="0"/>
                <w:color w:val="000000"/>
                <w:sz w:val="16"/>
                <w:szCs w:val="16"/>
              </w:rPr>
            </w:pPr>
          </w:p>
        </w:tc>
        <w:tc>
          <w:tcPr>
            <w:tcW w:w="6208" w:type="dxa"/>
            <w:tcBorders>
              <w:left w:val="nil"/>
              <w:bottom w:val="nil"/>
              <w:right w:val="nil"/>
            </w:tcBorders>
          </w:tcPr>
          <w:p w:rsidR="008155F3" w:rsidRDefault="008155F3">
            <w:pPr>
              <w:cnfStyle w:val="000000100000"/>
              <w:rPr>
                <w:rFonts w:ascii="Times New Roman" w:hAnsi="Times New Roman"/>
                <w:sz w:val="8"/>
                <w:szCs w:val="8"/>
              </w:rPr>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юридических лиц</w:t>
            </w:r>
          </w:p>
          <w:p w:rsidR="008155F3" w:rsidRDefault="008155F3">
            <w:pPr>
              <w:jc w:val="center"/>
              <w:rPr>
                <w:rFonts w:ascii="Times New Roman" w:hAnsi="Times New Roman"/>
                <w:u w:val="single"/>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spacing w:line="150" w:lineRule="exact"/>
              <w:ind w:right="40"/>
              <w:jc w:val="right"/>
              <w:rPr>
                <w:rFonts w:ascii="Arial" w:hAnsi="Arial" w:cs="Arial"/>
                <w:bCs w:val="0"/>
                <w:color w:val="000000"/>
                <w:sz w:val="16"/>
                <w:szCs w:val="16"/>
              </w:rPr>
            </w:pPr>
            <w:r>
              <w:rPr>
                <w:rFonts w:ascii="Arial" w:hAnsi="Arial" w:cs="Arial"/>
                <w:bCs w:val="0"/>
                <w:color w:val="000000"/>
                <w:sz w:val="16"/>
                <w:szCs w:val="16"/>
              </w:rPr>
              <w:t>Свидетельство о регистрации</w:t>
            </w:r>
          </w:p>
          <w:p w:rsidR="008155F3" w:rsidRDefault="008155F3">
            <w:pPr>
              <w:pStyle w:val="42"/>
              <w:shd w:val="clear" w:color="auto" w:fill="auto"/>
              <w:spacing w:before="0" w:after="0" w:line="240" w:lineRule="auto"/>
              <w:ind w:right="40"/>
              <w:jc w:val="right"/>
              <w:rPr>
                <w:rFonts w:cs="Times New Roman"/>
                <w:bCs w:val="0"/>
                <w:color w:val="000000"/>
                <w:sz w:val="10"/>
                <w:szCs w:val="8"/>
              </w:rPr>
            </w:pPr>
            <w:r>
              <w:rPr>
                <w:color w:val="000000"/>
                <w:sz w:val="10"/>
                <w:szCs w:val="8"/>
              </w:rPr>
              <w:t>(наименование документа, номер, кем выдан, дата выдачи</w:t>
            </w:r>
            <w:r>
              <w:rPr>
                <w:bCs w:val="0"/>
                <w:color w:val="000000"/>
                <w:sz w:val="10"/>
                <w:szCs w:val="8"/>
              </w:rPr>
              <w:t>)</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nil"/>
              <w:right w:val="nil"/>
            </w:tcBorders>
            <w:hideMark/>
          </w:tcPr>
          <w:p w:rsidR="008155F3" w:rsidRDefault="008155F3">
            <w:pPr>
              <w:pStyle w:val="42"/>
              <w:shd w:val="clear" w:color="auto" w:fill="auto"/>
              <w:spacing w:before="0" w:after="0" w:line="240" w:lineRule="auto"/>
              <w:ind w:right="40"/>
              <w:jc w:val="right"/>
              <w:rPr>
                <w:sz w:val="16"/>
                <w:szCs w:val="16"/>
              </w:rPr>
            </w:pPr>
            <w:r>
              <w:rPr>
                <w:sz w:val="16"/>
                <w:szCs w:val="16"/>
              </w:rPr>
              <w:t>В лице:</w:t>
            </w:r>
          </w:p>
          <w:p w:rsidR="008155F3" w:rsidRDefault="008155F3">
            <w:pPr>
              <w:pStyle w:val="42"/>
              <w:shd w:val="clear" w:color="auto" w:fill="auto"/>
              <w:spacing w:before="0" w:after="0" w:line="240" w:lineRule="auto"/>
              <w:ind w:right="40"/>
              <w:jc w:val="right"/>
              <w:rPr>
                <w:bCs w:val="0"/>
                <w:sz w:val="8"/>
                <w:szCs w:val="8"/>
              </w:rPr>
            </w:pPr>
            <w:r>
              <w:rPr>
                <w:bCs w:val="0"/>
                <w:color w:val="000000"/>
                <w:sz w:val="10"/>
                <w:szCs w:val="8"/>
              </w:rPr>
              <w:t>(Ф.И.О.)</w:t>
            </w:r>
          </w:p>
        </w:tc>
        <w:tc>
          <w:tcPr>
            <w:tcW w:w="6208" w:type="dxa"/>
            <w:tcBorders>
              <w:top w:val="nil"/>
              <w:left w:val="nil"/>
              <w:bottom w:val="nil"/>
              <w:right w:val="nil"/>
            </w:tcBorders>
          </w:tcPr>
          <w:p w:rsidR="008155F3" w:rsidRDefault="008155F3">
            <w:pPr>
              <w:cnfStyle w:val="000000000000"/>
            </w:pPr>
          </w:p>
        </w:tc>
      </w:tr>
      <w:tr w:rsidR="008155F3" w:rsidTr="008155F3">
        <w:trPr>
          <w:cnfStyle w:val="000000100000"/>
        </w:trPr>
        <w:tc>
          <w:tcPr>
            <w:cnfStyle w:val="001000000000"/>
            <w:tcW w:w="4248" w:type="dxa"/>
            <w:tcBorders>
              <w:left w:val="nil"/>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pStyle w:val="42"/>
              <w:shd w:val="clear" w:color="auto" w:fill="auto"/>
              <w:spacing w:before="0" w:after="0" w:line="150" w:lineRule="exact"/>
              <w:ind w:right="40"/>
              <w:jc w:val="right"/>
              <w:rPr>
                <w:rFonts w:cs="Times New Roman"/>
                <w:sz w:val="10"/>
                <w:szCs w:val="10"/>
              </w:rPr>
            </w:pPr>
            <w:r>
              <w:rPr>
                <w:color w:val="000000"/>
                <w:sz w:val="10"/>
                <w:szCs w:val="10"/>
              </w:rPr>
              <w:t>(наименование документа, номер, кем выдан, дата выдачи)</w:t>
            </w:r>
          </w:p>
        </w:tc>
        <w:tc>
          <w:tcPr>
            <w:tcW w:w="6208" w:type="dxa"/>
            <w:tcBorders>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after="25" w:line="150" w:lineRule="exact"/>
              <w:ind w:right="40"/>
              <w:jc w:val="right"/>
              <w:rPr>
                <w:rFonts w:ascii="Arial" w:hAnsi="Arial" w:cs="Arial"/>
                <w:color w:val="000000"/>
                <w:sz w:val="16"/>
                <w:szCs w:val="16"/>
              </w:rPr>
            </w:pPr>
            <w:r>
              <w:rPr>
                <w:rFonts w:ascii="Arial" w:hAnsi="Arial" w:cs="Arial"/>
                <w:color w:val="000000"/>
                <w:sz w:val="16"/>
                <w:szCs w:val="16"/>
              </w:rPr>
              <w:t>Действующий на основании</w:t>
            </w:r>
          </w:p>
          <w:p w:rsidR="008155F3" w:rsidRDefault="008155F3">
            <w:pPr>
              <w:spacing w:line="150" w:lineRule="exact"/>
              <w:ind w:right="40"/>
              <w:jc w:val="right"/>
              <w:rPr>
                <w:rFonts w:ascii="Arial" w:hAnsi="Arial" w:cs="Arial"/>
                <w:b w:val="0"/>
                <w:bCs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bl>
    <w:p w:rsidR="008155F3" w:rsidRDefault="008155F3" w:rsidP="008155F3">
      <w:pPr>
        <w:rPr>
          <w:sz w:val="22"/>
          <w:szCs w:val="22"/>
        </w:rPr>
      </w:pPr>
    </w:p>
    <w:p w:rsidR="008155F3" w:rsidRDefault="008155F3" w:rsidP="008155F3">
      <w:pPr>
        <w:pStyle w:val="42"/>
        <w:shd w:val="clear" w:color="auto" w:fill="auto"/>
        <w:spacing w:before="0" w:after="326" w:line="150" w:lineRule="exact"/>
        <w:ind w:right="40"/>
        <w:rPr>
          <w:sz w:val="16"/>
        </w:rPr>
      </w:pPr>
      <w:r>
        <w:rPr>
          <w:sz w:val="16"/>
        </w:rPr>
        <w:t>Прошу погасить инвестиционные паи Фонда в количестве ________ штук.</w:t>
      </w:r>
    </w:p>
    <w:tbl>
      <w:tblPr>
        <w:tblStyle w:val="GridTableLight"/>
        <w:tblW w:w="0" w:type="auto"/>
        <w:tblLook w:val="04A0"/>
      </w:tblPr>
      <w:tblGrid>
        <w:gridCol w:w="4195"/>
        <w:gridCol w:w="5660"/>
      </w:tblGrid>
      <w:tr w:rsidR="008155F3" w:rsidTr="008155F3">
        <w:trPr>
          <w:trHeight w:val="516"/>
        </w:trPr>
        <w:tc>
          <w:tcPr>
            <w:tcW w:w="4390" w:type="dxa"/>
            <w:hideMark/>
          </w:tcPr>
          <w:p w:rsidR="008155F3" w:rsidRDefault="008155F3">
            <w:pPr>
              <w:jc w:val="right"/>
              <w:rPr>
                <w:rFonts w:ascii="Arial" w:hAnsi="Arial" w:cs="Arial"/>
                <w:b/>
                <w:bCs/>
                <w:color w:val="000000"/>
                <w:sz w:val="16"/>
                <w:szCs w:val="16"/>
              </w:rPr>
            </w:pPr>
            <w:r>
              <w:rPr>
                <w:rFonts w:ascii="Arial" w:hAnsi="Arial" w:cs="Arial"/>
                <w:b/>
                <w:bCs/>
                <w:color w:val="000000"/>
                <w:sz w:val="16"/>
                <w:szCs w:val="16"/>
              </w:rPr>
              <w:t>Прошу перечислить сумму денежной компенсации на счет (указывается счет лица, погашающего инвестиционные паи)</w:t>
            </w:r>
          </w:p>
          <w:p w:rsidR="008155F3" w:rsidRDefault="008155F3">
            <w:pPr>
              <w:jc w:val="right"/>
              <w:rPr>
                <w:rFonts w:ascii="Arial" w:hAnsi="Arial" w:cs="Arial"/>
                <w:color w:val="000000"/>
                <w:sz w:val="10"/>
                <w:szCs w:val="10"/>
              </w:rPr>
            </w:pPr>
            <w:r>
              <w:rPr>
                <w:rFonts w:ascii="Arial" w:hAnsi="Arial" w:cs="Arial"/>
                <w:color w:val="000000"/>
                <w:sz w:val="10"/>
                <w:szCs w:val="10"/>
              </w:rPr>
              <w:t>(наименование банка, к/с, БИК, ИНН, р/с)</w:t>
            </w:r>
          </w:p>
        </w:tc>
        <w:tc>
          <w:tcPr>
            <w:tcW w:w="6066" w:type="dxa"/>
          </w:tcPr>
          <w:p w:rsidR="008155F3" w:rsidRDefault="008155F3">
            <w:pPr>
              <w:jc w:val="right"/>
              <w:rPr>
                <w:rFonts w:ascii="Times New Roman" w:hAnsi="Times New Roman"/>
              </w:rPr>
            </w:pPr>
          </w:p>
        </w:tc>
      </w:tr>
    </w:tbl>
    <w:p w:rsidR="008155F3" w:rsidRDefault="008155F3" w:rsidP="008155F3">
      <w:pPr>
        <w:jc w:val="right"/>
        <w:rPr>
          <w:sz w:val="22"/>
          <w:szCs w:val="22"/>
        </w:rPr>
      </w:pPr>
    </w:p>
    <w:p w:rsidR="008155F3" w:rsidRDefault="008155F3" w:rsidP="008155F3">
      <w:pPr>
        <w:rPr>
          <w:rFonts w:ascii="Arial" w:hAnsi="Arial" w:cs="Arial"/>
          <w:b/>
          <w:bCs/>
          <w:sz w:val="18"/>
          <w:szCs w:val="15"/>
        </w:rPr>
      </w:pPr>
      <w:r>
        <w:rPr>
          <w:rFonts w:ascii="Arial" w:hAnsi="Arial" w:cs="Arial"/>
          <w:b/>
          <w:bCs/>
          <w:sz w:val="18"/>
          <w:szCs w:val="15"/>
        </w:rPr>
        <w:t>Настоящая заявка носит безотзывный характер.</w:t>
      </w:r>
    </w:p>
    <w:p w:rsidR="008155F3" w:rsidRDefault="008155F3" w:rsidP="008155F3">
      <w:pPr>
        <w:rPr>
          <w:rFonts w:ascii="Arial" w:hAnsi="Arial" w:cs="Arial"/>
          <w:b/>
          <w:bCs/>
          <w:sz w:val="18"/>
          <w:szCs w:val="15"/>
        </w:rPr>
      </w:pPr>
      <w:r>
        <w:rPr>
          <w:rFonts w:ascii="Arial" w:hAnsi="Arial" w:cs="Arial"/>
          <w:b/>
          <w:bCs/>
          <w:sz w:val="18"/>
          <w:szCs w:val="15"/>
        </w:rPr>
        <w:t>С Правилами Фонда ознакомлен.</w:t>
      </w: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tbl>
      <w:tblPr>
        <w:tblStyle w:val="PlainTable4"/>
        <w:tblW w:w="0" w:type="auto"/>
        <w:tblLook w:val="04A0"/>
      </w:tblPr>
      <w:tblGrid>
        <w:gridCol w:w="4680"/>
        <w:gridCol w:w="5175"/>
      </w:tblGrid>
      <w:tr w:rsidR="008155F3" w:rsidTr="008155F3">
        <w:trPr>
          <w:cnfStyle w:val="100000000000"/>
        </w:trPr>
        <w:tc>
          <w:tcPr>
            <w:cnfStyle w:val="001000000000"/>
            <w:tcW w:w="4957" w:type="dxa"/>
            <w:hideMark/>
          </w:tcPr>
          <w:p w:rsidR="008155F3" w:rsidRDefault="008155F3">
            <w:pPr>
              <w:rPr>
                <w:rFonts w:ascii="Arial" w:hAnsi="Arial" w:cs="Arial"/>
                <w:bCs w:val="0"/>
                <w:sz w:val="16"/>
                <w:szCs w:val="15"/>
              </w:rPr>
            </w:pPr>
            <w:r>
              <w:rPr>
                <w:rFonts w:ascii="Arial" w:hAnsi="Arial" w:cs="Arial"/>
                <w:bCs w:val="0"/>
                <w:sz w:val="16"/>
                <w:szCs w:val="15"/>
              </w:rPr>
              <w:t>Подпись Заявителя/</w:t>
            </w:r>
          </w:p>
          <w:p w:rsidR="008155F3" w:rsidRDefault="008155F3">
            <w:pPr>
              <w:rPr>
                <w:rFonts w:ascii="Arial" w:hAnsi="Arial" w:cs="Arial"/>
                <w:bCs w:val="0"/>
                <w:sz w:val="16"/>
                <w:szCs w:val="15"/>
              </w:rPr>
            </w:pPr>
            <w:r>
              <w:rPr>
                <w:rFonts w:ascii="Arial" w:hAnsi="Arial" w:cs="Arial"/>
                <w:bCs w:val="0"/>
                <w:sz w:val="16"/>
                <w:szCs w:val="15"/>
              </w:rPr>
              <w:t>Уполномоченного представителя _________________</w:t>
            </w:r>
          </w:p>
        </w:tc>
        <w:tc>
          <w:tcPr>
            <w:tcW w:w="5499" w:type="dxa"/>
          </w:tcPr>
          <w:p w:rsidR="008155F3" w:rsidRDefault="008155F3">
            <w:pPr>
              <w:cnfStyle w:val="100000000000"/>
              <w:rPr>
                <w:rFonts w:ascii="Arial" w:hAnsi="Arial" w:cs="Arial"/>
                <w:bCs w:val="0"/>
                <w:sz w:val="16"/>
                <w:szCs w:val="15"/>
              </w:rPr>
            </w:pPr>
            <w:r>
              <w:rPr>
                <w:rFonts w:ascii="Arial" w:hAnsi="Arial" w:cs="Arial"/>
                <w:sz w:val="16"/>
                <w:szCs w:val="15"/>
              </w:rPr>
              <w:t xml:space="preserve">Подпись </w:t>
            </w:r>
            <w:r>
              <w:rPr>
                <w:rFonts w:ascii="Arial" w:hAnsi="Arial" w:cs="Arial"/>
                <w:bCs w:val="0"/>
                <w:sz w:val="16"/>
                <w:szCs w:val="15"/>
              </w:rPr>
              <w:t>лица,</w:t>
            </w:r>
          </w:p>
          <w:p w:rsidR="008155F3" w:rsidRDefault="008155F3">
            <w:pPr>
              <w:cnfStyle w:val="100000000000"/>
              <w:rPr>
                <w:rFonts w:ascii="Arial" w:hAnsi="Arial" w:cs="Arial"/>
                <w:bCs w:val="0"/>
                <w:sz w:val="16"/>
                <w:szCs w:val="15"/>
              </w:rPr>
            </w:pPr>
            <w:r>
              <w:rPr>
                <w:rFonts w:ascii="Arial" w:hAnsi="Arial" w:cs="Arial"/>
                <w:bCs w:val="0"/>
                <w:sz w:val="16"/>
                <w:szCs w:val="15"/>
              </w:rPr>
              <w:t>Принявшего заявку _________________</w:t>
            </w:r>
          </w:p>
          <w:p w:rsidR="008155F3" w:rsidRDefault="008155F3">
            <w:pPr>
              <w:cnfStyle w:val="100000000000"/>
              <w:rPr>
                <w:rFonts w:ascii="Arial" w:hAnsi="Arial" w:cs="Arial"/>
                <w:sz w:val="16"/>
                <w:szCs w:val="15"/>
                <w:u w:val="single"/>
              </w:rPr>
            </w:pPr>
            <w:r>
              <w:rPr>
                <w:rFonts w:ascii="Arial" w:hAnsi="Arial" w:cs="Arial"/>
                <w:bCs w:val="0"/>
                <w:sz w:val="16"/>
                <w:szCs w:val="15"/>
              </w:rPr>
              <w:t xml:space="preserve">                                                                          </w:t>
            </w:r>
            <w:r>
              <w:rPr>
                <w:rFonts w:ascii="Arial" w:hAnsi="Arial" w:cs="Arial"/>
                <w:bCs w:val="0"/>
                <w:sz w:val="16"/>
                <w:szCs w:val="15"/>
                <w:u w:val="single"/>
              </w:rPr>
              <w:t>М.П.</w:t>
            </w:r>
          </w:p>
          <w:p w:rsidR="008155F3" w:rsidRDefault="008155F3">
            <w:pPr>
              <w:cnfStyle w:val="100000000000"/>
              <w:rPr>
                <w:rFonts w:ascii="Arial" w:hAnsi="Arial" w:cs="Arial"/>
                <w:sz w:val="16"/>
                <w:szCs w:val="15"/>
              </w:rPr>
            </w:pPr>
          </w:p>
        </w:tc>
      </w:tr>
    </w:tbl>
    <w:p w:rsidR="008155F3" w:rsidRDefault="008155F3" w:rsidP="008155F3">
      <w:pPr>
        <w:rPr>
          <w:rFonts w:ascii="Arial" w:hAnsi="Arial" w:cs="Arial"/>
          <w:b/>
          <w:bCs/>
          <w:sz w:val="15"/>
          <w:szCs w:val="15"/>
        </w:rPr>
      </w:pP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before="60" w:after="60"/>
        <w:ind w:firstLine="567"/>
        <w:jc w:val="right"/>
      </w:pPr>
    </w:p>
    <w:p w:rsidR="008155F3" w:rsidRDefault="008155F3" w:rsidP="008155F3">
      <w:pPr>
        <w:spacing w:before="60" w:after="60"/>
        <w:ind w:firstLine="567"/>
        <w:jc w:val="right"/>
        <w:rPr>
          <w:sz w:val="22"/>
          <w:szCs w:val="22"/>
        </w:rPr>
      </w:pPr>
      <w:r>
        <w:t>Приложение №5 к Правилам Фонда</w:t>
      </w:r>
    </w:p>
    <w:p w:rsidR="008155F3" w:rsidRDefault="008155F3" w:rsidP="008155F3">
      <w:pPr>
        <w:spacing w:line="360" w:lineRule="auto"/>
        <w:ind w:left="5760" w:firstLine="720"/>
        <w:rPr>
          <w:sz w:val="18"/>
          <w:szCs w:val="18"/>
        </w:rPr>
      </w:pPr>
    </w:p>
    <w:p w:rsidR="008155F3" w:rsidRDefault="008155F3" w:rsidP="008155F3">
      <w:pPr>
        <w:pStyle w:val="14"/>
        <w:keepNext/>
        <w:keepLines/>
        <w:shd w:val="clear" w:color="auto" w:fill="auto"/>
        <w:ind w:right="40" w:hanging="284"/>
        <w:rPr>
          <w:sz w:val="22"/>
          <w:szCs w:val="22"/>
        </w:rPr>
      </w:pPr>
      <w:r>
        <w:t xml:space="preserve">Заявка на погашение инвестиционных паев </w:t>
      </w:r>
    </w:p>
    <w:p w:rsidR="008155F3" w:rsidRDefault="008155F3" w:rsidP="008155F3">
      <w:pPr>
        <w:pStyle w:val="14"/>
        <w:keepNext/>
        <w:keepLines/>
        <w:shd w:val="clear" w:color="auto" w:fill="auto"/>
        <w:ind w:right="40" w:hanging="284"/>
      </w:pPr>
      <w:r>
        <w:t>№___________________________ для юридических лиц</w:t>
      </w:r>
    </w:p>
    <w:p w:rsidR="008155F3" w:rsidRDefault="008155F3" w:rsidP="008155F3">
      <w:pPr>
        <w:pStyle w:val="14"/>
        <w:keepNext/>
        <w:keepLines/>
        <w:shd w:val="clear" w:color="auto" w:fill="auto"/>
        <w:ind w:right="40" w:hanging="284"/>
      </w:pPr>
    </w:p>
    <w:p w:rsidR="008155F3" w:rsidRDefault="008155F3" w:rsidP="008155F3">
      <w:pPr>
        <w:pStyle w:val="14"/>
        <w:keepNext/>
        <w:keepLines/>
        <w:shd w:val="clear" w:color="auto" w:fill="auto"/>
        <w:spacing w:line="240" w:lineRule="auto"/>
        <w:ind w:right="40"/>
        <w:jc w:val="left"/>
        <w:rPr>
          <w:sz w:val="14"/>
        </w:rPr>
      </w:pPr>
      <w:r>
        <w:rPr>
          <w:sz w:val="14"/>
        </w:rPr>
        <w:t>Дата: _____________ Время: _____________</w:t>
      </w:r>
      <w:r>
        <w:rPr>
          <w:sz w:val="14"/>
        </w:rPr>
        <w:tab/>
      </w:r>
      <w:r>
        <w:rPr>
          <w:sz w:val="14"/>
        </w:rPr>
        <w:tab/>
      </w:r>
      <w:r>
        <w:rPr>
          <w:sz w:val="14"/>
        </w:rPr>
        <w:tab/>
      </w:r>
      <w:r>
        <w:rPr>
          <w:sz w:val="14"/>
        </w:rPr>
        <w:tab/>
        <w:t>Дата: _______________________________</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(дата и время приема заявки)</w:t>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b w:val="0"/>
          <w:bCs/>
          <w:color w:val="000000"/>
          <w:sz w:val="10"/>
          <w:szCs w:val="10"/>
        </w:rPr>
        <w:t>Дата заполнения заявки. Обязательна к заполнению при подаче заявки по почте.</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ab/>
      </w:r>
      <w:r>
        <w:rPr>
          <w:b w:val="0"/>
          <w:bCs/>
          <w:color w:val="000000"/>
          <w:sz w:val="10"/>
          <w:szCs w:val="10"/>
        </w:rPr>
        <w:tab/>
      </w:r>
    </w:p>
    <w:p w:rsidR="008155F3" w:rsidRDefault="008155F3" w:rsidP="008155F3">
      <w:pPr>
        <w:pStyle w:val="36"/>
        <w:shd w:val="clear" w:color="auto" w:fill="auto"/>
        <w:tabs>
          <w:tab w:val="left" w:pos="6197"/>
          <w:tab w:val="left" w:leader="underscore" w:pos="8688"/>
        </w:tabs>
        <w:spacing w:after="42" w:line="360" w:lineRule="auto"/>
        <w:jc w:val="both"/>
        <w:rPr>
          <w:szCs w:val="22"/>
        </w:rPr>
      </w:pPr>
    </w:p>
    <w:tbl>
      <w:tblPr>
        <w:tblStyle w:val="PlainTable2"/>
        <w:tblW w:w="0" w:type="auto"/>
        <w:tblLook w:val="04A0"/>
      </w:tblPr>
      <w:tblGrid>
        <w:gridCol w:w="4073"/>
        <w:gridCol w:w="5782"/>
      </w:tblGrid>
      <w:tr w:rsidR="008155F3" w:rsidTr="008155F3">
        <w:trPr>
          <w:cnfStyle w:val="100000000000"/>
        </w:trPr>
        <w:tc>
          <w:tcPr>
            <w:cnfStyle w:val="001000000000"/>
            <w:tcW w:w="4248" w:type="dxa"/>
            <w:tcBorders>
              <w:top w:val="nil"/>
              <w:left w:val="nil"/>
              <w:bottom w:val="single" w:sz="4" w:space="0" w:color="A6A6A6"/>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Полное название фонда:</w:t>
            </w:r>
          </w:p>
        </w:tc>
        <w:tc>
          <w:tcPr>
            <w:tcW w:w="6208" w:type="dxa"/>
            <w:tcBorders>
              <w:top w:val="nil"/>
              <w:left w:val="nil"/>
              <w:bottom w:val="single" w:sz="4" w:space="0" w:color="A6A6A6"/>
              <w:right w:val="nil"/>
            </w:tcBorders>
          </w:tcPr>
          <w:p w:rsidR="008155F3" w:rsidRDefault="008155F3">
            <w:pPr>
              <w:cnfStyle w:val="100000000000"/>
              <w:rPr>
                <w:b w:val="0"/>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 xml:space="preserve">Полное фирменное наименование Управляющей компании:                                                        </w:t>
            </w:r>
          </w:p>
        </w:tc>
        <w:tc>
          <w:tcPr>
            <w:tcW w:w="6208" w:type="dxa"/>
            <w:tcBorders>
              <w:top w:val="single" w:sz="4" w:space="0" w:color="A6A6A6"/>
              <w:left w:val="nil"/>
              <w:right w:val="nil"/>
            </w:tcBorders>
          </w:tcPr>
          <w:p w:rsidR="008155F3" w:rsidRDefault="008155F3">
            <w:pPr>
              <w:cnfStyle w:val="000000100000"/>
            </w:pPr>
          </w:p>
        </w:tc>
      </w:tr>
      <w:tr w:rsidR="008155F3" w:rsidTr="008155F3">
        <w:tc>
          <w:tcPr>
            <w:cnfStyle w:val="001000000000"/>
            <w:tcW w:w="4248" w:type="dxa"/>
            <w:tcBorders>
              <w:top w:val="single" w:sz="4" w:space="0" w:color="7F7F7F"/>
              <w:left w:val="nil"/>
              <w:bottom w:val="nil"/>
              <w:right w:val="nil"/>
            </w:tcBorders>
          </w:tcPr>
          <w:p w:rsidR="008155F3" w:rsidRDefault="008155F3">
            <w:pPr>
              <w:jc w:val="right"/>
            </w:pPr>
          </w:p>
        </w:tc>
        <w:tc>
          <w:tcPr>
            <w:tcW w:w="6208" w:type="dxa"/>
            <w:tcBorders>
              <w:top w:val="single" w:sz="4" w:space="0" w:color="7F7F7F"/>
              <w:left w:val="nil"/>
              <w:bottom w:val="nil"/>
              <w:right w:val="nil"/>
            </w:tcBorders>
          </w:tcPr>
          <w:p w:rsidR="008155F3" w:rsidRDefault="008155F3">
            <w:pPr>
              <w:cnfStyle w:val="000000000000"/>
            </w:pPr>
          </w:p>
        </w:tc>
      </w:tr>
      <w:tr w:rsidR="008155F3" w:rsidTr="008155F3">
        <w:trPr>
          <w:cnfStyle w:val="000000100000"/>
        </w:trPr>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Заявитель</w:t>
            </w:r>
          </w:p>
          <w:p w:rsidR="008155F3" w:rsidRDefault="008155F3">
            <w:pPr>
              <w:jc w:val="center"/>
              <w:rPr>
                <w:rFonts w:ascii="Times New Roman" w:hAnsi="Times New Roman"/>
                <w:sz w:val="32"/>
              </w:rPr>
            </w:pPr>
          </w:p>
        </w:tc>
      </w:tr>
      <w:tr w:rsidR="008155F3" w:rsidTr="008155F3">
        <w:tc>
          <w:tcPr>
            <w:cnfStyle w:val="001000000000"/>
            <w:tcW w:w="4248" w:type="dxa"/>
            <w:tcBorders>
              <w:top w:val="nil"/>
              <w:left w:val="nil"/>
              <w:bottom w:val="single" w:sz="4" w:space="0" w:color="A6A6A6"/>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 xml:space="preserve">Полное наименование: </w:t>
            </w:r>
          </w:p>
        </w:tc>
        <w:tc>
          <w:tcPr>
            <w:tcW w:w="6208" w:type="dxa"/>
            <w:tcBorders>
              <w:top w:val="nil"/>
              <w:left w:val="nil"/>
              <w:bottom w:val="single" w:sz="4" w:space="0" w:color="A6A6A6"/>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top w:val="single" w:sz="4" w:space="0" w:color="A6A6A6"/>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Документ:</w:t>
            </w:r>
          </w:p>
          <w:p w:rsidR="008155F3" w:rsidRDefault="008155F3">
            <w:pPr>
              <w:jc w:val="right"/>
              <w:rPr>
                <w:rFonts w:ascii="Arial" w:hAnsi="Arial" w:cs="Arial"/>
                <w:b w:val="0"/>
                <w:bCs w:val="0"/>
                <w:sz w:val="10"/>
                <w:szCs w:val="10"/>
              </w:rPr>
            </w:pPr>
            <w:r>
              <w:rPr>
                <w:rFonts w:ascii="Arial" w:hAnsi="Arial" w:cs="Arial"/>
                <w:b w:val="0"/>
                <w:color w:val="000000"/>
                <w:sz w:val="10"/>
                <w:szCs w:val="10"/>
              </w:rPr>
              <w:t>(наименование документа, номер, кем выдан, дата выдачи)</w:t>
            </w:r>
          </w:p>
        </w:tc>
        <w:tc>
          <w:tcPr>
            <w:tcW w:w="6208" w:type="dxa"/>
            <w:tcBorders>
              <w:top w:val="single" w:sz="4" w:space="0" w:color="A6A6A6"/>
              <w:left w:val="nil"/>
              <w:right w:val="nil"/>
            </w:tcBorders>
          </w:tcPr>
          <w:p w:rsidR="008155F3" w:rsidRDefault="008155F3">
            <w:pPr>
              <w:cnfStyle w:val="000000100000"/>
              <w:rPr>
                <w:rFonts w:ascii="Times New Roman" w:hAnsi="Times New Roman"/>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Номер лицевого счета:</w:t>
            </w:r>
          </w:p>
          <w:p w:rsidR="008155F3" w:rsidRDefault="008155F3">
            <w:pPr>
              <w:jc w:val="right"/>
              <w:rPr>
                <w:rFonts w:ascii="Arial" w:hAnsi="Arial" w:cs="Arial"/>
                <w:b w:val="0"/>
                <w:bCs w:val="0"/>
                <w:sz w:val="10"/>
                <w:szCs w:val="10"/>
              </w:rPr>
            </w:pPr>
            <w:r>
              <w:rPr>
                <w:rFonts w:ascii="Arial" w:hAnsi="Arial" w:cs="Arial"/>
                <w:b w:val="0"/>
                <w:color w:val="000000"/>
                <w:sz w:val="10"/>
                <w:szCs w:val="10"/>
              </w:rPr>
              <w:t>(если известен)</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bottom w:val="nil"/>
              <w:right w:val="nil"/>
            </w:tcBorders>
          </w:tcPr>
          <w:p w:rsidR="008155F3" w:rsidRDefault="008155F3"/>
        </w:tc>
        <w:tc>
          <w:tcPr>
            <w:tcW w:w="6208" w:type="dxa"/>
            <w:tcBorders>
              <w:left w:val="nil"/>
              <w:bottom w:val="nil"/>
              <w:right w:val="nil"/>
            </w:tcBorders>
          </w:tcPr>
          <w:p w:rsidR="008155F3" w:rsidRDefault="008155F3">
            <w:pPr>
              <w:cnfStyle w:val="000000100000"/>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rPr>
            </w:pPr>
            <w:r>
              <w:rPr>
                <w:rFonts w:ascii="Arial" w:hAnsi="Arial" w:cs="Arial"/>
                <w:bCs w:val="0"/>
                <w:szCs w:val="16"/>
              </w:rPr>
              <w:t>Уполномоченный представитель</w:t>
            </w:r>
          </w:p>
          <w:p w:rsidR="008155F3" w:rsidRDefault="008155F3">
            <w:pPr>
              <w:jc w:val="center"/>
              <w:rPr>
                <w:rFonts w:ascii="Times New Roman" w:hAnsi="Times New Roman"/>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jc w:val="right"/>
            </w:pPr>
            <w:r>
              <w:rPr>
                <w:rFonts w:ascii="Arial" w:hAnsi="Arial" w:cs="Arial"/>
                <w:bCs w:val="0"/>
                <w:sz w:val="16"/>
                <w:szCs w:val="16"/>
              </w:rPr>
              <w:t>Ф.И.О. / Полное наименование</w:t>
            </w:r>
          </w:p>
        </w:tc>
        <w:tc>
          <w:tcPr>
            <w:tcW w:w="6208" w:type="dxa"/>
            <w:tcBorders>
              <w:top w:val="nil"/>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pStyle w:val="42"/>
              <w:shd w:val="clear" w:color="auto" w:fill="auto"/>
              <w:spacing w:before="0" w:after="0" w:line="150" w:lineRule="exact"/>
              <w:ind w:right="40"/>
              <w:jc w:val="right"/>
              <w:rPr>
                <w:sz w:val="16"/>
                <w:szCs w:val="16"/>
              </w:rPr>
            </w:pPr>
            <w:r>
              <w:rPr>
                <w:sz w:val="16"/>
                <w:szCs w:val="16"/>
              </w:rPr>
              <w:t xml:space="preserve">Действующий на основании: </w:t>
            </w:r>
          </w:p>
          <w:p w:rsidR="008155F3" w:rsidRDefault="008155F3">
            <w:pPr>
              <w:jc w:val="right"/>
              <w:rPr>
                <w:rFonts w:ascii="Arial" w:hAnsi="Arial" w:cs="Arial"/>
                <w:b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10456" w:type="dxa"/>
            <w:gridSpan w:val="2"/>
            <w:tcBorders>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физических лиц</w:t>
            </w:r>
          </w:p>
          <w:p w:rsidR="008155F3" w:rsidRDefault="008155F3">
            <w:pPr>
              <w:jc w:val="center"/>
              <w:rPr>
                <w:rFonts w:ascii="Times New Roman" w:hAnsi="Times New Roman"/>
                <w:u w:val="single"/>
              </w:rPr>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Представителя:</w:t>
            </w:r>
          </w:p>
          <w:p w:rsidR="008155F3" w:rsidRDefault="008155F3">
            <w:pPr>
              <w:pStyle w:val="42"/>
              <w:shd w:val="clear" w:color="auto" w:fill="auto"/>
              <w:spacing w:before="0" w:after="0" w:line="150" w:lineRule="exact"/>
              <w:ind w:right="40"/>
              <w:jc w:val="right"/>
              <w:rPr>
                <w:rFonts w:cs="Times New Roman"/>
                <w:bCs w:val="0"/>
                <w:sz w:val="10"/>
                <w:szCs w:val="10"/>
              </w:rPr>
            </w:pPr>
            <w:r>
              <w:rPr>
                <w:color w:val="000000"/>
                <w:sz w:val="10"/>
                <w:szCs w:val="10"/>
              </w:rPr>
              <w:t>(наименование документа, номер, кем выдан, дата выдачи)</w:t>
            </w:r>
          </w:p>
        </w:tc>
        <w:tc>
          <w:tcPr>
            <w:tcW w:w="6208" w:type="dxa"/>
            <w:tcBorders>
              <w:top w:val="nil"/>
              <w:left w:val="nil"/>
              <w:bottom w:val="single" w:sz="4" w:space="0" w:color="7F7F7F"/>
              <w:right w:val="nil"/>
            </w:tcBorders>
          </w:tcPr>
          <w:p w:rsidR="008155F3" w:rsidRDefault="008155F3">
            <w:pPr>
              <w:cnfStyle w:val="000000000000"/>
              <w:rPr>
                <w:sz w:val="8"/>
                <w:szCs w:val="8"/>
              </w:rPr>
            </w:pPr>
          </w:p>
        </w:tc>
      </w:tr>
      <w:tr w:rsidR="008155F3" w:rsidTr="008155F3">
        <w:trPr>
          <w:cnfStyle w:val="000000100000"/>
        </w:trPr>
        <w:tc>
          <w:tcPr>
            <w:cnfStyle w:val="001000000000"/>
            <w:tcW w:w="4248" w:type="dxa"/>
            <w:tcBorders>
              <w:left w:val="nil"/>
              <w:bottom w:val="nil"/>
              <w:right w:val="nil"/>
            </w:tcBorders>
          </w:tcPr>
          <w:p w:rsidR="008155F3" w:rsidRDefault="008155F3">
            <w:pPr>
              <w:spacing w:line="150" w:lineRule="exact"/>
              <w:ind w:right="40"/>
              <w:jc w:val="right"/>
              <w:rPr>
                <w:rFonts w:ascii="Arial" w:hAnsi="Arial" w:cs="Arial"/>
                <w:b w:val="0"/>
                <w:bCs w:val="0"/>
                <w:color w:val="000000"/>
                <w:sz w:val="16"/>
                <w:szCs w:val="16"/>
              </w:rPr>
            </w:pPr>
          </w:p>
        </w:tc>
        <w:tc>
          <w:tcPr>
            <w:tcW w:w="6208" w:type="dxa"/>
            <w:tcBorders>
              <w:left w:val="nil"/>
              <w:bottom w:val="nil"/>
              <w:right w:val="nil"/>
            </w:tcBorders>
          </w:tcPr>
          <w:p w:rsidR="008155F3" w:rsidRDefault="008155F3">
            <w:pPr>
              <w:cnfStyle w:val="000000100000"/>
              <w:rPr>
                <w:rFonts w:ascii="Times New Roman" w:hAnsi="Times New Roman"/>
                <w:sz w:val="8"/>
                <w:szCs w:val="8"/>
              </w:rPr>
            </w:pPr>
          </w:p>
        </w:tc>
      </w:tr>
      <w:tr w:rsidR="008155F3" w:rsidTr="008155F3">
        <w:tc>
          <w:tcPr>
            <w:cnfStyle w:val="001000000000"/>
            <w:tcW w:w="10456" w:type="dxa"/>
            <w:gridSpan w:val="2"/>
            <w:tcBorders>
              <w:top w:val="nil"/>
              <w:left w:val="nil"/>
              <w:bottom w:val="nil"/>
              <w:right w:val="nil"/>
            </w:tcBorders>
          </w:tcPr>
          <w:p w:rsidR="008155F3" w:rsidRDefault="008155F3">
            <w:pPr>
              <w:jc w:val="center"/>
              <w:rPr>
                <w:rFonts w:ascii="Arial" w:hAnsi="Arial" w:cs="Arial"/>
                <w:bCs w:val="0"/>
                <w:szCs w:val="16"/>
                <w:u w:val="single"/>
              </w:rPr>
            </w:pPr>
            <w:r>
              <w:rPr>
                <w:rFonts w:ascii="Arial" w:hAnsi="Arial" w:cs="Arial"/>
                <w:bCs w:val="0"/>
                <w:szCs w:val="16"/>
                <w:u w:val="single"/>
              </w:rPr>
              <w:t>Для юридических лиц</w:t>
            </w:r>
          </w:p>
          <w:p w:rsidR="008155F3" w:rsidRDefault="008155F3">
            <w:pPr>
              <w:jc w:val="center"/>
              <w:rPr>
                <w:rFonts w:ascii="Times New Roman" w:hAnsi="Times New Roman"/>
                <w:u w:val="single"/>
              </w:rPr>
            </w:pPr>
          </w:p>
        </w:tc>
      </w:tr>
      <w:tr w:rsidR="008155F3" w:rsidTr="008155F3">
        <w:trPr>
          <w:cnfStyle w:val="000000100000"/>
        </w:trPr>
        <w:tc>
          <w:tcPr>
            <w:cnfStyle w:val="001000000000"/>
            <w:tcW w:w="4248" w:type="dxa"/>
            <w:tcBorders>
              <w:top w:val="nil"/>
              <w:left w:val="nil"/>
              <w:right w:val="nil"/>
            </w:tcBorders>
            <w:hideMark/>
          </w:tcPr>
          <w:p w:rsidR="008155F3" w:rsidRDefault="008155F3">
            <w:pPr>
              <w:spacing w:line="150" w:lineRule="exact"/>
              <w:ind w:right="40"/>
              <w:jc w:val="right"/>
              <w:rPr>
                <w:rFonts w:ascii="Arial" w:hAnsi="Arial" w:cs="Arial"/>
                <w:bCs w:val="0"/>
                <w:color w:val="000000"/>
                <w:sz w:val="16"/>
                <w:szCs w:val="16"/>
              </w:rPr>
            </w:pPr>
            <w:r>
              <w:rPr>
                <w:rFonts w:ascii="Arial" w:hAnsi="Arial" w:cs="Arial"/>
                <w:bCs w:val="0"/>
                <w:color w:val="000000"/>
                <w:sz w:val="16"/>
                <w:szCs w:val="16"/>
              </w:rPr>
              <w:t>Свидетельство о регистрации:</w:t>
            </w:r>
          </w:p>
          <w:p w:rsidR="008155F3" w:rsidRDefault="008155F3">
            <w:pPr>
              <w:pStyle w:val="42"/>
              <w:shd w:val="clear" w:color="auto" w:fill="auto"/>
              <w:spacing w:before="0" w:after="0" w:line="240" w:lineRule="auto"/>
              <w:ind w:right="40"/>
              <w:jc w:val="right"/>
              <w:rPr>
                <w:rFonts w:ascii="Courier New" w:hAnsi="Courier New" w:cs="Courier New"/>
                <w:bCs w:val="0"/>
                <w:color w:val="000000"/>
                <w:sz w:val="10"/>
                <w:szCs w:val="8"/>
              </w:rPr>
            </w:pPr>
            <w:r>
              <w:rPr>
                <w:color w:val="000000"/>
                <w:sz w:val="10"/>
                <w:szCs w:val="8"/>
              </w:rPr>
              <w:t>(</w:t>
            </w:r>
            <w:r>
              <w:rPr>
                <w:color w:val="000000"/>
                <w:sz w:val="10"/>
                <w:szCs w:val="10"/>
              </w:rPr>
              <w:t>наименование документа, номер, кем выдан, дата выдачи</w:t>
            </w:r>
            <w:r>
              <w:rPr>
                <w:bCs w:val="0"/>
                <w:color w:val="000000"/>
                <w:sz w:val="10"/>
                <w:szCs w:val="10"/>
              </w:rPr>
              <w:t>)</w:t>
            </w:r>
          </w:p>
        </w:tc>
        <w:tc>
          <w:tcPr>
            <w:tcW w:w="6208" w:type="dxa"/>
            <w:tcBorders>
              <w:top w:val="nil"/>
              <w:left w:val="nil"/>
              <w:right w:val="nil"/>
            </w:tcBorders>
          </w:tcPr>
          <w:p w:rsidR="008155F3" w:rsidRDefault="008155F3">
            <w:pPr>
              <w:cnfStyle w:val="000000100000"/>
              <w:rPr>
                <w:rFonts w:ascii="Times New Roman" w:hAnsi="Times New Roman"/>
              </w:rPr>
            </w:pPr>
          </w:p>
        </w:tc>
      </w:tr>
      <w:tr w:rsidR="008155F3" w:rsidTr="008155F3">
        <w:tc>
          <w:tcPr>
            <w:cnfStyle w:val="001000000000"/>
            <w:tcW w:w="4248" w:type="dxa"/>
            <w:tcBorders>
              <w:top w:val="nil"/>
              <w:left w:val="nil"/>
              <w:bottom w:val="nil"/>
              <w:right w:val="nil"/>
            </w:tcBorders>
            <w:hideMark/>
          </w:tcPr>
          <w:p w:rsidR="008155F3" w:rsidRDefault="008155F3">
            <w:pPr>
              <w:pStyle w:val="42"/>
              <w:shd w:val="clear" w:color="auto" w:fill="auto"/>
              <w:spacing w:before="0" w:after="0" w:line="240" w:lineRule="auto"/>
              <w:ind w:right="40"/>
              <w:jc w:val="right"/>
              <w:rPr>
                <w:sz w:val="16"/>
                <w:szCs w:val="16"/>
              </w:rPr>
            </w:pPr>
            <w:r>
              <w:rPr>
                <w:sz w:val="16"/>
                <w:szCs w:val="16"/>
              </w:rPr>
              <w:t>В лице:</w:t>
            </w:r>
          </w:p>
          <w:p w:rsidR="008155F3" w:rsidRDefault="008155F3">
            <w:pPr>
              <w:pStyle w:val="42"/>
              <w:shd w:val="clear" w:color="auto" w:fill="auto"/>
              <w:spacing w:before="0" w:after="0" w:line="240" w:lineRule="auto"/>
              <w:ind w:right="40"/>
              <w:jc w:val="right"/>
              <w:rPr>
                <w:rFonts w:ascii="Calibri" w:hAnsi="Calibri"/>
                <w:bCs w:val="0"/>
                <w:sz w:val="8"/>
                <w:szCs w:val="8"/>
              </w:rPr>
            </w:pPr>
            <w:r>
              <w:rPr>
                <w:rFonts w:ascii="Courier New" w:hAnsi="Courier New" w:cs="Courier New"/>
                <w:bCs w:val="0"/>
                <w:color w:val="000000"/>
                <w:sz w:val="10"/>
                <w:szCs w:val="8"/>
              </w:rPr>
              <w:t>(Ф.И.О.)</w:t>
            </w:r>
          </w:p>
        </w:tc>
        <w:tc>
          <w:tcPr>
            <w:tcW w:w="6208" w:type="dxa"/>
            <w:tcBorders>
              <w:top w:val="nil"/>
              <w:left w:val="nil"/>
              <w:bottom w:val="nil"/>
              <w:right w:val="nil"/>
            </w:tcBorders>
          </w:tcPr>
          <w:p w:rsidR="008155F3" w:rsidRDefault="008155F3">
            <w:pPr>
              <w:cnfStyle w:val="000000000000"/>
              <w:rPr>
                <w:rFonts w:ascii="Times New Roman" w:hAnsi="Times New Roman"/>
              </w:rPr>
            </w:pPr>
          </w:p>
        </w:tc>
      </w:tr>
      <w:tr w:rsidR="008155F3" w:rsidTr="008155F3">
        <w:trPr>
          <w:cnfStyle w:val="000000100000"/>
        </w:trPr>
        <w:tc>
          <w:tcPr>
            <w:cnfStyle w:val="001000000000"/>
            <w:tcW w:w="4248" w:type="dxa"/>
            <w:tcBorders>
              <w:left w:val="nil"/>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pStyle w:val="42"/>
              <w:shd w:val="clear" w:color="auto" w:fill="auto"/>
              <w:spacing w:before="0" w:after="0" w:line="150" w:lineRule="exact"/>
              <w:ind w:right="40"/>
              <w:jc w:val="right"/>
              <w:rPr>
                <w:rFonts w:cs="Times New Roman"/>
                <w:sz w:val="16"/>
                <w:szCs w:val="16"/>
              </w:rPr>
            </w:pPr>
            <w:r>
              <w:rPr>
                <w:color w:val="000000"/>
                <w:sz w:val="8"/>
                <w:szCs w:val="8"/>
              </w:rPr>
              <w:t>(</w:t>
            </w:r>
            <w:r>
              <w:rPr>
                <w:color w:val="000000"/>
                <w:sz w:val="10"/>
                <w:szCs w:val="10"/>
              </w:rPr>
              <w:t>наименование документа, номер, кем выдан, дата выдачи)</w:t>
            </w:r>
          </w:p>
        </w:tc>
        <w:tc>
          <w:tcPr>
            <w:tcW w:w="6208" w:type="dxa"/>
            <w:tcBorders>
              <w:left w:val="nil"/>
              <w:right w:val="nil"/>
            </w:tcBorders>
          </w:tcPr>
          <w:p w:rsidR="008155F3" w:rsidRDefault="008155F3">
            <w:pPr>
              <w:cnfStyle w:val="000000100000"/>
            </w:pPr>
          </w:p>
        </w:tc>
      </w:tr>
      <w:tr w:rsidR="008155F3" w:rsidTr="008155F3">
        <w:tc>
          <w:tcPr>
            <w:cnfStyle w:val="001000000000"/>
            <w:tcW w:w="4248" w:type="dxa"/>
            <w:tcBorders>
              <w:top w:val="nil"/>
              <w:left w:val="nil"/>
              <w:bottom w:val="single" w:sz="4" w:space="0" w:color="7F7F7F"/>
              <w:right w:val="nil"/>
            </w:tcBorders>
            <w:hideMark/>
          </w:tcPr>
          <w:p w:rsidR="008155F3" w:rsidRDefault="008155F3">
            <w:pPr>
              <w:spacing w:after="25" w:line="150" w:lineRule="exact"/>
              <w:ind w:right="40"/>
              <w:jc w:val="right"/>
              <w:rPr>
                <w:rFonts w:ascii="Arial" w:hAnsi="Arial" w:cs="Arial"/>
                <w:color w:val="000000"/>
                <w:sz w:val="16"/>
                <w:szCs w:val="16"/>
              </w:rPr>
            </w:pPr>
            <w:r>
              <w:rPr>
                <w:rFonts w:ascii="Arial" w:hAnsi="Arial" w:cs="Arial"/>
                <w:color w:val="000000"/>
                <w:sz w:val="16"/>
                <w:szCs w:val="16"/>
              </w:rPr>
              <w:t>Действующий на основании:</w:t>
            </w:r>
          </w:p>
          <w:p w:rsidR="008155F3" w:rsidRDefault="008155F3">
            <w:pPr>
              <w:spacing w:line="150" w:lineRule="exact"/>
              <w:ind w:right="40"/>
              <w:jc w:val="right"/>
              <w:rPr>
                <w:rFonts w:ascii="Arial" w:hAnsi="Arial" w:cs="Arial"/>
                <w:b w:val="0"/>
                <w:bCs w:val="0"/>
                <w:color w:val="000000"/>
                <w:sz w:val="10"/>
                <w:szCs w:val="10"/>
              </w:rPr>
            </w:pPr>
            <w:r>
              <w:rPr>
                <w:rFonts w:ascii="Arial" w:hAnsi="Arial" w:cs="Arial"/>
                <w:b w:val="0"/>
                <w:color w:val="000000"/>
                <w:sz w:val="10"/>
                <w:szCs w:val="10"/>
              </w:rPr>
              <w:t>(наименование документа, номер, кем выдан ,дата выдачи, срок действия)</w:t>
            </w:r>
          </w:p>
        </w:tc>
        <w:tc>
          <w:tcPr>
            <w:tcW w:w="6208" w:type="dxa"/>
            <w:tcBorders>
              <w:top w:val="nil"/>
              <w:left w:val="nil"/>
              <w:bottom w:val="single" w:sz="4" w:space="0" w:color="7F7F7F"/>
              <w:right w:val="nil"/>
            </w:tcBorders>
          </w:tcPr>
          <w:p w:rsidR="008155F3" w:rsidRDefault="008155F3">
            <w:pPr>
              <w:cnfStyle w:val="000000000000"/>
              <w:rPr>
                <w:rFonts w:ascii="Times New Roman" w:hAnsi="Times New Roman"/>
              </w:rPr>
            </w:pPr>
          </w:p>
        </w:tc>
      </w:tr>
    </w:tbl>
    <w:p w:rsidR="008155F3" w:rsidRDefault="008155F3" w:rsidP="008155F3">
      <w:pPr>
        <w:rPr>
          <w:sz w:val="22"/>
          <w:szCs w:val="22"/>
        </w:rPr>
      </w:pPr>
    </w:p>
    <w:p w:rsidR="008155F3" w:rsidRDefault="008155F3" w:rsidP="008155F3">
      <w:pPr>
        <w:pStyle w:val="42"/>
        <w:shd w:val="clear" w:color="auto" w:fill="auto"/>
        <w:spacing w:before="0" w:after="326" w:line="150" w:lineRule="exact"/>
        <w:ind w:right="40"/>
        <w:rPr>
          <w:sz w:val="16"/>
        </w:rPr>
      </w:pPr>
      <w:r>
        <w:rPr>
          <w:sz w:val="16"/>
        </w:rPr>
        <w:t>Прошу погасить инвестиционные паи Фонда в количестве ________ штук.</w:t>
      </w:r>
    </w:p>
    <w:tbl>
      <w:tblPr>
        <w:tblStyle w:val="GridTableLight"/>
        <w:tblW w:w="0" w:type="auto"/>
        <w:tblBorders>
          <w:left w:val="none" w:sz="0" w:space="0" w:color="auto"/>
          <w:right w:val="none" w:sz="0" w:space="0" w:color="auto"/>
        </w:tblBorders>
        <w:tblLook w:val="04A0"/>
      </w:tblPr>
      <w:tblGrid>
        <w:gridCol w:w="4195"/>
        <w:gridCol w:w="5660"/>
      </w:tblGrid>
      <w:tr w:rsidR="008155F3" w:rsidTr="008155F3">
        <w:trPr>
          <w:trHeight w:val="516"/>
        </w:trPr>
        <w:tc>
          <w:tcPr>
            <w:tcW w:w="4390" w:type="dxa"/>
            <w:tcBorders>
              <w:left w:val="nil"/>
            </w:tcBorders>
            <w:hideMark/>
          </w:tcPr>
          <w:p w:rsidR="008155F3" w:rsidRDefault="008155F3">
            <w:pPr>
              <w:jc w:val="right"/>
              <w:rPr>
                <w:rFonts w:ascii="Arial" w:hAnsi="Arial" w:cs="Arial"/>
                <w:b/>
                <w:bCs/>
                <w:color w:val="000000"/>
                <w:sz w:val="16"/>
                <w:szCs w:val="16"/>
              </w:rPr>
            </w:pPr>
            <w:r>
              <w:rPr>
                <w:rFonts w:ascii="Arial" w:hAnsi="Arial" w:cs="Arial"/>
                <w:b/>
                <w:bCs/>
                <w:color w:val="000000"/>
                <w:sz w:val="16"/>
                <w:szCs w:val="16"/>
              </w:rPr>
              <w:t>Прошу перечислить сумму денежной компенсации на счет (указывается счет лица, погашающего инвестиционные паи)</w:t>
            </w:r>
          </w:p>
          <w:p w:rsidR="008155F3" w:rsidRDefault="008155F3">
            <w:pPr>
              <w:jc w:val="right"/>
              <w:rPr>
                <w:rFonts w:ascii="Arial" w:hAnsi="Arial" w:cs="Arial"/>
                <w:color w:val="000000"/>
                <w:sz w:val="10"/>
                <w:szCs w:val="10"/>
              </w:rPr>
            </w:pPr>
            <w:r>
              <w:rPr>
                <w:rFonts w:ascii="Arial" w:hAnsi="Arial" w:cs="Arial"/>
                <w:color w:val="000000"/>
                <w:sz w:val="10"/>
                <w:szCs w:val="10"/>
              </w:rPr>
              <w:t>(наименование банка, к/с, БИК, ИНН, р/с)</w:t>
            </w:r>
          </w:p>
        </w:tc>
        <w:tc>
          <w:tcPr>
            <w:tcW w:w="6066" w:type="dxa"/>
            <w:tcBorders>
              <w:right w:val="nil"/>
            </w:tcBorders>
          </w:tcPr>
          <w:p w:rsidR="008155F3" w:rsidRDefault="008155F3">
            <w:pPr>
              <w:jc w:val="right"/>
              <w:rPr>
                <w:rFonts w:ascii="Times New Roman" w:hAnsi="Times New Roman"/>
              </w:rPr>
            </w:pPr>
          </w:p>
        </w:tc>
      </w:tr>
    </w:tbl>
    <w:p w:rsidR="008155F3" w:rsidRDefault="008155F3" w:rsidP="008155F3">
      <w:pPr>
        <w:jc w:val="right"/>
        <w:rPr>
          <w:sz w:val="22"/>
          <w:szCs w:val="22"/>
        </w:rPr>
      </w:pPr>
    </w:p>
    <w:p w:rsidR="008155F3" w:rsidRDefault="008155F3" w:rsidP="008155F3">
      <w:pPr>
        <w:rPr>
          <w:rFonts w:ascii="Arial" w:hAnsi="Arial" w:cs="Arial"/>
          <w:b/>
          <w:bCs/>
          <w:sz w:val="18"/>
          <w:szCs w:val="15"/>
        </w:rPr>
      </w:pPr>
      <w:r>
        <w:rPr>
          <w:rFonts w:ascii="Arial" w:hAnsi="Arial" w:cs="Arial"/>
          <w:b/>
          <w:bCs/>
          <w:sz w:val="18"/>
          <w:szCs w:val="15"/>
        </w:rPr>
        <w:t>Настоящая заявка носит безотзывный характер.</w:t>
      </w:r>
    </w:p>
    <w:p w:rsidR="008155F3" w:rsidRDefault="008155F3" w:rsidP="008155F3">
      <w:pPr>
        <w:rPr>
          <w:rFonts w:ascii="Arial" w:hAnsi="Arial" w:cs="Arial"/>
          <w:b/>
          <w:bCs/>
          <w:sz w:val="18"/>
          <w:szCs w:val="15"/>
        </w:rPr>
      </w:pPr>
      <w:r>
        <w:rPr>
          <w:rFonts w:ascii="Arial" w:hAnsi="Arial" w:cs="Arial"/>
          <w:b/>
          <w:bCs/>
          <w:sz w:val="18"/>
          <w:szCs w:val="15"/>
        </w:rPr>
        <w:t>С Правилами Фонда ознакомлен.</w:t>
      </w:r>
    </w:p>
    <w:p w:rsidR="008155F3" w:rsidRDefault="008155F3" w:rsidP="008155F3">
      <w:pPr>
        <w:rPr>
          <w:rFonts w:ascii="Arial" w:hAnsi="Arial" w:cs="Arial"/>
          <w:b/>
          <w:bCs/>
          <w:sz w:val="15"/>
          <w:szCs w:val="15"/>
        </w:rPr>
      </w:pPr>
    </w:p>
    <w:p w:rsidR="008155F3" w:rsidRDefault="008155F3" w:rsidP="008155F3">
      <w:pPr>
        <w:rPr>
          <w:rFonts w:ascii="Arial" w:hAnsi="Arial" w:cs="Arial"/>
          <w:b/>
          <w:bCs/>
          <w:sz w:val="15"/>
          <w:szCs w:val="15"/>
        </w:rPr>
      </w:pPr>
    </w:p>
    <w:tbl>
      <w:tblPr>
        <w:tblStyle w:val="PlainTable4"/>
        <w:tblW w:w="0" w:type="auto"/>
        <w:tblLook w:val="04A0"/>
      </w:tblPr>
      <w:tblGrid>
        <w:gridCol w:w="4680"/>
        <w:gridCol w:w="5175"/>
      </w:tblGrid>
      <w:tr w:rsidR="008155F3" w:rsidTr="008155F3">
        <w:trPr>
          <w:cnfStyle w:val="100000000000"/>
        </w:trPr>
        <w:tc>
          <w:tcPr>
            <w:cnfStyle w:val="001000000000"/>
            <w:tcW w:w="4957" w:type="dxa"/>
            <w:hideMark/>
          </w:tcPr>
          <w:p w:rsidR="008155F3" w:rsidRDefault="008155F3">
            <w:pPr>
              <w:rPr>
                <w:rFonts w:ascii="Arial" w:hAnsi="Arial" w:cs="Arial"/>
                <w:bCs w:val="0"/>
                <w:sz w:val="16"/>
                <w:szCs w:val="15"/>
              </w:rPr>
            </w:pPr>
            <w:r>
              <w:rPr>
                <w:rFonts w:ascii="Arial" w:hAnsi="Arial" w:cs="Arial"/>
                <w:bCs w:val="0"/>
                <w:sz w:val="16"/>
                <w:szCs w:val="15"/>
              </w:rPr>
              <w:t>Подпись Заявителя/</w:t>
            </w:r>
          </w:p>
          <w:p w:rsidR="008155F3" w:rsidRDefault="008155F3">
            <w:pPr>
              <w:rPr>
                <w:rFonts w:ascii="Arial" w:hAnsi="Arial" w:cs="Arial"/>
                <w:bCs w:val="0"/>
                <w:sz w:val="16"/>
                <w:szCs w:val="15"/>
              </w:rPr>
            </w:pPr>
            <w:r>
              <w:rPr>
                <w:rFonts w:ascii="Arial" w:hAnsi="Arial" w:cs="Arial"/>
                <w:bCs w:val="0"/>
                <w:sz w:val="16"/>
                <w:szCs w:val="15"/>
              </w:rPr>
              <w:t>Уполномоченного представителя _________________</w:t>
            </w:r>
          </w:p>
        </w:tc>
        <w:tc>
          <w:tcPr>
            <w:tcW w:w="5499" w:type="dxa"/>
          </w:tcPr>
          <w:p w:rsidR="008155F3" w:rsidRDefault="008155F3">
            <w:pPr>
              <w:cnfStyle w:val="100000000000"/>
              <w:rPr>
                <w:rFonts w:ascii="Arial" w:hAnsi="Arial" w:cs="Arial"/>
                <w:bCs w:val="0"/>
                <w:sz w:val="16"/>
                <w:szCs w:val="15"/>
              </w:rPr>
            </w:pPr>
            <w:r>
              <w:rPr>
                <w:rFonts w:ascii="Arial" w:hAnsi="Arial" w:cs="Arial"/>
                <w:sz w:val="16"/>
                <w:szCs w:val="15"/>
              </w:rPr>
              <w:t xml:space="preserve">Подпись </w:t>
            </w:r>
            <w:r>
              <w:rPr>
                <w:rFonts w:ascii="Arial" w:hAnsi="Arial" w:cs="Arial"/>
                <w:bCs w:val="0"/>
                <w:sz w:val="16"/>
                <w:szCs w:val="15"/>
              </w:rPr>
              <w:t>лица,</w:t>
            </w:r>
          </w:p>
          <w:p w:rsidR="008155F3" w:rsidRDefault="008155F3">
            <w:pPr>
              <w:cnfStyle w:val="100000000000"/>
              <w:rPr>
                <w:rFonts w:ascii="Arial" w:hAnsi="Arial" w:cs="Arial"/>
                <w:bCs w:val="0"/>
                <w:sz w:val="16"/>
                <w:szCs w:val="15"/>
              </w:rPr>
            </w:pPr>
            <w:r>
              <w:rPr>
                <w:rFonts w:ascii="Arial" w:hAnsi="Arial" w:cs="Arial"/>
                <w:bCs w:val="0"/>
                <w:sz w:val="16"/>
                <w:szCs w:val="15"/>
              </w:rPr>
              <w:t>Принявшего заявку _________________</w:t>
            </w:r>
          </w:p>
          <w:p w:rsidR="008155F3" w:rsidRDefault="008155F3">
            <w:pPr>
              <w:cnfStyle w:val="100000000000"/>
              <w:rPr>
                <w:rFonts w:ascii="Arial" w:hAnsi="Arial" w:cs="Arial"/>
                <w:sz w:val="16"/>
                <w:szCs w:val="15"/>
                <w:u w:val="single"/>
              </w:rPr>
            </w:pPr>
            <w:r>
              <w:rPr>
                <w:rFonts w:ascii="Arial" w:hAnsi="Arial" w:cs="Arial"/>
                <w:bCs w:val="0"/>
                <w:sz w:val="16"/>
                <w:szCs w:val="15"/>
              </w:rPr>
              <w:t xml:space="preserve">                                                                          </w:t>
            </w:r>
            <w:r>
              <w:rPr>
                <w:rFonts w:ascii="Arial" w:hAnsi="Arial" w:cs="Arial"/>
                <w:bCs w:val="0"/>
                <w:sz w:val="16"/>
                <w:szCs w:val="15"/>
                <w:u w:val="single"/>
              </w:rPr>
              <w:t>М.П.</w:t>
            </w:r>
          </w:p>
          <w:p w:rsidR="008155F3" w:rsidRDefault="008155F3">
            <w:pPr>
              <w:cnfStyle w:val="100000000000"/>
              <w:rPr>
                <w:rFonts w:ascii="Arial" w:hAnsi="Arial" w:cs="Arial"/>
                <w:sz w:val="16"/>
                <w:szCs w:val="15"/>
              </w:rPr>
            </w:pPr>
          </w:p>
        </w:tc>
      </w:tr>
    </w:tbl>
    <w:p w:rsidR="008155F3" w:rsidRDefault="008155F3" w:rsidP="008155F3">
      <w:pPr>
        <w:rPr>
          <w:rFonts w:ascii="Arial" w:hAnsi="Arial" w:cs="Arial"/>
          <w:b/>
          <w:bCs/>
          <w:sz w:val="15"/>
          <w:szCs w:val="15"/>
        </w:rPr>
      </w:pP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r>
        <w:rPr>
          <w:rFonts w:ascii="Arial" w:hAnsi="Arial" w:cs="Arial"/>
          <w:b/>
          <w:bCs/>
          <w:sz w:val="15"/>
          <w:szCs w:val="15"/>
        </w:rPr>
        <w:tab/>
      </w: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line="360" w:lineRule="auto"/>
        <w:ind w:left="5760" w:firstLine="720"/>
        <w:rPr>
          <w:sz w:val="18"/>
          <w:szCs w:val="18"/>
        </w:rPr>
      </w:pPr>
    </w:p>
    <w:p w:rsidR="008155F3" w:rsidRDefault="008155F3" w:rsidP="008155F3">
      <w:pPr>
        <w:spacing w:before="60" w:after="60"/>
        <w:ind w:firstLine="567"/>
        <w:jc w:val="right"/>
      </w:pPr>
    </w:p>
    <w:p w:rsidR="008155F3" w:rsidRDefault="008155F3" w:rsidP="008155F3">
      <w:pPr>
        <w:spacing w:before="60" w:after="60"/>
        <w:ind w:firstLine="567"/>
        <w:jc w:val="right"/>
      </w:pPr>
    </w:p>
    <w:p w:rsidR="008155F3" w:rsidRDefault="008155F3" w:rsidP="008155F3">
      <w:pPr>
        <w:spacing w:before="60" w:after="60"/>
        <w:ind w:firstLine="567"/>
        <w:jc w:val="right"/>
        <w:rPr>
          <w:sz w:val="22"/>
          <w:szCs w:val="22"/>
        </w:rPr>
      </w:pPr>
      <w:r>
        <w:t>Приложение №6 к Правилам Фонда</w:t>
      </w:r>
    </w:p>
    <w:p w:rsidR="008155F3" w:rsidRDefault="008155F3" w:rsidP="008155F3">
      <w:pPr>
        <w:pStyle w:val="14"/>
        <w:keepNext/>
        <w:keepLines/>
        <w:shd w:val="clear" w:color="auto" w:fill="auto"/>
        <w:ind w:right="40"/>
        <w:rPr>
          <w:szCs w:val="22"/>
        </w:rPr>
      </w:pPr>
      <w:r>
        <w:t>Заявка на погашение инвестиционных паев</w:t>
      </w:r>
    </w:p>
    <w:p w:rsidR="008155F3" w:rsidRDefault="008155F3" w:rsidP="008155F3">
      <w:pPr>
        <w:pStyle w:val="14"/>
        <w:keepNext/>
        <w:keepLines/>
        <w:shd w:val="clear" w:color="auto" w:fill="auto"/>
        <w:ind w:right="40" w:hanging="284"/>
      </w:pPr>
      <w:r>
        <w:t>№___________________________ для юридических лиц- номинальных держателей</w:t>
      </w:r>
    </w:p>
    <w:p w:rsidR="008155F3" w:rsidRDefault="008155F3" w:rsidP="008155F3">
      <w:pPr>
        <w:pStyle w:val="14"/>
        <w:keepNext/>
        <w:keepLines/>
        <w:shd w:val="clear" w:color="auto" w:fill="auto"/>
        <w:ind w:right="40"/>
        <w:jc w:val="left"/>
        <w:rPr>
          <w:sz w:val="22"/>
        </w:rPr>
      </w:pPr>
    </w:p>
    <w:p w:rsidR="008155F3" w:rsidRDefault="008155F3" w:rsidP="008155F3">
      <w:pPr>
        <w:pStyle w:val="14"/>
        <w:keepNext/>
        <w:keepLines/>
        <w:shd w:val="clear" w:color="auto" w:fill="auto"/>
        <w:spacing w:line="240" w:lineRule="auto"/>
        <w:ind w:right="40"/>
        <w:jc w:val="left"/>
        <w:rPr>
          <w:sz w:val="14"/>
        </w:rPr>
      </w:pPr>
      <w:r>
        <w:rPr>
          <w:sz w:val="14"/>
        </w:rPr>
        <w:t>Дата: _____________ Время: _____________</w:t>
      </w:r>
      <w:r>
        <w:rPr>
          <w:sz w:val="14"/>
        </w:rPr>
        <w:tab/>
      </w:r>
      <w:r>
        <w:rPr>
          <w:sz w:val="14"/>
        </w:rPr>
        <w:tab/>
      </w:r>
      <w:r>
        <w:rPr>
          <w:sz w:val="14"/>
        </w:rPr>
        <w:tab/>
      </w:r>
      <w:r>
        <w:rPr>
          <w:sz w:val="14"/>
        </w:rPr>
        <w:tab/>
        <w:t>Дата: _______________________________</w:t>
      </w:r>
    </w:p>
    <w:p w:rsidR="008155F3" w:rsidRDefault="008155F3" w:rsidP="008155F3">
      <w:pPr>
        <w:pStyle w:val="14"/>
        <w:keepNext/>
        <w:keepLines/>
        <w:shd w:val="clear" w:color="auto" w:fill="auto"/>
        <w:spacing w:line="240" w:lineRule="auto"/>
        <w:ind w:right="40"/>
        <w:jc w:val="left"/>
        <w:rPr>
          <w:b w:val="0"/>
          <w:bCs/>
          <w:color w:val="000000"/>
          <w:sz w:val="10"/>
          <w:szCs w:val="10"/>
        </w:rPr>
      </w:pPr>
      <w:r>
        <w:rPr>
          <w:b w:val="0"/>
          <w:bCs/>
          <w:color w:val="000000"/>
          <w:sz w:val="10"/>
          <w:szCs w:val="10"/>
        </w:rPr>
        <w:t>(дата и время приема заявки)</w:t>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rFonts w:ascii="Courier New" w:hAnsi="Courier New" w:cs="Courier New"/>
          <w:b w:val="0"/>
          <w:bCs/>
          <w:color w:val="000000"/>
          <w:sz w:val="8"/>
          <w:szCs w:val="8"/>
        </w:rPr>
        <w:tab/>
      </w:r>
      <w:r>
        <w:rPr>
          <w:b w:val="0"/>
          <w:bCs/>
          <w:color w:val="000000"/>
          <w:sz w:val="10"/>
          <w:szCs w:val="10"/>
        </w:rPr>
        <w:t>Дата заполнения заявки. Обязательна к заполнению при подаче заявки по почте.</w:t>
      </w:r>
    </w:p>
    <w:p w:rsidR="008155F3" w:rsidRDefault="008155F3" w:rsidP="008155F3">
      <w:pPr>
        <w:pStyle w:val="36"/>
        <w:shd w:val="clear" w:color="auto" w:fill="auto"/>
        <w:tabs>
          <w:tab w:val="left" w:pos="6197"/>
          <w:tab w:val="left" w:leader="underscore" w:pos="8688"/>
        </w:tabs>
        <w:spacing w:after="42" w:line="360" w:lineRule="auto"/>
        <w:jc w:val="both"/>
        <w:rPr>
          <w:szCs w:val="22"/>
        </w:rPr>
      </w:pPr>
    </w:p>
    <w:tbl>
      <w:tblPr>
        <w:tblStyle w:val="PlainTable2"/>
        <w:tblW w:w="10880" w:type="dxa"/>
        <w:tblLook w:val="04A0"/>
      </w:tblPr>
      <w:tblGrid>
        <w:gridCol w:w="5245"/>
        <w:gridCol w:w="5635"/>
      </w:tblGrid>
      <w:tr w:rsidR="008155F3" w:rsidTr="00DB3F11">
        <w:trPr>
          <w:cnfStyle w:val="100000000000"/>
        </w:trPr>
        <w:tc>
          <w:tcPr>
            <w:cnfStyle w:val="001000000000"/>
            <w:tcW w:w="5245" w:type="dxa"/>
            <w:tcBorders>
              <w:top w:val="nil"/>
              <w:left w:val="nil"/>
              <w:bottom w:val="single" w:sz="4" w:space="0" w:color="A6A6A6"/>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Полное название фонда:</w:t>
            </w:r>
          </w:p>
        </w:tc>
        <w:tc>
          <w:tcPr>
            <w:tcW w:w="5635" w:type="dxa"/>
            <w:tcBorders>
              <w:top w:val="nil"/>
              <w:left w:val="nil"/>
              <w:bottom w:val="single" w:sz="4" w:space="0" w:color="A6A6A6"/>
              <w:right w:val="nil"/>
            </w:tcBorders>
          </w:tcPr>
          <w:p w:rsidR="008155F3" w:rsidRDefault="008155F3">
            <w:pPr>
              <w:cnfStyle w:val="100000000000"/>
              <w:rPr>
                <w:b w:val="0"/>
              </w:rPr>
            </w:pPr>
          </w:p>
        </w:tc>
      </w:tr>
      <w:tr w:rsidR="008155F3" w:rsidTr="00DB3F11">
        <w:trPr>
          <w:cnfStyle w:val="000000100000"/>
        </w:trPr>
        <w:tc>
          <w:tcPr>
            <w:cnfStyle w:val="001000000000"/>
            <w:tcW w:w="5245" w:type="dxa"/>
            <w:tcBorders>
              <w:top w:val="single" w:sz="4" w:space="0" w:color="A6A6A6"/>
              <w:left w:val="nil"/>
              <w:right w:val="nil"/>
            </w:tcBorders>
            <w:hideMark/>
          </w:tcPr>
          <w:p w:rsidR="008155F3" w:rsidRDefault="008155F3">
            <w:pPr>
              <w:pStyle w:val="42"/>
              <w:shd w:val="clear" w:color="auto" w:fill="auto"/>
              <w:spacing w:before="0" w:after="25" w:line="150" w:lineRule="exact"/>
              <w:ind w:right="40"/>
              <w:jc w:val="right"/>
              <w:rPr>
                <w:sz w:val="16"/>
                <w:szCs w:val="16"/>
              </w:rPr>
            </w:pPr>
            <w:r>
              <w:rPr>
                <w:sz w:val="16"/>
                <w:szCs w:val="16"/>
              </w:rPr>
              <w:t xml:space="preserve">Полное фирменное наименование Управляющей компании:                                                        </w:t>
            </w:r>
          </w:p>
        </w:tc>
        <w:tc>
          <w:tcPr>
            <w:tcW w:w="5635" w:type="dxa"/>
            <w:tcBorders>
              <w:top w:val="single" w:sz="4" w:space="0" w:color="A6A6A6"/>
              <w:left w:val="nil"/>
              <w:right w:val="nil"/>
            </w:tcBorders>
          </w:tcPr>
          <w:p w:rsidR="008155F3" w:rsidRDefault="008155F3">
            <w:pPr>
              <w:cnfStyle w:val="000000100000"/>
            </w:pPr>
          </w:p>
        </w:tc>
      </w:tr>
      <w:tr w:rsidR="008155F3" w:rsidTr="00DB3F11">
        <w:tc>
          <w:tcPr>
            <w:cnfStyle w:val="001000000000"/>
            <w:tcW w:w="5245" w:type="dxa"/>
            <w:tcBorders>
              <w:top w:val="single" w:sz="4" w:space="0" w:color="7F7F7F"/>
              <w:left w:val="nil"/>
              <w:bottom w:val="nil"/>
              <w:right w:val="nil"/>
            </w:tcBorders>
          </w:tcPr>
          <w:p w:rsidR="008155F3" w:rsidRDefault="008155F3">
            <w:pPr>
              <w:jc w:val="right"/>
            </w:pPr>
          </w:p>
        </w:tc>
        <w:tc>
          <w:tcPr>
            <w:tcW w:w="5635" w:type="dxa"/>
            <w:tcBorders>
              <w:top w:val="single" w:sz="4" w:space="0" w:color="7F7F7F"/>
              <w:left w:val="nil"/>
              <w:bottom w:val="nil"/>
              <w:right w:val="nil"/>
            </w:tcBorders>
          </w:tcPr>
          <w:p w:rsidR="008155F3" w:rsidRDefault="008155F3">
            <w:pPr>
              <w:cnfStyle w:val="000000000000"/>
            </w:pPr>
          </w:p>
        </w:tc>
      </w:tr>
      <w:tr w:rsidR="008155F3" w:rsidTr="00DB3F11">
        <w:trPr>
          <w:cnfStyle w:val="000000100000"/>
        </w:trPr>
        <w:tc>
          <w:tcPr>
            <w:cnfStyle w:val="001000000000"/>
            <w:tcW w:w="10877" w:type="dxa"/>
            <w:gridSpan w:val="2"/>
            <w:tcBorders>
              <w:top w:val="nil"/>
              <w:left w:val="nil"/>
              <w:bottom w:val="nil"/>
              <w:right w:val="nil"/>
            </w:tcBorders>
          </w:tcPr>
          <w:p w:rsidR="008155F3" w:rsidRDefault="008155F3">
            <w:pPr>
              <w:jc w:val="center"/>
              <w:rPr>
                <w:rFonts w:ascii="Arial" w:hAnsi="Arial" w:cs="Arial"/>
                <w:bCs w:val="0"/>
                <w:sz w:val="20"/>
                <w:szCs w:val="16"/>
              </w:rPr>
            </w:pPr>
            <w:r>
              <w:rPr>
                <w:rFonts w:ascii="Arial" w:hAnsi="Arial" w:cs="Arial"/>
                <w:bCs w:val="0"/>
                <w:sz w:val="20"/>
                <w:szCs w:val="16"/>
              </w:rPr>
              <w:t>Заявитель – номинальный держатель</w:t>
            </w:r>
          </w:p>
          <w:p w:rsidR="008155F3" w:rsidRDefault="008155F3">
            <w:pPr>
              <w:jc w:val="center"/>
              <w:rPr>
                <w:rFonts w:ascii="Arial" w:hAnsi="Arial" w:cs="Arial"/>
                <w:bCs w:val="0"/>
                <w:sz w:val="20"/>
                <w:szCs w:val="16"/>
              </w:rPr>
            </w:pPr>
          </w:p>
        </w:tc>
      </w:tr>
      <w:tr w:rsidR="008155F3" w:rsidTr="00DB3F11">
        <w:tc>
          <w:tcPr>
            <w:cnfStyle w:val="001000000000"/>
            <w:tcW w:w="5245" w:type="dxa"/>
            <w:tcBorders>
              <w:top w:val="nil"/>
              <w:left w:val="nil"/>
              <w:bottom w:val="single" w:sz="4" w:space="0" w:color="A6A6A6"/>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Полное наименование</w:t>
            </w:r>
          </w:p>
        </w:tc>
        <w:tc>
          <w:tcPr>
            <w:tcW w:w="5635" w:type="dxa"/>
            <w:tcBorders>
              <w:top w:val="nil"/>
              <w:left w:val="nil"/>
              <w:bottom w:val="single" w:sz="4" w:space="0" w:color="A6A6A6"/>
              <w:right w:val="nil"/>
            </w:tcBorders>
          </w:tcPr>
          <w:p w:rsidR="008155F3" w:rsidRDefault="008155F3">
            <w:pPr>
              <w:cnfStyle w:val="000000000000"/>
              <w:rPr>
                <w:rFonts w:ascii="Times New Roman" w:hAnsi="Times New Roman"/>
              </w:rPr>
            </w:pPr>
          </w:p>
        </w:tc>
      </w:tr>
      <w:tr w:rsidR="008155F3" w:rsidTr="00DB3F11">
        <w:trPr>
          <w:cnfStyle w:val="000000100000"/>
        </w:trPr>
        <w:tc>
          <w:tcPr>
            <w:cnfStyle w:val="001000000000"/>
            <w:tcW w:w="5245" w:type="dxa"/>
            <w:tcBorders>
              <w:top w:val="single" w:sz="4" w:space="0" w:color="A6A6A6"/>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Документ:</w:t>
            </w:r>
          </w:p>
          <w:p w:rsidR="008155F3" w:rsidRDefault="008155F3">
            <w:pPr>
              <w:jc w:val="right"/>
              <w:rPr>
                <w:rFonts w:ascii="Arial" w:hAnsi="Arial" w:cs="Arial"/>
                <w:b w:val="0"/>
                <w:bCs w:val="0"/>
                <w:sz w:val="16"/>
                <w:szCs w:val="16"/>
              </w:rPr>
            </w:pPr>
            <w:r>
              <w:rPr>
                <w:rFonts w:ascii="Arial" w:hAnsi="Arial" w:cs="Arial"/>
                <w:b w:val="0"/>
                <w:bCs w:val="0"/>
                <w:sz w:val="12"/>
                <w:szCs w:val="12"/>
              </w:rPr>
              <w:t>(наименование документа, номер, кем выдан, дата выдачи)</w:t>
            </w:r>
          </w:p>
        </w:tc>
        <w:tc>
          <w:tcPr>
            <w:tcW w:w="5635" w:type="dxa"/>
            <w:tcBorders>
              <w:top w:val="single" w:sz="4" w:space="0" w:color="A6A6A6"/>
              <w:left w:val="nil"/>
              <w:right w:val="nil"/>
            </w:tcBorders>
          </w:tcPr>
          <w:p w:rsidR="008155F3" w:rsidRDefault="008155F3">
            <w:pPr>
              <w:cnfStyle w:val="000000100000"/>
              <w:rPr>
                <w:rFonts w:ascii="Times New Roman" w:hAnsi="Times New Roman"/>
              </w:rPr>
            </w:pPr>
          </w:p>
        </w:tc>
      </w:tr>
      <w:tr w:rsidR="008155F3" w:rsidTr="00DB3F11">
        <w:tc>
          <w:tcPr>
            <w:cnfStyle w:val="001000000000"/>
            <w:tcW w:w="5245" w:type="dxa"/>
            <w:tcBorders>
              <w:top w:val="nil"/>
              <w:left w:val="nil"/>
              <w:bottom w:val="single" w:sz="4" w:space="0" w:color="7F7F7F"/>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Номер лицевого счета:</w:t>
            </w:r>
          </w:p>
          <w:p w:rsidR="008155F3" w:rsidRDefault="008155F3">
            <w:pPr>
              <w:jc w:val="right"/>
              <w:rPr>
                <w:rFonts w:ascii="Arial" w:hAnsi="Arial" w:cs="Arial"/>
                <w:bCs w:val="0"/>
                <w:sz w:val="10"/>
                <w:szCs w:val="10"/>
              </w:rPr>
            </w:pPr>
            <w:r>
              <w:rPr>
                <w:rFonts w:ascii="Courier New" w:hAnsi="Courier New" w:cs="Courier New"/>
                <w:b w:val="0"/>
                <w:color w:val="000000"/>
                <w:sz w:val="8"/>
                <w:szCs w:val="8"/>
              </w:rPr>
              <w:t>(</w:t>
            </w:r>
            <w:r>
              <w:rPr>
                <w:rFonts w:ascii="Arial" w:hAnsi="Arial" w:cs="Arial"/>
                <w:b w:val="0"/>
                <w:bCs w:val="0"/>
                <w:sz w:val="12"/>
                <w:szCs w:val="12"/>
              </w:rPr>
              <w:t>если известен</w:t>
            </w:r>
            <w:r>
              <w:rPr>
                <w:rFonts w:ascii="Courier New" w:hAnsi="Courier New" w:cs="Courier New"/>
                <w:color w:val="000000"/>
                <w:sz w:val="8"/>
                <w:szCs w:val="8"/>
              </w:rPr>
              <w:t>)</w:t>
            </w:r>
          </w:p>
        </w:tc>
        <w:tc>
          <w:tcPr>
            <w:tcW w:w="5635"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DB3F11">
        <w:trPr>
          <w:cnfStyle w:val="000000100000"/>
        </w:trPr>
        <w:tc>
          <w:tcPr>
            <w:cnfStyle w:val="001000000000"/>
            <w:tcW w:w="5245" w:type="dxa"/>
            <w:tcBorders>
              <w:left w:val="nil"/>
              <w:bottom w:val="nil"/>
              <w:right w:val="nil"/>
            </w:tcBorders>
          </w:tcPr>
          <w:p w:rsidR="008155F3" w:rsidRDefault="008155F3"/>
        </w:tc>
        <w:tc>
          <w:tcPr>
            <w:tcW w:w="5635" w:type="dxa"/>
            <w:tcBorders>
              <w:left w:val="nil"/>
              <w:bottom w:val="nil"/>
              <w:right w:val="nil"/>
            </w:tcBorders>
          </w:tcPr>
          <w:p w:rsidR="008155F3" w:rsidRDefault="008155F3">
            <w:pPr>
              <w:cnfStyle w:val="000000100000"/>
            </w:pPr>
          </w:p>
        </w:tc>
      </w:tr>
      <w:tr w:rsidR="008155F3" w:rsidTr="00DB3F11">
        <w:tc>
          <w:tcPr>
            <w:cnfStyle w:val="001000000000"/>
            <w:tcW w:w="10877" w:type="dxa"/>
            <w:gridSpan w:val="2"/>
            <w:tcBorders>
              <w:top w:val="nil"/>
              <w:left w:val="nil"/>
              <w:bottom w:val="nil"/>
              <w:right w:val="nil"/>
            </w:tcBorders>
          </w:tcPr>
          <w:p w:rsidR="008155F3" w:rsidRDefault="008155F3">
            <w:pPr>
              <w:jc w:val="center"/>
              <w:rPr>
                <w:rFonts w:ascii="Arial" w:hAnsi="Arial" w:cs="Arial"/>
                <w:bCs w:val="0"/>
                <w:sz w:val="20"/>
                <w:szCs w:val="16"/>
              </w:rPr>
            </w:pPr>
            <w:r>
              <w:rPr>
                <w:rFonts w:ascii="Arial" w:hAnsi="Arial" w:cs="Arial"/>
                <w:bCs w:val="0"/>
                <w:sz w:val="20"/>
                <w:szCs w:val="16"/>
              </w:rPr>
              <w:t>Уполномоченный представитель</w:t>
            </w:r>
          </w:p>
          <w:p w:rsidR="008155F3" w:rsidRDefault="008155F3">
            <w:pPr>
              <w:jc w:val="center"/>
              <w:rPr>
                <w:rFonts w:ascii="Arial" w:hAnsi="Arial" w:cs="Arial"/>
                <w:bCs w:val="0"/>
                <w:sz w:val="20"/>
                <w:szCs w:val="16"/>
              </w:rPr>
            </w:pPr>
          </w:p>
        </w:tc>
      </w:tr>
      <w:tr w:rsidR="008155F3" w:rsidTr="00DB3F11">
        <w:trPr>
          <w:cnfStyle w:val="000000100000"/>
        </w:trPr>
        <w:tc>
          <w:tcPr>
            <w:cnfStyle w:val="001000000000"/>
            <w:tcW w:w="5245" w:type="dxa"/>
            <w:tcBorders>
              <w:top w:val="nil"/>
              <w:left w:val="nil"/>
              <w:right w:val="nil"/>
            </w:tcBorders>
            <w:hideMark/>
          </w:tcPr>
          <w:p w:rsidR="008155F3" w:rsidRDefault="008155F3">
            <w:pPr>
              <w:jc w:val="right"/>
              <w:rPr>
                <w:rFonts w:ascii="Times New Roman" w:hAnsi="Times New Roman"/>
              </w:rPr>
            </w:pPr>
            <w:r>
              <w:rPr>
                <w:rFonts w:ascii="Arial" w:hAnsi="Arial" w:cs="Arial"/>
                <w:bCs w:val="0"/>
                <w:sz w:val="16"/>
                <w:szCs w:val="16"/>
              </w:rPr>
              <w:t>Ф.И.О. / Полное наименование</w:t>
            </w:r>
          </w:p>
        </w:tc>
        <w:tc>
          <w:tcPr>
            <w:tcW w:w="5635" w:type="dxa"/>
            <w:tcBorders>
              <w:top w:val="nil"/>
              <w:left w:val="nil"/>
              <w:right w:val="nil"/>
            </w:tcBorders>
          </w:tcPr>
          <w:p w:rsidR="008155F3" w:rsidRDefault="008155F3">
            <w:pPr>
              <w:cnfStyle w:val="000000100000"/>
            </w:pPr>
          </w:p>
        </w:tc>
      </w:tr>
      <w:tr w:rsidR="008155F3" w:rsidTr="00DB3F11">
        <w:tc>
          <w:tcPr>
            <w:cnfStyle w:val="001000000000"/>
            <w:tcW w:w="5245" w:type="dxa"/>
            <w:tcBorders>
              <w:top w:val="nil"/>
              <w:left w:val="nil"/>
              <w:bottom w:val="single" w:sz="4" w:space="0" w:color="7F7F7F"/>
              <w:right w:val="nil"/>
            </w:tcBorders>
            <w:hideMark/>
          </w:tcPr>
          <w:p w:rsidR="008155F3" w:rsidRDefault="008155F3">
            <w:pPr>
              <w:pStyle w:val="42"/>
              <w:shd w:val="clear" w:color="auto" w:fill="auto"/>
              <w:spacing w:before="0" w:after="0" w:line="150" w:lineRule="exact"/>
              <w:ind w:right="40"/>
              <w:jc w:val="right"/>
              <w:rPr>
                <w:sz w:val="16"/>
                <w:szCs w:val="16"/>
              </w:rPr>
            </w:pPr>
            <w:r>
              <w:rPr>
                <w:sz w:val="16"/>
                <w:szCs w:val="16"/>
              </w:rPr>
              <w:t xml:space="preserve">Действующий на основании: </w:t>
            </w:r>
          </w:p>
          <w:p w:rsidR="008155F3" w:rsidRDefault="008155F3">
            <w:pPr>
              <w:jc w:val="right"/>
              <w:rPr>
                <w:rFonts w:ascii="Courier New" w:hAnsi="Courier New" w:cs="Courier New"/>
                <w:color w:val="000000"/>
                <w:sz w:val="8"/>
                <w:szCs w:val="8"/>
              </w:rPr>
            </w:pPr>
            <w:r>
              <w:rPr>
                <w:rFonts w:ascii="Courier New" w:hAnsi="Courier New" w:cs="Courier New"/>
                <w:color w:val="000000"/>
                <w:sz w:val="8"/>
                <w:szCs w:val="8"/>
              </w:rPr>
              <w:t>(</w:t>
            </w:r>
            <w:r>
              <w:rPr>
                <w:rFonts w:ascii="Arial" w:hAnsi="Arial" w:cs="Arial"/>
                <w:b w:val="0"/>
                <w:bCs w:val="0"/>
                <w:sz w:val="12"/>
                <w:szCs w:val="12"/>
              </w:rPr>
              <w:t>наименование документа, номер, кем выдан, дата выдачи, срок действия</w:t>
            </w:r>
            <w:r>
              <w:rPr>
                <w:rFonts w:ascii="Courier New" w:hAnsi="Courier New" w:cs="Courier New"/>
                <w:color w:val="000000"/>
                <w:sz w:val="10"/>
                <w:szCs w:val="8"/>
              </w:rPr>
              <w:t>)</w:t>
            </w:r>
          </w:p>
        </w:tc>
        <w:tc>
          <w:tcPr>
            <w:tcW w:w="5635" w:type="dxa"/>
            <w:tcBorders>
              <w:top w:val="nil"/>
              <w:left w:val="nil"/>
              <w:bottom w:val="single" w:sz="4" w:space="0" w:color="7F7F7F"/>
              <w:right w:val="nil"/>
            </w:tcBorders>
          </w:tcPr>
          <w:p w:rsidR="008155F3" w:rsidRDefault="008155F3">
            <w:pPr>
              <w:cnfStyle w:val="000000000000"/>
              <w:rPr>
                <w:rFonts w:ascii="Times New Roman" w:hAnsi="Times New Roman"/>
              </w:rPr>
            </w:pPr>
          </w:p>
        </w:tc>
      </w:tr>
      <w:tr w:rsidR="008155F3" w:rsidTr="00DB3F11">
        <w:trPr>
          <w:cnfStyle w:val="000000100000"/>
        </w:trPr>
        <w:tc>
          <w:tcPr>
            <w:cnfStyle w:val="001000000000"/>
            <w:tcW w:w="10877" w:type="dxa"/>
            <w:gridSpan w:val="2"/>
            <w:tcBorders>
              <w:left w:val="nil"/>
              <w:bottom w:val="nil"/>
              <w:right w:val="nil"/>
            </w:tcBorders>
          </w:tcPr>
          <w:p w:rsidR="008155F3" w:rsidRDefault="008155F3">
            <w:pPr>
              <w:jc w:val="center"/>
              <w:rPr>
                <w:rFonts w:ascii="Arial" w:hAnsi="Arial" w:cs="Arial"/>
                <w:bCs w:val="0"/>
                <w:sz w:val="20"/>
                <w:szCs w:val="16"/>
                <w:u w:val="single"/>
              </w:rPr>
            </w:pPr>
            <w:r>
              <w:rPr>
                <w:rFonts w:ascii="Arial" w:hAnsi="Arial" w:cs="Arial"/>
                <w:bCs w:val="0"/>
                <w:sz w:val="20"/>
                <w:szCs w:val="16"/>
                <w:u w:val="single"/>
              </w:rPr>
              <w:t>Для физических лиц</w:t>
            </w:r>
          </w:p>
          <w:p w:rsidR="008155F3" w:rsidRDefault="008155F3">
            <w:pPr>
              <w:jc w:val="center"/>
              <w:rPr>
                <w:rFonts w:ascii="Times New Roman" w:hAnsi="Times New Roman"/>
                <w:u w:val="single"/>
              </w:rPr>
            </w:pPr>
          </w:p>
        </w:tc>
      </w:tr>
      <w:tr w:rsidR="008155F3" w:rsidTr="00DB3F11">
        <w:tc>
          <w:tcPr>
            <w:cnfStyle w:val="001000000000"/>
            <w:tcW w:w="5245" w:type="dxa"/>
            <w:tcBorders>
              <w:top w:val="nil"/>
              <w:left w:val="nil"/>
              <w:bottom w:val="single" w:sz="4" w:space="0" w:color="7F7F7F"/>
              <w:right w:val="nil"/>
            </w:tcBorders>
            <w:hideMark/>
          </w:tcPr>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 xml:space="preserve">Документ, удостоверяющий личность </w:t>
            </w:r>
          </w:p>
          <w:p w:rsidR="008155F3" w:rsidRDefault="008155F3">
            <w:pPr>
              <w:spacing w:line="150" w:lineRule="exact"/>
              <w:ind w:right="40"/>
              <w:jc w:val="right"/>
              <w:rPr>
                <w:rFonts w:ascii="Arial" w:hAnsi="Arial" w:cs="Arial"/>
                <w:color w:val="000000"/>
                <w:sz w:val="16"/>
                <w:szCs w:val="16"/>
              </w:rPr>
            </w:pPr>
            <w:r>
              <w:rPr>
                <w:rFonts w:ascii="Arial" w:hAnsi="Arial" w:cs="Arial"/>
                <w:color w:val="000000"/>
                <w:sz w:val="16"/>
                <w:szCs w:val="16"/>
              </w:rPr>
              <w:t>Представителя:</w:t>
            </w:r>
          </w:p>
          <w:p w:rsidR="008155F3" w:rsidRDefault="008155F3">
            <w:pPr>
              <w:pStyle w:val="42"/>
              <w:shd w:val="clear" w:color="auto" w:fill="auto"/>
              <w:spacing w:before="0" w:after="0" w:line="150" w:lineRule="exact"/>
              <w:ind w:right="40"/>
              <w:jc w:val="right"/>
              <w:rPr>
                <w:rFonts w:ascii="Calibri" w:hAnsi="Calibri" w:cs="Times New Roman"/>
                <w:bCs w:val="0"/>
                <w:sz w:val="8"/>
                <w:szCs w:val="8"/>
              </w:rPr>
            </w:pPr>
            <w:r>
              <w:rPr>
                <w:rFonts w:ascii="Courier New" w:hAnsi="Courier New" w:cs="Courier New"/>
                <w:color w:val="000000"/>
                <w:sz w:val="8"/>
                <w:szCs w:val="8"/>
              </w:rPr>
              <w:t>(</w:t>
            </w:r>
            <w:r>
              <w:rPr>
                <w:sz w:val="12"/>
                <w:szCs w:val="12"/>
              </w:rPr>
              <w:t>наименование документа, номер, кем выдан, дата выдачи</w:t>
            </w:r>
            <w:r>
              <w:rPr>
                <w:rFonts w:ascii="Courier New" w:hAnsi="Courier New" w:cs="Courier New"/>
                <w:color w:val="000000"/>
                <w:sz w:val="8"/>
                <w:szCs w:val="8"/>
              </w:rPr>
              <w:t>)</w:t>
            </w:r>
          </w:p>
        </w:tc>
        <w:tc>
          <w:tcPr>
            <w:tcW w:w="5635" w:type="dxa"/>
            <w:tcBorders>
              <w:top w:val="nil"/>
              <w:left w:val="nil"/>
              <w:bottom w:val="single" w:sz="4" w:space="0" w:color="7F7F7F"/>
              <w:right w:val="nil"/>
            </w:tcBorders>
          </w:tcPr>
          <w:p w:rsidR="008155F3" w:rsidRDefault="008155F3">
            <w:pPr>
              <w:cnfStyle w:val="000000000000"/>
              <w:rPr>
                <w:rFonts w:ascii="Times New Roman" w:hAnsi="Times New Roman"/>
                <w:sz w:val="8"/>
                <w:szCs w:val="8"/>
              </w:rPr>
            </w:pPr>
          </w:p>
        </w:tc>
      </w:tr>
      <w:tr w:rsidR="008155F3" w:rsidTr="00DB3F11">
        <w:trPr>
          <w:cnfStyle w:val="000000100000"/>
        </w:trPr>
        <w:tc>
          <w:tcPr>
            <w:cnfStyle w:val="001000000000"/>
            <w:tcW w:w="5245" w:type="dxa"/>
            <w:tcBorders>
              <w:left w:val="nil"/>
              <w:bottom w:val="nil"/>
              <w:right w:val="nil"/>
            </w:tcBorders>
          </w:tcPr>
          <w:p w:rsidR="008155F3" w:rsidRDefault="008155F3">
            <w:pPr>
              <w:spacing w:line="150" w:lineRule="exact"/>
              <w:ind w:right="40"/>
              <w:jc w:val="right"/>
              <w:rPr>
                <w:rFonts w:ascii="Arial" w:hAnsi="Arial" w:cs="Arial"/>
                <w:b w:val="0"/>
                <w:bCs w:val="0"/>
                <w:color w:val="000000"/>
                <w:sz w:val="16"/>
                <w:szCs w:val="16"/>
              </w:rPr>
            </w:pPr>
          </w:p>
        </w:tc>
        <w:tc>
          <w:tcPr>
            <w:tcW w:w="5635" w:type="dxa"/>
            <w:tcBorders>
              <w:left w:val="nil"/>
              <w:bottom w:val="nil"/>
              <w:right w:val="nil"/>
            </w:tcBorders>
          </w:tcPr>
          <w:p w:rsidR="008155F3" w:rsidRDefault="008155F3">
            <w:pPr>
              <w:cnfStyle w:val="000000100000"/>
              <w:rPr>
                <w:rFonts w:ascii="Times New Roman" w:hAnsi="Times New Roman"/>
                <w:sz w:val="8"/>
                <w:szCs w:val="8"/>
              </w:rPr>
            </w:pPr>
          </w:p>
        </w:tc>
      </w:tr>
      <w:tr w:rsidR="008155F3" w:rsidTr="00DB3F11">
        <w:tc>
          <w:tcPr>
            <w:cnfStyle w:val="001000000000"/>
            <w:tcW w:w="10877" w:type="dxa"/>
            <w:gridSpan w:val="2"/>
            <w:tcBorders>
              <w:top w:val="nil"/>
              <w:left w:val="nil"/>
              <w:bottom w:val="nil"/>
              <w:right w:val="nil"/>
            </w:tcBorders>
          </w:tcPr>
          <w:p w:rsidR="008155F3" w:rsidRDefault="008155F3">
            <w:pPr>
              <w:jc w:val="center"/>
              <w:rPr>
                <w:rFonts w:ascii="Arial" w:hAnsi="Arial" w:cs="Arial"/>
                <w:bCs w:val="0"/>
                <w:sz w:val="20"/>
                <w:szCs w:val="16"/>
                <w:u w:val="single"/>
              </w:rPr>
            </w:pPr>
            <w:r>
              <w:rPr>
                <w:rFonts w:ascii="Arial" w:hAnsi="Arial" w:cs="Arial"/>
                <w:bCs w:val="0"/>
                <w:sz w:val="20"/>
                <w:szCs w:val="16"/>
                <w:u w:val="single"/>
              </w:rPr>
              <w:t>Для юридических лиц</w:t>
            </w:r>
          </w:p>
          <w:p w:rsidR="008155F3" w:rsidRDefault="008155F3">
            <w:pPr>
              <w:jc w:val="center"/>
              <w:rPr>
                <w:rFonts w:ascii="Times New Roman" w:hAnsi="Times New Roman"/>
                <w:u w:val="single"/>
              </w:rPr>
            </w:pPr>
          </w:p>
        </w:tc>
      </w:tr>
      <w:tr w:rsidR="008155F3" w:rsidTr="00DB3F11">
        <w:trPr>
          <w:cnfStyle w:val="000000100000"/>
        </w:trPr>
        <w:tc>
          <w:tcPr>
            <w:cnfStyle w:val="001000000000"/>
            <w:tcW w:w="5245" w:type="dxa"/>
            <w:tcBorders>
              <w:top w:val="nil"/>
              <w:left w:val="nil"/>
              <w:right w:val="nil"/>
            </w:tcBorders>
            <w:hideMark/>
          </w:tcPr>
          <w:p w:rsidR="008155F3" w:rsidRDefault="008155F3">
            <w:pPr>
              <w:jc w:val="right"/>
              <w:rPr>
                <w:rFonts w:ascii="Arial" w:hAnsi="Arial" w:cs="Arial"/>
                <w:bCs w:val="0"/>
                <w:sz w:val="16"/>
                <w:szCs w:val="16"/>
              </w:rPr>
            </w:pPr>
            <w:r>
              <w:rPr>
                <w:rFonts w:ascii="Arial" w:hAnsi="Arial" w:cs="Arial"/>
                <w:bCs w:val="0"/>
                <w:sz w:val="16"/>
                <w:szCs w:val="16"/>
              </w:rPr>
              <w:t>Свидетельство о регистрации:</w:t>
            </w:r>
          </w:p>
          <w:p w:rsidR="008155F3" w:rsidRDefault="008155F3">
            <w:pPr>
              <w:pStyle w:val="42"/>
              <w:widowControl/>
              <w:shd w:val="clear" w:color="auto" w:fill="auto"/>
              <w:spacing w:before="0" w:after="0" w:line="240" w:lineRule="auto"/>
              <w:jc w:val="right"/>
              <w:rPr>
                <w:rFonts w:cs="Times New Roman"/>
                <w:sz w:val="12"/>
                <w:szCs w:val="12"/>
              </w:rPr>
            </w:pPr>
            <w:r>
              <w:rPr>
                <w:sz w:val="12"/>
                <w:szCs w:val="12"/>
              </w:rPr>
              <w:t>(наименование документа, номер, кем выдан, дата выдачи)</w:t>
            </w:r>
          </w:p>
        </w:tc>
        <w:tc>
          <w:tcPr>
            <w:tcW w:w="5635" w:type="dxa"/>
            <w:tcBorders>
              <w:top w:val="nil"/>
              <w:left w:val="nil"/>
              <w:right w:val="nil"/>
            </w:tcBorders>
          </w:tcPr>
          <w:p w:rsidR="008155F3" w:rsidRDefault="008155F3">
            <w:pPr>
              <w:cnfStyle w:val="000000100000"/>
            </w:pPr>
          </w:p>
        </w:tc>
      </w:tr>
      <w:tr w:rsidR="008155F3" w:rsidTr="00DB3F11">
        <w:tc>
          <w:tcPr>
            <w:cnfStyle w:val="001000000000"/>
            <w:tcW w:w="5245" w:type="dxa"/>
            <w:tcBorders>
              <w:top w:val="nil"/>
              <w:left w:val="nil"/>
              <w:bottom w:val="nil"/>
              <w:right w:val="nil"/>
            </w:tcBorders>
            <w:hideMark/>
          </w:tcPr>
          <w:p w:rsidR="008155F3" w:rsidRDefault="008155F3">
            <w:pPr>
              <w:pStyle w:val="42"/>
              <w:shd w:val="clear" w:color="auto" w:fill="auto"/>
              <w:spacing w:before="0" w:after="0" w:line="240" w:lineRule="auto"/>
              <w:ind w:right="40"/>
              <w:jc w:val="right"/>
              <w:rPr>
                <w:sz w:val="16"/>
                <w:szCs w:val="16"/>
              </w:rPr>
            </w:pPr>
            <w:r>
              <w:rPr>
                <w:sz w:val="16"/>
                <w:szCs w:val="16"/>
              </w:rPr>
              <w:t>В лице:</w:t>
            </w:r>
          </w:p>
          <w:p w:rsidR="008155F3" w:rsidRDefault="008155F3">
            <w:pPr>
              <w:pStyle w:val="42"/>
              <w:shd w:val="clear" w:color="auto" w:fill="auto"/>
              <w:spacing w:before="0" w:after="0" w:line="240" w:lineRule="auto"/>
              <w:ind w:right="40"/>
              <w:jc w:val="right"/>
              <w:rPr>
                <w:bCs w:val="0"/>
                <w:sz w:val="12"/>
                <w:szCs w:val="12"/>
              </w:rPr>
            </w:pPr>
            <w:r>
              <w:rPr>
                <w:bCs w:val="0"/>
                <w:color w:val="000000"/>
                <w:sz w:val="12"/>
                <w:szCs w:val="12"/>
              </w:rPr>
              <w:t>(Ф.И.О.)</w:t>
            </w:r>
          </w:p>
        </w:tc>
        <w:tc>
          <w:tcPr>
            <w:tcW w:w="5635" w:type="dxa"/>
            <w:tcBorders>
              <w:top w:val="nil"/>
              <w:left w:val="nil"/>
              <w:bottom w:val="nil"/>
              <w:right w:val="nil"/>
            </w:tcBorders>
          </w:tcPr>
          <w:p w:rsidR="008155F3" w:rsidRDefault="008155F3">
            <w:pPr>
              <w:cnfStyle w:val="000000000000"/>
            </w:pPr>
          </w:p>
        </w:tc>
      </w:tr>
      <w:tr w:rsidR="008155F3" w:rsidTr="00DB3F11">
        <w:trPr>
          <w:cnfStyle w:val="000000100000"/>
        </w:trPr>
        <w:tc>
          <w:tcPr>
            <w:cnfStyle w:val="001000000000"/>
            <w:tcW w:w="5245" w:type="dxa"/>
            <w:tcBorders>
              <w:left w:val="nil"/>
              <w:right w:val="nil"/>
            </w:tcBorders>
            <w:hideMark/>
          </w:tcPr>
          <w:p w:rsidR="008155F3" w:rsidRDefault="008155F3">
            <w:pPr>
              <w:spacing w:line="150" w:lineRule="exact"/>
              <w:ind w:right="40"/>
              <w:jc w:val="right"/>
              <w:rPr>
                <w:rFonts w:ascii="Arial" w:hAnsi="Arial" w:cs="Arial"/>
                <w:bCs w:val="0"/>
                <w:sz w:val="16"/>
                <w:szCs w:val="16"/>
              </w:rPr>
            </w:pPr>
            <w:r>
              <w:rPr>
                <w:rFonts w:ascii="Arial" w:hAnsi="Arial" w:cs="Arial"/>
                <w:bCs w:val="0"/>
                <w:sz w:val="16"/>
                <w:szCs w:val="16"/>
              </w:rPr>
              <w:t xml:space="preserve">Документ, удостоверяющий личность </w:t>
            </w:r>
          </w:p>
          <w:p w:rsidR="008155F3" w:rsidRDefault="008155F3">
            <w:pPr>
              <w:pStyle w:val="42"/>
              <w:shd w:val="clear" w:color="auto" w:fill="auto"/>
              <w:spacing w:before="0" w:after="0" w:line="150" w:lineRule="exact"/>
              <w:ind w:right="40"/>
              <w:jc w:val="right"/>
              <w:rPr>
                <w:rFonts w:cs="Times New Roman"/>
                <w:sz w:val="12"/>
                <w:szCs w:val="12"/>
              </w:rPr>
            </w:pPr>
            <w:r>
              <w:rPr>
                <w:sz w:val="12"/>
                <w:szCs w:val="12"/>
              </w:rPr>
              <w:t>(наименование документа, номер, кем выдан, дата выдачи)</w:t>
            </w:r>
          </w:p>
        </w:tc>
        <w:tc>
          <w:tcPr>
            <w:tcW w:w="5635" w:type="dxa"/>
            <w:tcBorders>
              <w:left w:val="nil"/>
              <w:right w:val="nil"/>
            </w:tcBorders>
          </w:tcPr>
          <w:p w:rsidR="008155F3" w:rsidRDefault="008155F3">
            <w:pPr>
              <w:cnfStyle w:val="000000100000"/>
            </w:pPr>
          </w:p>
        </w:tc>
      </w:tr>
      <w:tr w:rsidR="008155F3" w:rsidTr="00DB3F11">
        <w:tc>
          <w:tcPr>
            <w:cnfStyle w:val="001000000000"/>
            <w:tcW w:w="5245" w:type="dxa"/>
            <w:tcBorders>
              <w:top w:val="nil"/>
              <w:left w:val="nil"/>
              <w:bottom w:val="single" w:sz="4" w:space="0" w:color="7F7F7F"/>
              <w:right w:val="nil"/>
            </w:tcBorders>
            <w:hideMark/>
          </w:tcPr>
          <w:p w:rsidR="008155F3" w:rsidRDefault="008155F3">
            <w:pPr>
              <w:spacing w:after="25" w:line="150" w:lineRule="exact"/>
              <w:ind w:right="40"/>
              <w:jc w:val="right"/>
              <w:rPr>
                <w:rFonts w:ascii="Arial" w:hAnsi="Arial" w:cs="Arial"/>
                <w:color w:val="000000"/>
                <w:sz w:val="16"/>
                <w:szCs w:val="16"/>
              </w:rPr>
            </w:pPr>
            <w:r>
              <w:rPr>
                <w:rFonts w:ascii="Arial" w:hAnsi="Arial" w:cs="Arial"/>
                <w:color w:val="000000"/>
                <w:sz w:val="16"/>
                <w:szCs w:val="16"/>
              </w:rPr>
              <w:t>Действующий на основании</w:t>
            </w:r>
          </w:p>
          <w:p w:rsidR="008155F3" w:rsidRDefault="008155F3">
            <w:pPr>
              <w:jc w:val="right"/>
              <w:rPr>
                <w:rFonts w:ascii="Arial" w:hAnsi="Arial" w:cs="Arial"/>
                <w:b w:val="0"/>
                <w:bCs w:val="0"/>
                <w:color w:val="000000"/>
                <w:sz w:val="16"/>
                <w:szCs w:val="16"/>
              </w:rPr>
            </w:pPr>
            <w:r>
              <w:rPr>
                <w:rFonts w:ascii="Arial" w:hAnsi="Arial" w:cs="Arial"/>
                <w:b w:val="0"/>
                <w:bCs w:val="0"/>
                <w:sz w:val="12"/>
                <w:szCs w:val="12"/>
              </w:rPr>
              <w:t>(наименование документа, номер, кем выдан ,дата выдачи, срок действия)</w:t>
            </w:r>
          </w:p>
        </w:tc>
        <w:tc>
          <w:tcPr>
            <w:tcW w:w="5635" w:type="dxa"/>
            <w:tcBorders>
              <w:top w:val="nil"/>
              <w:left w:val="nil"/>
              <w:bottom w:val="single" w:sz="4" w:space="0" w:color="7F7F7F"/>
              <w:right w:val="nil"/>
            </w:tcBorders>
          </w:tcPr>
          <w:p w:rsidR="008155F3" w:rsidRDefault="008155F3">
            <w:pPr>
              <w:cnfStyle w:val="000000000000"/>
              <w:rPr>
                <w:rFonts w:ascii="Times New Roman" w:hAnsi="Times New Roman"/>
              </w:rPr>
            </w:pPr>
          </w:p>
        </w:tc>
      </w:tr>
    </w:tbl>
    <w:p w:rsidR="008155F3" w:rsidRDefault="008155F3" w:rsidP="008155F3">
      <w:pPr>
        <w:pStyle w:val="42"/>
        <w:shd w:val="clear" w:color="auto" w:fill="auto"/>
        <w:spacing w:before="0" w:after="326" w:line="150" w:lineRule="exact"/>
        <w:ind w:right="40"/>
        <w:rPr>
          <w:sz w:val="16"/>
          <w:szCs w:val="22"/>
        </w:rPr>
      </w:pPr>
    </w:p>
    <w:p w:rsidR="008155F3" w:rsidRDefault="008155F3" w:rsidP="008155F3">
      <w:pPr>
        <w:pStyle w:val="42"/>
        <w:shd w:val="clear" w:color="auto" w:fill="auto"/>
        <w:spacing w:before="0" w:after="326" w:line="150" w:lineRule="exact"/>
        <w:ind w:right="40"/>
        <w:rPr>
          <w:sz w:val="16"/>
        </w:rPr>
      </w:pPr>
      <w:r>
        <w:rPr>
          <w:sz w:val="16"/>
        </w:rPr>
        <w:t>Прошу погасить инвестиционные паи Фонда в количестве   _______   штук.</w:t>
      </w:r>
    </w:p>
    <w:tbl>
      <w:tblPr>
        <w:tblStyle w:val="GridTableLight"/>
        <w:tblW w:w="10509" w:type="dxa"/>
        <w:tblBorders>
          <w:left w:val="none" w:sz="0" w:space="0" w:color="auto"/>
          <w:right w:val="none" w:sz="0" w:space="0" w:color="auto"/>
        </w:tblBorders>
        <w:tblLook w:val="04A0"/>
      </w:tblPr>
      <w:tblGrid>
        <w:gridCol w:w="5245"/>
        <w:gridCol w:w="5264"/>
      </w:tblGrid>
      <w:tr w:rsidR="008155F3" w:rsidTr="00DB3F11">
        <w:trPr>
          <w:trHeight w:val="516"/>
        </w:trPr>
        <w:tc>
          <w:tcPr>
            <w:tcW w:w="5245" w:type="dxa"/>
            <w:tcBorders>
              <w:left w:val="nil"/>
              <w:bottom w:val="single" w:sz="4" w:space="0" w:color="A6A6A6"/>
              <w:right w:val="nil"/>
            </w:tcBorders>
            <w:hideMark/>
          </w:tcPr>
          <w:p w:rsidR="008155F3" w:rsidRDefault="008155F3">
            <w:pPr>
              <w:pBdr>
                <w:right w:val="single" w:sz="4" w:space="4" w:color="A6A6A6"/>
              </w:pBdr>
              <w:jc w:val="right"/>
              <w:rPr>
                <w:rFonts w:ascii="Arial" w:hAnsi="Arial" w:cs="Arial"/>
                <w:sz w:val="12"/>
                <w:szCs w:val="12"/>
              </w:rPr>
            </w:pPr>
            <w:r>
              <w:rPr>
                <w:rFonts w:ascii="Arial" w:hAnsi="Arial" w:cs="Arial"/>
                <w:b/>
                <w:sz w:val="16"/>
                <w:szCs w:val="16"/>
              </w:rPr>
              <w:t>Прошу перечислить сумму денежной компенсации на счет:</w:t>
            </w:r>
            <w:r>
              <w:rPr>
                <w:rFonts w:ascii="Arial" w:hAnsi="Arial" w:cs="Arial"/>
                <w:sz w:val="12"/>
                <w:szCs w:val="12"/>
              </w:rPr>
              <w:t xml:space="preserve"> </w:t>
            </w:r>
          </w:p>
          <w:p w:rsidR="008155F3" w:rsidRDefault="008155F3">
            <w:pPr>
              <w:pBdr>
                <w:right w:val="single" w:sz="4" w:space="4" w:color="A6A6A6"/>
              </w:pBdr>
              <w:jc w:val="right"/>
              <w:rPr>
                <w:rFonts w:ascii="Arial" w:hAnsi="Arial" w:cs="Arial"/>
                <w:sz w:val="12"/>
                <w:szCs w:val="12"/>
              </w:rPr>
            </w:pPr>
            <w:r>
              <w:rPr>
                <w:rFonts w:ascii="Arial" w:hAnsi="Arial" w:cs="Arial"/>
                <w:sz w:val="12"/>
                <w:szCs w:val="12"/>
              </w:rPr>
              <w:t>(наименование получателя платежа, наименование банка, БИК, ИНН, к/с, р/с)</w:t>
            </w:r>
          </w:p>
        </w:tc>
        <w:tc>
          <w:tcPr>
            <w:tcW w:w="5264" w:type="dxa"/>
            <w:tcBorders>
              <w:left w:val="nil"/>
              <w:bottom w:val="single" w:sz="4" w:space="0" w:color="A6A6A6"/>
              <w:right w:val="nil"/>
            </w:tcBorders>
          </w:tcPr>
          <w:p w:rsidR="008155F3" w:rsidRDefault="008155F3">
            <w:pPr>
              <w:jc w:val="right"/>
              <w:rPr>
                <w:rFonts w:ascii="Times New Roman" w:hAnsi="Times New Roman"/>
              </w:rPr>
            </w:pPr>
          </w:p>
        </w:tc>
      </w:tr>
      <w:tr w:rsidR="008155F3" w:rsidTr="00DB3F11">
        <w:trPr>
          <w:trHeight w:val="334"/>
        </w:trPr>
        <w:tc>
          <w:tcPr>
            <w:tcW w:w="10506" w:type="dxa"/>
            <w:gridSpan w:val="2"/>
            <w:tcBorders>
              <w:top w:val="single" w:sz="4" w:space="0" w:color="A6A6A6"/>
              <w:left w:val="nil"/>
              <w:right w:val="nil"/>
            </w:tcBorders>
          </w:tcPr>
          <w:p w:rsidR="008155F3" w:rsidRDefault="008155F3">
            <w:pPr>
              <w:jc w:val="center"/>
              <w:rPr>
                <w:rFonts w:ascii="Arial" w:hAnsi="Arial" w:cs="Arial"/>
                <w:b/>
                <w:bCs/>
                <w:sz w:val="16"/>
                <w:szCs w:val="15"/>
              </w:rPr>
            </w:pPr>
          </w:p>
          <w:p w:rsidR="008155F3" w:rsidRDefault="008155F3">
            <w:pPr>
              <w:jc w:val="center"/>
              <w:rPr>
                <w:rFonts w:ascii="Courier New" w:hAnsi="Courier New" w:cs="Courier New"/>
                <w:color w:val="000000"/>
                <w:sz w:val="12"/>
                <w:szCs w:val="8"/>
              </w:rPr>
            </w:pPr>
            <w:r>
              <w:rPr>
                <w:rFonts w:ascii="Arial" w:hAnsi="Arial" w:cs="Arial"/>
                <w:b/>
                <w:bCs/>
                <w:sz w:val="16"/>
                <w:szCs w:val="15"/>
              </w:rPr>
              <w:t>Информация о каждом номинальном держателе погашаемых инвестиционных паев:</w:t>
            </w:r>
          </w:p>
          <w:p w:rsidR="008155F3" w:rsidRDefault="008155F3">
            <w:pPr>
              <w:jc w:val="center"/>
              <w:rPr>
                <w:rFonts w:ascii="Times New Roman" w:hAnsi="Times New Roman"/>
              </w:rPr>
            </w:pPr>
            <w:r>
              <w:rPr>
                <w:rFonts w:ascii="Arial" w:hAnsi="Arial" w:cs="Arial"/>
                <w:bCs/>
                <w:sz w:val="12"/>
                <w:szCs w:val="12"/>
              </w:rPr>
              <w:t>(Полное наименование, номера счетов ДЕПО)</w:t>
            </w:r>
          </w:p>
        </w:tc>
      </w:tr>
      <w:tr w:rsidR="008155F3" w:rsidTr="00DB3F11">
        <w:trPr>
          <w:trHeight w:val="326"/>
        </w:trPr>
        <w:tc>
          <w:tcPr>
            <w:tcW w:w="5245" w:type="dxa"/>
            <w:tcBorders>
              <w:left w:val="nil"/>
              <w:right w:val="nil"/>
            </w:tcBorders>
          </w:tcPr>
          <w:p w:rsidR="008155F3" w:rsidRDefault="008155F3">
            <w:pPr>
              <w:rPr>
                <w:rFonts w:ascii="Arial" w:hAnsi="Arial" w:cs="Arial"/>
                <w:b/>
                <w:bCs/>
                <w:color w:val="000000"/>
                <w:sz w:val="16"/>
                <w:szCs w:val="16"/>
              </w:rPr>
            </w:pPr>
          </w:p>
        </w:tc>
        <w:tc>
          <w:tcPr>
            <w:tcW w:w="5264" w:type="dxa"/>
            <w:tcBorders>
              <w:left w:val="nil"/>
              <w:right w:val="nil"/>
            </w:tcBorders>
          </w:tcPr>
          <w:p w:rsidR="008155F3" w:rsidRDefault="008155F3">
            <w:pPr>
              <w:rPr>
                <w:rFonts w:ascii="Times New Roman" w:hAnsi="Times New Roman"/>
              </w:rPr>
            </w:pPr>
          </w:p>
        </w:tc>
      </w:tr>
      <w:tr w:rsidR="008155F3" w:rsidTr="00DB3F11">
        <w:trPr>
          <w:trHeight w:val="308"/>
        </w:trPr>
        <w:tc>
          <w:tcPr>
            <w:tcW w:w="10506" w:type="dxa"/>
            <w:gridSpan w:val="2"/>
            <w:tcBorders>
              <w:left w:val="nil"/>
              <w:right w:val="nil"/>
            </w:tcBorders>
            <w:hideMark/>
          </w:tcPr>
          <w:p w:rsidR="008155F3" w:rsidRDefault="008155F3">
            <w:pPr>
              <w:jc w:val="center"/>
            </w:pPr>
            <w:r>
              <w:rPr>
                <w:rFonts w:ascii="Arial" w:hAnsi="Arial" w:cs="Arial"/>
                <w:b/>
                <w:bCs/>
                <w:sz w:val="16"/>
                <w:szCs w:val="15"/>
              </w:rPr>
              <w:t>Информация о владельце инвестиционных паев, на основании распоряжения которого действует номинальный держатель</w:t>
            </w:r>
          </w:p>
        </w:tc>
      </w:tr>
      <w:tr w:rsidR="008155F3" w:rsidTr="00DB3F11">
        <w:trPr>
          <w:trHeight w:val="229"/>
        </w:trPr>
        <w:tc>
          <w:tcPr>
            <w:tcW w:w="5245" w:type="dxa"/>
            <w:tcBorders>
              <w:left w:val="nil"/>
              <w:bottom w:val="single" w:sz="4" w:space="0" w:color="A6A6A6"/>
              <w:right w:val="nil"/>
            </w:tcBorders>
            <w:hideMark/>
          </w:tcPr>
          <w:p w:rsidR="008155F3" w:rsidRDefault="008155F3">
            <w:pPr>
              <w:jc w:val="right"/>
              <w:rPr>
                <w:rFonts w:ascii="Arial" w:hAnsi="Arial" w:cs="Arial"/>
                <w:b/>
                <w:bCs/>
                <w:sz w:val="16"/>
                <w:szCs w:val="15"/>
              </w:rPr>
            </w:pPr>
            <w:r>
              <w:rPr>
                <w:rFonts w:ascii="Arial" w:hAnsi="Arial" w:cs="Arial"/>
                <w:b/>
                <w:bCs/>
                <w:sz w:val="16"/>
                <w:szCs w:val="15"/>
              </w:rPr>
              <w:t xml:space="preserve">  Ф.И.О./Полное наименование</w:t>
            </w:r>
          </w:p>
        </w:tc>
        <w:tc>
          <w:tcPr>
            <w:tcW w:w="5264" w:type="dxa"/>
            <w:tcBorders>
              <w:left w:val="nil"/>
              <w:bottom w:val="single" w:sz="4" w:space="0" w:color="A6A6A6"/>
              <w:right w:val="nil"/>
            </w:tcBorders>
          </w:tcPr>
          <w:p w:rsidR="008155F3" w:rsidRDefault="008155F3">
            <w:pPr>
              <w:jc w:val="center"/>
              <w:rPr>
                <w:rFonts w:ascii="Arial" w:hAnsi="Arial" w:cs="Arial"/>
                <w:b/>
                <w:bCs/>
                <w:sz w:val="16"/>
                <w:szCs w:val="15"/>
              </w:rPr>
            </w:pPr>
          </w:p>
        </w:tc>
      </w:tr>
      <w:tr w:rsidR="008155F3" w:rsidTr="00DB3F11">
        <w:trPr>
          <w:trHeight w:val="229"/>
        </w:trPr>
        <w:tc>
          <w:tcPr>
            <w:tcW w:w="5245" w:type="dxa"/>
            <w:tcBorders>
              <w:top w:val="single" w:sz="4" w:space="0" w:color="A6A6A6"/>
              <w:left w:val="nil"/>
              <w:bottom w:val="single" w:sz="4" w:space="0" w:color="A6A6A6"/>
              <w:right w:val="nil"/>
            </w:tcBorders>
            <w:hideMark/>
          </w:tcPr>
          <w:p w:rsidR="008155F3" w:rsidRDefault="008155F3">
            <w:pPr>
              <w:jc w:val="right"/>
              <w:rPr>
                <w:rFonts w:ascii="Arial" w:hAnsi="Arial" w:cs="Arial"/>
                <w:b/>
                <w:bCs/>
                <w:sz w:val="16"/>
                <w:szCs w:val="15"/>
              </w:rPr>
            </w:pPr>
            <w:r>
              <w:rPr>
                <w:rFonts w:ascii="Arial" w:hAnsi="Arial" w:cs="Arial"/>
                <w:b/>
                <w:bCs/>
                <w:sz w:val="16"/>
                <w:szCs w:val="15"/>
              </w:rPr>
              <w:t xml:space="preserve">Документ: </w:t>
            </w:r>
          </w:p>
          <w:p w:rsidR="008155F3" w:rsidRDefault="008155F3">
            <w:pPr>
              <w:jc w:val="right"/>
              <w:rPr>
                <w:rFonts w:ascii="Arial" w:hAnsi="Arial" w:cs="Arial"/>
                <w:bCs/>
                <w:sz w:val="12"/>
                <w:szCs w:val="12"/>
              </w:rPr>
            </w:pPr>
            <w:r>
              <w:rPr>
                <w:rFonts w:ascii="Arial" w:hAnsi="Arial" w:cs="Arial"/>
                <w:bCs/>
                <w:sz w:val="12"/>
                <w:szCs w:val="12"/>
              </w:rPr>
              <w:t>(наименование документа, №, кем выдан, дата выдачи)</w:t>
            </w:r>
          </w:p>
        </w:tc>
        <w:tc>
          <w:tcPr>
            <w:tcW w:w="5264" w:type="dxa"/>
            <w:tcBorders>
              <w:top w:val="single" w:sz="4" w:space="0" w:color="A6A6A6"/>
              <w:left w:val="nil"/>
              <w:bottom w:val="single" w:sz="4" w:space="0" w:color="A6A6A6"/>
              <w:right w:val="nil"/>
            </w:tcBorders>
          </w:tcPr>
          <w:p w:rsidR="008155F3" w:rsidRDefault="008155F3">
            <w:pPr>
              <w:jc w:val="center"/>
              <w:rPr>
                <w:rFonts w:ascii="Arial" w:hAnsi="Arial" w:cs="Arial"/>
                <w:b/>
                <w:bCs/>
                <w:sz w:val="16"/>
                <w:szCs w:val="15"/>
              </w:rPr>
            </w:pPr>
          </w:p>
        </w:tc>
      </w:tr>
      <w:tr w:rsidR="008155F3" w:rsidTr="00DB3F11">
        <w:trPr>
          <w:trHeight w:val="229"/>
        </w:trPr>
        <w:tc>
          <w:tcPr>
            <w:tcW w:w="5245" w:type="dxa"/>
            <w:tcBorders>
              <w:top w:val="single" w:sz="4" w:space="0" w:color="A6A6A6"/>
              <w:left w:val="nil"/>
              <w:bottom w:val="single" w:sz="4" w:space="0" w:color="A6A6A6"/>
              <w:right w:val="nil"/>
            </w:tcBorders>
            <w:hideMark/>
          </w:tcPr>
          <w:p w:rsidR="008155F3" w:rsidRDefault="008155F3">
            <w:pPr>
              <w:jc w:val="right"/>
              <w:rPr>
                <w:rFonts w:ascii="Arial" w:hAnsi="Arial" w:cs="Arial"/>
                <w:b/>
                <w:bCs/>
                <w:sz w:val="16"/>
                <w:szCs w:val="15"/>
              </w:rPr>
            </w:pPr>
            <w:r>
              <w:rPr>
                <w:rFonts w:ascii="Arial" w:hAnsi="Arial" w:cs="Arial"/>
                <w:b/>
                <w:bCs/>
                <w:sz w:val="16"/>
                <w:szCs w:val="15"/>
              </w:rPr>
              <w:t>Номер счета депо владельца инвестиционных паев:</w:t>
            </w:r>
          </w:p>
        </w:tc>
        <w:tc>
          <w:tcPr>
            <w:tcW w:w="5264" w:type="dxa"/>
            <w:tcBorders>
              <w:top w:val="single" w:sz="4" w:space="0" w:color="A6A6A6"/>
              <w:left w:val="nil"/>
              <w:bottom w:val="single" w:sz="4" w:space="0" w:color="A6A6A6"/>
              <w:right w:val="nil"/>
            </w:tcBorders>
          </w:tcPr>
          <w:p w:rsidR="008155F3" w:rsidRDefault="008155F3">
            <w:pPr>
              <w:jc w:val="center"/>
              <w:rPr>
                <w:rFonts w:ascii="Arial" w:hAnsi="Arial" w:cs="Arial"/>
                <w:b/>
                <w:bCs/>
                <w:sz w:val="16"/>
                <w:szCs w:val="15"/>
              </w:rPr>
            </w:pPr>
          </w:p>
        </w:tc>
      </w:tr>
      <w:tr w:rsidR="008155F3" w:rsidTr="00DB3F11">
        <w:trPr>
          <w:trHeight w:val="229"/>
        </w:trPr>
        <w:tc>
          <w:tcPr>
            <w:tcW w:w="5245" w:type="dxa"/>
            <w:tcBorders>
              <w:top w:val="single" w:sz="4" w:space="0" w:color="A6A6A6"/>
              <w:left w:val="nil"/>
              <w:right w:val="nil"/>
            </w:tcBorders>
            <w:hideMark/>
          </w:tcPr>
          <w:p w:rsidR="008155F3" w:rsidRDefault="008155F3">
            <w:pPr>
              <w:jc w:val="right"/>
              <w:rPr>
                <w:rFonts w:ascii="Arial" w:hAnsi="Arial" w:cs="Arial"/>
                <w:b/>
                <w:bCs/>
                <w:sz w:val="16"/>
                <w:szCs w:val="15"/>
              </w:rPr>
            </w:pPr>
            <w:r>
              <w:rPr>
                <w:rFonts w:ascii="Arial" w:hAnsi="Arial" w:cs="Arial"/>
                <w:b/>
                <w:bCs/>
                <w:sz w:val="16"/>
                <w:szCs w:val="15"/>
              </w:rPr>
              <w:t>Количество инвестиционных паев на счете депо владельца инвестиционных паев:</w:t>
            </w:r>
          </w:p>
        </w:tc>
        <w:tc>
          <w:tcPr>
            <w:tcW w:w="5264" w:type="dxa"/>
            <w:tcBorders>
              <w:top w:val="single" w:sz="4" w:space="0" w:color="A6A6A6"/>
              <w:left w:val="nil"/>
              <w:right w:val="nil"/>
            </w:tcBorders>
          </w:tcPr>
          <w:p w:rsidR="008155F3" w:rsidRDefault="008155F3">
            <w:pPr>
              <w:jc w:val="center"/>
              <w:rPr>
                <w:rFonts w:ascii="Arial" w:hAnsi="Arial" w:cs="Arial"/>
                <w:b/>
                <w:bCs/>
                <w:sz w:val="16"/>
                <w:szCs w:val="15"/>
              </w:rPr>
            </w:pPr>
          </w:p>
        </w:tc>
      </w:tr>
    </w:tbl>
    <w:p w:rsidR="008155F3" w:rsidRDefault="008155F3" w:rsidP="008155F3">
      <w:pPr>
        <w:rPr>
          <w:rFonts w:ascii="Arial" w:hAnsi="Arial" w:cs="Arial"/>
          <w:i/>
          <w:sz w:val="12"/>
          <w:szCs w:val="16"/>
        </w:rPr>
      </w:pPr>
      <w:r>
        <w:rPr>
          <w:rFonts w:ascii="Arial" w:hAnsi="Arial" w:cs="Arial"/>
          <w:i/>
          <w:sz w:val="12"/>
          <w:szCs w:val="16"/>
        </w:rPr>
        <w:t xml:space="preserve">Обязательно заполняется в случае, если владелец инвестиционных паев является физическим лицом: </w:t>
      </w:r>
    </w:p>
    <w:p w:rsidR="008155F3" w:rsidRDefault="008155F3" w:rsidP="008155F3">
      <w:pPr>
        <w:rPr>
          <w:rFonts w:ascii="Arial" w:hAnsi="Arial" w:cs="Arial"/>
          <w:sz w:val="12"/>
          <w:szCs w:val="16"/>
        </w:rPr>
      </w:pPr>
      <w:r>
        <w:rPr>
          <w:rFonts w:ascii="Arial" w:hAnsi="Arial" w:cs="Arial"/>
          <w:i/>
          <w:sz w:val="12"/>
          <w:szCs w:val="16"/>
        </w:rPr>
        <w:t>-</w:t>
      </w:r>
      <w:r>
        <w:rPr>
          <w:rFonts w:ascii="Arial" w:hAnsi="Arial" w:cs="Arial"/>
          <w:sz w:val="12"/>
          <w:szCs w:val="16"/>
        </w:rPr>
        <w:t xml:space="preserve"> владелец является налоговым резидентом РФ ___________ </w:t>
      </w:r>
    </w:p>
    <w:p w:rsidR="008155F3" w:rsidRDefault="008155F3" w:rsidP="008155F3">
      <w:pPr>
        <w:rPr>
          <w:rFonts w:ascii="Arial" w:hAnsi="Arial" w:cs="Arial"/>
          <w:sz w:val="12"/>
          <w:szCs w:val="16"/>
        </w:rPr>
      </w:pPr>
      <w:r>
        <w:rPr>
          <w:rFonts w:ascii="Arial" w:hAnsi="Arial" w:cs="Arial"/>
          <w:sz w:val="12"/>
          <w:szCs w:val="16"/>
        </w:rPr>
        <w:t>- владелец не является налоговым резидентов РФ _________</w:t>
      </w:r>
    </w:p>
    <w:p w:rsidR="008155F3" w:rsidRDefault="008155F3" w:rsidP="008155F3">
      <w:pPr>
        <w:rPr>
          <w:rFonts w:ascii="Arial" w:hAnsi="Arial" w:cs="Arial"/>
          <w:sz w:val="12"/>
          <w:szCs w:val="16"/>
        </w:rPr>
      </w:pPr>
    </w:p>
    <w:p w:rsidR="008155F3" w:rsidRDefault="008155F3" w:rsidP="008155F3">
      <w:pPr>
        <w:rPr>
          <w:rFonts w:ascii="Arial" w:hAnsi="Arial" w:cs="Arial"/>
          <w:b/>
          <w:bCs/>
          <w:sz w:val="14"/>
          <w:szCs w:val="15"/>
        </w:rPr>
      </w:pPr>
      <w:r>
        <w:rPr>
          <w:rFonts w:ascii="Arial" w:hAnsi="Arial" w:cs="Arial"/>
          <w:b/>
          <w:bCs/>
          <w:sz w:val="14"/>
          <w:szCs w:val="15"/>
        </w:rPr>
        <w:t>Настоящая заявка носит безотзывный характер.</w:t>
      </w:r>
    </w:p>
    <w:p w:rsidR="008155F3" w:rsidRDefault="008155F3" w:rsidP="008155F3">
      <w:pPr>
        <w:rPr>
          <w:rFonts w:ascii="Arial" w:hAnsi="Arial" w:cs="Arial"/>
          <w:b/>
          <w:bCs/>
          <w:sz w:val="14"/>
          <w:szCs w:val="15"/>
        </w:rPr>
      </w:pPr>
      <w:r>
        <w:rPr>
          <w:rFonts w:ascii="Arial" w:hAnsi="Arial" w:cs="Arial"/>
          <w:b/>
          <w:bCs/>
          <w:sz w:val="14"/>
          <w:szCs w:val="15"/>
        </w:rPr>
        <w:t>С Правилами Фонда ознакомлен.</w:t>
      </w:r>
    </w:p>
    <w:p w:rsidR="008155F3" w:rsidRDefault="008155F3" w:rsidP="008155F3">
      <w:pPr>
        <w:rPr>
          <w:rFonts w:ascii="Arial" w:hAnsi="Arial" w:cs="Arial"/>
          <w:b/>
          <w:bCs/>
          <w:sz w:val="11"/>
          <w:szCs w:val="15"/>
        </w:rPr>
      </w:pPr>
    </w:p>
    <w:tbl>
      <w:tblPr>
        <w:tblStyle w:val="PlainTable4"/>
        <w:tblW w:w="0" w:type="auto"/>
        <w:tblLook w:val="04A0"/>
      </w:tblPr>
      <w:tblGrid>
        <w:gridCol w:w="4678"/>
        <w:gridCol w:w="5177"/>
      </w:tblGrid>
      <w:tr w:rsidR="008155F3" w:rsidTr="008155F3">
        <w:trPr>
          <w:cnfStyle w:val="100000000000"/>
        </w:trPr>
        <w:tc>
          <w:tcPr>
            <w:cnfStyle w:val="001000000000"/>
            <w:tcW w:w="4957" w:type="dxa"/>
            <w:hideMark/>
          </w:tcPr>
          <w:p w:rsidR="008155F3" w:rsidRDefault="008155F3">
            <w:pPr>
              <w:rPr>
                <w:rFonts w:ascii="Arial" w:hAnsi="Arial" w:cs="Arial"/>
                <w:bCs w:val="0"/>
                <w:sz w:val="12"/>
                <w:szCs w:val="15"/>
              </w:rPr>
            </w:pPr>
            <w:r>
              <w:rPr>
                <w:rFonts w:ascii="Arial" w:hAnsi="Arial" w:cs="Arial"/>
                <w:bCs w:val="0"/>
                <w:sz w:val="12"/>
                <w:szCs w:val="15"/>
              </w:rPr>
              <w:t>Подпись заявителя/</w:t>
            </w:r>
          </w:p>
          <w:p w:rsidR="008155F3" w:rsidRDefault="008155F3">
            <w:pPr>
              <w:rPr>
                <w:rFonts w:ascii="Arial" w:hAnsi="Arial" w:cs="Arial"/>
                <w:bCs w:val="0"/>
                <w:sz w:val="12"/>
                <w:szCs w:val="15"/>
              </w:rPr>
            </w:pPr>
            <w:r>
              <w:rPr>
                <w:rFonts w:ascii="Arial" w:hAnsi="Arial" w:cs="Arial"/>
                <w:bCs w:val="0"/>
                <w:sz w:val="12"/>
                <w:szCs w:val="15"/>
              </w:rPr>
              <w:t>Уполномоченного представителя _________________</w:t>
            </w:r>
          </w:p>
        </w:tc>
        <w:tc>
          <w:tcPr>
            <w:tcW w:w="5499" w:type="dxa"/>
            <w:hideMark/>
          </w:tcPr>
          <w:p w:rsidR="008155F3" w:rsidRDefault="008155F3">
            <w:pPr>
              <w:cnfStyle w:val="100000000000"/>
              <w:rPr>
                <w:rFonts w:ascii="Arial" w:hAnsi="Arial" w:cs="Arial"/>
                <w:bCs w:val="0"/>
                <w:sz w:val="12"/>
                <w:szCs w:val="15"/>
              </w:rPr>
            </w:pPr>
            <w:r>
              <w:rPr>
                <w:rFonts w:ascii="Arial" w:hAnsi="Arial" w:cs="Arial"/>
                <w:sz w:val="12"/>
                <w:szCs w:val="15"/>
              </w:rPr>
              <w:t xml:space="preserve">Подпись </w:t>
            </w:r>
            <w:r>
              <w:rPr>
                <w:rFonts w:ascii="Arial" w:hAnsi="Arial" w:cs="Arial"/>
                <w:bCs w:val="0"/>
                <w:sz w:val="12"/>
                <w:szCs w:val="15"/>
              </w:rPr>
              <w:t>лица,</w:t>
            </w:r>
          </w:p>
          <w:p w:rsidR="008155F3" w:rsidRDefault="008155F3">
            <w:pPr>
              <w:cnfStyle w:val="100000000000"/>
              <w:rPr>
                <w:rFonts w:ascii="Arial" w:hAnsi="Arial" w:cs="Arial"/>
                <w:bCs w:val="0"/>
                <w:sz w:val="12"/>
                <w:szCs w:val="15"/>
              </w:rPr>
            </w:pPr>
            <w:r>
              <w:rPr>
                <w:rFonts w:ascii="Arial" w:hAnsi="Arial" w:cs="Arial"/>
                <w:bCs w:val="0"/>
                <w:sz w:val="12"/>
                <w:szCs w:val="15"/>
              </w:rPr>
              <w:t>Принявшего заявку _________________</w:t>
            </w:r>
          </w:p>
          <w:p w:rsidR="008155F3" w:rsidRDefault="008155F3">
            <w:pPr>
              <w:cnfStyle w:val="100000000000"/>
              <w:rPr>
                <w:rFonts w:ascii="Arial" w:hAnsi="Arial" w:cs="Arial"/>
                <w:bCs w:val="0"/>
                <w:sz w:val="12"/>
                <w:szCs w:val="15"/>
              </w:rPr>
            </w:pPr>
            <w:r>
              <w:rPr>
                <w:rFonts w:ascii="Arial" w:hAnsi="Arial" w:cs="Arial"/>
                <w:bCs w:val="0"/>
                <w:sz w:val="12"/>
                <w:szCs w:val="15"/>
              </w:rPr>
              <w:t xml:space="preserve">                                                                          </w:t>
            </w:r>
            <w:r>
              <w:rPr>
                <w:rFonts w:ascii="Arial" w:hAnsi="Arial" w:cs="Arial"/>
                <w:bCs w:val="0"/>
                <w:sz w:val="12"/>
                <w:szCs w:val="15"/>
                <w:u w:val="single"/>
              </w:rPr>
              <w:t>М.П.</w:t>
            </w:r>
          </w:p>
        </w:tc>
      </w:tr>
    </w:tbl>
    <w:p w:rsidR="008155F3" w:rsidRDefault="008155F3" w:rsidP="008155F3">
      <w:pPr>
        <w:rPr>
          <w:b/>
          <w:sz w:val="22"/>
          <w:szCs w:val="22"/>
        </w:rPr>
      </w:pPr>
    </w:p>
    <w:p w:rsidR="008155F3" w:rsidRPr="008155F3" w:rsidRDefault="008155F3" w:rsidP="008155F3">
      <w:pPr>
        <w:pStyle w:val="a5"/>
        <w:kinsoku w:val="0"/>
        <w:overflowPunct w:val="0"/>
        <w:ind w:right="-33" w:firstLine="709"/>
        <w:rPr>
          <w:sz w:val="22"/>
          <w:szCs w:val="22"/>
        </w:rPr>
      </w:pPr>
      <w:r w:rsidRPr="008155F3">
        <w:rPr>
          <w:sz w:val="22"/>
          <w:szCs w:val="22"/>
        </w:rPr>
        <w:t>Генеральн</w:t>
      </w:r>
      <w:r w:rsidR="006C2485">
        <w:rPr>
          <w:sz w:val="22"/>
          <w:szCs w:val="22"/>
        </w:rPr>
        <w:t>ый</w:t>
      </w:r>
      <w:r w:rsidRPr="008155F3">
        <w:rPr>
          <w:sz w:val="22"/>
          <w:szCs w:val="22"/>
        </w:rPr>
        <w:t xml:space="preserve"> директор</w:t>
      </w:r>
    </w:p>
    <w:p w:rsidR="008155F3" w:rsidRPr="008155F3" w:rsidRDefault="008155F3" w:rsidP="008155F3">
      <w:pPr>
        <w:pStyle w:val="a5"/>
        <w:kinsoku w:val="0"/>
        <w:overflowPunct w:val="0"/>
        <w:spacing w:before="1" w:line="252" w:lineRule="exact"/>
        <w:ind w:right="-33" w:firstLine="709"/>
        <w:rPr>
          <w:sz w:val="22"/>
          <w:szCs w:val="22"/>
        </w:rPr>
      </w:pPr>
      <w:r w:rsidRPr="008155F3">
        <w:rPr>
          <w:sz w:val="22"/>
          <w:szCs w:val="22"/>
        </w:rPr>
        <w:t>Общества с ограниченной ответственностью</w:t>
      </w:r>
    </w:p>
    <w:p w:rsidR="008155F3" w:rsidRPr="008155F3" w:rsidRDefault="008155F3" w:rsidP="008155F3">
      <w:pPr>
        <w:pStyle w:val="a5"/>
        <w:kinsoku w:val="0"/>
        <w:overflowPunct w:val="0"/>
        <w:spacing w:line="252" w:lineRule="exact"/>
        <w:ind w:right="-33" w:firstLine="709"/>
        <w:rPr>
          <w:sz w:val="22"/>
          <w:szCs w:val="22"/>
        </w:rPr>
      </w:pPr>
      <w:r w:rsidRPr="008155F3">
        <w:rPr>
          <w:sz w:val="22"/>
          <w:szCs w:val="22"/>
        </w:rPr>
        <w:t>«Управляющая компания ПРОМСВЯЗЬ»</w:t>
      </w:r>
    </w:p>
    <w:p w:rsidR="00DB3F11" w:rsidRDefault="00DB3F11" w:rsidP="008155F3">
      <w:pPr>
        <w:pStyle w:val="a5"/>
        <w:tabs>
          <w:tab w:val="left" w:pos="4264"/>
          <w:tab w:val="left" w:pos="8824"/>
        </w:tabs>
        <w:kinsoku w:val="0"/>
        <w:overflowPunct w:val="0"/>
        <w:ind w:right="-33" w:firstLine="709"/>
        <w:rPr>
          <w:sz w:val="22"/>
          <w:szCs w:val="22"/>
        </w:rPr>
      </w:pPr>
    </w:p>
    <w:p w:rsidR="005C6DC8" w:rsidRDefault="006C2485" w:rsidP="008155F3">
      <w:pPr>
        <w:pStyle w:val="a5"/>
        <w:tabs>
          <w:tab w:val="left" w:pos="4264"/>
          <w:tab w:val="left" w:pos="8824"/>
        </w:tabs>
        <w:kinsoku w:val="0"/>
        <w:overflowPunct w:val="0"/>
        <w:ind w:right="-33" w:firstLine="709"/>
        <w:rPr>
          <w:rFonts w:ascii="Times New Roman CYR" w:hAnsi="Times New Roman CYR" w:cs="Times New Roman CYR"/>
          <w:b/>
          <w:bCs/>
          <w:color w:val="000000"/>
          <w:sz w:val="22"/>
          <w:szCs w:val="22"/>
        </w:rPr>
      </w:pPr>
      <w:r>
        <w:rPr>
          <w:sz w:val="22"/>
          <w:szCs w:val="22"/>
        </w:rPr>
        <w:t>Кузнецов Алексей Игоревич</w:t>
      </w:r>
      <w:r w:rsidR="008155F3" w:rsidRPr="008155F3">
        <w:rPr>
          <w:sz w:val="22"/>
          <w:szCs w:val="22"/>
        </w:rPr>
        <w:tab/>
      </w:r>
      <w:r w:rsidR="008155F3" w:rsidRPr="008155F3">
        <w:rPr>
          <w:sz w:val="22"/>
          <w:szCs w:val="22"/>
          <w:u w:val="single"/>
        </w:rPr>
        <w:t xml:space="preserve"> </w:t>
      </w:r>
      <w:r w:rsidR="008155F3" w:rsidRPr="008155F3">
        <w:rPr>
          <w:sz w:val="22"/>
          <w:szCs w:val="22"/>
          <w:u w:val="single"/>
        </w:rPr>
        <w:tab/>
      </w:r>
    </w:p>
    <w:sectPr w:rsidR="005C6DC8" w:rsidSect="00382A51">
      <w:footerReference w:type="default" r:id="rId14"/>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7E" w:rsidRDefault="00604D7E">
      <w:r>
        <w:separator/>
      </w:r>
    </w:p>
  </w:endnote>
  <w:endnote w:type="continuationSeparator" w:id="0">
    <w:p w:rsidR="00604D7E" w:rsidRDefault="00604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0B" w:rsidRPr="0005499D" w:rsidRDefault="0059456B">
    <w:pPr>
      <w:pStyle w:val="a7"/>
      <w:framePr w:wrap="auto" w:vAnchor="text" w:hAnchor="margin" w:xAlign="right" w:y="1"/>
      <w:rPr>
        <w:rStyle w:val="a9"/>
      </w:rPr>
    </w:pPr>
    <w:r w:rsidRPr="0005499D">
      <w:rPr>
        <w:rStyle w:val="a9"/>
      </w:rPr>
      <w:fldChar w:fldCharType="begin"/>
    </w:r>
    <w:r w:rsidR="003E600B" w:rsidRPr="0005499D">
      <w:rPr>
        <w:rStyle w:val="a9"/>
      </w:rPr>
      <w:instrText xml:space="preserve">PAGE  </w:instrText>
    </w:r>
    <w:r w:rsidRPr="0005499D">
      <w:rPr>
        <w:rStyle w:val="a9"/>
      </w:rPr>
      <w:fldChar w:fldCharType="separate"/>
    </w:r>
    <w:r w:rsidR="007930F7">
      <w:rPr>
        <w:rStyle w:val="a9"/>
        <w:noProof/>
      </w:rPr>
      <w:t>26</w:t>
    </w:r>
    <w:r w:rsidRPr="0005499D">
      <w:rPr>
        <w:rStyle w:val="a9"/>
      </w:rPr>
      <w:fldChar w:fldCharType="end"/>
    </w:r>
  </w:p>
  <w:p w:rsidR="003E600B" w:rsidRDefault="003E60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7E" w:rsidRDefault="00604D7E">
      <w:r>
        <w:separator/>
      </w:r>
    </w:p>
  </w:footnote>
  <w:footnote w:type="continuationSeparator" w:id="0">
    <w:p w:rsidR="00604D7E" w:rsidRDefault="00604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69pt" o:bullet="t">
        <v:imagedata r:id="rId1" o:title=""/>
      </v:shape>
    </w:pict>
  </w:numPicBullet>
  <w:abstractNum w:abstractNumId="0">
    <w:nsid w:val="00000402"/>
    <w:multiLevelType w:val="multilevel"/>
    <w:tmpl w:val="00000885"/>
    <w:lvl w:ilvl="0">
      <w:start w:val="1"/>
      <w:numFmt w:val="upperRoman"/>
      <w:lvlText w:val="%1."/>
      <w:lvlJc w:val="left"/>
      <w:pPr>
        <w:ind w:left="4449" w:hanging="197"/>
      </w:pPr>
      <w:rPr>
        <w:rFonts w:ascii="Times New Roman" w:hAnsi="Times New Roman" w:cs="Times New Roman"/>
        <w:b/>
        <w:bCs/>
        <w:w w:val="100"/>
        <w:sz w:val="22"/>
        <w:szCs w:val="22"/>
      </w:rPr>
    </w:lvl>
    <w:lvl w:ilvl="1">
      <w:numFmt w:val="bullet"/>
      <w:lvlText w:val="•"/>
      <w:lvlJc w:val="left"/>
      <w:pPr>
        <w:ind w:left="4984" w:hanging="197"/>
      </w:pPr>
    </w:lvl>
    <w:lvl w:ilvl="2">
      <w:numFmt w:val="bullet"/>
      <w:lvlText w:val="•"/>
      <w:lvlJc w:val="left"/>
      <w:pPr>
        <w:ind w:left="5529" w:hanging="197"/>
      </w:pPr>
    </w:lvl>
    <w:lvl w:ilvl="3">
      <w:numFmt w:val="bullet"/>
      <w:lvlText w:val="•"/>
      <w:lvlJc w:val="left"/>
      <w:pPr>
        <w:ind w:left="6073" w:hanging="197"/>
      </w:pPr>
    </w:lvl>
    <w:lvl w:ilvl="4">
      <w:numFmt w:val="bullet"/>
      <w:lvlText w:val="•"/>
      <w:lvlJc w:val="left"/>
      <w:pPr>
        <w:ind w:left="6618" w:hanging="197"/>
      </w:pPr>
    </w:lvl>
    <w:lvl w:ilvl="5">
      <w:numFmt w:val="bullet"/>
      <w:lvlText w:val="•"/>
      <w:lvlJc w:val="left"/>
      <w:pPr>
        <w:ind w:left="7163" w:hanging="197"/>
      </w:pPr>
    </w:lvl>
    <w:lvl w:ilvl="6">
      <w:numFmt w:val="bullet"/>
      <w:lvlText w:val="•"/>
      <w:lvlJc w:val="left"/>
      <w:pPr>
        <w:ind w:left="7707" w:hanging="197"/>
      </w:pPr>
    </w:lvl>
    <w:lvl w:ilvl="7">
      <w:numFmt w:val="bullet"/>
      <w:lvlText w:val="•"/>
      <w:lvlJc w:val="left"/>
      <w:pPr>
        <w:ind w:left="8252" w:hanging="197"/>
      </w:pPr>
    </w:lvl>
    <w:lvl w:ilvl="8">
      <w:numFmt w:val="bullet"/>
      <w:lvlText w:val="•"/>
      <w:lvlJc w:val="left"/>
      <w:pPr>
        <w:ind w:left="8797" w:hanging="197"/>
      </w:pPr>
    </w:lvl>
  </w:abstractNum>
  <w:abstractNum w:abstractNumId="1">
    <w:nsid w:val="00000403"/>
    <w:multiLevelType w:val="multilevel"/>
    <w:tmpl w:val="00000886"/>
    <w:lvl w:ilvl="0">
      <w:start w:val="1"/>
      <w:numFmt w:val="decimal"/>
      <w:lvlText w:val="%1."/>
      <w:lvlJc w:val="left"/>
      <w:pPr>
        <w:ind w:left="242" w:hanging="221"/>
      </w:pPr>
      <w:rPr>
        <w:rFonts w:ascii="Times New Roman" w:hAnsi="Times New Roman" w:cs="Times New Roman"/>
        <w:b w:val="0"/>
        <w:bCs w:val="0"/>
        <w:w w:val="100"/>
        <w:sz w:val="22"/>
        <w:szCs w:val="22"/>
      </w:rPr>
    </w:lvl>
    <w:lvl w:ilvl="1">
      <w:start w:val="1"/>
      <w:numFmt w:val="decimal"/>
      <w:lvlText w:val="%1.%2."/>
      <w:lvlJc w:val="left"/>
      <w:pPr>
        <w:ind w:left="242" w:hanging="497"/>
      </w:pPr>
      <w:rPr>
        <w:rFonts w:ascii="Times New Roman" w:hAnsi="Times New Roman" w:cs="Times New Roman"/>
        <w:b w:val="0"/>
        <w:bCs w:val="0"/>
        <w:w w:val="100"/>
        <w:sz w:val="22"/>
        <w:szCs w:val="22"/>
      </w:rPr>
    </w:lvl>
    <w:lvl w:ilvl="2">
      <w:numFmt w:val="bullet"/>
      <w:lvlText w:val="•"/>
      <w:lvlJc w:val="left"/>
      <w:pPr>
        <w:ind w:left="2169" w:hanging="497"/>
      </w:pPr>
    </w:lvl>
    <w:lvl w:ilvl="3">
      <w:numFmt w:val="bullet"/>
      <w:lvlText w:val="•"/>
      <w:lvlJc w:val="left"/>
      <w:pPr>
        <w:ind w:left="3133" w:hanging="497"/>
      </w:pPr>
    </w:lvl>
    <w:lvl w:ilvl="4">
      <w:numFmt w:val="bullet"/>
      <w:lvlText w:val="•"/>
      <w:lvlJc w:val="left"/>
      <w:pPr>
        <w:ind w:left="4098" w:hanging="497"/>
      </w:pPr>
    </w:lvl>
    <w:lvl w:ilvl="5">
      <w:numFmt w:val="bullet"/>
      <w:lvlText w:val="•"/>
      <w:lvlJc w:val="left"/>
      <w:pPr>
        <w:ind w:left="5063" w:hanging="497"/>
      </w:pPr>
    </w:lvl>
    <w:lvl w:ilvl="6">
      <w:numFmt w:val="bullet"/>
      <w:lvlText w:val="•"/>
      <w:lvlJc w:val="left"/>
      <w:pPr>
        <w:ind w:left="6027" w:hanging="497"/>
      </w:pPr>
    </w:lvl>
    <w:lvl w:ilvl="7">
      <w:numFmt w:val="bullet"/>
      <w:lvlText w:val="•"/>
      <w:lvlJc w:val="left"/>
      <w:pPr>
        <w:ind w:left="6992" w:hanging="497"/>
      </w:pPr>
    </w:lvl>
    <w:lvl w:ilvl="8">
      <w:numFmt w:val="bullet"/>
      <w:lvlText w:val="•"/>
      <w:lvlJc w:val="left"/>
      <w:pPr>
        <w:ind w:left="7957" w:hanging="497"/>
      </w:pPr>
    </w:lvl>
  </w:abstractNum>
  <w:abstractNum w:abstractNumId="2">
    <w:nsid w:val="00000404"/>
    <w:multiLevelType w:val="multilevel"/>
    <w:tmpl w:val="00000887"/>
    <w:lvl w:ilvl="0">
      <w:start w:val="1"/>
      <w:numFmt w:val="decimal"/>
      <w:lvlText w:val="%1)"/>
      <w:lvlJc w:val="left"/>
      <w:pPr>
        <w:ind w:left="242" w:hanging="290"/>
      </w:pPr>
      <w:rPr>
        <w:rFonts w:ascii="Times New Roman" w:hAnsi="Times New Roman" w:cs="Times New Roman"/>
        <w:b w:val="0"/>
        <w:bCs w:val="0"/>
        <w:w w:val="100"/>
        <w:sz w:val="22"/>
        <w:szCs w:val="22"/>
      </w:rPr>
    </w:lvl>
    <w:lvl w:ilvl="1">
      <w:numFmt w:val="bullet"/>
      <w:lvlText w:val="•"/>
      <w:lvlJc w:val="left"/>
      <w:pPr>
        <w:ind w:left="1204" w:hanging="290"/>
      </w:pPr>
    </w:lvl>
    <w:lvl w:ilvl="2">
      <w:numFmt w:val="bullet"/>
      <w:lvlText w:val="•"/>
      <w:lvlJc w:val="left"/>
      <w:pPr>
        <w:ind w:left="2169" w:hanging="290"/>
      </w:pPr>
    </w:lvl>
    <w:lvl w:ilvl="3">
      <w:numFmt w:val="bullet"/>
      <w:lvlText w:val="•"/>
      <w:lvlJc w:val="left"/>
      <w:pPr>
        <w:ind w:left="3133" w:hanging="290"/>
      </w:pPr>
    </w:lvl>
    <w:lvl w:ilvl="4">
      <w:numFmt w:val="bullet"/>
      <w:lvlText w:val="•"/>
      <w:lvlJc w:val="left"/>
      <w:pPr>
        <w:ind w:left="4098" w:hanging="290"/>
      </w:pPr>
    </w:lvl>
    <w:lvl w:ilvl="5">
      <w:numFmt w:val="bullet"/>
      <w:lvlText w:val="•"/>
      <w:lvlJc w:val="left"/>
      <w:pPr>
        <w:ind w:left="5063" w:hanging="290"/>
      </w:pPr>
    </w:lvl>
    <w:lvl w:ilvl="6">
      <w:numFmt w:val="bullet"/>
      <w:lvlText w:val="•"/>
      <w:lvlJc w:val="left"/>
      <w:pPr>
        <w:ind w:left="6027" w:hanging="290"/>
      </w:pPr>
    </w:lvl>
    <w:lvl w:ilvl="7">
      <w:numFmt w:val="bullet"/>
      <w:lvlText w:val="•"/>
      <w:lvlJc w:val="left"/>
      <w:pPr>
        <w:ind w:left="6992" w:hanging="290"/>
      </w:pPr>
    </w:lvl>
    <w:lvl w:ilvl="8">
      <w:numFmt w:val="bullet"/>
      <w:lvlText w:val="•"/>
      <w:lvlJc w:val="left"/>
      <w:pPr>
        <w:ind w:left="7957" w:hanging="290"/>
      </w:pPr>
    </w:lvl>
  </w:abstractNum>
  <w:abstractNum w:abstractNumId="3">
    <w:nsid w:val="00000405"/>
    <w:multiLevelType w:val="multilevel"/>
    <w:tmpl w:val="00000888"/>
    <w:lvl w:ilvl="0">
      <w:numFmt w:val="bullet"/>
      <w:lvlText w:val="•"/>
      <w:lvlJc w:val="left"/>
      <w:pPr>
        <w:ind w:left="242" w:hanging="286"/>
      </w:pPr>
      <w:rPr>
        <w:rFonts w:ascii="Times New Roman" w:hAnsi="Times New Roman"/>
        <w:b w:val="0"/>
        <w:w w:val="100"/>
        <w:sz w:val="22"/>
      </w:rPr>
    </w:lvl>
    <w:lvl w:ilvl="1">
      <w:numFmt w:val="bullet"/>
      <w:lvlText w:val="•"/>
      <w:lvlJc w:val="left"/>
      <w:pPr>
        <w:ind w:left="1204" w:hanging="286"/>
      </w:pPr>
    </w:lvl>
    <w:lvl w:ilvl="2">
      <w:numFmt w:val="bullet"/>
      <w:lvlText w:val="•"/>
      <w:lvlJc w:val="left"/>
      <w:pPr>
        <w:ind w:left="2169" w:hanging="286"/>
      </w:pPr>
    </w:lvl>
    <w:lvl w:ilvl="3">
      <w:numFmt w:val="bullet"/>
      <w:lvlText w:val="•"/>
      <w:lvlJc w:val="left"/>
      <w:pPr>
        <w:ind w:left="3133" w:hanging="286"/>
      </w:pPr>
    </w:lvl>
    <w:lvl w:ilvl="4">
      <w:numFmt w:val="bullet"/>
      <w:lvlText w:val="•"/>
      <w:lvlJc w:val="left"/>
      <w:pPr>
        <w:ind w:left="4098" w:hanging="286"/>
      </w:pPr>
    </w:lvl>
    <w:lvl w:ilvl="5">
      <w:numFmt w:val="bullet"/>
      <w:lvlText w:val="•"/>
      <w:lvlJc w:val="left"/>
      <w:pPr>
        <w:ind w:left="5063" w:hanging="286"/>
      </w:pPr>
    </w:lvl>
    <w:lvl w:ilvl="6">
      <w:numFmt w:val="bullet"/>
      <w:lvlText w:val="•"/>
      <w:lvlJc w:val="left"/>
      <w:pPr>
        <w:ind w:left="6027" w:hanging="286"/>
      </w:pPr>
    </w:lvl>
    <w:lvl w:ilvl="7">
      <w:numFmt w:val="bullet"/>
      <w:lvlText w:val="•"/>
      <w:lvlJc w:val="left"/>
      <w:pPr>
        <w:ind w:left="6992" w:hanging="286"/>
      </w:pPr>
    </w:lvl>
    <w:lvl w:ilvl="8">
      <w:numFmt w:val="bullet"/>
      <w:lvlText w:val="•"/>
      <w:lvlJc w:val="left"/>
      <w:pPr>
        <w:ind w:left="7957" w:hanging="286"/>
      </w:pPr>
    </w:lvl>
  </w:abstractNum>
  <w:abstractNum w:abstractNumId="4">
    <w:nsid w:val="00000406"/>
    <w:multiLevelType w:val="multilevel"/>
    <w:tmpl w:val="00000889"/>
    <w:lvl w:ilvl="0">
      <w:start w:val="1"/>
      <w:numFmt w:val="decimal"/>
      <w:lvlText w:val="%1)"/>
      <w:lvlJc w:val="left"/>
      <w:pPr>
        <w:ind w:left="1189" w:hanging="240"/>
      </w:pPr>
      <w:rPr>
        <w:rFonts w:ascii="Times New Roman" w:hAnsi="Times New Roman" w:cs="Times New Roman"/>
        <w:b w:val="0"/>
        <w:bCs w:val="0"/>
        <w:w w:val="100"/>
        <w:sz w:val="22"/>
        <w:szCs w:val="22"/>
      </w:rPr>
    </w:lvl>
    <w:lvl w:ilvl="1">
      <w:numFmt w:val="bullet"/>
      <w:lvlText w:val="•"/>
      <w:lvlJc w:val="left"/>
      <w:pPr>
        <w:ind w:left="2050" w:hanging="240"/>
      </w:pPr>
    </w:lvl>
    <w:lvl w:ilvl="2">
      <w:numFmt w:val="bullet"/>
      <w:lvlText w:val="•"/>
      <w:lvlJc w:val="left"/>
      <w:pPr>
        <w:ind w:left="2921" w:hanging="240"/>
      </w:pPr>
    </w:lvl>
    <w:lvl w:ilvl="3">
      <w:numFmt w:val="bullet"/>
      <w:lvlText w:val="•"/>
      <w:lvlJc w:val="left"/>
      <w:pPr>
        <w:ind w:left="3791" w:hanging="240"/>
      </w:pPr>
    </w:lvl>
    <w:lvl w:ilvl="4">
      <w:numFmt w:val="bullet"/>
      <w:lvlText w:val="•"/>
      <w:lvlJc w:val="left"/>
      <w:pPr>
        <w:ind w:left="4662" w:hanging="240"/>
      </w:pPr>
    </w:lvl>
    <w:lvl w:ilvl="5">
      <w:numFmt w:val="bullet"/>
      <w:lvlText w:val="•"/>
      <w:lvlJc w:val="left"/>
      <w:pPr>
        <w:ind w:left="5533" w:hanging="240"/>
      </w:pPr>
    </w:lvl>
    <w:lvl w:ilvl="6">
      <w:numFmt w:val="bullet"/>
      <w:lvlText w:val="•"/>
      <w:lvlJc w:val="left"/>
      <w:pPr>
        <w:ind w:left="6403" w:hanging="240"/>
      </w:pPr>
    </w:lvl>
    <w:lvl w:ilvl="7">
      <w:numFmt w:val="bullet"/>
      <w:lvlText w:val="•"/>
      <w:lvlJc w:val="left"/>
      <w:pPr>
        <w:ind w:left="7274" w:hanging="240"/>
      </w:pPr>
    </w:lvl>
    <w:lvl w:ilvl="8">
      <w:numFmt w:val="bullet"/>
      <w:lvlText w:val="•"/>
      <w:lvlJc w:val="left"/>
      <w:pPr>
        <w:ind w:left="8145" w:hanging="240"/>
      </w:pPr>
    </w:lvl>
  </w:abstractNum>
  <w:abstractNum w:abstractNumId="5">
    <w:nsid w:val="00000407"/>
    <w:multiLevelType w:val="multilevel"/>
    <w:tmpl w:val="0000088A"/>
    <w:lvl w:ilvl="0">
      <w:start w:val="3"/>
      <w:numFmt w:val="upperRoman"/>
      <w:lvlText w:val="%1."/>
      <w:lvlJc w:val="left"/>
      <w:pPr>
        <w:ind w:left="3144" w:hanging="368"/>
      </w:pPr>
      <w:rPr>
        <w:rFonts w:ascii="Times New Roman" w:hAnsi="Times New Roman" w:cs="Times New Roman"/>
        <w:b/>
        <w:bCs/>
        <w:w w:val="100"/>
        <w:sz w:val="22"/>
        <w:szCs w:val="22"/>
      </w:rPr>
    </w:lvl>
    <w:lvl w:ilvl="1">
      <w:numFmt w:val="bullet"/>
      <w:lvlText w:val="•"/>
      <w:lvlJc w:val="left"/>
      <w:pPr>
        <w:ind w:left="3814" w:hanging="368"/>
      </w:pPr>
    </w:lvl>
    <w:lvl w:ilvl="2">
      <w:numFmt w:val="bullet"/>
      <w:lvlText w:val="•"/>
      <w:lvlJc w:val="left"/>
      <w:pPr>
        <w:ind w:left="4489" w:hanging="368"/>
      </w:pPr>
    </w:lvl>
    <w:lvl w:ilvl="3">
      <w:numFmt w:val="bullet"/>
      <w:lvlText w:val="•"/>
      <w:lvlJc w:val="left"/>
      <w:pPr>
        <w:ind w:left="5163" w:hanging="368"/>
      </w:pPr>
    </w:lvl>
    <w:lvl w:ilvl="4">
      <w:numFmt w:val="bullet"/>
      <w:lvlText w:val="•"/>
      <w:lvlJc w:val="left"/>
      <w:pPr>
        <w:ind w:left="5838" w:hanging="368"/>
      </w:pPr>
    </w:lvl>
    <w:lvl w:ilvl="5">
      <w:numFmt w:val="bullet"/>
      <w:lvlText w:val="•"/>
      <w:lvlJc w:val="left"/>
      <w:pPr>
        <w:ind w:left="6513" w:hanging="368"/>
      </w:pPr>
    </w:lvl>
    <w:lvl w:ilvl="6">
      <w:numFmt w:val="bullet"/>
      <w:lvlText w:val="•"/>
      <w:lvlJc w:val="left"/>
      <w:pPr>
        <w:ind w:left="7187" w:hanging="368"/>
      </w:pPr>
    </w:lvl>
    <w:lvl w:ilvl="7">
      <w:numFmt w:val="bullet"/>
      <w:lvlText w:val="•"/>
      <w:lvlJc w:val="left"/>
      <w:pPr>
        <w:ind w:left="7862" w:hanging="368"/>
      </w:pPr>
    </w:lvl>
    <w:lvl w:ilvl="8">
      <w:numFmt w:val="bullet"/>
      <w:lvlText w:val="•"/>
      <w:lvlJc w:val="left"/>
      <w:pPr>
        <w:ind w:left="8537" w:hanging="368"/>
      </w:pPr>
    </w:lvl>
  </w:abstractNum>
  <w:abstractNum w:abstractNumId="6">
    <w:nsid w:val="00000408"/>
    <w:multiLevelType w:val="multilevel"/>
    <w:tmpl w:val="0000088B"/>
    <w:lvl w:ilvl="0">
      <w:start w:val="1"/>
      <w:numFmt w:val="decimal"/>
      <w:lvlText w:val="%1)"/>
      <w:lvlJc w:val="left"/>
      <w:pPr>
        <w:ind w:left="242" w:hanging="326"/>
      </w:pPr>
      <w:rPr>
        <w:rFonts w:ascii="Times New Roman" w:hAnsi="Times New Roman" w:cs="Times New Roman"/>
        <w:b w:val="0"/>
        <w:bCs w:val="0"/>
        <w:w w:val="100"/>
        <w:sz w:val="22"/>
        <w:szCs w:val="22"/>
      </w:rPr>
    </w:lvl>
    <w:lvl w:ilvl="1">
      <w:numFmt w:val="bullet"/>
      <w:lvlText w:val="•"/>
      <w:lvlJc w:val="left"/>
      <w:pPr>
        <w:ind w:left="1204" w:hanging="326"/>
      </w:pPr>
    </w:lvl>
    <w:lvl w:ilvl="2">
      <w:numFmt w:val="bullet"/>
      <w:lvlText w:val="•"/>
      <w:lvlJc w:val="left"/>
      <w:pPr>
        <w:ind w:left="2169" w:hanging="326"/>
      </w:pPr>
    </w:lvl>
    <w:lvl w:ilvl="3">
      <w:numFmt w:val="bullet"/>
      <w:lvlText w:val="•"/>
      <w:lvlJc w:val="left"/>
      <w:pPr>
        <w:ind w:left="3133" w:hanging="326"/>
      </w:pPr>
    </w:lvl>
    <w:lvl w:ilvl="4">
      <w:numFmt w:val="bullet"/>
      <w:lvlText w:val="•"/>
      <w:lvlJc w:val="left"/>
      <w:pPr>
        <w:ind w:left="4098" w:hanging="326"/>
      </w:pPr>
    </w:lvl>
    <w:lvl w:ilvl="5">
      <w:numFmt w:val="bullet"/>
      <w:lvlText w:val="•"/>
      <w:lvlJc w:val="left"/>
      <w:pPr>
        <w:ind w:left="5063" w:hanging="326"/>
      </w:pPr>
    </w:lvl>
    <w:lvl w:ilvl="6">
      <w:numFmt w:val="bullet"/>
      <w:lvlText w:val="•"/>
      <w:lvlJc w:val="left"/>
      <w:pPr>
        <w:ind w:left="6027" w:hanging="326"/>
      </w:pPr>
    </w:lvl>
    <w:lvl w:ilvl="7">
      <w:numFmt w:val="bullet"/>
      <w:lvlText w:val="•"/>
      <w:lvlJc w:val="left"/>
      <w:pPr>
        <w:ind w:left="6992" w:hanging="326"/>
      </w:pPr>
    </w:lvl>
    <w:lvl w:ilvl="8">
      <w:numFmt w:val="bullet"/>
      <w:lvlText w:val="•"/>
      <w:lvlJc w:val="left"/>
      <w:pPr>
        <w:ind w:left="7957" w:hanging="326"/>
      </w:pPr>
    </w:lvl>
  </w:abstractNum>
  <w:abstractNum w:abstractNumId="7">
    <w:nsid w:val="00000409"/>
    <w:multiLevelType w:val="multilevel"/>
    <w:tmpl w:val="0000088C"/>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8">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9">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0">
    <w:nsid w:val="0000040C"/>
    <w:multiLevelType w:val="multilevel"/>
    <w:tmpl w:val="0000088F"/>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1">
    <w:nsid w:val="0000040D"/>
    <w:multiLevelType w:val="multilevel"/>
    <w:tmpl w:val="00000890"/>
    <w:lvl w:ilvl="0">
      <w:start w:val="1"/>
      <w:numFmt w:val="decimal"/>
      <w:lvlText w:val="%1)"/>
      <w:lvlJc w:val="left"/>
      <w:pPr>
        <w:ind w:left="1091"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2">
    <w:nsid w:val="0000040E"/>
    <w:multiLevelType w:val="multilevel"/>
    <w:tmpl w:val="00000891"/>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3">
    <w:nsid w:val="0000040F"/>
    <w:multiLevelType w:val="multilevel"/>
    <w:tmpl w:val="7724047E"/>
    <w:lvl w:ilvl="0">
      <w:start w:val="1"/>
      <w:numFmt w:val="decimal"/>
      <w:lvlText w:val="%1)"/>
      <w:lvlJc w:val="left"/>
      <w:pPr>
        <w:ind w:left="4169" w:hanging="356"/>
      </w:pPr>
      <w:rPr>
        <w:rFonts w:ascii="Times New Roman" w:eastAsiaTheme="minorEastAsia" w:hAnsi="Times New Roman" w:cs="Times New Roman"/>
        <w:b w:val="0"/>
        <w:bCs/>
        <w:spacing w:val="-2"/>
        <w:w w:val="100"/>
        <w:sz w:val="22"/>
        <w:szCs w:val="22"/>
      </w:rPr>
    </w:lvl>
    <w:lvl w:ilvl="1">
      <w:start w:val="10"/>
      <w:numFmt w:val="upperRoman"/>
      <w:lvlText w:val="%2."/>
      <w:lvlJc w:val="left"/>
      <w:pPr>
        <w:ind w:left="4341" w:hanging="269"/>
      </w:pPr>
      <w:rPr>
        <w:rFonts w:cs="Times New Roman"/>
        <w:b/>
        <w:bCs/>
        <w:spacing w:val="-2"/>
        <w:w w:val="100"/>
      </w:rPr>
    </w:lvl>
    <w:lvl w:ilvl="2">
      <w:numFmt w:val="bullet"/>
      <w:lvlText w:val="•"/>
      <w:lvlJc w:val="left"/>
      <w:pPr>
        <w:ind w:left="4340" w:hanging="269"/>
      </w:pPr>
    </w:lvl>
    <w:lvl w:ilvl="3">
      <w:numFmt w:val="bullet"/>
      <w:lvlText w:val="•"/>
      <w:lvlJc w:val="left"/>
      <w:pPr>
        <w:ind w:left="5033" w:hanging="269"/>
      </w:pPr>
    </w:lvl>
    <w:lvl w:ilvl="4">
      <w:numFmt w:val="bullet"/>
      <w:lvlText w:val="•"/>
      <w:lvlJc w:val="left"/>
      <w:pPr>
        <w:ind w:left="5726" w:hanging="269"/>
      </w:pPr>
    </w:lvl>
    <w:lvl w:ilvl="5">
      <w:numFmt w:val="bullet"/>
      <w:lvlText w:val="•"/>
      <w:lvlJc w:val="left"/>
      <w:pPr>
        <w:ind w:left="6419" w:hanging="269"/>
      </w:pPr>
    </w:lvl>
    <w:lvl w:ilvl="6">
      <w:numFmt w:val="bullet"/>
      <w:lvlText w:val="•"/>
      <w:lvlJc w:val="left"/>
      <w:pPr>
        <w:ind w:left="7113" w:hanging="269"/>
      </w:pPr>
    </w:lvl>
    <w:lvl w:ilvl="7">
      <w:numFmt w:val="bullet"/>
      <w:lvlText w:val="•"/>
      <w:lvlJc w:val="left"/>
      <w:pPr>
        <w:ind w:left="7806" w:hanging="269"/>
      </w:pPr>
    </w:lvl>
    <w:lvl w:ilvl="8">
      <w:numFmt w:val="bullet"/>
      <w:lvlText w:val="•"/>
      <w:lvlJc w:val="left"/>
      <w:pPr>
        <w:ind w:left="8499" w:hanging="269"/>
      </w:pPr>
    </w:lvl>
  </w:abstractNum>
  <w:abstractNum w:abstractNumId="14">
    <w:nsid w:val="00000410"/>
    <w:multiLevelType w:val="multilevel"/>
    <w:tmpl w:val="00000893"/>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5">
    <w:nsid w:val="00000411"/>
    <w:multiLevelType w:val="multilevel"/>
    <w:tmpl w:val="00000894"/>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6">
    <w:nsid w:val="00000412"/>
    <w:multiLevelType w:val="multilevel"/>
    <w:tmpl w:val="00000895"/>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7">
    <w:nsid w:val="00000413"/>
    <w:multiLevelType w:val="multilevel"/>
    <w:tmpl w:val="00000896"/>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8">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9">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0">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1">
    <w:nsid w:val="0AD419C5"/>
    <w:multiLevelType w:val="hybridMultilevel"/>
    <w:tmpl w:val="C0669DB2"/>
    <w:lvl w:ilvl="0" w:tplc="58063D30">
      <w:start w:val="1"/>
      <w:numFmt w:val="bullet"/>
      <w:lvlText w:val=""/>
      <w:lvlPicBulletId w:val="0"/>
      <w:lvlJc w:val="left"/>
      <w:pPr>
        <w:tabs>
          <w:tab w:val="num" w:pos="720"/>
        </w:tabs>
        <w:ind w:left="720" w:hanging="360"/>
      </w:pPr>
      <w:rPr>
        <w:rFonts w:ascii="Symbol" w:hAnsi="Symbol" w:hint="default"/>
      </w:rPr>
    </w:lvl>
    <w:lvl w:ilvl="1" w:tplc="A9826BD6">
      <w:start w:val="1"/>
      <w:numFmt w:val="bullet"/>
      <w:lvlText w:val=""/>
      <w:lvlJc w:val="left"/>
      <w:pPr>
        <w:tabs>
          <w:tab w:val="num" w:pos="1440"/>
        </w:tabs>
        <w:ind w:left="1440" w:hanging="360"/>
      </w:pPr>
      <w:rPr>
        <w:rFonts w:ascii="Symbol" w:hAnsi="Symbol" w:hint="default"/>
      </w:rPr>
    </w:lvl>
    <w:lvl w:ilvl="2" w:tplc="6C849268">
      <w:start w:val="1"/>
      <w:numFmt w:val="bullet"/>
      <w:lvlText w:val=""/>
      <w:lvlJc w:val="left"/>
      <w:pPr>
        <w:tabs>
          <w:tab w:val="num" w:pos="2160"/>
        </w:tabs>
        <w:ind w:left="2160" w:hanging="360"/>
      </w:pPr>
      <w:rPr>
        <w:rFonts w:ascii="Symbol" w:hAnsi="Symbol" w:hint="default"/>
      </w:rPr>
    </w:lvl>
    <w:lvl w:ilvl="3" w:tplc="450C49A0">
      <w:start w:val="1"/>
      <w:numFmt w:val="bullet"/>
      <w:lvlText w:val=""/>
      <w:lvlJc w:val="left"/>
      <w:pPr>
        <w:tabs>
          <w:tab w:val="num" w:pos="2880"/>
        </w:tabs>
        <w:ind w:left="2880" w:hanging="360"/>
      </w:pPr>
      <w:rPr>
        <w:rFonts w:ascii="Symbol" w:hAnsi="Symbol" w:hint="default"/>
      </w:rPr>
    </w:lvl>
    <w:lvl w:ilvl="4" w:tplc="11D21B04">
      <w:start w:val="1"/>
      <w:numFmt w:val="bullet"/>
      <w:lvlText w:val=""/>
      <w:lvlJc w:val="left"/>
      <w:pPr>
        <w:tabs>
          <w:tab w:val="num" w:pos="3600"/>
        </w:tabs>
        <w:ind w:left="3600" w:hanging="360"/>
      </w:pPr>
      <w:rPr>
        <w:rFonts w:ascii="Symbol" w:hAnsi="Symbol" w:hint="default"/>
      </w:rPr>
    </w:lvl>
    <w:lvl w:ilvl="5" w:tplc="BFEC7BA6">
      <w:start w:val="1"/>
      <w:numFmt w:val="bullet"/>
      <w:lvlText w:val=""/>
      <w:lvlJc w:val="left"/>
      <w:pPr>
        <w:tabs>
          <w:tab w:val="num" w:pos="4320"/>
        </w:tabs>
        <w:ind w:left="4320" w:hanging="360"/>
      </w:pPr>
      <w:rPr>
        <w:rFonts w:ascii="Symbol" w:hAnsi="Symbol" w:hint="default"/>
      </w:rPr>
    </w:lvl>
    <w:lvl w:ilvl="6" w:tplc="30BE3E08">
      <w:start w:val="1"/>
      <w:numFmt w:val="bullet"/>
      <w:lvlText w:val=""/>
      <w:lvlJc w:val="left"/>
      <w:pPr>
        <w:tabs>
          <w:tab w:val="num" w:pos="5040"/>
        </w:tabs>
        <w:ind w:left="5040" w:hanging="360"/>
      </w:pPr>
      <w:rPr>
        <w:rFonts w:ascii="Symbol" w:hAnsi="Symbol" w:hint="default"/>
      </w:rPr>
    </w:lvl>
    <w:lvl w:ilvl="7" w:tplc="2616604E">
      <w:start w:val="1"/>
      <w:numFmt w:val="bullet"/>
      <w:lvlText w:val=""/>
      <w:lvlJc w:val="left"/>
      <w:pPr>
        <w:tabs>
          <w:tab w:val="num" w:pos="5760"/>
        </w:tabs>
        <w:ind w:left="5760" w:hanging="360"/>
      </w:pPr>
      <w:rPr>
        <w:rFonts w:ascii="Symbol" w:hAnsi="Symbol" w:hint="default"/>
      </w:rPr>
    </w:lvl>
    <w:lvl w:ilvl="8" w:tplc="11B6B136">
      <w:start w:val="1"/>
      <w:numFmt w:val="bullet"/>
      <w:lvlText w:val=""/>
      <w:lvlJc w:val="left"/>
      <w:pPr>
        <w:tabs>
          <w:tab w:val="num" w:pos="6480"/>
        </w:tabs>
        <w:ind w:left="6480" w:hanging="360"/>
      </w:pPr>
      <w:rPr>
        <w:rFonts w:ascii="Symbol" w:hAnsi="Symbol" w:hint="default"/>
      </w:rPr>
    </w:lvl>
  </w:abstractNum>
  <w:abstractNum w:abstractNumId="22">
    <w:nsid w:val="0D361495"/>
    <w:multiLevelType w:val="hybridMultilevel"/>
    <w:tmpl w:val="1AF46F86"/>
    <w:lvl w:ilvl="0" w:tplc="60B69E26">
      <w:start w:val="1"/>
      <w:numFmt w:val="bullet"/>
      <w:lvlText w:val=""/>
      <w:lvlPicBulletId w:val="0"/>
      <w:lvlJc w:val="left"/>
      <w:pPr>
        <w:tabs>
          <w:tab w:val="num" w:pos="720"/>
        </w:tabs>
        <w:ind w:left="720" w:hanging="360"/>
      </w:pPr>
      <w:rPr>
        <w:rFonts w:ascii="Symbol" w:hAnsi="Symbol" w:hint="default"/>
      </w:rPr>
    </w:lvl>
    <w:lvl w:ilvl="1" w:tplc="8C842910">
      <w:start w:val="1"/>
      <w:numFmt w:val="bullet"/>
      <w:lvlText w:val=""/>
      <w:lvlJc w:val="left"/>
      <w:pPr>
        <w:tabs>
          <w:tab w:val="num" w:pos="1440"/>
        </w:tabs>
        <w:ind w:left="1440" w:hanging="360"/>
      </w:pPr>
      <w:rPr>
        <w:rFonts w:ascii="Symbol" w:hAnsi="Symbol" w:hint="default"/>
      </w:rPr>
    </w:lvl>
    <w:lvl w:ilvl="2" w:tplc="C0E48EDC">
      <w:start w:val="1"/>
      <w:numFmt w:val="bullet"/>
      <w:lvlText w:val=""/>
      <w:lvlJc w:val="left"/>
      <w:pPr>
        <w:tabs>
          <w:tab w:val="num" w:pos="2160"/>
        </w:tabs>
        <w:ind w:left="2160" w:hanging="360"/>
      </w:pPr>
      <w:rPr>
        <w:rFonts w:ascii="Symbol" w:hAnsi="Symbol" w:hint="default"/>
      </w:rPr>
    </w:lvl>
    <w:lvl w:ilvl="3" w:tplc="04687462">
      <w:start w:val="1"/>
      <w:numFmt w:val="bullet"/>
      <w:lvlText w:val=""/>
      <w:lvlJc w:val="left"/>
      <w:pPr>
        <w:tabs>
          <w:tab w:val="num" w:pos="2880"/>
        </w:tabs>
        <w:ind w:left="2880" w:hanging="360"/>
      </w:pPr>
      <w:rPr>
        <w:rFonts w:ascii="Symbol" w:hAnsi="Symbol" w:hint="default"/>
      </w:rPr>
    </w:lvl>
    <w:lvl w:ilvl="4" w:tplc="60587DB6">
      <w:start w:val="1"/>
      <w:numFmt w:val="bullet"/>
      <w:lvlText w:val=""/>
      <w:lvlJc w:val="left"/>
      <w:pPr>
        <w:tabs>
          <w:tab w:val="num" w:pos="3600"/>
        </w:tabs>
        <w:ind w:left="3600" w:hanging="360"/>
      </w:pPr>
      <w:rPr>
        <w:rFonts w:ascii="Symbol" w:hAnsi="Symbol" w:hint="default"/>
      </w:rPr>
    </w:lvl>
    <w:lvl w:ilvl="5" w:tplc="0E7E42A4">
      <w:start w:val="1"/>
      <w:numFmt w:val="bullet"/>
      <w:lvlText w:val=""/>
      <w:lvlJc w:val="left"/>
      <w:pPr>
        <w:tabs>
          <w:tab w:val="num" w:pos="4320"/>
        </w:tabs>
        <w:ind w:left="4320" w:hanging="360"/>
      </w:pPr>
      <w:rPr>
        <w:rFonts w:ascii="Symbol" w:hAnsi="Symbol" w:hint="default"/>
      </w:rPr>
    </w:lvl>
    <w:lvl w:ilvl="6" w:tplc="0D84C120">
      <w:start w:val="1"/>
      <w:numFmt w:val="bullet"/>
      <w:lvlText w:val=""/>
      <w:lvlJc w:val="left"/>
      <w:pPr>
        <w:tabs>
          <w:tab w:val="num" w:pos="5040"/>
        </w:tabs>
        <w:ind w:left="5040" w:hanging="360"/>
      </w:pPr>
      <w:rPr>
        <w:rFonts w:ascii="Symbol" w:hAnsi="Symbol" w:hint="default"/>
      </w:rPr>
    </w:lvl>
    <w:lvl w:ilvl="7" w:tplc="6BCA8FE6">
      <w:start w:val="1"/>
      <w:numFmt w:val="bullet"/>
      <w:lvlText w:val=""/>
      <w:lvlJc w:val="left"/>
      <w:pPr>
        <w:tabs>
          <w:tab w:val="num" w:pos="5760"/>
        </w:tabs>
        <w:ind w:left="5760" w:hanging="360"/>
      </w:pPr>
      <w:rPr>
        <w:rFonts w:ascii="Symbol" w:hAnsi="Symbol" w:hint="default"/>
      </w:rPr>
    </w:lvl>
    <w:lvl w:ilvl="8" w:tplc="E90645FC">
      <w:start w:val="1"/>
      <w:numFmt w:val="bullet"/>
      <w:lvlText w:val=""/>
      <w:lvlJc w:val="left"/>
      <w:pPr>
        <w:tabs>
          <w:tab w:val="num" w:pos="6480"/>
        </w:tabs>
        <w:ind w:left="6480" w:hanging="360"/>
      </w:pPr>
      <w:rPr>
        <w:rFonts w:ascii="Symbol" w:hAnsi="Symbol" w:hint="default"/>
      </w:rPr>
    </w:lvl>
  </w:abstractNum>
  <w:abstractNum w:abstractNumId="23">
    <w:nsid w:val="18EB2A7E"/>
    <w:multiLevelType w:val="hybridMultilevel"/>
    <w:tmpl w:val="AADE7076"/>
    <w:lvl w:ilvl="0" w:tplc="8C4017F8">
      <w:start w:val="1"/>
      <w:numFmt w:val="bullet"/>
      <w:lvlText w:val=""/>
      <w:lvlPicBulletId w:val="0"/>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start w:val="1"/>
      <w:numFmt w:val="bullet"/>
      <w:lvlText w:val=""/>
      <w:lvlJc w:val="left"/>
      <w:pPr>
        <w:tabs>
          <w:tab w:val="num" w:pos="1440"/>
        </w:tabs>
        <w:ind w:left="1440" w:hanging="360"/>
      </w:pPr>
      <w:rPr>
        <w:rFonts w:ascii="Symbol" w:hAnsi="Symbol" w:hint="default"/>
      </w:rPr>
    </w:lvl>
    <w:lvl w:ilvl="2" w:tplc="BE7E7D68">
      <w:start w:val="1"/>
      <w:numFmt w:val="bullet"/>
      <w:lvlText w:val=""/>
      <w:lvlJc w:val="left"/>
      <w:pPr>
        <w:tabs>
          <w:tab w:val="num" w:pos="2160"/>
        </w:tabs>
        <w:ind w:left="2160" w:hanging="360"/>
      </w:pPr>
      <w:rPr>
        <w:rFonts w:ascii="Symbol" w:hAnsi="Symbol" w:hint="default"/>
      </w:rPr>
    </w:lvl>
    <w:lvl w:ilvl="3" w:tplc="5C823A26">
      <w:start w:val="1"/>
      <w:numFmt w:val="bullet"/>
      <w:lvlText w:val=""/>
      <w:lvlJc w:val="left"/>
      <w:pPr>
        <w:tabs>
          <w:tab w:val="num" w:pos="2880"/>
        </w:tabs>
        <w:ind w:left="2880" w:hanging="360"/>
      </w:pPr>
      <w:rPr>
        <w:rFonts w:ascii="Symbol" w:hAnsi="Symbol" w:hint="default"/>
      </w:rPr>
    </w:lvl>
    <w:lvl w:ilvl="4" w:tplc="44084CD8">
      <w:start w:val="1"/>
      <w:numFmt w:val="bullet"/>
      <w:lvlText w:val=""/>
      <w:lvlJc w:val="left"/>
      <w:pPr>
        <w:tabs>
          <w:tab w:val="num" w:pos="3600"/>
        </w:tabs>
        <w:ind w:left="3600" w:hanging="360"/>
      </w:pPr>
      <w:rPr>
        <w:rFonts w:ascii="Symbol" w:hAnsi="Symbol" w:hint="default"/>
      </w:rPr>
    </w:lvl>
    <w:lvl w:ilvl="5" w:tplc="93C6818E">
      <w:start w:val="1"/>
      <w:numFmt w:val="bullet"/>
      <w:lvlText w:val=""/>
      <w:lvlJc w:val="left"/>
      <w:pPr>
        <w:tabs>
          <w:tab w:val="num" w:pos="4320"/>
        </w:tabs>
        <w:ind w:left="4320" w:hanging="360"/>
      </w:pPr>
      <w:rPr>
        <w:rFonts w:ascii="Symbol" w:hAnsi="Symbol" w:hint="default"/>
      </w:rPr>
    </w:lvl>
    <w:lvl w:ilvl="6" w:tplc="C64CD3BA">
      <w:start w:val="1"/>
      <w:numFmt w:val="bullet"/>
      <w:lvlText w:val=""/>
      <w:lvlJc w:val="left"/>
      <w:pPr>
        <w:tabs>
          <w:tab w:val="num" w:pos="5040"/>
        </w:tabs>
        <w:ind w:left="5040" w:hanging="360"/>
      </w:pPr>
      <w:rPr>
        <w:rFonts w:ascii="Symbol" w:hAnsi="Symbol" w:hint="default"/>
      </w:rPr>
    </w:lvl>
    <w:lvl w:ilvl="7" w:tplc="33107A60">
      <w:start w:val="1"/>
      <w:numFmt w:val="bullet"/>
      <w:lvlText w:val=""/>
      <w:lvlJc w:val="left"/>
      <w:pPr>
        <w:tabs>
          <w:tab w:val="num" w:pos="5760"/>
        </w:tabs>
        <w:ind w:left="5760" w:hanging="360"/>
      </w:pPr>
      <w:rPr>
        <w:rFonts w:ascii="Symbol" w:hAnsi="Symbol" w:hint="default"/>
      </w:rPr>
    </w:lvl>
    <w:lvl w:ilvl="8" w:tplc="4424992A">
      <w:start w:val="1"/>
      <w:numFmt w:val="bullet"/>
      <w:lvlText w:val=""/>
      <w:lvlJc w:val="left"/>
      <w:pPr>
        <w:tabs>
          <w:tab w:val="num" w:pos="6480"/>
        </w:tabs>
        <w:ind w:left="6480" w:hanging="360"/>
      </w:pPr>
      <w:rPr>
        <w:rFonts w:ascii="Symbol" w:hAnsi="Symbol" w:hint="default"/>
      </w:rPr>
    </w:lvl>
  </w:abstractNum>
  <w:abstractNum w:abstractNumId="25">
    <w:nsid w:val="413F4C08"/>
    <w:multiLevelType w:val="hybridMultilevel"/>
    <w:tmpl w:val="2EAA77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2840E2A"/>
    <w:multiLevelType w:val="hybridMultilevel"/>
    <w:tmpl w:val="B8B0B844"/>
    <w:lvl w:ilvl="0" w:tplc="4F40C804">
      <w:start w:val="3"/>
      <w:numFmt w:val="lowerLetter"/>
      <w:lvlText w:val="%1."/>
      <w:lvlJc w:val="left"/>
      <w:pPr>
        <w:ind w:left="1101" w:hanging="360"/>
      </w:pPr>
      <w:rPr>
        <w:rFonts w:cs="Times New Roman"/>
      </w:rPr>
    </w:lvl>
    <w:lvl w:ilvl="1" w:tplc="04190019">
      <w:start w:val="1"/>
      <w:numFmt w:val="lowerLetter"/>
      <w:lvlText w:val="%2."/>
      <w:lvlJc w:val="left"/>
      <w:pPr>
        <w:ind w:left="1821" w:hanging="360"/>
      </w:pPr>
      <w:rPr>
        <w:rFonts w:cs="Times New Roman"/>
      </w:rPr>
    </w:lvl>
    <w:lvl w:ilvl="2" w:tplc="0419001B">
      <w:start w:val="1"/>
      <w:numFmt w:val="lowerRoman"/>
      <w:lvlText w:val="%3."/>
      <w:lvlJc w:val="right"/>
      <w:pPr>
        <w:ind w:left="2541" w:hanging="180"/>
      </w:pPr>
      <w:rPr>
        <w:rFonts w:cs="Times New Roman"/>
      </w:rPr>
    </w:lvl>
    <w:lvl w:ilvl="3" w:tplc="0419000F">
      <w:start w:val="1"/>
      <w:numFmt w:val="decimal"/>
      <w:lvlText w:val="%4."/>
      <w:lvlJc w:val="left"/>
      <w:pPr>
        <w:ind w:left="3261" w:hanging="360"/>
      </w:pPr>
      <w:rPr>
        <w:rFonts w:cs="Times New Roman"/>
      </w:rPr>
    </w:lvl>
    <w:lvl w:ilvl="4" w:tplc="04190019">
      <w:start w:val="1"/>
      <w:numFmt w:val="lowerLetter"/>
      <w:lvlText w:val="%5."/>
      <w:lvlJc w:val="left"/>
      <w:pPr>
        <w:ind w:left="3981" w:hanging="360"/>
      </w:pPr>
      <w:rPr>
        <w:rFonts w:cs="Times New Roman"/>
      </w:rPr>
    </w:lvl>
    <w:lvl w:ilvl="5" w:tplc="0419001B">
      <w:start w:val="1"/>
      <w:numFmt w:val="lowerRoman"/>
      <w:lvlText w:val="%6."/>
      <w:lvlJc w:val="right"/>
      <w:pPr>
        <w:ind w:left="4701" w:hanging="180"/>
      </w:pPr>
      <w:rPr>
        <w:rFonts w:cs="Times New Roman"/>
      </w:rPr>
    </w:lvl>
    <w:lvl w:ilvl="6" w:tplc="0419000F">
      <w:start w:val="1"/>
      <w:numFmt w:val="decimal"/>
      <w:lvlText w:val="%7."/>
      <w:lvlJc w:val="left"/>
      <w:pPr>
        <w:ind w:left="5421" w:hanging="360"/>
      </w:pPr>
      <w:rPr>
        <w:rFonts w:cs="Times New Roman"/>
      </w:rPr>
    </w:lvl>
    <w:lvl w:ilvl="7" w:tplc="04190019">
      <w:start w:val="1"/>
      <w:numFmt w:val="lowerLetter"/>
      <w:lvlText w:val="%8."/>
      <w:lvlJc w:val="left"/>
      <w:pPr>
        <w:ind w:left="6141" w:hanging="360"/>
      </w:pPr>
      <w:rPr>
        <w:rFonts w:cs="Times New Roman"/>
      </w:rPr>
    </w:lvl>
    <w:lvl w:ilvl="8" w:tplc="0419001B">
      <w:start w:val="1"/>
      <w:numFmt w:val="lowerRoman"/>
      <w:lvlText w:val="%9."/>
      <w:lvlJc w:val="right"/>
      <w:pPr>
        <w:ind w:left="6861" w:hanging="180"/>
      </w:pPr>
      <w:rPr>
        <w:rFonts w:cs="Times New Roman"/>
      </w:rPr>
    </w:lvl>
  </w:abstractNum>
  <w:abstractNum w:abstractNumId="27">
    <w:nsid w:val="487319FB"/>
    <w:multiLevelType w:val="hybridMultilevel"/>
    <w:tmpl w:val="2320DDAE"/>
    <w:lvl w:ilvl="0" w:tplc="0BAAEFA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AEA4ABC"/>
    <w:multiLevelType w:val="hybridMultilevel"/>
    <w:tmpl w:val="1CFE7E32"/>
    <w:lvl w:ilvl="0" w:tplc="CC6A7496">
      <w:start w:val="20"/>
      <w:numFmt w:val="decimal"/>
      <w:lvlText w:val="%1."/>
      <w:lvlJc w:val="left"/>
      <w:pPr>
        <w:ind w:left="1353" w:hanging="360"/>
      </w:pPr>
      <w:rPr>
        <w:rFonts w:cs="Times New Roman"/>
        <w:sz w:val="22"/>
        <w:szCs w:val="22"/>
      </w:rPr>
    </w:lvl>
    <w:lvl w:ilvl="1" w:tplc="04190019">
      <w:start w:val="1"/>
      <w:numFmt w:val="lowerLetter"/>
      <w:lvlText w:val="%2."/>
      <w:lvlJc w:val="left"/>
      <w:pPr>
        <w:ind w:left="1101" w:hanging="360"/>
      </w:pPr>
      <w:rPr>
        <w:rFonts w:cs="Times New Roman"/>
      </w:rPr>
    </w:lvl>
    <w:lvl w:ilvl="2" w:tplc="0419001B">
      <w:start w:val="1"/>
      <w:numFmt w:val="lowerRoman"/>
      <w:lvlText w:val="%3."/>
      <w:lvlJc w:val="right"/>
      <w:pPr>
        <w:ind w:left="1821" w:hanging="180"/>
      </w:pPr>
      <w:rPr>
        <w:rFonts w:cs="Times New Roman"/>
      </w:rPr>
    </w:lvl>
    <w:lvl w:ilvl="3" w:tplc="0419000F">
      <w:start w:val="1"/>
      <w:numFmt w:val="decimal"/>
      <w:lvlText w:val="%4."/>
      <w:lvlJc w:val="left"/>
      <w:pPr>
        <w:ind w:left="2541" w:hanging="360"/>
      </w:pPr>
      <w:rPr>
        <w:rFonts w:cs="Times New Roman"/>
      </w:rPr>
    </w:lvl>
    <w:lvl w:ilvl="4" w:tplc="04190019">
      <w:start w:val="1"/>
      <w:numFmt w:val="lowerLetter"/>
      <w:lvlText w:val="%5."/>
      <w:lvlJc w:val="left"/>
      <w:pPr>
        <w:ind w:left="3261" w:hanging="360"/>
      </w:pPr>
      <w:rPr>
        <w:rFonts w:cs="Times New Roman"/>
      </w:rPr>
    </w:lvl>
    <w:lvl w:ilvl="5" w:tplc="0419001B">
      <w:start w:val="1"/>
      <w:numFmt w:val="lowerRoman"/>
      <w:lvlText w:val="%6."/>
      <w:lvlJc w:val="right"/>
      <w:pPr>
        <w:ind w:left="3981" w:hanging="180"/>
      </w:pPr>
      <w:rPr>
        <w:rFonts w:cs="Times New Roman"/>
      </w:rPr>
    </w:lvl>
    <w:lvl w:ilvl="6" w:tplc="0419000F">
      <w:start w:val="1"/>
      <w:numFmt w:val="decimal"/>
      <w:lvlText w:val="%7."/>
      <w:lvlJc w:val="left"/>
      <w:pPr>
        <w:ind w:left="4701" w:hanging="360"/>
      </w:pPr>
      <w:rPr>
        <w:rFonts w:cs="Times New Roman"/>
      </w:rPr>
    </w:lvl>
    <w:lvl w:ilvl="7" w:tplc="04190019">
      <w:start w:val="1"/>
      <w:numFmt w:val="lowerLetter"/>
      <w:lvlText w:val="%8."/>
      <w:lvlJc w:val="left"/>
      <w:pPr>
        <w:ind w:left="5421" w:hanging="360"/>
      </w:pPr>
      <w:rPr>
        <w:rFonts w:cs="Times New Roman"/>
      </w:rPr>
    </w:lvl>
    <w:lvl w:ilvl="8" w:tplc="0419001B">
      <w:start w:val="1"/>
      <w:numFmt w:val="lowerRoman"/>
      <w:lvlText w:val="%9."/>
      <w:lvlJc w:val="right"/>
      <w:pPr>
        <w:ind w:left="6141" w:hanging="180"/>
      </w:pPr>
      <w:rPr>
        <w:rFonts w:cs="Times New Roman"/>
      </w:rPr>
    </w:lvl>
  </w:abstractNum>
  <w:abstractNum w:abstractNumId="29">
    <w:nsid w:val="50EF2A33"/>
    <w:multiLevelType w:val="hybridMultilevel"/>
    <w:tmpl w:val="1D966E82"/>
    <w:lvl w:ilvl="0" w:tplc="07A21D72">
      <w:start w:val="1"/>
      <w:numFmt w:val="bullet"/>
      <w:lvlText w:val=""/>
      <w:lvlPicBulletId w:val="0"/>
      <w:lvlJc w:val="left"/>
      <w:pPr>
        <w:tabs>
          <w:tab w:val="num" w:pos="720"/>
        </w:tabs>
        <w:ind w:left="720" w:hanging="360"/>
      </w:pPr>
      <w:rPr>
        <w:rFonts w:ascii="Symbol" w:hAnsi="Symbol" w:hint="default"/>
      </w:rPr>
    </w:lvl>
    <w:lvl w:ilvl="1" w:tplc="F3F815D4">
      <w:start w:val="1"/>
      <w:numFmt w:val="bullet"/>
      <w:lvlText w:val=""/>
      <w:lvlJc w:val="left"/>
      <w:pPr>
        <w:tabs>
          <w:tab w:val="num" w:pos="1440"/>
        </w:tabs>
        <w:ind w:left="1440" w:hanging="360"/>
      </w:pPr>
      <w:rPr>
        <w:rFonts w:ascii="Symbol" w:hAnsi="Symbol" w:hint="default"/>
      </w:rPr>
    </w:lvl>
    <w:lvl w:ilvl="2" w:tplc="CD5CD37A">
      <w:start w:val="1"/>
      <w:numFmt w:val="bullet"/>
      <w:lvlText w:val=""/>
      <w:lvlJc w:val="left"/>
      <w:pPr>
        <w:tabs>
          <w:tab w:val="num" w:pos="2160"/>
        </w:tabs>
        <w:ind w:left="2160" w:hanging="360"/>
      </w:pPr>
      <w:rPr>
        <w:rFonts w:ascii="Symbol" w:hAnsi="Symbol" w:hint="default"/>
      </w:rPr>
    </w:lvl>
    <w:lvl w:ilvl="3" w:tplc="A190B368">
      <w:start w:val="1"/>
      <w:numFmt w:val="bullet"/>
      <w:lvlText w:val=""/>
      <w:lvlJc w:val="left"/>
      <w:pPr>
        <w:tabs>
          <w:tab w:val="num" w:pos="2880"/>
        </w:tabs>
        <w:ind w:left="2880" w:hanging="360"/>
      </w:pPr>
      <w:rPr>
        <w:rFonts w:ascii="Symbol" w:hAnsi="Symbol" w:hint="default"/>
      </w:rPr>
    </w:lvl>
    <w:lvl w:ilvl="4" w:tplc="1576D70A">
      <w:start w:val="1"/>
      <w:numFmt w:val="bullet"/>
      <w:lvlText w:val=""/>
      <w:lvlJc w:val="left"/>
      <w:pPr>
        <w:tabs>
          <w:tab w:val="num" w:pos="3600"/>
        </w:tabs>
        <w:ind w:left="3600" w:hanging="360"/>
      </w:pPr>
      <w:rPr>
        <w:rFonts w:ascii="Symbol" w:hAnsi="Symbol" w:hint="default"/>
      </w:rPr>
    </w:lvl>
    <w:lvl w:ilvl="5" w:tplc="38D6D8CE">
      <w:start w:val="1"/>
      <w:numFmt w:val="bullet"/>
      <w:lvlText w:val=""/>
      <w:lvlJc w:val="left"/>
      <w:pPr>
        <w:tabs>
          <w:tab w:val="num" w:pos="4320"/>
        </w:tabs>
        <w:ind w:left="4320" w:hanging="360"/>
      </w:pPr>
      <w:rPr>
        <w:rFonts w:ascii="Symbol" w:hAnsi="Symbol" w:hint="default"/>
      </w:rPr>
    </w:lvl>
    <w:lvl w:ilvl="6" w:tplc="0EE82048">
      <w:start w:val="1"/>
      <w:numFmt w:val="bullet"/>
      <w:lvlText w:val=""/>
      <w:lvlJc w:val="left"/>
      <w:pPr>
        <w:tabs>
          <w:tab w:val="num" w:pos="5040"/>
        </w:tabs>
        <w:ind w:left="5040" w:hanging="360"/>
      </w:pPr>
      <w:rPr>
        <w:rFonts w:ascii="Symbol" w:hAnsi="Symbol" w:hint="default"/>
      </w:rPr>
    </w:lvl>
    <w:lvl w:ilvl="7" w:tplc="EAD44C82">
      <w:start w:val="1"/>
      <w:numFmt w:val="bullet"/>
      <w:lvlText w:val=""/>
      <w:lvlJc w:val="left"/>
      <w:pPr>
        <w:tabs>
          <w:tab w:val="num" w:pos="5760"/>
        </w:tabs>
        <w:ind w:left="5760" w:hanging="360"/>
      </w:pPr>
      <w:rPr>
        <w:rFonts w:ascii="Symbol" w:hAnsi="Symbol" w:hint="default"/>
      </w:rPr>
    </w:lvl>
    <w:lvl w:ilvl="8" w:tplc="66622C18">
      <w:start w:val="1"/>
      <w:numFmt w:val="bullet"/>
      <w:lvlText w:val=""/>
      <w:lvlJc w:val="left"/>
      <w:pPr>
        <w:tabs>
          <w:tab w:val="num" w:pos="6480"/>
        </w:tabs>
        <w:ind w:left="6480" w:hanging="360"/>
      </w:pPr>
      <w:rPr>
        <w:rFonts w:ascii="Symbol" w:hAnsi="Symbol" w:hint="default"/>
      </w:rPr>
    </w:lvl>
  </w:abstractNum>
  <w:abstractNum w:abstractNumId="30">
    <w:nsid w:val="5C160B6B"/>
    <w:multiLevelType w:val="hybridMultilevel"/>
    <w:tmpl w:val="6BE46886"/>
    <w:lvl w:ilvl="0" w:tplc="7AFA683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BE2DAC"/>
    <w:multiLevelType w:val="hybridMultilevel"/>
    <w:tmpl w:val="CA849CDA"/>
    <w:lvl w:ilvl="0" w:tplc="07A21D72">
      <w:start w:val="1"/>
      <w:numFmt w:val="bullet"/>
      <w:lvlText w:val=""/>
      <w:lvlPicBulletId w:val="0"/>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33">
    <w:nsid w:val="762374E0"/>
    <w:multiLevelType w:val="hybridMultilevel"/>
    <w:tmpl w:val="8224447A"/>
    <w:lvl w:ilvl="0" w:tplc="0419000F">
      <w:start w:val="1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67071FD"/>
    <w:multiLevelType w:val="hybridMultilevel"/>
    <w:tmpl w:val="CD3291FE"/>
    <w:lvl w:ilvl="0" w:tplc="5D644600">
      <w:start w:val="13"/>
      <w:numFmt w:val="upperRoman"/>
      <w:lvlText w:val="%1."/>
      <w:lvlJc w:val="left"/>
      <w:pPr>
        <w:ind w:left="3496" w:hanging="720"/>
      </w:pPr>
      <w:rPr>
        <w:rFonts w:cs="Times New Roman" w:hint="default"/>
      </w:rPr>
    </w:lvl>
    <w:lvl w:ilvl="1" w:tplc="04190019" w:tentative="1">
      <w:start w:val="1"/>
      <w:numFmt w:val="lowerLetter"/>
      <w:lvlText w:val="%2."/>
      <w:lvlJc w:val="left"/>
      <w:pPr>
        <w:ind w:left="3856" w:hanging="360"/>
      </w:pPr>
      <w:rPr>
        <w:rFonts w:cs="Times New Roman"/>
      </w:rPr>
    </w:lvl>
    <w:lvl w:ilvl="2" w:tplc="0419001B" w:tentative="1">
      <w:start w:val="1"/>
      <w:numFmt w:val="lowerRoman"/>
      <w:lvlText w:val="%3."/>
      <w:lvlJc w:val="right"/>
      <w:pPr>
        <w:ind w:left="4576" w:hanging="180"/>
      </w:pPr>
      <w:rPr>
        <w:rFonts w:cs="Times New Roman"/>
      </w:rPr>
    </w:lvl>
    <w:lvl w:ilvl="3" w:tplc="0419000F" w:tentative="1">
      <w:start w:val="1"/>
      <w:numFmt w:val="decimal"/>
      <w:lvlText w:val="%4."/>
      <w:lvlJc w:val="left"/>
      <w:pPr>
        <w:ind w:left="5296" w:hanging="360"/>
      </w:pPr>
      <w:rPr>
        <w:rFonts w:cs="Times New Roman"/>
      </w:rPr>
    </w:lvl>
    <w:lvl w:ilvl="4" w:tplc="04190019" w:tentative="1">
      <w:start w:val="1"/>
      <w:numFmt w:val="lowerLetter"/>
      <w:lvlText w:val="%5."/>
      <w:lvlJc w:val="left"/>
      <w:pPr>
        <w:ind w:left="6016" w:hanging="360"/>
      </w:pPr>
      <w:rPr>
        <w:rFonts w:cs="Times New Roman"/>
      </w:rPr>
    </w:lvl>
    <w:lvl w:ilvl="5" w:tplc="0419001B" w:tentative="1">
      <w:start w:val="1"/>
      <w:numFmt w:val="lowerRoman"/>
      <w:lvlText w:val="%6."/>
      <w:lvlJc w:val="right"/>
      <w:pPr>
        <w:ind w:left="6736" w:hanging="180"/>
      </w:pPr>
      <w:rPr>
        <w:rFonts w:cs="Times New Roman"/>
      </w:rPr>
    </w:lvl>
    <w:lvl w:ilvl="6" w:tplc="0419000F" w:tentative="1">
      <w:start w:val="1"/>
      <w:numFmt w:val="decimal"/>
      <w:lvlText w:val="%7."/>
      <w:lvlJc w:val="left"/>
      <w:pPr>
        <w:ind w:left="7456" w:hanging="360"/>
      </w:pPr>
      <w:rPr>
        <w:rFonts w:cs="Times New Roman"/>
      </w:rPr>
    </w:lvl>
    <w:lvl w:ilvl="7" w:tplc="04190019" w:tentative="1">
      <w:start w:val="1"/>
      <w:numFmt w:val="lowerLetter"/>
      <w:lvlText w:val="%8."/>
      <w:lvlJc w:val="left"/>
      <w:pPr>
        <w:ind w:left="8176" w:hanging="360"/>
      </w:pPr>
      <w:rPr>
        <w:rFonts w:cs="Times New Roman"/>
      </w:rPr>
    </w:lvl>
    <w:lvl w:ilvl="8" w:tplc="0419001B" w:tentative="1">
      <w:start w:val="1"/>
      <w:numFmt w:val="lowerRoman"/>
      <w:lvlText w:val="%9."/>
      <w:lvlJc w:val="right"/>
      <w:pPr>
        <w:ind w:left="8896" w:hanging="180"/>
      </w:pPr>
      <w:rPr>
        <w:rFonts w:cs="Times New Roman"/>
      </w:rPr>
    </w:lvl>
  </w:abstractNum>
  <w:num w:numId="1">
    <w:abstractNumId w:val="32"/>
  </w:num>
  <w:num w:numId="2">
    <w:abstractNumId w:val="3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9"/>
  </w:num>
  <w:num w:numId="10">
    <w:abstractNumId w:val="31"/>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3"/>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25"/>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startOverride w:val="10"/>
    </w:lvlOverride>
    <w:lvlOverride w:ilvl="2"/>
    <w:lvlOverride w:ilvl="3"/>
    <w:lvlOverride w:ilvl="4"/>
    <w:lvlOverride w:ilvl="5"/>
    <w:lvlOverride w:ilvl="6"/>
    <w:lvlOverride w:ilvl="7"/>
    <w:lvlOverride w:ilvl="8"/>
  </w:num>
  <w:num w:numId="24">
    <w:abstractNumId w:val="23"/>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4"/>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6C35"/>
    <w:rsid w:val="00010EA4"/>
    <w:rsid w:val="00015D3F"/>
    <w:rsid w:val="00022273"/>
    <w:rsid w:val="00040392"/>
    <w:rsid w:val="00043EEA"/>
    <w:rsid w:val="000456ED"/>
    <w:rsid w:val="000512D6"/>
    <w:rsid w:val="0005499D"/>
    <w:rsid w:val="00055002"/>
    <w:rsid w:val="000551BF"/>
    <w:rsid w:val="00056722"/>
    <w:rsid w:val="000659EE"/>
    <w:rsid w:val="0007612B"/>
    <w:rsid w:val="00082A15"/>
    <w:rsid w:val="000861F2"/>
    <w:rsid w:val="00087E68"/>
    <w:rsid w:val="000909AE"/>
    <w:rsid w:val="000935E9"/>
    <w:rsid w:val="00096521"/>
    <w:rsid w:val="000A27BB"/>
    <w:rsid w:val="000A36AB"/>
    <w:rsid w:val="000B062F"/>
    <w:rsid w:val="000B4169"/>
    <w:rsid w:val="000C2743"/>
    <w:rsid w:val="000D2714"/>
    <w:rsid w:val="000D3196"/>
    <w:rsid w:val="000E321E"/>
    <w:rsid w:val="000E5257"/>
    <w:rsid w:val="000F5806"/>
    <w:rsid w:val="001211CD"/>
    <w:rsid w:val="001224E3"/>
    <w:rsid w:val="00122EFC"/>
    <w:rsid w:val="00123011"/>
    <w:rsid w:val="001245A0"/>
    <w:rsid w:val="001350A7"/>
    <w:rsid w:val="001412C4"/>
    <w:rsid w:val="00141830"/>
    <w:rsid w:val="001477F4"/>
    <w:rsid w:val="00155D47"/>
    <w:rsid w:val="00183A28"/>
    <w:rsid w:val="00187979"/>
    <w:rsid w:val="001A5005"/>
    <w:rsid w:val="001B37A3"/>
    <w:rsid w:val="001C094F"/>
    <w:rsid w:val="001C290E"/>
    <w:rsid w:val="001C4C49"/>
    <w:rsid w:val="001D0606"/>
    <w:rsid w:val="001D7983"/>
    <w:rsid w:val="001E148F"/>
    <w:rsid w:val="001E365E"/>
    <w:rsid w:val="001E4EAB"/>
    <w:rsid w:val="001E517C"/>
    <w:rsid w:val="001E7487"/>
    <w:rsid w:val="001F70F1"/>
    <w:rsid w:val="00201A20"/>
    <w:rsid w:val="0021216E"/>
    <w:rsid w:val="002148D6"/>
    <w:rsid w:val="002210C5"/>
    <w:rsid w:val="00230C78"/>
    <w:rsid w:val="00233E60"/>
    <w:rsid w:val="0024007C"/>
    <w:rsid w:val="0025607A"/>
    <w:rsid w:val="00267944"/>
    <w:rsid w:val="002701A1"/>
    <w:rsid w:val="002928DA"/>
    <w:rsid w:val="00293FDC"/>
    <w:rsid w:val="0029776E"/>
    <w:rsid w:val="002C0CC0"/>
    <w:rsid w:val="002C2FEF"/>
    <w:rsid w:val="002C35B7"/>
    <w:rsid w:val="002C7649"/>
    <w:rsid w:val="002D6126"/>
    <w:rsid w:val="00307620"/>
    <w:rsid w:val="0031003A"/>
    <w:rsid w:val="00314300"/>
    <w:rsid w:val="00322252"/>
    <w:rsid w:val="00322C9A"/>
    <w:rsid w:val="003271EA"/>
    <w:rsid w:val="00335018"/>
    <w:rsid w:val="00355FA1"/>
    <w:rsid w:val="00361C60"/>
    <w:rsid w:val="00363179"/>
    <w:rsid w:val="00370824"/>
    <w:rsid w:val="00371F20"/>
    <w:rsid w:val="0037286D"/>
    <w:rsid w:val="00382A51"/>
    <w:rsid w:val="003852A9"/>
    <w:rsid w:val="00396793"/>
    <w:rsid w:val="003B0EC1"/>
    <w:rsid w:val="003B3DA6"/>
    <w:rsid w:val="003B4881"/>
    <w:rsid w:val="003C0494"/>
    <w:rsid w:val="003C0D77"/>
    <w:rsid w:val="003C0E7F"/>
    <w:rsid w:val="003D0660"/>
    <w:rsid w:val="003D4C62"/>
    <w:rsid w:val="003D6080"/>
    <w:rsid w:val="003D79EA"/>
    <w:rsid w:val="003E5022"/>
    <w:rsid w:val="003E5BB9"/>
    <w:rsid w:val="003E600B"/>
    <w:rsid w:val="003E6C52"/>
    <w:rsid w:val="003F48AC"/>
    <w:rsid w:val="003F785C"/>
    <w:rsid w:val="003F7E2B"/>
    <w:rsid w:val="004172FB"/>
    <w:rsid w:val="0043152D"/>
    <w:rsid w:val="0043248B"/>
    <w:rsid w:val="0043455C"/>
    <w:rsid w:val="004362E8"/>
    <w:rsid w:val="00441AEF"/>
    <w:rsid w:val="004421F9"/>
    <w:rsid w:val="00455791"/>
    <w:rsid w:val="00455894"/>
    <w:rsid w:val="004631C1"/>
    <w:rsid w:val="004724D1"/>
    <w:rsid w:val="0047259C"/>
    <w:rsid w:val="00476357"/>
    <w:rsid w:val="004776C4"/>
    <w:rsid w:val="0048091B"/>
    <w:rsid w:val="0048374E"/>
    <w:rsid w:val="004871B3"/>
    <w:rsid w:val="00492F9D"/>
    <w:rsid w:val="00496BEC"/>
    <w:rsid w:val="00496C76"/>
    <w:rsid w:val="004A66EA"/>
    <w:rsid w:val="004B3BBD"/>
    <w:rsid w:val="004C301B"/>
    <w:rsid w:val="004D217D"/>
    <w:rsid w:val="004F48F8"/>
    <w:rsid w:val="00514388"/>
    <w:rsid w:val="005213A1"/>
    <w:rsid w:val="005269FE"/>
    <w:rsid w:val="00544025"/>
    <w:rsid w:val="00546FE5"/>
    <w:rsid w:val="00547A81"/>
    <w:rsid w:val="00550E17"/>
    <w:rsid w:val="00554209"/>
    <w:rsid w:val="005572EB"/>
    <w:rsid w:val="0055769D"/>
    <w:rsid w:val="00564EB0"/>
    <w:rsid w:val="00567E25"/>
    <w:rsid w:val="0057611B"/>
    <w:rsid w:val="00581EE5"/>
    <w:rsid w:val="0058579D"/>
    <w:rsid w:val="00585EFE"/>
    <w:rsid w:val="0059456B"/>
    <w:rsid w:val="005A2B70"/>
    <w:rsid w:val="005A567F"/>
    <w:rsid w:val="005B1FDB"/>
    <w:rsid w:val="005B5ACB"/>
    <w:rsid w:val="005C50D4"/>
    <w:rsid w:val="005C5148"/>
    <w:rsid w:val="005C5E28"/>
    <w:rsid w:val="005C6DC8"/>
    <w:rsid w:val="005E4EE2"/>
    <w:rsid w:val="005F1D90"/>
    <w:rsid w:val="005F4DDD"/>
    <w:rsid w:val="005F536C"/>
    <w:rsid w:val="005F5B9F"/>
    <w:rsid w:val="005F6F87"/>
    <w:rsid w:val="00604D7E"/>
    <w:rsid w:val="00604F73"/>
    <w:rsid w:val="00620830"/>
    <w:rsid w:val="00622494"/>
    <w:rsid w:val="00624282"/>
    <w:rsid w:val="00637594"/>
    <w:rsid w:val="0063779A"/>
    <w:rsid w:val="006432EB"/>
    <w:rsid w:val="00647E1E"/>
    <w:rsid w:val="00662010"/>
    <w:rsid w:val="00672A62"/>
    <w:rsid w:val="00676F42"/>
    <w:rsid w:val="00684240"/>
    <w:rsid w:val="00685105"/>
    <w:rsid w:val="00686B04"/>
    <w:rsid w:val="00694A97"/>
    <w:rsid w:val="00696FBB"/>
    <w:rsid w:val="006A14DA"/>
    <w:rsid w:val="006C1456"/>
    <w:rsid w:val="006C2485"/>
    <w:rsid w:val="006C3740"/>
    <w:rsid w:val="006C58AF"/>
    <w:rsid w:val="006C72FA"/>
    <w:rsid w:val="006E38A1"/>
    <w:rsid w:val="006E432D"/>
    <w:rsid w:val="006F1D96"/>
    <w:rsid w:val="006F285C"/>
    <w:rsid w:val="006F3743"/>
    <w:rsid w:val="006F4F0E"/>
    <w:rsid w:val="007023AA"/>
    <w:rsid w:val="00702FD9"/>
    <w:rsid w:val="007063B5"/>
    <w:rsid w:val="00713A02"/>
    <w:rsid w:val="00727C63"/>
    <w:rsid w:val="00735A61"/>
    <w:rsid w:val="00742AFE"/>
    <w:rsid w:val="00747830"/>
    <w:rsid w:val="00755BB7"/>
    <w:rsid w:val="00781E0C"/>
    <w:rsid w:val="00787DA0"/>
    <w:rsid w:val="007930F7"/>
    <w:rsid w:val="007A0029"/>
    <w:rsid w:val="007A1CE9"/>
    <w:rsid w:val="007C26E8"/>
    <w:rsid w:val="007D6A55"/>
    <w:rsid w:val="007E61B5"/>
    <w:rsid w:val="00802050"/>
    <w:rsid w:val="00804360"/>
    <w:rsid w:val="00807036"/>
    <w:rsid w:val="008155F3"/>
    <w:rsid w:val="0082341A"/>
    <w:rsid w:val="00834ABF"/>
    <w:rsid w:val="008443B4"/>
    <w:rsid w:val="00844677"/>
    <w:rsid w:val="00857463"/>
    <w:rsid w:val="00861D62"/>
    <w:rsid w:val="00871AE7"/>
    <w:rsid w:val="008724A2"/>
    <w:rsid w:val="00873229"/>
    <w:rsid w:val="00894F4E"/>
    <w:rsid w:val="008B3FEE"/>
    <w:rsid w:val="008C4071"/>
    <w:rsid w:val="008D63C3"/>
    <w:rsid w:val="008E2C7E"/>
    <w:rsid w:val="008E739B"/>
    <w:rsid w:val="008F38B9"/>
    <w:rsid w:val="00900921"/>
    <w:rsid w:val="009020D5"/>
    <w:rsid w:val="0090301A"/>
    <w:rsid w:val="0092070F"/>
    <w:rsid w:val="009333D3"/>
    <w:rsid w:val="00934653"/>
    <w:rsid w:val="0094028A"/>
    <w:rsid w:val="0094273A"/>
    <w:rsid w:val="00944737"/>
    <w:rsid w:val="009476DE"/>
    <w:rsid w:val="00951FD4"/>
    <w:rsid w:val="009524EC"/>
    <w:rsid w:val="00952F4B"/>
    <w:rsid w:val="009544CD"/>
    <w:rsid w:val="009545DD"/>
    <w:rsid w:val="00960728"/>
    <w:rsid w:val="00960859"/>
    <w:rsid w:val="009632A9"/>
    <w:rsid w:val="009657B4"/>
    <w:rsid w:val="00967238"/>
    <w:rsid w:val="009726BB"/>
    <w:rsid w:val="009769FB"/>
    <w:rsid w:val="0098060E"/>
    <w:rsid w:val="00981BE7"/>
    <w:rsid w:val="00985034"/>
    <w:rsid w:val="00986800"/>
    <w:rsid w:val="0099505A"/>
    <w:rsid w:val="00997F95"/>
    <w:rsid w:val="009A0691"/>
    <w:rsid w:val="009A39E9"/>
    <w:rsid w:val="009C24EC"/>
    <w:rsid w:val="009D0612"/>
    <w:rsid w:val="009D36C1"/>
    <w:rsid w:val="009E013C"/>
    <w:rsid w:val="009E0F4F"/>
    <w:rsid w:val="009F6B4A"/>
    <w:rsid w:val="00A13C77"/>
    <w:rsid w:val="00A159E9"/>
    <w:rsid w:val="00A21CA2"/>
    <w:rsid w:val="00A2467A"/>
    <w:rsid w:val="00A3612E"/>
    <w:rsid w:val="00A40AEF"/>
    <w:rsid w:val="00A40E3C"/>
    <w:rsid w:val="00A42AFA"/>
    <w:rsid w:val="00A46034"/>
    <w:rsid w:val="00A564A0"/>
    <w:rsid w:val="00A57605"/>
    <w:rsid w:val="00A57731"/>
    <w:rsid w:val="00A6243C"/>
    <w:rsid w:val="00A6307F"/>
    <w:rsid w:val="00A64024"/>
    <w:rsid w:val="00A67DFD"/>
    <w:rsid w:val="00A7284F"/>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02B46"/>
    <w:rsid w:val="00B05914"/>
    <w:rsid w:val="00B05FEE"/>
    <w:rsid w:val="00B117E3"/>
    <w:rsid w:val="00B33D77"/>
    <w:rsid w:val="00B67864"/>
    <w:rsid w:val="00B71432"/>
    <w:rsid w:val="00BA70C5"/>
    <w:rsid w:val="00BB0016"/>
    <w:rsid w:val="00BB2552"/>
    <w:rsid w:val="00BD047C"/>
    <w:rsid w:val="00BE1F90"/>
    <w:rsid w:val="00C012A4"/>
    <w:rsid w:val="00C137E0"/>
    <w:rsid w:val="00C155D6"/>
    <w:rsid w:val="00C179A0"/>
    <w:rsid w:val="00C2457C"/>
    <w:rsid w:val="00C26F18"/>
    <w:rsid w:val="00C46726"/>
    <w:rsid w:val="00C47FD5"/>
    <w:rsid w:val="00C55369"/>
    <w:rsid w:val="00C566AD"/>
    <w:rsid w:val="00C6246A"/>
    <w:rsid w:val="00C62CB3"/>
    <w:rsid w:val="00C644EE"/>
    <w:rsid w:val="00C647DA"/>
    <w:rsid w:val="00C67351"/>
    <w:rsid w:val="00CA6AE8"/>
    <w:rsid w:val="00CC0E0F"/>
    <w:rsid w:val="00CD2C7A"/>
    <w:rsid w:val="00CD370C"/>
    <w:rsid w:val="00CD7B39"/>
    <w:rsid w:val="00CF5437"/>
    <w:rsid w:val="00CF6DA0"/>
    <w:rsid w:val="00D04343"/>
    <w:rsid w:val="00D07AB7"/>
    <w:rsid w:val="00D1491E"/>
    <w:rsid w:val="00D157E8"/>
    <w:rsid w:val="00D21AC4"/>
    <w:rsid w:val="00D276FA"/>
    <w:rsid w:val="00D27C87"/>
    <w:rsid w:val="00D47F2E"/>
    <w:rsid w:val="00D61A7B"/>
    <w:rsid w:val="00D642EC"/>
    <w:rsid w:val="00D70DCE"/>
    <w:rsid w:val="00D7379D"/>
    <w:rsid w:val="00D7402F"/>
    <w:rsid w:val="00D8676D"/>
    <w:rsid w:val="00D91E45"/>
    <w:rsid w:val="00D933EF"/>
    <w:rsid w:val="00DA3EF1"/>
    <w:rsid w:val="00DA7B35"/>
    <w:rsid w:val="00DB35FA"/>
    <w:rsid w:val="00DB3F11"/>
    <w:rsid w:val="00DC20FA"/>
    <w:rsid w:val="00DC6F05"/>
    <w:rsid w:val="00DC77A9"/>
    <w:rsid w:val="00DD3E84"/>
    <w:rsid w:val="00DD7C76"/>
    <w:rsid w:val="00DE34E7"/>
    <w:rsid w:val="00E00751"/>
    <w:rsid w:val="00E03AD8"/>
    <w:rsid w:val="00E04598"/>
    <w:rsid w:val="00E1702C"/>
    <w:rsid w:val="00E3034E"/>
    <w:rsid w:val="00E31873"/>
    <w:rsid w:val="00E33928"/>
    <w:rsid w:val="00E40EF5"/>
    <w:rsid w:val="00E506AB"/>
    <w:rsid w:val="00E50A38"/>
    <w:rsid w:val="00E52645"/>
    <w:rsid w:val="00E64A3B"/>
    <w:rsid w:val="00E66467"/>
    <w:rsid w:val="00E72E7C"/>
    <w:rsid w:val="00E83741"/>
    <w:rsid w:val="00E85383"/>
    <w:rsid w:val="00E85DCD"/>
    <w:rsid w:val="00E94253"/>
    <w:rsid w:val="00E943F0"/>
    <w:rsid w:val="00E965EB"/>
    <w:rsid w:val="00E96828"/>
    <w:rsid w:val="00EA791F"/>
    <w:rsid w:val="00EB0D83"/>
    <w:rsid w:val="00EB286A"/>
    <w:rsid w:val="00EB486E"/>
    <w:rsid w:val="00EC5BBD"/>
    <w:rsid w:val="00ED1023"/>
    <w:rsid w:val="00ED4276"/>
    <w:rsid w:val="00F02AA7"/>
    <w:rsid w:val="00F03125"/>
    <w:rsid w:val="00F11BC4"/>
    <w:rsid w:val="00F22D8D"/>
    <w:rsid w:val="00F42D51"/>
    <w:rsid w:val="00F575B7"/>
    <w:rsid w:val="00F66F12"/>
    <w:rsid w:val="00F672F1"/>
    <w:rsid w:val="00F705AE"/>
    <w:rsid w:val="00F70D1F"/>
    <w:rsid w:val="00F71DA6"/>
    <w:rsid w:val="00F72EA7"/>
    <w:rsid w:val="00F74E53"/>
    <w:rsid w:val="00F875E7"/>
    <w:rsid w:val="00F90E28"/>
    <w:rsid w:val="00F95637"/>
    <w:rsid w:val="00F96183"/>
    <w:rsid w:val="00F974D5"/>
    <w:rsid w:val="00FA1AAF"/>
    <w:rsid w:val="00FC2AD5"/>
    <w:rsid w:val="00FC424E"/>
    <w:rsid w:val="00FE5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1"/>
    <w:qFormat/>
    <w:rsid w:val="0090301A"/>
    <w:pPr>
      <w:keepNext/>
      <w:spacing w:line="360" w:lineRule="atLeast"/>
      <w:jc w:val="center"/>
      <w:outlineLvl w:val="0"/>
    </w:pPr>
    <w:rPr>
      <w:b/>
      <w:bCs/>
      <w:sz w:val="36"/>
      <w:szCs w:val="36"/>
    </w:rPr>
  </w:style>
  <w:style w:type="paragraph" w:styleId="2">
    <w:name w:val="heading 2"/>
    <w:basedOn w:val="a"/>
    <w:next w:val="a"/>
    <w:link w:val="20"/>
    <w:uiPriority w:val="1"/>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link w:val="30"/>
    <w:uiPriority w:val="99"/>
    <w:qFormat/>
    <w:rsid w:val="0063779A"/>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63779A"/>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1"/>
    <w:locked/>
    <w:rsid w:val="0090301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63779A"/>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63779A"/>
    <w:rPr>
      <w:rFonts w:cs="Times New Roman"/>
      <w:b/>
      <w:bCs/>
      <w:sz w:val="28"/>
      <w:szCs w:val="28"/>
      <w:lang w:eastAsia="en-US"/>
    </w:rPr>
  </w:style>
  <w:style w:type="paragraph" w:customStyle="1" w:styleId="BodyNum">
    <w:name w:val="Body Num"/>
    <w:basedOn w:val="a"/>
    <w:uiPriority w:val="99"/>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1"/>
    <w:qFormat/>
    <w:rsid w:val="0090301A"/>
    <w:pPr>
      <w:spacing w:line="240" w:lineRule="atLeast"/>
      <w:jc w:val="both"/>
    </w:pPr>
  </w:style>
  <w:style w:type="character" w:customStyle="1" w:styleId="a6">
    <w:name w:val="Основной текст Знак"/>
    <w:basedOn w:val="a0"/>
    <w:link w:val="a5"/>
    <w:uiPriority w:val="1"/>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character" w:customStyle="1" w:styleId="ae">
    <w:name w:val="Название Знак"/>
    <w:basedOn w:val="a0"/>
    <w:link w:val="ad"/>
    <w:uiPriority w:val="10"/>
    <w:locked/>
    <w:rsid w:val="0005499D"/>
    <w:rPr>
      <w:rFonts w:ascii="Arial" w:hAnsi="Arial" w:cs="Arial"/>
      <w:sz w:val="24"/>
      <w:szCs w:val="24"/>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uiPriority w:val="99"/>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0301A"/>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0301A"/>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color w:val="000000"/>
      <w:sz w:val="24"/>
      <w:szCs w:val="24"/>
      <w:lang w:eastAsia="en-US"/>
    </w:rPr>
  </w:style>
  <w:style w:type="character" w:customStyle="1" w:styleId="5">
    <w:name w:val="Основной текст (5)_"/>
    <w:basedOn w:val="a0"/>
    <w:link w:val="50"/>
    <w:uiPriority w:val="99"/>
    <w:locked/>
    <w:rsid w:val="00441AEF"/>
    <w:rPr>
      <w:rFonts w:cs="Times New Roman"/>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paragraph" w:customStyle="1" w:styleId="fieldcomment">
    <w:name w:val="field_comment"/>
    <w:basedOn w:val="a"/>
    <w:uiPriority w:val="99"/>
    <w:rsid w:val="0063779A"/>
    <w:pPr>
      <w:spacing w:before="45" w:after="45"/>
    </w:pPr>
    <w:rPr>
      <w:rFonts w:ascii="Arial" w:hAnsi="Arial" w:cs="Arial"/>
      <w:sz w:val="9"/>
      <w:szCs w:val="9"/>
      <w:lang w:val="en-US" w:eastAsia="en-US"/>
    </w:rPr>
  </w:style>
  <w:style w:type="paragraph" w:customStyle="1" w:styleId="fieldname">
    <w:name w:val="field_name"/>
    <w:basedOn w:val="a"/>
    <w:uiPriority w:val="99"/>
    <w:rsid w:val="0063779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3779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3779A"/>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63779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3779A"/>
    <w:rPr>
      <w:rFonts w:cs="Times New Roman"/>
      <w:sz w:val="9"/>
      <w:szCs w:val="9"/>
    </w:rPr>
  </w:style>
  <w:style w:type="paragraph" w:customStyle="1" w:styleId="footnote">
    <w:name w:val="footnote"/>
    <w:basedOn w:val="a"/>
    <w:uiPriority w:val="99"/>
    <w:rsid w:val="0063779A"/>
    <w:pPr>
      <w:spacing w:after="105"/>
      <w:ind w:left="367"/>
    </w:pPr>
    <w:rPr>
      <w:rFonts w:ascii="Arial" w:hAnsi="Arial" w:cs="Arial"/>
      <w:sz w:val="9"/>
      <w:szCs w:val="9"/>
      <w:lang w:val="en-US" w:eastAsia="en-US"/>
    </w:rPr>
  </w:style>
  <w:style w:type="character" w:customStyle="1" w:styleId="ConsNormal0">
    <w:name w:val="ConsNormal Знак"/>
    <w:basedOn w:val="a0"/>
    <w:link w:val="ConsNormal"/>
    <w:uiPriority w:val="99"/>
    <w:locked/>
    <w:rsid w:val="0063779A"/>
    <w:rPr>
      <w:rFonts w:ascii="Arial" w:hAnsi="Arial" w:cs="Arial"/>
    </w:rPr>
  </w:style>
  <w:style w:type="paragraph" w:customStyle="1" w:styleId="12">
    <w:name w:val="çàãîëîâîê 1"/>
    <w:basedOn w:val="a"/>
    <w:next w:val="a"/>
    <w:uiPriority w:val="99"/>
    <w:rsid w:val="0063779A"/>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uiPriority w:val="99"/>
    <w:rsid w:val="0063779A"/>
    <w:pPr>
      <w:widowControl w:val="0"/>
      <w:overflowPunct w:val="0"/>
      <w:autoSpaceDE w:val="0"/>
      <w:autoSpaceDN w:val="0"/>
      <w:adjustRightInd w:val="0"/>
      <w:textAlignment w:val="baseline"/>
    </w:pPr>
    <w:rPr>
      <w:rFonts w:ascii="Arial" w:hAnsi="Arial" w:cs="Arial"/>
      <w:b/>
      <w:bCs/>
      <w:sz w:val="16"/>
      <w:szCs w:val="16"/>
    </w:rPr>
  </w:style>
  <w:style w:type="paragraph" w:styleId="23">
    <w:name w:val="Body Text 2"/>
    <w:basedOn w:val="a"/>
    <w:link w:val="24"/>
    <w:uiPriority w:val="99"/>
    <w:rsid w:val="0063779A"/>
    <w:pPr>
      <w:spacing w:after="120" w:line="480" w:lineRule="auto"/>
    </w:pPr>
    <w:rPr>
      <w:sz w:val="24"/>
      <w:szCs w:val="24"/>
      <w:lang w:eastAsia="en-US"/>
    </w:rPr>
  </w:style>
  <w:style w:type="character" w:customStyle="1" w:styleId="24">
    <w:name w:val="Основной текст 2 Знак"/>
    <w:basedOn w:val="a0"/>
    <w:link w:val="23"/>
    <w:uiPriority w:val="99"/>
    <w:locked/>
    <w:rsid w:val="0063779A"/>
    <w:rPr>
      <w:rFonts w:cs="Times New Roman"/>
      <w:sz w:val="24"/>
      <w:szCs w:val="24"/>
      <w:lang w:eastAsia="en-US"/>
    </w:rPr>
  </w:style>
  <w:style w:type="paragraph" w:customStyle="1" w:styleId="ConsPlusNormal">
    <w:name w:val="ConsPlusNormal"/>
    <w:uiPriority w:val="99"/>
    <w:rsid w:val="0063779A"/>
    <w:pPr>
      <w:widowControl w:val="0"/>
      <w:autoSpaceDE w:val="0"/>
      <w:autoSpaceDN w:val="0"/>
      <w:adjustRightInd w:val="0"/>
      <w:ind w:firstLine="720"/>
    </w:pPr>
    <w:rPr>
      <w:rFonts w:ascii="Arial" w:hAnsi="Arial" w:cs="Arial"/>
    </w:rPr>
  </w:style>
  <w:style w:type="paragraph" w:customStyle="1" w:styleId="af9">
    <w:name w:val="Стиль"/>
    <w:basedOn w:val="a"/>
    <w:uiPriority w:val="99"/>
    <w:rsid w:val="0063779A"/>
    <w:pPr>
      <w:spacing w:after="160" w:line="240" w:lineRule="exact"/>
    </w:pPr>
    <w:rPr>
      <w:rFonts w:ascii="Verdana" w:hAnsi="Verdana" w:cs="Verdana"/>
      <w:lang w:val="en-US" w:eastAsia="en-US"/>
    </w:rPr>
  </w:style>
  <w:style w:type="paragraph" w:customStyle="1" w:styleId="Style11">
    <w:name w:val="Style11"/>
    <w:basedOn w:val="a"/>
    <w:uiPriority w:val="99"/>
    <w:rsid w:val="0063779A"/>
    <w:pPr>
      <w:widowControl w:val="0"/>
      <w:autoSpaceDE w:val="0"/>
      <w:autoSpaceDN w:val="0"/>
      <w:adjustRightInd w:val="0"/>
      <w:spacing w:line="278" w:lineRule="exact"/>
      <w:ind w:firstLine="590"/>
      <w:jc w:val="both"/>
    </w:pPr>
    <w:rPr>
      <w:sz w:val="24"/>
      <w:szCs w:val="24"/>
    </w:rPr>
  </w:style>
  <w:style w:type="character" w:customStyle="1" w:styleId="FontStyle42">
    <w:name w:val="Font Style42"/>
    <w:basedOn w:val="a0"/>
    <w:uiPriority w:val="99"/>
    <w:rsid w:val="0063779A"/>
    <w:rPr>
      <w:rFonts w:ascii="Times New Roman" w:hAnsi="Times New Roman" w:cs="Times New Roman"/>
      <w:sz w:val="22"/>
      <w:szCs w:val="22"/>
    </w:rPr>
  </w:style>
  <w:style w:type="paragraph" w:styleId="afa">
    <w:name w:val="List Paragraph"/>
    <w:basedOn w:val="a"/>
    <w:uiPriority w:val="1"/>
    <w:qFormat/>
    <w:rsid w:val="0063779A"/>
    <w:pPr>
      <w:ind w:left="720"/>
      <w:contextualSpacing/>
    </w:pPr>
    <w:rPr>
      <w:sz w:val="24"/>
      <w:szCs w:val="24"/>
      <w:lang w:eastAsia="en-US"/>
    </w:rPr>
  </w:style>
  <w:style w:type="character" w:styleId="afb">
    <w:name w:val="Hyperlink"/>
    <w:basedOn w:val="a0"/>
    <w:uiPriority w:val="99"/>
    <w:semiHidden/>
    <w:unhideWhenUsed/>
    <w:rsid w:val="008155F3"/>
    <w:rPr>
      <w:rFonts w:ascii="Times New Roman" w:hAnsi="Times New Roman" w:cs="Times New Roman"/>
      <w:color w:val="0000FF"/>
      <w:u w:val="single"/>
    </w:rPr>
  </w:style>
  <w:style w:type="character" w:styleId="afc">
    <w:name w:val="FollowedHyperlink"/>
    <w:basedOn w:val="a0"/>
    <w:uiPriority w:val="99"/>
    <w:semiHidden/>
    <w:unhideWhenUsed/>
    <w:rsid w:val="008155F3"/>
    <w:rPr>
      <w:rFonts w:cs="Times New Roman"/>
      <w:color w:val="800080" w:themeColor="followedHyperlink"/>
      <w:u w:val="single"/>
    </w:rPr>
  </w:style>
  <w:style w:type="paragraph" w:customStyle="1" w:styleId="msonormal0">
    <w:name w:val="msonormal"/>
    <w:basedOn w:val="a"/>
    <w:rsid w:val="008155F3"/>
    <w:pPr>
      <w:spacing w:before="100" w:beforeAutospacing="1" w:after="100" w:afterAutospacing="1"/>
    </w:pPr>
    <w:rPr>
      <w:sz w:val="24"/>
      <w:szCs w:val="24"/>
    </w:rPr>
  </w:style>
  <w:style w:type="paragraph" w:styleId="afd">
    <w:name w:val="No Spacing"/>
    <w:uiPriority w:val="1"/>
    <w:qFormat/>
    <w:rsid w:val="008155F3"/>
    <w:rPr>
      <w:rFonts w:eastAsiaTheme="minorEastAsia"/>
      <w:sz w:val="24"/>
      <w:szCs w:val="24"/>
    </w:rPr>
  </w:style>
  <w:style w:type="paragraph" w:customStyle="1" w:styleId="TableParagraph">
    <w:name w:val="Table Paragraph"/>
    <w:basedOn w:val="a"/>
    <w:uiPriority w:val="1"/>
    <w:qFormat/>
    <w:rsid w:val="008155F3"/>
    <w:pPr>
      <w:widowControl w:val="0"/>
      <w:autoSpaceDE w:val="0"/>
      <w:autoSpaceDN w:val="0"/>
      <w:adjustRightInd w:val="0"/>
      <w:ind w:left="1607"/>
    </w:pPr>
    <w:rPr>
      <w:rFonts w:ascii="Arial" w:eastAsiaTheme="minorEastAsia" w:hAnsi="Arial" w:cs="Arial"/>
      <w:sz w:val="24"/>
      <w:szCs w:val="24"/>
    </w:rPr>
  </w:style>
  <w:style w:type="paragraph" w:customStyle="1" w:styleId="Style2">
    <w:name w:val="Style2"/>
    <w:basedOn w:val="a"/>
    <w:uiPriority w:val="99"/>
    <w:rsid w:val="008155F3"/>
    <w:pPr>
      <w:widowControl w:val="0"/>
      <w:autoSpaceDE w:val="0"/>
      <w:autoSpaceDN w:val="0"/>
      <w:adjustRightInd w:val="0"/>
      <w:spacing w:line="1027" w:lineRule="exact"/>
      <w:ind w:hanging="792"/>
    </w:pPr>
    <w:rPr>
      <w:rFonts w:ascii="Arial" w:eastAsiaTheme="minorEastAsia" w:hAnsi="Arial" w:cs="Arial"/>
      <w:sz w:val="24"/>
      <w:szCs w:val="24"/>
    </w:rPr>
  </w:style>
  <w:style w:type="character" w:customStyle="1" w:styleId="35">
    <w:name w:val="Основной текст (3)_"/>
    <w:link w:val="36"/>
    <w:locked/>
    <w:rsid w:val="008155F3"/>
    <w:rPr>
      <w:rFonts w:ascii="Arial" w:hAnsi="Arial"/>
      <w:sz w:val="13"/>
      <w:shd w:val="clear" w:color="auto" w:fill="FFFFFF"/>
    </w:rPr>
  </w:style>
  <w:style w:type="paragraph" w:customStyle="1" w:styleId="36">
    <w:name w:val="Основной текст (3)"/>
    <w:basedOn w:val="a"/>
    <w:link w:val="35"/>
    <w:rsid w:val="008155F3"/>
    <w:pPr>
      <w:widowControl w:val="0"/>
      <w:shd w:val="clear" w:color="auto" w:fill="FFFFFF"/>
      <w:spacing w:line="240" w:lineRule="atLeast"/>
    </w:pPr>
    <w:rPr>
      <w:rFonts w:ascii="Arial" w:hAnsi="Arial" w:cs="Arial"/>
      <w:sz w:val="13"/>
    </w:rPr>
  </w:style>
  <w:style w:type="character" w:customStyle="1" w:styleId="13">
    <w:name w:val="Заголовок №1_"/>
    <w:link w:val="14"/>
    <w:locked/>
    <w:rsid w:val="008155F3"/>
    <w:rPr>
      <w:rFonts w:ascii="Arial" w:hAnsi="Arial"/>
      <w:b/>
      <w:shd w:val="clear" w:color="auto" w:fill="FFFFFF"/>
    </w:rPr>
  </w:style>
  <w:style w:type="paragraph" w:customStyle="1" w:styleId="14">
    <w:name w:val="Заголовок №1"/>
    <w:basedOn w:val="a"/>
    <w:link w:val="13"/>
    <w:rsid w:val="008155F3"/>
    <w:pPr>
      <w:widowControl w:val="0"/>
      <w:shd w:val="clear" w:color="auto" w:fill="FFFFFF"/>
      <w:spacing w:line="293" w:lineRule="exact"/>
      <w:jc w:val="center"/>
      <w:outlineLvl w:val="0"/>
    </w:pPr>
    <w:rPr>
      <w:rFonts w:ascii="Arial" w:hAnsi="Arial" w:cs="Arial"/>
      <w:b/>
    </w:rPr>
  </w:style>
  <w:style w:type="character" w:customStyle="1" w:styleId="41">
    <w:name w:val="Основной текст (4)_"/>
    <w:link w:val="42"/>
    <w:locked/>
    <w:rsid w:val="008155F3"/>
    <w:rPr>
      <w:rFonts w:ascii="Arial" w:hAnsi="Arial"/>
      <w:b/>
      <w:sz w:val="15"/>
      <w:shd w:val="clear" w:color="auto" w:fill="FFFFFF"/>
    </w:rPr>
  </w:style>
  <w:style w:type="paragraph" w:customStyle="1" w:styleId="42">
    <w:name w:val="Основной текст (4)"/>
    <w:basedOn w:val="a"/>
    <w:link w:val="41"/>
    <w:rsid w:val="008155F3"/>
    <w:pPr>
      <w:widowControl w:val="0"/>
      <w:shd w:val="clear" w:color="auto" w:fill="FFFFFF"/>
      <w:spacing w:before="180" w:after="60" w:line="240" w:lineRule="atLeast"/>
      <w:jc w:val="center"/>
    </w:pPr>
    <w:rPr>
      <w:rFonts w:ascii="Arial" w:hAnsi="Arial" w:cs="Arial"/>
      <w:b/>
      <w:sz w:val="15"/>
    </w:rPr>
  </w:style>
  <w:style w:type="character" w:customStyle="1" w:styleId="FontStyle28">
    <w:name w:val="Font Style28"/>
    <w:basedOn w:val="a0"/>
    <w:uiPriority w:val="99"/>
    <w:rsid w:val="008155F3"/>
    <w:rPr>
      <w:rFonts w:ascii="Arial" w:hAnsi="Arial" w:cs="Arial"/>
      <w:sz w:val="20"/>
      <w:szCs w:val="20"/>
    </w:rPr>
  </w:style>
  <w:style w:type="character" w:customStyle="1" w:styleId="FontStyle22">
    <w:name w:val="Font Style22"/>
    <w:basedOn w:val="a0"/>
    <w:uiPriority w:val="99"/>
    <w:rsid w:val="008155F3"/>
    <w:rPr>
      <w:rFonts w:ascii="Arial" w:hAnsi="Arial" w:cs="Arial"/>
      <w:sz w:val="22"/>
      <w:szCs w:val="22"/>
    </w:rPr>
  </w:style>
  <w:style w:type="table" w:customStyle="1" w:styleId="PlainTable2">
    <w:name w:val="Plain Table 2"/>
    <w:basedOn w:val="a1"/>
    <w:uiPriority w:val="42"/>
    <w:rsid w:val="008155F3"/>
    <w:rPr>
      <w:rFonts w:ascii="Calibri" w:eastAsiaTheme="minorEastAsia"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ascii="Calibri" w:hAnsi="Calibri" w:cs="Times New Roman"/>
        <w:b/>
        <w:bCs/>
      </w:rPr>
      <w:tblPr/>
      <w:tcPr>
        <w:tcBorders>
          <w:bottom w:val="single" w:sz="4" w:space="0" w:color="7F7F7F"/>
        </w:tcBorders>
      </w:tcPr>
    </w:tblStylePr>
    <w:tblStylePr w:type="lastRow">
      <w:rPr>
        <w:rFonts w:ascii="Calibri" w:hAnsi="Calibri" w:cs="Times New Roman"/>
        <w:b/>
        <w:bCs/>
      </w:rPr>
      <w:tblPr/>
      <w:tcPr>
        <w:tcBorders>
          <w:top w:val="single" w:sz="4" w:space="0" w:color="7F7F7F"/>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single" w:sz="4" w:space="0" w:color="7F7F7F"/>
          <w:right w:val="single" w:sz="4" w:space="0" w:color="7F7F7F"/>
        </w:tcBorders>
      </w:tcPr>
    </w:tblStylePr>
    <w:tblStylePr w:type="band2Vert">
      <w:rPr>
        <w:rFonts w:ascii="Calibri" w:hAnsi="Calibri" w:cs="Times New Roman"/>
      </w:rPr>
      <w:tblPr/>
      <w:tcPr>
        <w:tcBorders>
          <w:left w:val="single" w:sz="4" w:space="0" w:color="7F7F7F"/>
          <w:right w:val="single" w:sz="4" w:space="0" w:color="7F7F7F"/>
        </w:tcBorders>
      </w:tcPr>
    </w:tblStylePr>
    <w:tblStylePr w:type="band1Horz">
      <w:rPr>
        <w:rFonts w:ascii="Calibri" w:hAnsi="Calibri" w:cs="Times New Roman"/>
      </w:rPr>
      <w:tblPr/>
      <w:tcPr>
        <w:tcBorders>
          <w:top w:val="single" w:sz="4" w:space="0" w:color="7F7F7F"/>
          <w:bottom w:val="single" w:sz="4" w:space="0" w:color="7F7F7F"/>
        </w:tcBorders>
      </w:tcPr>
    </w:tblStylePr>
  </w:style>
  <w:style w:type="table" w:customStyle="1" w:styleId="PlainTable4">
    <w:name w:val="Plain Table 4"/>
    <w:basedOn w:val="a1"/>
    <w:uiPriority w:val="44"/>
    <w:rsid w:val="008155F3"/>
    <w:rPr>
      <w:rFonts w:ascii="Calibri" w:eastAsiaTheme="minorEastAsia"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libri" w:hAnsi="Calibri" w:cs="Times New Roman"/>
        <w:b/>
        <w:bCs/>
      </w:rPr>
    </w:tblStylePr>
    <w:tblStylePr w:type="lastRow">
      <w:rPr>
        <w:rFonts w:ascii="Calibri" w:hAnsi="Calibri" w:cs="Times New Roman"/>
        <w:b/>
        <w:bCs/>
      </w:r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F2F2F2"/>
      </w:tcPr>
    </w:tblStylePr>
    <w:tblStylePr w:type="band1Horz">
      <w:rPr>
        <w:rFonts w:ascii="Calibri" w:hAnsi="Calibri" w:cs="Times New Roman"/>
      </w:rPr>
      <w:tblPr/>
      <w:tcPr>
        <w:shd w:val="clear" w:color="auto" w:fill="F2F2F2"/>
      </w:tcPr>
    </w:tblStylePr>
  </w:style>
  <w:style w:type="table" w:customStyle="1" w:styleId="GridTableLight">
    <w:name w:val="Grid Table Light"/>
    <w:basedOn w:val="a1"/>
    <w:uiPriority w:val="40"/>
    <w:rsid w:val="008155F3"/>
    <w:rPr>
      <w:rFonts w:ascii="Calibri" w:eastAsiaTheme="minorEastAsia"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486763">
      <w:marLeft w:val="0"/>
      <w:marRight w:val="0"/>
      <w:marTop w:val="0"/>
      <w:marBottom w:val="0"/>
      <w:divBdr>
        <w:top w:val="none" w:sz="0" w:space="0" w:color="auto"/>
        <w:left w:val="none" w:sz="0" w:space="0" w:color="auto"/>
        <w:bottom w:val="none" w:sz="0" w:space="0" w:color="auto"/>
        <w:right w:val="none" w:sz="0" w:space="0" w:color="auto"/>
      </w:divBdr>
    </w:div>
    <w:div w:id="1742486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ravlyaem.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3DBB00C07116DD55FAA56725858F40329BB35D8297D079511A75EC34950BIAL8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10.10.2019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2CBA2-68EB-4318-BD7D-A24E060C90A3}"/>
</file>

<file path=customXml/itemProps2.xml><?xml version="1.0" encoding="utf-8"?>
<ds:datastoreItem xmlns:ds="http://schemas.openxmlformats.org/officeDocument/2006/customXml" ds:itemID="{9A654BBB-EBF6-43AC-8971-805B572F20B9}"/>
</file>

<file path=customXml/itemProps3.xml><?xml version="1.0" encoding="utf-8"?>
<ds:datastoreItem xmlns:ds="http://schemas.openxmlformats.org/officeDocument/2006/customXml" ds:itemID="{BD66940D-1411-49D3-841C-AC59F3B10274}"/>
</file>

<file path=docProps/app.xml><?xml version="1.0" encoding="utf-8"?>
<Properties xmlns="http://schemas.openxmlformats.org/officeDocument/2006/extended-properties" xmlns:vt="http://schemas.openxmlformats.org/officeDocument/2006/docPropsVTypes">
  <Template>Normal.dotm</Template>
  <TotalTime>1</TotalTime>
  <Pages>3</Pages>
  <Words>13671</Words>
  <Characters>77928</Characters>
  <Application>Microsoft Office Word</Application>
  <DocSecurity>0</DocSecurity>
  <Lines>649</Lines>
  <Paragraphs>182</Paragraphs>
  <ScaleCrop>false</ScaleCrop>
  <Company>nwfc</Company>
  <LinksUpToDate>false</LinksUpToDate>
  <CharactersWithSpaces>91417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kondratieva</cp:lastModifiedBy>
  <cp:revision>2</cp:revision>
  <cp:lastPrinted>2019-09-09T16:16:00Z</cp:lastPrinted>
  <dcterms:created xsi:type="dcterms:W3CDTF">2019-10-10T13:38:00Z</dcterms:created>
  <dcterms:modified xsi:type="dcterms:W3CDTF">2019-10-10T13:38:00Z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