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85" w:rsidRPr="00AC7C0D" w:rsidRDefault="00B63385" w:rsidP="00B63385">
      <w:pPr>
        <w:jc w:val="right"/>
        <w:rPr>
          <w:b/>
        </w:rPr>
      </w:pPr>
      <w:r w:rsidRPr="00AC7C0D">
        <w:rPr>
          <w:b/>
        </w:rPr>
        <w:t>УТВЕРЖДЕН</w:t>
      </w:r>
      <w:r>
        <w:rPr>
          <w:b/>
        </w:rPr>
        <w:t>О</w:t>
      </w:r>
      <w:r w:rsidRPr="00AC7C0D">
        <w:rPr>
          <w:b/>
        </w:rPr>
        <w:t xml:space="preserve"> </w:t>
      </w:r>
    </w:p>
    <w:p w:rsidR="00B63385" w:rsidRPr="00AC7C0D" w:rsidRDefault="00B63385" w:rsidP="00B63385">
      <w:pPr>
        <w:jc w:val="right"/>
        <w:rPr>
          <w:b/>
        </w:rPr>
      </w:pPr>
      <w:r w:rsidRPr="00AC7C0D">
        <w:rPr>
          <w:b/>
        </w:rPr>
        <w:t>Приказом Генерального директора</w:t>
      </w:r>
    </w:p>
    <w:p w:rsidR="00B63385" w:rsidRPr="00AC7C0D" w:rsidRDefault="00B63385" w:rsidP="00B63385">
      <w:pPr>
        <w:jc w:val="right"/>
        <w:rPr>
          <w:b/>
        </w:rPr>
      </w:pPr>
      <w:r w:rsidRPr="00AC7C0D">
        <w:rPr>
          <w:b/>
        </w:rPr>
        <w:t xml:space="preserve">ООО </w:t>
      </w:r>
      <w:r>
        <w:rPr>
          <w:b/>
        </w:rPr>
        <w:t>УК «АК БАРС КАПИТАЛ»</w:t>
      </w:r>
    </w:p>
    <w:p w:rsidR="00B63385" w:rsidRDefault="00B63385" w:rsidP="00B63385">
      <w:pPr>
        <w:jc w:val="right"/>
        <w:rPr>
          <w:b/>
        </w:rPr>
      </w:pPr>
      <w:r w:rsidRPr="005B0C7F">
        <w:rPr>
          <w:b/>
        </w:rPr>
        <w:t>№</w:t>
      </w:r>
      <w:r w:rsidR="000D56DE">
        <w:rPr>
          <w:b/>
        </w:rPr>
        <w:t xml:space="preserve"> </w:t>
      </w:r>
      <w:r w:rsidR="00A215BE">
        <w:rPr>
          <w:b/>
        </w:rPr>
        <w:t>О</w:t>
      </w:r>
      <w:r w:rsidR="000D56DE">
        <w:rPr>
          <w:b/>
        </w:rPr>
        <w:t>11/20/01</w:t>
      </w:r>
      <w:r w:rsidRPr="005B0C7F">
        <w:rPr>
          <w:b/>
        </w:rPr>
        <w:t xml:space="preserve"> от «</w:t>
      </w:r>
      <w:r w:rsidR="000D56DE">
        <w:rPr>
          <w:b/>
        </w:rPr>
        <w:t>20</w:t>
      </w:r>
      <w:r w:rsidRPr="005B0C7F">
        <w:rPr>
          <w:b/>
        </w:rPr>
        <w:t xml:space="preserve">» </w:t>
      </w:r>
      <w:r>
        <w:rPr>
          <w:b/>
        </w:rPr>
        <w:t>ноября</w:t>
      </w:r>
      <w:r w:rsidRPr="005B0C7F">
        <w:rPr>
          <w:b/>
        </w:rPr>
        <w:t xml:space="preserve"> 2019 г.</w:t>
      </w:r>
    </w:p>
    <w:p w:rsidR="0001476F" w:rsidRDefault="0001476F" w:rsidP="007542F6">
      <w:pPr>
        <w:pStyle w:val="ConsTitle"/>
        <w:widowControl/>
        <w:ind w:left="340" w:right="340" w:firstLine="720"/>
        <w:jc w:val="center"/>
        <w:rPr>
          <w:rFonts w:ascii="Times New Roman" w:hAnsi="Times New Roman" w:cs="Times New Roman"/>
          <w:color w:val="000000"/>
          <w:sz w:val="24"/>
          <w:szCs w:val="24"/>
        </w:rPr>
      </w:pPr>
    </w:p>
    <w:p w:rsidR="00566B0A" w:rsidRDefault="00566B0A" w:rsidP="007542F6">
      <w:pPr>
        <w:pStyle w:val="ConsTitle"/>
        <w:widowControl/>
        <w:ind w:left="340" w:right="340" w:firstLine="720"/>
        <w:jc w:val="center"/>
        <w:rPr>
          <w:rFonts w:ascii="Times New Roman" w:hAnsi="Times New Roman" w:cs="Times New Roman"/>
          <w:color w:val="000000"/>
          <w:sz w:val="24"/>
          <w:szCs w:val="24"/>
        </w:rPr>
      </w:pPr>
    </w:p>
    <w:p w:rsidR="00566B0A" w:rsidRDefault="00566B0A" w:rsidP="007542F6">
      <w:pPr>
        <w:pStyle w:val="ConsTitle"/>
        <w:widowControl/>
        <w:ind w:left="340" w:right="340" w:firstLine="720"/>
        <w:jc w:val="center"/>
        <w:rPr>
          <w:rFonts w:ascii="Times New Roman" w:hAnsi="Times New Roman" w:cs="Times New Roman"/>
          <w:color w:val="000000"/>
          <w:sz w:val="24"/>
          <w:szCs w:val="24"/>
        </w:rPr>
      </w:pPr>
    </w:p>
    <w:p w:rsidR="00566B0A" w:rsidRDefault="00566B0A" w:rsidP="007542F6">
      <w:pPr>
        <w:pStyle w:val="ConsTitle"/>
        <w:widowControl/>
        <w:ind w:left="340" w:right="340" w:firstLine="720"/>
        <w:jc w:val="center"/>
        <w:rPr>
          <w:rFonts w:ascii="Times New Roman" w:hAnsi="Times New Roman" w:cs="Times New Roman"/>
          <w:color w:val="000000"/>
          <w:sz w:val="24"/>
          <w:szCs w:val="24"/>
        </w:rPr>
      </w:pPr>
    </w:p>
    <w:p w:rsidR="00566B0A" w:rsidRDefault="00566B0A" w:rsidP="007542F6">
      <w:pPr>
        <w:pStyle w:val="ConsTitle"/>
        <w:widowControl/>
        <w:ind w:left="340" w:right="340" w:firstLine="720"/>
        <w:jc w:val="center"/>
        <w:rPr>
          <w:rFonts w:ascii="Times New Roman" w:hAnsi="Times New Roman" w:cs="Times New Roman"/>
          <w:color w:val="000000"/>
          <w:sz w:val="24"/>
          <w:szCs w:val="24"/>
        </w:rPr>
      </w:pPr>
    </w:p>
    <w:p w:rsidR="00566B0A" w:rsidRDefault="00566B0A" w:rsidP="007542F6">
      <w:pPr>
        <w:pStyle w:val="ConsTitle"/>
        <w:widowControl/>
        <w:ind w:left="340" w:right="340" w:firstLine="720"/>
        <w:jc w:val="center"/>
        <w:rPr>
          <w:rFonts w:ascii="Times New Roman" w:hAnsi="Times New Roman" w:cs="Times New Roman"/>
          <w:color w:val="000000"/>
          <w:sz w:val="24"/>
          <w:szCs w:val="24"/>
        </w:rPr>
      </w:pPr>
    </w:p>
    <w:p w:rsidR="00566B0A" w:rsidRDefault="00566B0A" w:rsidP="007542F6">
      <w:pPr>
        <w:pStyle w:val="ConsTitle"/>
        <w:widowControl/>
        <w:ind w:left="340" w:right="340" w:firstLine="720"/>
        <w:jc w:val="center"/>
        <w:rPr>
          <w:rFonts w:ascii="Times New Roman" w:hAnsi="Times New Roman" w:cs="Times New Roman"/>
          <w:color w:val="000000"/>
          <w:sz w:val="24"/>
          <w:szCs w:val="24"/>
        </w:rPr>
      </w:pPr>
    </w:p>
    <w:p w:rsidR="00566B0A" w:rsidRDefault="00566B0A" w:rsidP="007542F6">
      <w:pPr>
        <w:pStyle w:val="ConsTitle"/>
        <w:widowControl/>
        <w:ind w:left="340" w:right="340" w:firstLine="720"/>
        <w:jc w:val="center"/>
        <w:rPr>
          <w:rFonts w:ascii="Times New Roman" w:hAnsi="Times New Roman" w:cs="Times New Roman"/>
          <w:color w:val="000000"/>
          <w:sz w:val="24"/>
          <w:szCs w:val="24"/>
        </w:rPr>
      </w:pPr>
    </w:p>
    <w:p w:rsidR="00566B0A" w:rsidRDefault="00566B0A" w:rsidP="007542F6">
      <w:pPr>
        <w:pStyle w:val="ConsTitle"/>
        <w:widowControl/>
        <w:ind w:left="340" w:right="340" w:firstLine="720"/>
        <w:jc w:val="center"/>
        <w:rPr>
          <w:rFonts w:ascii="Times New Roman" w:hAnsi="Times New Roman" w:cs="Times New Roman"/>
          <w:color w:val="000000"/>
          <w:sz w:val="24"/>
          <w:szCs w:val="24"/>
        </w:rPr>
      </w:pPr>
    </w:p>
    <w:p w:rsidR="00566B0A" w:rsidRDefault="00566B0A" w:rsidP="007542F6">
      <w:pPr>
        <w:pStyle w:val="ConsTitle"/>
        <w:widowControl/>
        <w:ind w:left="340" w:right="340" w:firstLine="720"/>
        <w:jc w:val="center"/>
        <w:rPr>
          <w:rFonts w:ascii="Times New Roman" w:hAnsi="Times New Roman" w:cs="Times New Roman"/>
          <w:color w:val="000000"/>
          <w:sz w:val="24"/>
          <w:szCs w:val="24"/>
        </w:rPr>
      </w:pPr>
    </w:p>
    <w:p w:rsidR="00566B0A" w:rsidRDefault="00566B0A" w:rsidP="007542F6">
      <w:pPr>
        <w:pStyle w:val="ConsTitle"/>
        <w:widowControl/>
        <w:ind w:left="340" w:right="340" w:firstLine="720"/>
        <w:jc w:val="center"/>
        <w:rPr>
          <w:rFonts w:ascii="Times New Roman" w:hAnsi="Times New Roman" w:cs="Times New Roman"/>
          <w:color w:val="000000"/>
          <w:sz w:val="24"/>
          <w:szCs w:val="24"/>
        </w:rPr>
      </w:pPr>
    </w:p>
    <w:p w:rsidR="00566B0A" w:rsidRDefault="00566B0A" w:rsidP="007542F6">
      <w:pPr>
        <w:pStyle w:val="ConsTitle"/>
        <w:widowControl/>
        <w:ind w:left="340" w:right="340" w:firstLine="720"/>
        <w:jc w:val="center"/>
        <w:rPr>
          <w:rFonts w:ascii="Times New Roman" w:hAnsi="Times New Roman" w:cs="Times New Roman"/>
          <w:color w:val="000000"/>
          <w:sz w:val="24"/>
          <w:szCs w:val="24"/>
        </w:rPr>
      </w:pPr>
    </w:p>
    <w:p w:rsidR="00566B0A" w:rsidRDefault="00566B0A" w:rsidP="007542F6">
      <w:pPr>
        <w:pStyle w:val="ConsTitle"/>
        <w:widowControl/>
        <w:ind w:left="340" w:right="340" w:firstLine="720"/>
        <w:jc w:val="center"/>
        <w:rPr>
          <w:rFonts w:ascii="Times New Roman" w:hAnsi="Times New Roman" w:cs="Times New Roman"/>
          <w:color w:val="000000"/>
          <w:sz w:val="24"/>
          <w:szCs w:val="24"/>
        </w:rPr>
      </w:pPr>
    </w:p>
    <w:p w:rsidR="00566B0A" w:rsidRDefault="00566B0A" w:rsidP="007542F6">
      <w:pPr>
        <w:pStyle w:val="ConsTitle"/>
        <w:widowControl/>
        <w:ind w:left="340" w:right="340" w:firstLine="720"/>
        <w:jc w:val="center"/>
        <w:rPr>
          <w:rFonts w:ascii="Times New Roman" w:hAnsi="Times New Roman" w:cs="Times New Roman"/>
          <w:color w:val="000000"/>
          <w:sz w:val="24"/>
          <w:szCs w:val="24"/>
        </w:rPr>
      </w:pPr>
    </w:p>
    <w:p w:rsidR="00566B0A" w:rsidRPr="00063E1F" w:rsidRDefault="00566B0A" w:rsidP="007542F6">
      <w:pPr>
        <w:pStyle w:val="ConsTitle"/>
        <w:widowControl/>
        <w:ind w:left="340" w:right="340" w:firstLine="720"/>
        <w:jc w:val="center"/>
        <w:rPr>
          <w:rFonts w:ascii="Times New Roman" w:hAnsi="Times New Roman" w:cs="Times New Roman"/>
          <w:color w:val="000000"/>
          <w:sz w:val="28"/>
          <w:szCs w:val="24"/>
        </w:rPr>
      </w:pPr>
    </w:p>
    <w:p w:rsidR="00B63385" w:rsidRPr="00AC7C0D" w:rsidRDefault="00B63385" w:rsidP="00B63385">
      <w:pPr>
        <w:jc w:val="center"/>
        <w:rPr>
          <w:b/>
        </w:rPr>
      </w:pPr>
      <w:r>
        <w:rPr>
          <w:b/>
        </w:rPr>
        <w:t>ИЗМЕНЕНИЯ И ДОПОЛНЕНИЯ № 10</w:t>
      </w:r>
    </w:p>
    <w:p w:rsidR="00B63385" w:rsidRPr="00AC7C0D" w:rsidRDefault="00B63385" w:rsidP="00B63385">
      <w:pPr>
        <w:jc w:val="center"/>
        <w:rPr>
          <w:b/>
        </w:rPr>
      </w:pPr>
      <w:r>
        <w:rPr>
          <w:b/>
        </w:rPr>
        <w:t>в</w:t>
      </w:r>
      <w:r w:rsidRPr="00AC7C0D">
        <w:rPr>
          <w:b/>
        </w:rPr>
        <w:t xml:space="preserve"> </w:t>
      </w:r>
      <w:r>
        <w:rPr>
          <w:b/>
        </w:rPr>
        <w:t>Правила</w:t>
      </w:r>
      <w:r w:rsidRPr="00AC7C0D">
        <w:rPr>
          <w:b/>
        </w:rPr>
        <w:t xml:space="preserve"> </w:t>
      </w:r>
      <w:r>
        <w:rPr>
          <w:b/>
        </w:rPr>
        <w:t>доверительного</w:t>
      </w:r>
      <w:r w:rsidRPr="00AC7C0D">
        <w:rPr>
          <w:b/>
        </w:rPr>
        <w:t xml:space="preserve"> </w:t>
      </w:r>
      <w:r>
        <w:rPr>
          <w:b/>
        </w:rPr>
        <w:t xml:space="preserve">управления </w:t>
      </w:r>
      <w:r w:rsidRPr="00AC7C0D">
        <w:rPr>
          <w:b/>
        </w:rPr>
        <w:t xml:space="preserve">Открытым паевым инвестиционным фондом </w:t>
      </w:r>
    </w:p>
    <w:p w:rsidR="00B63385" w:rsidRPr="00AC7C0D" w:rsidRDefault="00B63385" w:rsidP="00B63385">
      <w:pPr>
        <w:jc w:val="center"/>
        <w:rPr>
          <w:b/>
        </w:rPr>
      </w:pPr>
      <w:r w:rsidRPr="00AC7C0D">
        <w:rPr>
          <w:b/>
        </w:rPr>
        <w:t xml:space="preserve">рыночных финансовых инструментов </w:t>
      </w:r>
      <w:r>
        <w:rPr>
          <w:b/>
        </w:rPr>
        <w:t>«</w:t>
      </w:r>
      <w:r w:rsidRPr="00545F6C">
        <w:rPr>
          <w:b/>
        </w:rPr>
        <w:t xml:space="preserve">АК БАРС – </w:t>
      </w:r>
      <w:proofErr w:type="gramStart"/>
      <w:r w:rsidRPr="00545F6C">
        <w:rPr>
          <w:b/>
        </w:rPr>
        <w:t>Консервативный</w:t>
      </w:r>
      <w:proofErr w:type="gramEnd"/>
      <w:r>
        <w:rPr>
          <w:b/>
        </w:rPr>
        <w:t>»</w:t>
      </w:r>
    </w:p>
    <w:p w:rsidR="00B63385" w:rsidRDefault="00B63385" w:rsidP="00B63385">
      <w:pPr>
        <w:jc w:val="center"/>
        <w:rPr>
          <w:b/>
        </w:rPr>
      </w:pPr>
      <w:r w:rsidRPr="00D32255">
        <w:rPr>
          <w:b/>
        </w:rPr>
        <w:t xml:space="preserve">(Регистрационный номер № </w:t>
      </w:r>
      <w:r w:rsidRPr="00545F6C">
        <w:rPr>
          <w:b/>
        </w:rPr>
        <w:t>0311-74549820</w:t>
      </w:r>
      <w:r>
        <w:rPr>
          <w:b/>
          <w:bCs/>
          <w:sz w:val="28"/>
          <w:szCs w:val="28"/>
        </w:rPr>
        <w:t xml:space="preserve"> </w:t>
      </w:r>
      <w:r w:rsidRPr="00D32255">
        <w:rPr>
          <w:b/>
        </w:rPr>
        <w:t xml:space="preserve">от </w:t>
      </w:r>
      <w:r>
        <w:rPr>
          <w:b/>
        </w:rPr>
        <w:t>19</w:t>
      </w:r>
      <w:r w:rsidRPr="00D32255">
        <w:rPr>
          <w:b/>
        </w:rPr>
        <w:t xml:space="preserve"> </w:t>
      </w:r>
      <w:r>
        <w:rPr>
          <w:b/>
        </w:rPr>
        <w:t>января</w:t>
      </w:r>
      <w:r w:rsidRPr="00D32255">
        <w:rPr>
          <w:b/>
        </w:rPr>
        <w:t xml:space="preserve"> 200</w:t>
      </w:r>
      <w:r>
        <w:rPr>
          <w:b/>
        </w:rPr>
        <w:t>5</w:t>
      </w:r>
      <w:r w:rsidRPr="00D32255">
        <w:rPr>
          <w:b/>
        </w:rPr>
        <w:t xml:space="preserve"> г.)</w:t>
      </w:r>
    </w:p>
    <w:p w:rsidR="0001476F" w:rsidRDefault="0001476F" w:rsidP="00063E1F">
      <w:pPr>
        <w:ind w:firstLine="360"/>
        <w:jc w:val="center"/>
        <w:rPr>
          <w:b/>
          <w:bCs/>
          <w:color w:val="000000"/>
          <w:sz w:val="28"/>
        </w:rPr>
      </w:pPr>
    </w:p>
    <w:p w:rsidR="00B63385" w:rsidRDefault="00B63385" w:rsidP="00063E1F">
      <w:pPr>
        <w:ind w:firstLine="360"/>
        <w:jc w:val="center"/>
        <w:rPr>
          <w:b/>
          <w:bCs/>
          <w:color w:val="000000"/>
          <w:sz w:val="28"/>
        </w:rPr>
      </w:pPr>
    </w:p>
    <w:p w:rsidR="00B63385" w:rsidRDefault="00B63385" w:rsidP="00063E1F">
      <w:pPr>
        <w:ind w:firstLine="360"/>
        <w:jc w:val="center"/>
        <w:rPr>
          <w:b/>
          <w:bCs/>
          <w:color w:val="000000"/>
          <w:sz w:val="28"/>
        </w:rPr>
      </w:pPr>
    </w:p>
    <w:p w:rsidR="00B63385" w:rsidRDefault="00B63385" w:rsidP="00063E1F">
      <w:pPr>
        <w:ind w:firstLine="360"/>
        <w:jc w:val="center"/>
        <w:rPr>
          <w:b/>
          <w:bCs/>
          <w:color w:val="000000"/>
          <w:sz w:val="28"/>
        </w:rPr>
      </w:pPr>
    </w:p>
    <w:p w:rsidR="00B63385" w:rsidRDefault="00B63385" w:rsidP="00063E1F">
      <w:pPr>
        <w:ind w:firstLine="360"/>
        <w:jc w:val="center"/>
        <w:rPr>
          <w:b/>
          <w:bCs/>
          <w:color w:val="000000"/>
          <w:sz w:val="28"/>
        </w:rPr>
      </w:pPr>
    </w:p>
    <w:p w:rsidR="00B63385" w:rsidRDefault="00B63385" w:rsidP="00063E1F">
      <w:pPr>
        <w:ind w:firstLine="360"/>
        <w:jc w:val="center"/>
        <w:rPr>
          <w:b/>
          <w:bCs/>
          <w:color w:val="000000"/>
          <w:sz w:val="28"/>
        </w:rPr>
      </w:pPr>
    </w:p>
    <w:p w:rsidR="00B63385" w:rsidRDefault="00B63385" w:rsidP="00063E1F">
      <w:pPr>
        <w:ind w:firstLine="360"/>
        <w:jc w:val="center"/>
        <w:rPr>
          <w:b/>
          <w:bCs/>
          <w:color w:val="000000"/>
          <w:sz w:val="28"/>
        </w:rPr>
      </w:pPr>
    </w:p>
    <w:p w:rsidR="00B63385" w:rsidRDefault="00B63385" w:rsidP="00063E1F">
      <w:pPr>
        <w:ind w:firstLine="360"/>
        <w:jc w:val="center"/>
        <w:rPr>
          <w:b/>
          <w:bCs/>
          <w:color w:val="000000"/>
          <w:sz w:val="28"/>
        </w:rPr>
      </w:pPr>
    </w:p>
    <w:p w:rsidR="00B63385" w:rsidRPr="00063E1F" w:rsidRDefault="00B63385" w:rsidP="00063E1F">
      <w:pPr>
        <w:ind w:firstLine="360"/>
        <w:jc w:val="center"/>
        <w:rPr>
          <w:color w:val="000000"/>
          <w:sz w:val="28"/>
        </w:rPr>
      </w:pPr>
    </w:p>
    <w:p w:rsidR="0001476F" w:rsidRPr="004F716C" w:rsidRDefault="0001476F" w:rsidP="00063E1F">
      <w:pPr>
        <w:ind w:firstLine="360"/>
        <w:jc w:val="center"/>
        <w:rPr>
          <w:color w:val="000000"/>
        </w:rPr>
      </w:pPr>
    </w:p>
    <w:p w:rsidR="0001476F" w:rsidRPr="004F716C" w:rsidRDefault="0001476F" w:rsidP="00063E1F">
      <w:pPr>
        <w:ind w:firstLine="360"/>
        <w:jc w:val="center"/>
        <w:rPr>
          <w:color w:val="000000"/>
        </w:rPr>
      </w:pPr>
    </w:p>
    <w:p w:rsidR="0001476F" w:rsidRPr="004F716C" w:rsidRDefault="0001476F" w:rsidP="00063E1F">
      <w:pPr>
        <w:ind w:firstLine="360"/>
        <w:jc w:val="center"/>
        <w:rPr>
          <w:color w:val="000000"/>
        </w:rPr>
      </w:pPr>
    </w:p>
    <w:p w:rsidR="0001476F" w:rsidRPr="004F716C" w:rsidRDefault="0001476F" w:rsidP="00063E1F">
      <w:pPr>
        <w:ind w:firstLine="360"/>
        <w:jc w:val="center"/>
        <w:rPr>
          <w:color w:val="000000"/>
        </w:rPr>
      </w:pPr>
    </w:p>
    <w:p w:rsidR="0001476F" w:rsidRPr="004F716C" w:rsidRDefault="0001476F" w:rsidP="00063E1F">
      <w:pPr>
        <w:ind w:firstLine="360"/>
        <w:jc w:val="center"/>
        <w:rPr>
          <w:color w:val="000000"/>
        </w:rPr>
      </w:pPr>
    </w:p>
    <w:p w:rsidR="0001476F" w:rsidRPr="004F716C" w:rsidRDefault="0001476F" w:rsidP="00063E1F">
      <w:pPr>
        <w:ind w:firstLine="360"/>
        <w:jc w:val="center"/>
        <w:rPr>
          <w:color w:val="000000"/>
        </w:rPr>
      </w:pPr>
    </w:p>
    <w:p w:rsidR="0001476F" w:rsidRPr="004F716C" w:rsidRDefault="0001476F" w:rsidP="00063E1F">
      <w:pPr>
        <w:ind w:firstLine="360"/>
        <w:jc w:val="center"/>
        <w:rPr>
          <w:color w:val="000000"/>
        </w:rPr>
      </w:pPr>
    </w:p>
    <w:p w:rsidR="00122E9F" w:rsidRPr="004F716C" w:rsidRDefault="00122E9F" w:rsidP="00063E1F">
      <w:pPr>
        <w:ind w:firstLine="360"/>
        <w:jc w:val="center"/>
        <w:rPr>
          <w:color w:val="000000"/>
        </w:rPr>
      </w:pPr>
    </w:p>
    <w:p w:rsidR="00422633" w:rsidRDefault="00422633" w:rsidP="00063E1F">
      <w:pPr>
        <w:ind w:firstLine="360"/>
        <w:jc w:val="center"/>
        <w:rPr>
          <w:color w:val="000000"/>
        </w:rPr>
      </w:pPr>
    </w:p>
    <w:p w:rsidR="00B63385" w:rsidRPr="004F716C" w:rsidRDefault="00B63385" w:rsidP="00063E1F">
      <w:pPr>
        <w:ind w:firstLine="360"/>
        <w:jc w:val="center"/>
        <w:rPr>
          <w:color w:val="000000"/>
        </w:rPr>
      </w:pPr>
    </w:p>
    <w:p w:rsidR="0001476F" w:rsidRDefault="0001476F" w:rsidP="00063E1F">
      <w:pPr>
        <w:ind w:firstLine="360"/>
        <w:jc w:val="center"/>
        <w:rPr>
          <w:color w:val="000000"/>
        </w:rPr>
      </w:pPr>
    </w:p>
    <w:p w:rsidR="00356187" w:rsidRPr="004F716C" w:rsidRDefault="00356187" w:rsidP="00063E1F">
      <w:pPr>
        <w:ind w:firstLine="360"/>
        <w:jc w:val="center"/>
        <w:rPr>
          <w:color w:val="000000"/>
        </w:rPr>
      </w:pPr>
    </w:p>
    <w:p w:rsidR="0001476F" w:rsidRDefault="0001476F" w:rsidP="00063E1F">
      <w:pPr>
        <w:ind w:firstLine="360"/>
        <w:jc w:val="center"/>
        <w:rPr>
          <w:color w:val="000000"/>
        </w:rPr>
      </w:pPr>
    </w:p>
    <w:p w:rsidR="00063E1F" w:rsidRDefault="00063E1F" w:rsidP="00063E1F">
      <w:pPr>
        <w:ind w:firstLine="360"/>
        <w:jc w:val="center"/>
        <w:rPr>
          <w:color w:val="000000"/>
        </w:rPr>
      </w:pPr>
    </w:p>
    <w:p w:rsidR="00063E1F" w:rsidRDefault="00063E1F" w:rsidP="00063E1F">
      <w:pPr>
        <w:ind w:firstLine="360"/>
        <w:jc w:val="center"/>
        <w:rPr>
          <w:color w:val="000000"/>
        </w:rPr>
      </w:pPr>
    </w:p>
    <w:p w:rsidR="00063E1F" w:rsidRDefault="00063E1F" w:rsidP="00063E1F">
      <w:pPr>
        <w:ind w:firstLine="360"/>
        <w:jc w:val="center"/>
        <w:rPr>
          <w:color w:val="000000"/>
        </w:rPr>
      </w:pPr>
    </w:p>
    <w:p w:rsidR="0054496B" w:rsidRDefault="0054496B" w:rsidP="00063E1F">
      <w:pPr>
        <w:ind w:firstLine="360"/>
        <w:jc w:val="center"/>
        <w:rPr>
          <w:color w:val="000000"/>
        </w:rPr>
      </w:pPr>
    </w:p>
    <w:p w:rsidR="00063E1F" w:rsidRDefault="00063E1F" w:rsidP="00063E1F">
      <w:pPr>
        <w:ind w:firstLine="360"/>
        <w:jc w:val="center"/>
        <w:rPr>
          <w:color w:val="000000"/>
        </w:rPr>
      </w:pPr>
    </w:p>
    <w:p w:rsidR="00B63385" w:rsidRDefault="00B63385" w:rsidP="00063E1F">
      <w:pPr>
        <w:ind w:firstLine="360"/>
        <w:jc w:val="center"/>
        <w:rPr>
          <w:color w:val="000000"/>
        </w:rPr>
      </w:pPr>
    </w:p>
    <w:p w:rsidR="00B63385" w:rsidRPr="00A3198B" w:rsidRDefault="00B63385" w:rsidP="00B63385">
      <w:pPr>
        <w:jc w:val="both"/>
      </w:pPr>
      <w:r w:rsidRPr="00A3198B">
        <w:lastRenderedPageBreak/>
        <w:t>Изложить Правила доверительного управления Открытым паевым инвестиционным фондом рыночных финансовых инструментов «</w:t>
      </w:r>
      <w:r w:rsidRPr="00545F6C">
        <w:t xml:space="preserve">АК БАРС – </w:t>
      </w:r>
      <w:proofErr w:type="gramStart"/>
      <w:r w:rsidRPr="00545F6C">
        <w:t>Консервативный</w:t>
      </w:r>
      <w:proofErr w:type="gramEnd"/>
      <w:r w:rsidRPr="00A3198B">
        <w:t>»</w:t>
      </w:r>
      <w:r>
        <w:t xml:space="preserve"> </w:t>
      </w:r>
      <w:r w:rsidRPr="00A3198B">
        <w:t>в следующей редакции:</w:t>
      </w:r>
    </w:p>
    <w:p w:rsidR="00B63385" w:rsidRPr="004F716C" w:rsidRDefault="00B63385" w:rsidP="00063E1F">
      <w:pPr>
        <w:ind w:firstLine="360"/>
        <w:jc w:val="center"/>
        <w:rPr>
          <w:color w:val="00000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Общие положения</w:t>
      </w:r>
    </w:p>
    <w:p w:rsidR="009D6D79" w:rsidRPr="00422633" w:rsidRDefault="009D6D79" w:rsidP="009D6D79">
      <w:pPr>
        <w:rPr>
          <w:color w:val="000000"/>
          <w:sz w:val="20"/>
        </w:rPr>
      </w:pPr>
    </w:p>
    <w:p w:rsidR="009D6D79" w:rsidRPr="002544B5" w:rsidRDefault="009D6D79" w:rsidP="009D6D79">
      <w:pPr>
        <w:numPr>
          <w:ilvl w:val="0"/>
          <w:numId w:val="31"/>
        </w:numPr>
        <w:tabs>
          <w:tab w:val="num" w:pos="1080"/>
        </w:tabs>
        <w:ind w:left="0" w:firstLine="540"/>
        <w:jc w:val="both"/>
        <w:rPr>
          <w:color w:val="000000"/>
        </w:rPr>
      </w:pPr>
      <w:r w:rsidRPr="002544B5">
        <w:rPr>
          <w:color w:val="000000"/>
        </w:rPr>
        <w:t>Полное название паевого инвестиционного фонда: Открытый паев</w:t>
      </w:r>
      <w:r w:rsidR="000D003D" w:rsidRPr="002544B5">
        <w:rPr>
          <w:color w:val="000000"/>
        </w:rPr>
        <w:t>ой инвестиционный фонд рыночных финансовых инструментов</w:t>
      </w:r>
      <w:r w:rsidRPr="002544B5">
        <w:rPr>
          <w:color w:val="000000"/>
        </w:rPr>
        <w:t xml:space="preserve"> «АК БАРС - Консервативный» (далее - Фонд).</w:t>
      </w:r>
    </w:p>
    <w:p w:rsidR="009D6D79" w:rsidRPr="002544B5" w:rsidRDefault="009D6D79" w:rsidP="009D6D79">
      <w:pPr>
        <w:numPr>
          <w:ilvl w:val="0"/>
          <w:numId w:val="31"/>
        </w:numPr>
        <w:tabs>
          <w:tab w:val="num" w:pos="1080"/>
        </w:tabs>
        <w:ind w:left="0" w:firstLine="540"/>
        <w:jc w:val="both"/>
        <w:rPr>
          <w:color w:val="000000"/>
        </w:rPr>
      </w:pPr>
      <w:r w:rsidRPr="002544B5">
        <w:rPr>
          <w:color w:val="000000"/>
        </w:rPr>
        <w:t xml:space="preserve">Краткое название Фонда: ОПИФ </w:t>
      </w:r>
      <w:r w:rsidR="000D003D" w:rsidRPr="002544B5">
        <w:rPr>
          <w:color w:val="000000"/>
        </w:rPr>
        <w:t>рыночных финансовых инструментов</w:t>
      </w:r>
      <w:r w:rsidRPr="002544B5">
        <w:rPr>
          <w:color w:val="000000"/>
        </w:rPr>
        <w:t xml:space="preserve"> «АК БАРС - </w:t>
      </w:r>
      <w:proofErr w:type="gramStart"/>
      <w:r w:rsidRPr="002544B5">
        <w:rPr>
          <w:color w:val="000000"/>
        </w:rPr>
        <w:t>Консервативный</w:t>
      </w:r>
      <w:proofErr w:type="gramEnd"/>
      <w:r w:rsidRPr="002544B5">
        <w:rPr>
          <w:color w:val="000000"/>
        </w:rPr>
        <w:t>».</w:t>
      </w:r>
    </w:p>
    <w:p w:rsidR="009D6D79" w:rsidRPr="002544B5" w:rsidRDefault="009D6D79" w:rsidP="009D6D79">
      <w:pPr>
        <w:numPr>
          <w:ilvl w:val="0"/>
          <w:numId w:val="31"/>
        </w:numPr>
        <w:tabs>
          <w:tab w:val="num" w:pos="1080"/>
        </w:tabs>
        <w:ind w:left="0" w:firstLine="540"/>
        <w:jc w:val="both"/>
        <w:rPr>
          <w:color w:val="000000"/>
        </w:rPr>
      </w:pPr>
      <w:r w:rsidRPr="002544B5">
        <w:rPr>
          <w:color w:val="000000"/>
        </w:rPr>
        <w:t>Тип Фонда - открытый.</w:t>
      </w:r>
    </w:p>
    <w:p w:rsidR="009D6D79" w:rsidRPr="002544B5" w:rsidRDefault="009D6D79" w:rsidP="009D6D79">
      <w:pPr>
        <w:numPr>
          <w:ilvl w:val="0"/>
          <w:numId w:val="31"/>
        </w:numPr>
        <w:tabs>
          <w:tab w:val="num" w:pos="1080"/>
        </w:tabs>
        <w:ind w:left="0" w:firstLine="540"/>
        <w:jc w:val="both"/>
        <w:rPr>
          <w:color w:val="000000"/>
        </w:rPr>
      </w:pPr>
      <w:r w:rsidRPr="002544B5">
        <w:rPr>
          <w:color w:val="000000"/>
        </w:rPr>
        <w:t xml:space="preserve">Полное фирменное наименование управляющей компании Фонда: Общество с ограниченной ответственностью Управляющая компания </w:t>
      </w:r>
      <w:r w:rsidR="00AB1813">
        <w:rPr>
          <w:color w:val="000000"/>
        </w:rPr>
        <w:t>«</w:t>
      </w:r>
      <w:r w:rsidRPr="002544B5">
        <w:rPr>
          <w:color w:val="000000"/>
        </w:rPr>
        <w:t>АК БАРС КАПИТАЛ</w:t>
      </w:r>
      <w:r w:rsidR="00AB1813">
        <w:rPr>
          <w:color w:val="000000"/>
        </w:rPr>
        <w:t>»</w:t>
      </w:r>
      <w:r w:rsidRPr="002544B5">
        <w:rPr>
          <w:color w:val="000000"/>
        </w:rPr>
        <w:t xml:space="preserve"> (далее - Управляющая компания).</w:t>
      </w:r>
    </w:p>
    <w:p w:rsidR="009D6D79" w:rsidRPr="002544B5" w:rsidRDefault="009D6D79" w:rsidP="009D6D79">
      <w:pPr>
        <w:numPr>
          <w:ilvl w:val="0"/>
          <w:numId w:val="31"/>
        </w:numPr>
        <w:tabs>
          <w:tab w:val="num" w:pos="1080"/>
        </w:tabs>
        <w:ind w:left="0" w:firstLine="540"/>
        <w:jc w:val="both"/>
        <w:rPr>
          <w:color w:val="000000"/>
        </w:rPr>
      </w:pPr>
      <w:r w:rsidRPr="002544B5">
        <w:rPr>
          <w:color w:val="000000"/>
        </w:rPr>
        <w:t>Место нахожде</w:t>
      </w:r>
      <w:r w:rsidR="00BA28B7">
        <w:rPr>
          <w:color w:val="000000"/>
        </w:rPr>
        <w:t xml:space="preserve">ния Управляющей компании: </w:t>
      </w:r>
      <w:r w:rsidRPr="002544B5">
        <w:rPr>
          <w:color w:val="000000"/>
        </w:rPr>
        <w:t xml:space="preserve">Республика Татарстан,  </w:t>
      </w:r>
      <w:proofErr w:type="gramStart"/>
      <w:r w:rsidRPr="002544B5">
        <w:rPr>
          <w:color w:val="000000"/>
        </w:rPr>
        <w:t>г</w:t>
      </w:r>
      <w:proofErr w:type="gramEnd"/>
      <w:r w:rsidRPr="002544B5">
        <w:rPr>
          <w:color w:val="000000"/>
        </w:rPr>
        <w:t>. Ка</w:t>
      </w:r>
      <w:r w:rsidR="002E5852" w:rsidRPr="002544B5">
        <w:rPr>
          <w:color w:val="000000"/>
        </w:rPr>
        <w:t>зань, ул. Меридианная</w:t>
      </w:r>
      <w:r w:rsidRPr="002544B5">
        <w:rPr>
          <w:color w:val="000000"/>
        </w:rPr>
        <w:t>, д. 1</w:t>
      </w:r>
      <w:r w:rsidR="002E5852" w:rsidRPr="002544B5">
        <w:rPr>
          <w:color w:val="000000"/>
        </w:rPr>
        <w:t>А</w:t>
      </w:r>
      <w:r w:rsidRPr="002544B5">
        <w:rPr>
          <w:color w:val="000000"/>
        </w:rPr>
        <w:t>.</w:t>
      </w:r>
    </w:p>
    <w:p w:rsidR="009D6D79" w:rsidRPr="002544B5" w:rsidRDefault="009D6D79" w:rsidP="009D6D79">
      <w:pPr>
        <w:numPr>
          <w:ilvl w:val="0"/>
          <w:numId w:val="31"/>
        </w:numPr>
        <w:tabs>
          <w:tab w:val="num" w:pos="1080"/>
        </w:tabs>
        <w:ind w:left="0" w:firstLine="540"/>
        <w:jc w:val="both"/>
        <w:rPr>
          <w:color w:val="000000"/>
        </w:rPr>
      </w:pPr>
      <w:r w:rsidRPr="002544B5">
        <w:rPr>
          <w:color w:val="000000"/>
        </w:rPr>
        <w:t>Лицензия Управляющей компании</w:t>
      </w:r>
      <w:r w:rsidR="00487311" w:rsidRPr="002544B5">
        <w:rPr>
          <w:color w:val="000000"/>
        </w:rPr>
        <w:t xml:space="preserve"> на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2544B5">
        <w:rPr>
          <w:color w:val="000000"/>
        </w:rPr>
        <w:t xml:space="preserve"> от </w:t>
      </w:r>
      <w:r w:rsidR="00B433B4" w:rsidRPr="002544B5">
        <w:rPr>
          <w:color w:val="000000"/>
        </w:rPr>
        <w:t>«</w:t>
      </w:r>
      <w:r w:rsidRPr="002544B5">
        <w:rPr>
          <w:color w:val="000000"/>
        </w:rPr>
        <w:t>12</w:t>
      </w:r>
      <w:r w:rsidR="00B433B4" w:rsidRPr="002544B5">
        <w:rPr>
          <w:color w:val="000000"/>
        </w:rPr>
        <w:t>»</w:t>
      </w:r>
      <w:r w:rsidRPr="002544B5">
        <w:rPr>
          <w:color w:val="000000"/>
        </w:rPr>
        <w:t xml:space="preserve"> ноября 2002 г. № 21-000-1-00088, предоставленная Федераль</w:t>
      </w:r>
      <w:r w:rsidR="002E5852" w:rsidRPr="002544B5">
        <w:rPr>
          <w:color w:val="000000"/>
        </w:rPr>
        <w:t>ной комиссией по рынку ценных бумаг</w:t>
      </w:r>
      <w:r w:rsidRPr="002544B5">
        <w:rPr>
          <w:color w:val="000000"/>
        </w:rPr>
        <w:t>.</w:t>
      </w:r>
    </w:p>
    <w:p w:rsidR="009D6D79" w:rsidRPr="002544B5" w:rsidRDefault="009D6D79" w:rsidP="009D6D79">
      <w:pPr>
        <w:numPr>
          <w:ilvl w:val="0"/>
          <w:numId w:val="31"/>
        </w:numPr>
        <w:tabs>
          <w:tab w:val="num" w:pos="1080"/>
        </w:tabs>
        <w:ind w:left="0" w:firstLine="540"/>
        <w:jc w:val="both"/>
        <w:rPr>
          <w:color w:val="000000"/>
        </w:rPr>
      </w:pPr>
      <w:r w:rsidRPr="002544B5">
        <w:rPr>
          <w:color w:val="000000"/>
        </w:rPr>
        <w:t xml:space="preserve">Полное фирменное наименование специализированного депозитария Фонда: Закрытое акционерное общество </w:t>
      </w:r>
      <w:r w:rsidR="00AB1813">
        <w:rPr>
          <w:color w:val="000000"/>
        </w:rPr>
        <w:t>«</w:t>
      </w:r>
      <w:r w:rsidRPr="002544B5">
        <w:rPr>
          <w:color w:val="000000"/>
        </w:rPr>
        <w:t xml:space="preserve">Первый Специализированный </w:t>
      </w:r>
      <w:r w:rsidR="00FF3332" w:rsidRPr="002544B5">
        <w:rPr>
          <w:color w:val="000000"/>
        </w:rPr>
        <w:t>Д</w:t>
      </w:r>
      <w:r w:rsidRPr="002544B5">
        <w:rPr>
          <w:color w:val="000000"/>
        </w:rPr>
        <w:t>епозитарий</w:t>
      </w:r>
      <w:r w:rsidR="00AB1813">
        <w:rPr>
          <w:color w:val="000000"/>
        </w:rPr>
        <w:t>»</w:t>
      </w:r>
      <w:r w:rsidRPr="002544B5">
        <w:rPr>
          <w:color w:val="000000"/>
        </w:rPr>
        <w:t xml:space="preserve"> (далее  - Специализированный депозитарий).</w:t>
      </w:r>
    </w:p>
    <w:p w:rsidR="009D6D79" w:rsidRPr="002544B5" w:rsidRDefault="009D6D79" w:rsidP="009D6D79">
      <w:pPr>
        <w:numPr>
          <w:ilvl w:val="0"/>
          <w:numId w:val="31"/>
        </w:numPr>
        <w:tabs>
          <w:tab w:val="num" w:pos="1080"/>
        </w:tabs>
        <w:ind w:left="0" w:firstLine="540"/>
        <w:jc w:val="both"/>
        <w:rPr>
          <w:color w:val="000000"/>
        </w:rPr>
      </w:pPr>
      <w:r w:rsidRPr="002544B5">
        <w:rPr>
          <w:color w:val="000000"/>
        </w:rPr>
        <w:t>Место нахождения Специализированного депозитария: Российская Федерация, 125167, г. Москва, ул. Восьмо</w:t>
      </w:r>
      <w:r w:rsidR="00FF3332" w:rsidRPr="002544B5">
        <w:rPr>
          <w:color w:val="000000"/>
        </w:rPr>
        <w:t>го</w:t>
      </w:r>
      <w:r w:rsidRPr="002544B5">
        <w:rPr>
          <w:color w:val="000000"/>
        </w:rPr>
        <w:t xml:space="preserve"> марта 4-я, д.6а.</w:t>
      </w:r>
    </w:p>
    <w:p w:rsidR="009D6D79" w:rsidRPr="002544B5" w:rsidRDefault="00487311" w:rsidP="009D6D79">
      <w:pPr>
        <w:numPr>
          <w:ilvl w:val="0"/>
          <w:numId w:val="31"/>
        </w:numPr>
        <w:tabs>
          <w:tab w:val="num" w:pos="1080"/>
        </w:tabs>
        <w:ind w:left="0" w:firstLine="540"/>
        <w:jc w:val="both"/>
        <w:rPr>
          <w:color w:val="000000"/>
        </w:rPr>
      </w:pPr>
      <w:r w:rsidRPr="002544B5">
        <w:rPr>
          <w:color w:val="000000"/>
        </w:rPr>
        <w:t xml:space="preserve">Лицензия </w:t>
      </w:r>
      <w:r w:rsidR="00B433B4" w:rsidRPr="002544B5">
        <w:rPr>
          <w:color w:val="000000"/>
        </w:rPr>
        <w:t>С</w:t>
      </w:r>
      <w:r w:rsidR="009D6D79" w:rsidRPr="002544B5">
        <w:rPr>
          <w:color w:val="000000"/>
        </w:rPr>
        <w:t>пециализированного депозитария</w:t>
      </w:r>
      <w:r w:rsidRPr="002544B5">
        <w:rPr>
          <w:color w:val="000000"/>
        </w:rPr>
        <w:t xml:space="preserve">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009D6D79" w:rsidRPr="002544B5">
        <w:rPr>
          <w:color w:val="000000"/>
        </w:rPr>
        <w:t xml:space="preserve"> от </w:t>
      </w:r>
      <w:r w:rsidR="00B433B4" w:rsidRPr="002544B5">
        <w:rPr>
          <w:color w:val="000000"/>
        </w:rPr>
        <w:t>«</w:t>
      </w:r>
      <w:r w:rsidR="009D6D79" w:rsidRPr="002544B5">
        <w:rPr>
          <w:color w:val="000000"/>
        </w:rPr>
        <w:t>08</w:t>
      </w:r>
      <w:r w:rsidR="00B433B4" w:rsidRPr="002544B5">
        <w:rPr>
          <w:color w:val="000000"/>
        </w:rPr>
        <w:t>»</w:t>
      </w:r>
      <w:r w:rsidR="009D6D79" w:rsidRPr="002544B5">
        <w:rPr>
          <w:color w:val="000000"/>
        </w:rPr>
        <w:t xml:space="preserve"> августа 1996 г. № 22-000-1-00001, предоставленная Федераль</w:t>
      </w:r>
      <w:r w:rsidR="002E5852" w:rsidRPr="002544B5">
        <w:rPr>
          <w:color w:val="000000"/>
        </w:rPr>
        <w:t>ной комиссией по рынку ценных бумаг</w:t>
      </w:r>
      <w:r w:rsidR="009D6D79" w:rsidRPr="002544B5">
        <w:rPr>
          <w:color w:val="000000"/>
        </w:rPr>
        <w:t>.</w:t>
      </w:r>
    </w:p>
    <w:p w:rsidR="009D6D79" w:rsidRPr="002544B5" w:rsidRDefault="009D6D79" w:rsidP="009D6D79">
      <w:pPr>
        <w:numPr>
          <w:ilvl w:val="0"/>
          <w:numId w:val="31"/>
        </w:numPr>
        <w:tabs>
          <w:tab w:val="num" w:pos="1080"/>
        </w:tabs>
        <w:ind w:left="0" w:firstLine="540"/>
        <w:jc w:val="both"/>
        <w:rPr>
          <w:color w:val="000000"/>
        </w:rPr>
      </w:pPr>
      <w:r w:rsidRPr="002544B5">
        <w:rPr>
          <w:color w:val="000000"/>
        </w:rPr>
        <w:t>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rsidR="009D6D79" w:rsidRPr="002544B5" w:rsidRDefault="009D6D79" w:rsidP="009D6D79">
      <w:pPr>
        <w:numPr>
          <w:ilvl w:val="0"/>
          <w:numId w:val="31"/>
        </w:numPr>
        <w:tabs>
          <w:tab w:val="num" w:pos="1080"/>
        </w:tabs>
        <w:ind w:left="0" w:firstLine="540"/>
        <w:jc w:val="both"/>
        <w:rPr>
          <w:color w:val="000000"/>
        </w:rPr>
      </w:pPr>
      <w:r w:rsidRPr="002544B5">
        <w:rPr>
          <w:color w:val="000000"/>
        </w:rPr>
        <w:t>Место нахождения Регистратора: Российская Федерация, 125167, г. Москва, ул. Восьмо</w:t>
      </w:r>
      <w:r w:rsidR="00FF3332" w:rsidRPr="002544B5">
        <w:rPr>
          <w:color w:val="000000"/>
        </w:rPr>
        <w:t>го</w:t>
      </w:r>
      <w:r w:rsidRPr="002544B5">
        <w:rPr>
          <w:color w:val="000000"/>
        </w:rPr>
        <w:t xml:space="preserve"> марта 4-я, д.6а.</w:t>
      </w:r>
    </w:p>
    <w:p w:rsidR="009D6D79" w:rsidRPr="002544B5" w:rsidRDefault="009A234B" w:rsidP="009D6D79">
      <w:pPr>
        <w:numPr>
          <w:ilvl w:val="0"/>
          <w:numId w:val="31"/>
        </w:numPr>
        <w:tabs>
          <w:tab w:val="num" w:pos="1080"/>
        </w:tabs>
        <w:ind w:left="0" w:firstLine="540"/>
        <w:jc w:val="both"/>
        <w:rPr>
          <w:color w:val="000000"/>
        </w:rPr>
      </w:pPr>
      <w:r w:rsidRPr="002544B5">
        <w:rPr>
          <w:color w:val="000000"/>
        </w:rPr>
        <w:t>Лицензия Регистратора</w:t>
      </w:r>
      <w:r w:rsidR="009968DF" w:rsidRPr="002544B5">
        <w:rPr>
          <w:color w:val="000000"/>
        </w:rPr>
        <w:t xml:space="preserve">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Pr="002544B5">
        <w:rPr>
          <w:color w:val="000000"/>
        </w:rPr>
        <w:t xml:space="preserve"> </w:t>
      </w:r>
      <w:r w:rsidR="009D6D79" w:rsidRPr="002544B5">
        <w:rPr>
          <w:color w:val="000000"/>
        </w:rPr>
        <w:t xml:space="preserve">от </w:t>
      </w:r>
      <w:r w:rsidR="00B433B4" w:rsidRPr="002544B5">
        <w:rPr>
          <w:color w:val="000000"/>
        </w:rPr>
        <w:t>«</w:t>
      </w:r>
      <w:r w:rsidR="009D6D79" w:rsidRPr="002544B5">
        <w:rPr>
          <w:color w:val="000000"/>
        </w:rPr>
        <w:t>08</w:t>
      </w:r>
      <w:r w:rsidR="00B433B4" w:rsidRPr="002544B5">
        <w:rPr>
          <w:color w:val="000000"/>
        </w:rPr>
        <w:t>»</w:t>
      </w:r>
      <w:r w:rsidR="009D6D79" w:rsidRPr="002544B5">
        <w:rPr>
          <w:color w:val="000000"/>
        </w:rPr>
        <w:t xml:space="preserve"> августа 1996</w:t>
      </w:r>
      <w:r w:rsidR="00B433B4" w:rsidRPr="002544B5">
        <w:rPr>
          <w:color w:val="000000"/>
        </w:rPr>
        <w:t xml:space="preserve"> </w:t>
      </w:r>
      <w:r w:rsidR="009D6D79" w:rsidRPr="002544B5">
        <w:rPr>
          <w:color w:val="000000"/>
        </w:rPr>
        <w:t xml:space="preserve">г. № 22-000-1-00001, предоставленная Федеральной </w:t>
      </w:r>
      <w:r w:rsidR="002E5852" w:rsidRPr="002544B5">
        <w:rPr>
          <w:color w:val="000000"/>
        </w:rPr>
        <w:t>комиссией по рынку ценных бумаг</w:t>
      </w:r>
      <w:r w:rsidR="009D6D79" w:rsidRPr="002544B5">
        <w:rPr>
          <w:color w:val="000000"/>
        </w:rPr>
        <w:t>.</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Настоящие Правила определяют условия доверительного управления Фондом.</w:t>
      </w:r>
    </w:p>
    <w:p w:rsidR="009D6D79" w:rsidRPr="004F716C" w:rsidRDefault="009D6D79" w:rsidP="009D6D79">
      <w:pPr>
        <w:autoSpaceDE w:val="0"/>
        <w:autoSpaceDN w:val="0"/>
        <w:ind w:firstLine="540"/>
        <w:jc w:val="both"/>
        <w:rPr>
          <w:color w:val="000000"/>
        </w:rPr>
      </w:pPr>
      <w:proofErr w:type="gramStart"/>
      <w:r w:rsidRPr="004F716C">
        <w:rPr>
          <w:color w:val="000000"/>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roofErr w:type="gramEnd"/>
    </w:p>
    <w:p w:rsidR="009D6D79" w:rsidRPr="004F716C" w:rsidRDefault="009D6D79" w:rsidP="009D6D79">
      <w:pPr>
        <w:autoSpaceDE w:val="0"/>
        <w:autoSpaceDN w:val="0"/>
        <w:ind w:firstLine="540"/>
        <w:jc w:val="both"/>
        <w:rPr>
          <w:color w:val="000000"/>
        </w:rPr>
      </w:pPr>
      <w:r w:rsidRPr="004F716C">
        <w:rPr>
          <w:color w:val="000000"/>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 xml:space="preserve">Имущество, составляющее Фонд, </w:t>
      </w:r>
      <w:proofErr w:type="gramStart"/>
      <w:r w:rsidRPr="004F716C">
        <w:rPr>
          <w:color w:val="000000"/>
        </w:rPr>
        <w:t>является общим имуществом владельцев инвестиционных паев и принадлежит</w:t>
      </w:r>
      <w:proofErr w:type="gramEnd"/>
      <w:r w:rsidRPr="004F716C">
        <w:rPr>
          <w:color w:val="000000"/>
        </w:rPr>
        <w:t xml:space="preserve"> им на праве общей долевой собственности. Раздел имущества, составляющего Фонд, и выдел из него доли в натуре не допускаются.</w:t>
      </w:r>
    </w:p>
    <w:p w:rsidR="009D6D79" w:rsidRPr="004F716C" w:rsidRDefault="009D6D79" w:rsidP="009D6D79">
      <w:pPr>
        <w:autoSpaceDE w:val="0"/>
        <w:autoSpaceDN w:val="0"/>
        <w:ind w:firstLine="540"/>
        <w:jc w:val="both"/>
        <w:rPr>
          <w:color w:val="000000"/>
        </w:rPr>
      </w:pPr>
      <w:r w:rsidRPr="004F716C">
        <w:rPr>
          <w:color w:val="000000"/>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lastRenderedPageBreak/>
        <w:t>Владельцы инвестиционных паев несут риск убытков, связанных с изменением рыночной стоимости имущества, составляющего Фонд.</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 xml:space="preserve">Срок формирования Фонда </w:t>
      </w:r>
      <w:r w:rsidR="00A16848" w:rsidRPr="004F716C">
        <w:rPr>
          <w:color w:val="000000"/>
        </w:rPr>
        <w:t>начинается 1</w:t>
      </w:r>
      <w:r w:rsidRPr="004F716C">
        <w:rPr>
          <w:color w:val="000000"/>
        </w:rPr>
        <w:t>8 февраля 2005 г.</w:t>
      </w:r>
      <w:r w:rsidR="00A16848" w:rsidRPr="004F716C">
        <w:rPr>
          <w:color w:val="000000"/>
        </w:rPr>
        <w:t xml:space="preserve"> Срок формирования Фонда заканчивается </w:t>
      </w:r>
      <w:r w:rsidRPr="004F716C">
        <w:rPr>
          <w:color w:val="000000"/>
        </w:rPr>
        <w:t xml:space="preserve">18 мая 2005 г., либо ранее, по достижении стоимости имущества Фонда 30 000 </w:t>
      </w:r>
      <w:proofErr w:type="spellStart"/>
      <w:r w:rsidRPr="004F716C">
        <w:rPr>
          <w:color w:val="000000"/>
        </w:rPr>
        <w:t>000</w:t>
      </w:r>
      <w:proofErr w:type="spellEnd"/>
      <w:r w:rsidRPr="004F716C">
        <w:rPr>
          <w:color w:val="000000"/>
        </w:rPr>
        <w:t xml:space="preserve"> (тридцат</w:t>
      </w:r>
      <w:r w:rsidR="009A234B" w:rsidRPr="004F716C">
        <w:rPr>
          <w:color w:val="000000"/>
        </w:rPr>
        <w:t>ь</w:t>
      </w:r>
      <w:r w:rsidRPr="004F716C">
        <w:rPr>
          <w:color w:val="000000"/>
        </w:rPr>
        <w:t xml:space="preserve"> миллионов)  рублей.</w:t>
      </w:r>
    </w:p>
    <w:p w:rsidR="009D6D79" w:rsidRPr="00260CA7" w:rsidRDefault="009D6D79" w:rsidP="009D6D79">
      <w:pPr>
        <w:numPr>
          <w:ilvl w:val="0"/>
          <w:numId w:val="31"/>
        </w:numPr>
        <w:tabs>
          <w:tab w:val="num" w:pos="1080"/>
        </w:tabs>
        <w:ind w:left="0" w:firstLine="540"/>
        <w:jc w:val="both"/>
        <w:rPr>
          <w:color w:val="000000"/>
        </w:rPr>
      </w:pPr>
      <w:r w:rsidRPr="00260CA7">
        <w:rPr>
          <w:color w:val="000000"/>
        </w:rPr>
        <w:t xml:space="preserve">Дата </w:t>
      </w:r>
      <w:proofErr w:type="gramStart"/>
      <w:r w:rsidRPr="00260CA7">
        <w:rPr>
          <w:color w:val="000000"/>
        </w:rPr>
        <w:t>окончания срока действия договора доверительного управления</w:t>
      </w:r>
      <w:proofErr w:type="gramEnd"/>
      <w:r w:rsidRPr="00260CA7">
        <w:rPr>
          <w:color w:val="000000"/>
        </w:rPr>
        <w:t xml:space="preserve"> Фондом: </w:t>
      </w:r>
      <w:r w:rsidR="0043021B" w:rsidRPr="00260CA7">
        <w:rPr>
          <w:color w:val="000000"/>
        </w:rPr>
        <w:t>18 февраля 2020 г.</w:t>
      </w:r>
    </w:p>
    <w:p w:rsidR="009D6D79" w:rsidRPr="004F716C" w:rsidRDefault="009D6D79" w:rsidP="009D6D79">
      <w:pPr>
        <w:autoSpaceDE w:val="0"/>
        <w:autoSpaceDN w:val="0"/>
        <w:ind w:firstLine="540"/>
        <w:jc w:val="both"/>
        <w:rPr>
          <w:color w:val="000000"/>
        </w:rPr>
      </w:pPr>
      <w:r w:rsidRPr="004F716C">
        <w:rPr>
          <w:color w:val="000000"/>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9D17CB" w:rsidRPr="00422633" w:rsidRDefault="009D17CB" w:rsidP="009D6D79">
      <w:pPr>
        <w:autoSpaceDE w:val="0"/>
        <w:autoSpaceDN w:val="0"/>
        <w:adjustRightInd w:val="0"/>
        <w:rPr>
          <w:color w:val="000000"/>
          <w:sz w:val="2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Инвестиционная декларация</w:t>
      </w:r>
    </w:p>
    <w:p w:rsidR="009D6D79" w:rsidRPr="00422633" w:rsidRDefault="009D6D79" w:rsidP="009D6D79">
      <w:pPr>
        <w:rPr>
          <w:color w:val="000000"/>
          <w:sz w:val="20"/>
        </w:rPr>
      </w:pPr>
    </w:p>
    <w:p w:rsidR="00416C0B" w:rsidRPr="00A3325B" w:rsidRDefault="00416C0B" w:rsidP="00CA3738">
      <w:pPr>
        <w:numPr>
          <w:ilvl w:val="0"/>
          <w:numId w:val="31"/>
        </w:numPr>
        <w:tabs>
          <w:tab w:val="num" w:pos="1080"/>
        </w:tabs>
        <w:ind w:left="0" w:firstLine="540"/>
        <w:jc w:val="both"/>
      </w:pPr>
      <w:r w:rsidRPr="00A3325B">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416C0B" w:rsidRDefault="00416C0B" w:rsidP="00CA3738">
      <w:pPr>
        <w:numPr>
          <w:ilvl w:val="0"/>
          <w:numId w:val="31"/>
        </w:numPr>
        <w:tabs>
          <w:tab w:val="num" w:pos="1080"/>
        </w:tabs>
        <w:ind w:left="0" w:firstLine="540"/>
        <w:jc w:val="both"/>
      </w:pPr>
      <w:r>
        <w:t>Инвестиционная политика Управляющей компании.</w:t>
      </w:r>
    </w:p>
    <w:p w:rsidR="008F03EE" w:rsidRPr="0052456C" w:rsidRDefault="008F03EE" w:rsidP="00AB1813">
      <w:pPr>
        <w:autoSpaceDE w:val="0"/>
        <w:autoSpaceDN w:val="0"/>
        <w:adjustRightInd w:val="0"/>
        <w:ind w:firstLine="539"/>
        <w:jc w:val="both"/>
        <w:rPr>
          <w:lang w:eastAsia="en-US"/>
        </w:rPr>
      </w:pPr>
      <w:r w:rsidRPr="0052456C">
        <w:rPr>
          <w:lang w:eastAsia="en-US"/>
        </w:rPr>
        <w:t>Инвестиционной политикой Управляющей компании является долгосрочное вложение сре</w:t>
      </w:r>
      <w:proofErr w:type="gramStart"/>
      <w:r w:rsidRPr="0052456C">
        <w:rPr>
          <w:lang w:eastAsia="en-US"/>
        </w:rPr>
        <w:t>дств в ц</w:t>
      </w:r>
      <w:proofErr w:type="gramEnd"/>
      <w:r w:rsidRPr="0052456C">
        <w:rPr>
          <w:lang w:eastAsia="en-US"/>
        </w:rPr>
        <w:t>енные бумаги</w:t>
      </w:r>
      <w:r w:rsidRPr="0052456C">
        <w:rPr>
          <w:b/>
        </w:rPr>
        <w:t xml:space="preserve"> </w:t>
      </w:r>
      <w:r w:rsidRPr="0052456C">
        <w:rPr>
          <w:lang w:eastAsia="en-US"/>
        </w:rPr>
        <w:t>и краткосрочное вложение средств в имущественные права из фьючерсных и опционных договоров (контрактов)</w:t>
      </w:r>
      <w:r w:rsidRPr="0052456C">
        <w:rPr>
          <w:i/>
          <w:lang w:eastAsia="en-US"/>
        </w:rPr>
        <w:t>.</w:t>
      </w:r>
    </w:p>
    <w:p w:rsidR="00356187" w:rsidRDefault="006D146E" w:rsidP="00AB1813">
      <w:pPr>
        <w:autoSpaceDE w:val="0"/>
        <w:autoSpaceDN w:val="0"/>
        <w:adjustRightInd w:val="0"/>
        <w:ind w:firstLine="539"/>
        <w:jc w:val="both"/>
      </w:pPr>
      <w:proofErr w:type="gramStart"/>
      <w:r w:rsidRPr="00A265F1">
        <w:rPr>
          <w:lang w:eastAsia="en-US"/>
        </w:rPr>
        <w:t xml:space="preserve">Имущественные права из фьючерсных и опционных договоров (контрактов) могут включаться в состав активов </w:t>
      </w:r>
      <w:r>
        <w:rPr>
          <w:lang w:eastAsia="en-US"/>
        </w:rPr>
        <w:t>Ф</w:t>
      </w:r>
      <w:r w:rsidRPr="00A265F1">
        <w:rPr>
          <w:lang w:eastAsia="en-US"/>
        </w:rPr>
        <w:t>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подпункте 1 пункта 2</w:t>
      </w:r>
      <w:r w:rsidR="00A01865" w:rsidRPr="0012484C">
        <w:rPr>
          <w:lang w:eastAsia="en-US"/>
        </w:rPr>
        <w:t>0</w:t>
      </w:r>
      <w:r w:rsidRPr="00A265F1">
        <w:rPr>
          <w:lang w:eastAsia="en-US"/>
        </w:rPr>
        <w:t>.1 настоящих Правил (в том числе изменения значения индекса, рассчитываемого исходя из</w:t>
      </w:r>
      <w:proofErr w:type="gramEnd"/>
      <w:r w:rsidRPr="00A265F1">
        <w:rPr>
          <w:lang w:eastAsia="en-US"/>
        </w:rPr>
        <w:t xml:space="preserve"> стоимости данных активов), а также денежные средства в иностранной валюте, величины процентных ставок, уровень инфляции, курсы валют.</w:t>
      </w:r>
    </w:p>
    <w:p w:rsidR="00416C0B" w:rsidRPr="00A3325B" w:rsidRDefault="008F03EE" w:rsidP="00CA3738">
      <w:pPr>
        <w:numPr>
          <w:ilvl w:val="0"/>
          <w:numId w:val="31"/>
        </w:numPr>
        <w:tabs>
          <w:tab w:val="num" w:pos="1080"/>
        </w:tabs>
        <w:ind w:left="0" w:firstLine="540"/>
        <w:jc w:val="both"/>
      </w:pPr>
      <w:r w:rsidRPr="0052456C">
        <w:t>Объекты инвестирования, их состав и описание.</w:t>
      </w:r>
    </w:p>
    <w:p w:rsidR="004741E7" w:rsidRPr="00530FBA" w:rsidRDefault="00901069" w:rsidP="00CA3738">
      <w:pPr>
        <w:ind w:firstLine="540"/>
        <w:jc w:val="both"/>
      </w:pPr>
      <w:r w:rsidRPr="00901069">
        <w:t>2</w:t>
      </w:r>
      <w:r w:rsidR="00A01865" w:rsidRPr="0012484C">
        <w:t>0</w:t>
      </w:r>
      <w:r w:rsidRPr="00901069">
        <w:t>.1. В состав активов Фонда могут входить:</w:t>
      </w:r>
    </w:p>
    <w:p w:rsidR="006D146E" w:rsidRDefault="006D146E" w:rsidP="00CA3738">
      <w:pPr>
        <w:ind w:firstLine="567"/>
        <w:jc w:val="both"/>
        <w:rPr>
          <w:highlight w:val="yellow"/>
        </w:rPr>
      </w:pPr>
      <w:proofErr w:type="gramStart"/>
      <w:r w:rsidRPr="00A265F1">
        <w:t xml:space="preserve">1) </w:t>
      </w:r>
      <w:r w:rsidRPr="00A265F1">
        <w:rPr>
          <w:lang w:eastAsia="en-US"/>
        </w:rPr>
        <w:t>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w:t>
      </w:r>
      <w:proofErr w:type="gramEnd"/>
      <w:r w:rsidRPr="00A265F1">
        <w:rPr>
          <w:lang w:eastAsia="en-US"/>
        </w:rPr>
        <w:t xml:space="preserve"> </w:t>
      </w:r>
      <w:proofErr w:type="gramStart"/>
      <w:r w:rsidRPr="00A265F1">
        <w:rPr>
          <w:lang w:eastAsia="en-US"/>
        </w:rPr>
        <w:t xml:space="preserve">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A265F1">
        <w:rPr>
          <w:lang w:eastAsia="en-US"/>
        </w:rPr>
        <w:t>непроведения</w:t>
      </w:r>
      <w:proofErr w:type="spellEnd"/>
      <w:r w:rsidRPr="00A265F1">
        <w:rPr>
          <w:lang w:eastAsia="en-US"/>
        </w:rPr>
        <w:t xml:space="preserve"> организациями, осуществляющими операции с денежными средствами или иным имуществом, идентификации </w:t>
      </w:r>
      <w:proofErr w:type="spellStart"/>
      <w:r w:rsidRPr="00A265F1">
        <w:rPr>
          <w:lang w:eastAsia="en-US"/>
        </w:rPr>
        <w:t>бенефициарных</w:t>
      </w:r>
      <w:proofErr w:type="spellEnd"/>
      <w:r w:rsidRPr="00A265F1">
        <w:rPr>
          <w:lang w:eastAsia="en-US"/>
        </w:rPr>
        <w:t xml:space="preserve"> владельцев иностранных организаций, чьи ценные бумаги прошли процедуру листинга на таких</w:t>
      </w:r>
      <w:proofErr w:type="gramEnd"/>
      <w:r w:rsidRPr="00A265F1">
        <w:rPr>
          <w:lang w:eastAsia="en-US"/>
        </w:rPr>
        <w:t xml:space="preserve"> </w:t>
      </w:r>
      <w:proofErr w:type="gramStart"/>
      <w:r w:rsidRPr="00A265F1">
        <w:rPr>
          <w:lang w:eastAsia="en-US"/>
        </w:rPr>
        <w:t>биржах</w:t>
      </w:r>
      <w:proofErr w:type="gramEnd"/>
      <w:r w:rsidRPr="00A265F1">
        <w:rPr>
          <w:lang w:eastAsia="en-US"/>
        </w:rPr>
        <w:t>», зарегистрированным Министерством юстиции Российской Федерации 9 марта 2016 года № 41340, за исключением инвестиционных паев фондов для квалифицированных инвесторов:</w:t>
      </w:r>
    </w:p>
    <w:p w:rsidR="004821DB" w:rsidRPr="001724FF" w:rsidRDefault="00901069" w:rsidP="00CA3738">
      <w:pPr>
        <w:ind w:firstLine="567"/>
        <w:jc w:val="both"/>
      </w:pPr>
      <w:bookmarkStart w:id="0" w:name="sub_10412"/>
      <w:r w:rsidRPr="00901069">
        <w:t xml:space="preserve"> - полностью оплаченные акции российских акционерных обществ, за исключением акций акционерных инвестиционных фондов (далее - акции российских акционерных обществ);</w:t>
      </w:r>
      <w:bookmarkStart w:id="1" w:name="sub_10413"/>
      <w:bookmarkEnd w:id="0"/>
    </w:p>
    <w:p w:rsidR="004821DB" w:rsidRPr="001724FF" w:rsidRDefault="00901069" w:rsidP="00CA3738">
      <w:pPr>
        <w:ind w:firstLine="567"/>
        <w:jc w:val="both"/>
      </w:pPr>
      <w:r w:rsidRPr="00901069">
        <w:t>-  полностью оплаченные акции иностранных акционерных обществ;</w:t>
      </w:r>
      <w:bookmarkStart w:id="2" w:name="sub_10415"/>
      <w:bookmarkEnd w:id="1"/>
    </w:p>
    <w:p w:rsidR="00356187" w:rsidRDefault="00901069" w:rsidP="00422633">
      <w:pPr>
        <w:widowControl w:val="0"/>
        <w:ind w:firstLine="567"/>
        <w:jc w:val="both"/>
      </w:pPr>
      <w:r w:rsidRPr="00901069">
        <w:t xml:space="preserve">-  акции акционерных инвестиционных фондов и инвестиционные паи интервальных и закрытых паевых инвестиционных фондов, относящихся к категории фондов </w:t>
      </w:r>
      <w:r w:rsidR="00754E18">
        <w:t>рыночных финансовых инструментов</w:t>
      </w:r>
      <w:r w:rsidRPr="00901069">
        <w:t>;</w:t>
      </w:r>
      <w:bookmarkStart w:id="3" w:name="sub_10416"/>
      <w:bookmarkEnd w:id="2"/>
    </w:p>
    <w:p w:rsidR="00356187" w:rsidRDefault="00901069" w:rsidP="00CA3738">
      <w:pPr>
        <w:pStyle w:val="a7"/>
        <w:numPr>
          <w:ilvl w:val="0"/>
          <w:numId w:val="44"/>
        </w:numPr>
        <w:ind w:left="0" w:firstLine="567"/>
        <w:jc w:val="both"/>
      </w:pPr>
      <w:r w:rsidRPr="00901069">
        <w:t xml:space="preserve">паи (акции) иностранных инвестиционных фондов, </w:t>
      </w:r>
      <w:r w:rsidR="00754E18">
        <w:t>при этом:</w:t>
      </w:r>
    </w:p>
    <w:p w:rsidR="0054496B" w:rsidRPr="00580AB2" w:rsidRDefault="0054496B" w:rsidP="0054496B">
      <w:pPr>
        <w:pStyle w:val="a7"/>
        <w:numPr>
          <w:ilvl w:val="0"/>
          <w:numId w:val="44"/>
        </w:numPr>
        <w:jc w:val="both"/>
      </w:pPr>
      <w:proofErr w:type="gramStart"/>
      <w:r w:rsidRPr="0054496B">
        <w:rPr>
          <w:rFonts w:ascii="Times New Roman CYR" w:hAnsi="Times New Roman CYR"/>
        </w:rPr>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w:t>
      </w:r>
      <w:r w:rsidRPr="0054496B">
        <w:rPr>
          <w:rFonts w:ascii="Times New Roman CYR" w:hAnsi="Times New Roman CYR"/>
        </w:rPr>
        <w:lastRenderedPageBreak/>
        <w:t>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w:t>
      </w:r>
      <w:r w:rsidRPr="00580AB2">
        <w:t>;</w:t>
      </w:r>
      <w:proofErr w:type="gramEnd"/>
    </w:p>
    <w:p w:rsidR="00230D1C" w:rsidRDefault="0054496B" w:rsidP="00A84DC0">
      <w:pPr>
        <w:pStyle w:val="a7"/>
        <w:ind w:left="1287"/>
        <w:jc w:val="both"/>
      </w:pPr>
      <w:r w:rsidRPr="00580AB2">
        <w:t>или</w:t>
      </w:r>
    </w:p>
    <w:p w:rsidR="0054496B" w:rsidRPr="0054496B" w:rsidRDefault="0054496B" w:rsidP="0054496B">
      <w:pPr>
        <w:pStyle w:val="a7"/>
        <w:numPr>
          <w:ilvl w:val="0"/>
          <w:numId w:val="44"/>
        </w:numPr>
        <w:autoSpaceDE w:val="0"/>
        <w:autoSpaceDN w:val="0"/>
        <w:adjustRightInd w:val="0"/>
        <w:jc w:val="both"/>
        <w:rPr>
          <w:rFonts w:ascii="Times New Roman CYR" w:hAnsi="Times New Roman CYR"/>
        </w:rPr>
      </w:pPr>
      <w:proofErr w:type="gramStart"/>
      <w:r w:rsidRPr="00580AB2">
        <w:t xml:space="preserve">б) </w:t>
      </w:r>
      <w:r w:rsidRPr="0054496B">
        <w:rPr>
          <w:rFonts w:ascii="Times New Roman CYR" w:hAnsi="Times New Roman CYR"/>
        </w:rPr>
        <w:t>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w:t>
      </w:r>
      <w:proofErr w:type="gramEnd"/>
    </w:p>
    <w:p w:rsidR="0054496B" w:rsidRPr="0054496B" w:rsidRDefault="0054496B" w:rsidP="0054496B">
      <w:pPr>
        <w:pStyle w:val="a7"/>
        <w:numPr>
          <w:ilvl w:val="0"/>
          <w:numId w:val="44"/>
        </w:numPr>
        <w:autoSpaceDE w:val="0"/>
        <w:autoSpaceDN w:val="0"/>
        <w:adjustRightInd w:val="0"/>
        <w:jc w:val="both"/>
        <w:rPr>
          <w:rFonts w:ascii="Times New Roman CYR" w:hAnsi="Times New Roman CYR"/>
        </w:rPr>
      </w:pPr>
      <w:proofErr w:type="gramStart"/>
      <w:r w:rsidRPr="0054496B">
        <w:rPr>
          <w:rFonts w:ascii="Times New Roman CYR" w:hAnsi="Times New Roman CYR"/>
        </w:rPr>
        <w:t>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w:t>
      </w:r>
      <w:proofErr w:type="gramEnd"/>
    </w:p>
    <w:p w:rsidR="0054496B" w:rsidRPr="00580AB2" w:rsidRDefault="0054496B" w:rsidP="0054496B">
      <w:pPr>
        <w:pStyle w:val="a7"/>
        <w:numPr>
          <w:ilvl w:val="0"/>
          <w:numId w:val="44"/>
        </w:numPr>
        <w:jc w:val="both"/>
      </w:pPr>
      <w:proofErr w:type="gramStart"/>
      <w:r w:rsidRPr="0054496B">
        <w:rPr>
          <w:rFonts w:ascii="Times New Roman CYR" w:hAnsi="Times New Roman CYR"/>
        </w:rPr>
        <w:t>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«S» или «Q»</w:t>
      </w:r>
      <w:r w:rsidRPr="00580AB2">
        <w:t>;</w:t>
      </w:r>
      <w:proofErr w:type="gramEnd"/>
    </w:p>
    <w:bookmarkEnd w:id="3"/>
    <w:p w:rsidR="00356187" w:rsidRDefault="00901069" w:rsidP="00AB1813">
      <w:pPr>
        <w:ind w:firstLine="539"/>
        <w:jc w:val="both"/>
      </w:pPr>
      <w:r w:rsidRPr="00901069">
        <w:t>- облигации российских юридических лиц;</w:t>
      </w:r>
    </w:p>
    <w:p w:rsidR="00356187" w:rsidRDefault="00901069" w:rsidP="00AB1813">
      <w:pPr>
        <w:ind w:firstLine="539"/>
        <w:jc w:val="both"/>
      </w:pPr>
      <w:r w:rsidRPr="00901069">
        <w:t>- биржевые облигации российских юридических лиц;</w:t>
      </w:r>
    </w:p>
    <w:p w:rsidR="00356187" w:rsidRDefault="00901069" w:rsidP="00AB1813">
      <w:pPr>
        <w:ind w:firstLine="539"/>
        <w:jc w:val="both"/>
      </w:pPr>
      <w:r w:rsidRPr="00901069">
        <w:t xml:space="preserve">- </w:t>
      </w:r>
      <w:r w:rsidR="00754E18">
        <w:t>государственные ценные бумаги субъектов Российской Федерации, муниципальные ценные бумаги;</w:t>
      </w:r>
    </w:p>
    <w:p w:rsidR="00356187" w:rsidRDefault="00901069" w:rsidP="00AB1813">
      <w:pPr>
        <w:ind w:firstLine="539"/>
        <w:jc w:val="both"/>
      </w:pPr>
      <w:r w:rsidRPr="00901069">
        <w:t>- облигации иностранных эмитентов и международных финансовых организаций (далее вместе - облигации иностранных эмитентов);</w:t>
      </w:r>
    </w:p>
    <w:p w:rsidR="00647C71" w:rsidRPr="001724FF" w:rsidRDefault="00754E18" w:rsidP="00AB1813">
      <w:pPr>
        <w:pStyle w:val="a7"/>
        <w:numPr>
          <w:ilvl w:val="0"/>
          <w:numId w:val="45"/>
        </w:numPr>
        <w:ind w:left="0" w:firstLine="539"/>
        <w:jc w:val="both"/>
      </w:pPr>
      <w:r>
        <w:t>производный финансовый инструмент (фьючерсные и опционные договоры (контракты))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4741E7" w:rsidRPr="001724FF" w:rsidRDefault="00901069" w:rsidP="00AB1813">
      <w:pPr>
        <w:ind w:firstLine="539"/>
        <w:jc w:val="both"/>
      </w:pPr>
      <w:r w:rsidRPr="00901069">
        <w:t>2) инвестиционные паи открытых паевых инвестиционных фондов</w:t>
      </w:r>
      <w:r w:rsidR="00754E18">
        <w:t>, относящихся к категории фондов рыночных финансовых инструментов</w:t>
      </w:r>
      <w:r w:rsidRPr="00901069">
        <w:t>;</w:t>
      </w:r>
    </w:p>
    <w:p w:rsidR="004741E7" w:rsidRPr="001724FF" w:rsidRDefault="00901069" w:rsidP="00AB1813">
      <w:pPr>
        <w:ind w:firstLine="539"/>
        <w:jc w:val="both"/>
      </w:pPr>
      <w:proofErr w:type="gramStart"/>
      <w:r w:rsidRPr="00901069">
        <w:t>3)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w:t>
      </w:r>
      <w:proofErr w:type="gramEnd"/>
      <w:r w:rsidRPr="00901069">
        <w:t xml:space="preserve"> денежный эквивалент драгоценных металлов по текущему курсу (далее - инструменты денежного рынка);</w:t>
      </w:r>
    </w:p>
    <w:p w:rsidR="004741E7" w:rsidRPr="001724FF" w:rsidRDefault="00901069" w:rsidP="00AB1813">
      <w:pPr>
        <w:ind w:firstLine="539"/>
        <w:jc w:val="both"/>
      </w:pPr>
      <w:r w:rsidRPr="00901069">
        <w:t>4) права требования из договоров, заключенных для целей доверительного управления в отношении активов, указанных в настоящем пункте;</w:t>
      </w:r>
    </w:p>
    <w:p w:rsidR="004741E7" w:rsidRPr="001724FF" w:rsidRDefault="00901069" w:rsidP="00AB1813">
      <w:pPr>
        <w:ind w:firstLine="539"/>
        <w:jc w:val="both"/>
      </w:pPr>
      <w:r w:rsidRPr="00901069">
        <w:t>5)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F02564" w:rsidRPr="001724FF" w:rsidRDefault="00901069" w:rsidP="00CA3738">
      <w:pPr>
        <w:ind w:firstLine="567"/>
        <w:jc w:val="both"/>
      </w:pPr>
      <w:r w:rsidRPr="00901069">
        <w:t>2</w:t>
      </w:r>
      <w:r w:rsidR="00A01865" w:rsidRPr="0012484C">
        <w:t>0</w:t>
      </w:r>
      <w:r w:rsidRPr="00901069">
        <w:t xml:space="preserve">.2. </w:t>
      </w:r>
      <w:proofErr w:type="gramStart"/>
      <w:r w:rsidRPr="00901069">
        <w:t xml:space="preserve">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w:t>
      </w:r>
      <w:r w:rsidR="00C01D6B">
        <w:t>7</w:t>
      </w:r>
      <w:r w:rsidR="00C01D6B" w:rsidRPr="00901069">
        <w:t xml:space="preserve"> </w:t>
      </w:r>
      <w:r w:rsidRPr="00901069">
        <w:t>рабочих дней.</w:t>
      </w:r>
      <w:proofErr w:type="gramEnd"/>
    </w:p>
    <w:p w:rsidR="00356187" w:rsidRDefault="00754E18" w:rsidP="00CA3738">
      <w:pPr>
        <w:ind w:firstLine="567"/>
        <w:jc w:val="both"/>
      </w:pPr>
      <w:r>
        <w:t>Акции, составляющие активы Фонда, могут быть как обыкновенными, так и</w:t>
      </w:r>
      <w:r w:rsidR="0069416E" w:rsidRPr="00A265F1">
        <w:t xml:space="preserve"> привилегированными.</w:t>
      </w:r>
    </w:p>
    <w:p w:rsidR="00356187" w:rsidRDefault="00754E18" w:rsidP="00CA3738">
      <w:pPr>
        <w:ind w:firstLine="567"/>
        <w:jc w:val="both"/>
      </w:pPr>
      <w:proofErr w:type="gramStart"/>
      <w:r>
        <w:t xml:space="preserve">Лица, обязанные по акциям российских акционерных обществ, инвестиционным паям паевых инвестиционных фондов, акциям акционерных инвестиционных фондов, </w:t>
      </w:r>
      <w:r w:rsidR="00901069" w:rsidRPr="00901069">
        <w:t xml:space="preserve">государственным </w:t>
      </w:r>
      <w:r w:rsidR="00901069" w:rsidRPr="00901069">
        <w:lastRenderedPageBreak/>
        <w:t xml:space="preserve">ценным бумагам Российской Федерации, биржевым облигациям российских юридических лиц, облигациям российских юридических лиц, </w:t>
      </w:r>
      <w:r>
        <w:t xml:space="preserve">депозитным сертификатам российских кредитных организаций, </w:t>
      </w:r>
      <w:r w:rsidR="00901069" w:rsidRPr="00901069">
        <w:t xml:space="preserve">государственным ценным бумагам субъектов Российской Федерации, муниципальным ценным бумагам, </w:t>
      </w:r>
      <w:r>
        <w:t>должны быть зарегистрированы в Российской Федерации.</w:t>
      </w:r>
      <w:proofErr w:type="gramEnd"/>
    </w:p>
    <w:p w:rsidR="00356187" w:rsidRDefault="00754E18" w:rsidP="00CA3738">
      <w:pPr>
        <w:ind w:firstLine="567"/>
        <w:jc w:val="both"/>
      </w:pPr>
      <w:r>
        <w:t xml:space="preserve">Лица, обязанные по акциям иностранных акционерных обществ, паям (акциям) иностранных инвестиционных фондов,  </w:t>
      </w:r>
      <w:r w:rsidR="00901069" w:rsidRPr="00901069">
        <w:t xml:space="preserve">облигациям иностранных эмитентов, </w:t>
      </w:r>
      <w:r>
        <w:t xml:space="preserve">должны быть зарегистрированы в </w:t>
      </w:r>
      <w:proofErr w:type="spellStart"/>
      <w:proofErr w:type="gramStart"/>
      <w:r w:rsidR="00FB394F" w:rsidRPr="00A84DC0">
        <w:t>в</w:t>
      </w:r>
      <w:proofErr w:type="spellEnd"/>
      <w:proofErr w:type="gramEnd"/>
      <w:r w:rsidR="00FB394F" w:rsidRPr="00A84DC0">
        <w:t xml:space="preserve"> государствах, включенных в Общероссийский классификатор стран мира</w:t>
      </w:r>
      <w:r>
        <w:t>.</w:t>
      </w:r>
    </w:p>
    <w:p w:rsidR="0069416E" w:rsidRDefault="00754E18" w:rsidP="00356187">
      <w:pPr>
        <w:ind w:firstLine="567"/>
        <w:jc w:val="both"/>
      </w:pPr>
      <w:r>
        <w:t xml:space="preserve">Лица, обязанные по депозитным сертификатам иностранных банков иностранных государств, </w:t>
      </w:r>
      <w:r w:rsidR="00901069" w:rsidRPr="00901069">
        <w:t xml:space="preserve">государственным ценным бумагам иностранных государств, </w:t>
      </w:r>
      <w:r>
        <w:t>должны быть зарегистрированы в  иностранных государствах, указанных в подпункте 1 пункта 2</w:t>
      </w:r>
      <w:r w:rsidR="00A01865" w:rsidRPr="0012484C">
        <w:t>0</w:t>
      </w:r>
      <w:r>
        <w:t>.1.</w:t>
      </w:r>
    </w:p>
    <w:p w:rsidR="001B27B7" w:rsidRDefault="001B27B7" w:rsidP="001B27B7">
      <w:pPr>
        <w:ind w:firstLine="567"/>
        <w:jc w:val="both"/>
      </w:pPr>
      <w:r>
        <w:t>Имущество, составляющее Фонд, может быть инвестировано в облигации, эмитентами которых могут быть:</w:t>
      </w:r>
    </w:p>
    <w:p w:rsidR="001B27B7" w:rsidRDefault="001B27B7" w:rsidP="001B27B7">
      <w:pPr>
        <w:ind w:firstLine="567"/>
        <w:jc w:val="both"/>
      </w:pPr>
      <w:r>
        <w:t xml:space="preserve">1) российские органы государственной власти; </w:t>
      </w:r>
    </w:p>
    <w:p w:rsidR="001B27B7" w:rsidRDefault="001B27B7" w:rsidP="001B27B7">
      <w:pPr>
        <w:ind w:firstLine="567"/>
        <w:jc w:val="both"/>
      </w:pPr>
      <w:r>
        <w:t>2) иностранные органы государственной власти;</w:t>
      </w:r>
    </w:p>
    <w:p w:rsidR="001B27B7" w:rsidRDefault="001B27B7" w:rsidP="001B27B7">
      <w:pPr>
        <w:ind w:firstLine="567"/>
        <w:jc w:val="both"/>
      </w:pPr>
      <w:r>
        <w:t>3) органы местного самоуправления;</w:t>
      </w:r>
    </w:p>
    <w:p w:rsidR="001B27B7" w:rsidRDefault="001B27B7" w:rsidP="001B27B7">
      <w:pPr>
        <w:ind w:firstLine="567"/>
        <w:jc w:val="both"/>
      </w:pPr>
      <w:r>
        <w:t>4) международные финансовые организации;</w:t>
      </w:r>
    </w:p>
    <w:p w:rsidR="001B27B7" w:rsidRDefault="001B27B7" w:rsidP="001B27B7">
      <w:pPr>
        <w:ind w:firstLine="567"/>
        <w:jc w:val="both"/>
      </w:pPr>
      <w:r>
        <w:t>5) российские юридические лица;</w:t>
      </w:r>
    </w:p>
    <w:p w:rsidR="001B27B7" w:rsidRPr="00CD2FD8" w:rsidRDefault="001B27B7" w:rsidP="001B27B7">
      <w:pPr>
        <w:ind w:firstLine="567"/>
        <w:jc w:val="both"/>
      </w:pPr>
      <w:r>
        <w:t>6) иностранные юридические лица.</w:t>
      </w:r>
    </w:p>
    <w:p w:rsidR="000E1217" w:rsidRPr="00CD2FD8" w:rsidRDefault="00901069" w:rsidP="000E1217">
      <w:pPr>
        <w:widowControl w:val="0"/>
        <w:tabs>
          <w:tab w:val="left" w:pos="900"/>
          <w:tab w:val="left" w:pos="960"/>
        </w:tabs>
        <w:autoSpaceDE w:val="0"/>
        <w:autoSpaceDN w:val="0"/>
        <w:adjustRightInd w:val="0"/>
        <w:ind w:firstLine="539"/>
      </w:pPr>
      <w:r w:rsidRPr="00901069">
        <w:t>2</w:t>
      </w:r>
      <w:r w:rsidR="00A01865" w:rsidRPr="0012484C">
        <w:t>1</w:t>
      </w:r>
      <w:r w:rsidRPr="00901069">
        <w:t>. Структура активов Фонда.</w:t>
      </w:r>
    </w:p>
    <w:p w:rsidR="0043021B" w:rsidRDefault="00901069" w:rsidP="0043021B">
      <w:pPr>
        <w:autoSpaceDE w:val="0"/>
        <w:autoSpaceDN w:val="0"/>
        <w:adjustRightInd w:val="0"/>
        <w:ind w:firstLine="539"/>
        <w:jc w:val="both"/>
      </w:pPr>
      <w:r w:rsidRPr="00901069">
        <w:t>2</w:t>
      </w:r>
      <w:r w:rsidR="00A01865" w:rsidRPr="0012484C">
        <w:t>1</w:t>
      </w:r>
      <w:r w:rsidRPr="00901069">
        <w:t xml:space="preserve">.1. </w:t>
      </w:r>
      <w:proofErr w:type="gramStart"/>
      <w:r w:rsidRPr="00901069">
        <w:t xml:space="preserve">Доля стоимости инструментов денежного рынка со сроком до погашения (закрытия) менее трех месяцев, </w:t>
      </w:r>
      <w:r w:rsidR="00D852D4">
        <w:t xml:space="preserve">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901069">
        <w:t>облигаций с фиксированным купонным доходом, рейтинг долгосрочной кредитоспособности выпуска</w:t>
      </w:r>
      <w:proofErr w:type="gramEnd"/>
      <w:r w:rsidRPr="00901069">
        <w:t xml:space="preserve"> (</w:t>
      </w:r>
      <w:proofErr w:type="gramStart"/>
      <w:r w:rsidRPr="00901069">
        <w:t>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w:t>
      </w:r>
      <w:proofErr w:type="gramEnd"/>
      <w:r w:rsidRPr="00901069">
        <w:t xml:space="preserve"> одну ступень, ценных бумаг, входящих в расчет фондовых индексов, указанных в </w:t>
      </w:r>
      <w:r w:rsidR="00754E18">
        <w:t>Указании Банка России от 05.09.2016 № 4129-У «О составе и структуре активов акционерных инвестиционных фондов и активов паевых инвестиционных фондов»</w:t>
      </w:r>
      <w:r w:rsidRPr="00901069">
        <w:t>, от стоимости чистых активов Фонда в совокупности должна превышать большую из следующих величин:</w:t>
      </w:r>
    </w:p>
    <w:p w:rsidR="000E1217" w:rsidRPr="00CD2FD8" w:rsidRDefault="00901069" w:rsidP="002544B5">
      <w:pPr>
        <w:widowControl w:val="0"/>
        <w:tabs>
          <w:tab w:val="left" w:pos="900"/>
          <w:tab w:val="left" w:pos="960"/>
        </w:tabs>
        <w:autoSpaceDE w:val="0"/>
        <w:autoSpaceDN w:val="0"/>
        <w:adjustRightInd w:val="0"/>
        <w:ind w:firstLine="539"/>
        <w:jc w:val="both"/>
      </w:pPr>
      <w:r w:rsidRPr="00901069">
        <w:t>1) пять процентов;</w:t>
      </w:r>
    </w:p>
    <w:p w:rsidR="000E1217" w:rsidRPr="00CD2FD8" w:rsidRDefault="00901069" w:rsidP="002544B5">
      <w:pPr>
        <w:widowControl w:val="0"/>
        <w:tabs>
          <w:tab w:val="left" w:pos="900"/>
          <w:tab w:val="left" w:pos="960"/>
        </w:tabs>
        <w:autoSpaceDE w:val="0"/>
        <w:autoSpaceDN w:val="0"/>
        <w:adjustRightInd w:val="0"/>
        <w:ind w:firstLine="539"/>
        <w:jc w:val="both"/>
      </w:pPr>
      <w:proofErr w:type="gramStart"/>
      <w:r w:rsidRPr="00901069">
        <w:t>2)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w:t>
      </w:r>
      <w:proofErr w:type="gramEnd"/>
      <w:r w:rsidRPr="00901069">
        <w:t xml:space="preserve"> </w:t>
      </w:r>
      <w:proofErr w:type="gramStart"/>
      <w:r w:rsidRPr="00901069">
        <w:t>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w:t>
      </w:r>
      <w:proofErr w:type="gramEnd"/>
      <w:r w:rsidRPr="00901069">
        <w:t xml:space="preserve">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0E1217" w:rsidRPr="00CD2FD8" w:rsidRDefault="00901069" w:rsidP="002544B5">
      <w:pPr>
        <w:widowControl w:val="0"/>
        <w:tabs>
          <w:tab w:val="left" w:pos="900"/>
          <w:tab w:val="left" w:pos="960"/>
        </w:tabs>
        <w:autoSpaceDE w:val="0"/>
        <w:autoSpaceDN w:val="0"/>
        <w:adjustRightInd w:val="0"/>
        <w:ind w:firstLine="539"/>
        <w:jc w:val="both"/>
      </w:pPr>
      <w:proofErr w:type="gramStart"/>
      <w:r w:rsidRPr="00901069">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roofErr w:type="gramEnd"/>
    </w:p>
    <w:p w:rsidR="000E1217" w:rsidRPr="00CD2FD8" w:rsidRDefault="00901069" w:rsidP="002544B5">
      <w:pPr>
        <w:widowControl w:val="0"/>
        <w:tabs>
          <w:tab w:val="left" w:pos="900"/>
          <w:tab w:val="left" w:pos="960"/>
        </w:tabs>
        <w:autoSpaceDE w:val="0"/>
        <w:autoSpaceDN w:val="0"/>
        <w:adjustRightInd w:val="0"/>
        <w:ind w:firstLine="539"/>
        <w:jc w:val="both"/>
      </w:pPr>
      <w:r w:rsidRPr="00901069">
        <w:t xml:space="preserve">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w:t>
      </w:r>
      <w:r w:rsidRPr="00901069">
        <w:lastRenderedPageBreak/>
        <w:t>указанным ценным бумагам согласно решению о выпуске таких ценных бумаг.</w:t>
      </w:r>
    </w:p>
    <w:p w:rsidR="00631486" w:rsidRDefault="00901069" w:rsidP="00A01865">
      <w:pPr>
        <w:ind w:firstLine="567"/>
        <w:jc w:val="both"/>
      </w:pPr>
      <w:r w:rsidRPr="00901069">
        <w:t>2</w:t>
      </w:r>
      <w:r w:rsidR="00A01865" w:rsidRPr="0012484C">
        <w:t>1</w:t>
      </w:r>
      <w:r w:rsidRPr="00901069">
        <w:t xml:space="preserve">.2. </w:t>
      </w:r>
      <w:proofErr w:type="gramStart"/>
      <w:r w:rsidR="00631486">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15 процентов стоимости активов Фонда до 31 декабря 2019 года, с 1 января</w:t>
      </w:r>
      <w:proofErr w:type="gramEnd"/>
      <w:r w:rsidR="00631486">
        <w:t xml:space="preserve">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r w:rsidR="00BB3A82">
        <w:t>.</w:t>
      </w:r>
    </w:p>
    <w:p w:rsidR="00631486" w:rsidRDefault="00631486" w:rsidP="00631486">
      <w:pPr>
        <w:autoSpaceDE w:val="0"/>
        <w:autoSpaceDN w:val="0"/>
        <w:adjustRightInd w:val="0"/>
        <w:ind w:firstLine="540"/>
        <w:jc w:val="both"/>
      </w:pPr>
      <w:proofErr w:type="gramStart"/>
      <w: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w:t>
      </w:r>
      <w:r w:rsidR="00D81358">
        <w:t>Фонда</w:t>
      </w:r>
      <w:r>
        <w:t xml:space="preserve"> до 31 декабря 2019 года, с 1 января 2020 года - 14 процентов стоимости активов </w:t>
      </w:r>
      <w:r w:rsidR="00D81358">
        <w:t>Фонда</w:t>
      </w:r>
      <w:r>
        <w:t xml:space="preserve">, с 1 июля 2020 года - 13 процентов стоимости активов </w:t>
      </w:r>
      <w:r w:rsidR="00D81358">
        <w:t>Фонда</w:t>
      </w:r>
      <w:r>
        <w:t>, с 1 января 2021 года - 12 процентов</w:t>
      </w:r>
      <w:proofErr w:type="gramEnd"/>
      <w:r>
        <w:t xml:space="preserve"> стоимости активов </w:t>
      </w:r>
      <w:r w:rsidR="00D81358">
        <w:t>Фонда</w:t>
      </w:r>
      <w:r>
        <w:t xml:space="preserve">, с 1 июля 2021 года - 11 процентов стоимости активов </w:t>
      </w:r>
      <w:r w:rsidR="00D81358">
        <w:t>Фонда</w:t>
      </w:r>
      <w:r>
        <w:t xml:space="preserve">, а с 1 января 2022 года - 10 процентов стоимости активов </w:t>
      </w:r>
      <w:r w:rsidR="00D81358">
        <w:t>Фонда</w:t>
      </w:r>
      <w:r>
        <w:t>.</w:t>
      </w:r>
    </w:p>
    <w:p w:rsidR="00D82658" w:rsidRDefault="00D82658" w:rsidP="00D82658">
      <w:pPr>
        <w:autoSpaceDE w:val="0"/>
        <w:autoSpaceDN w:val="0"/>
        <w:adjustRightInd w:val="0"/>
        <w:ind w:firstLine="540"/>
        <w:jc w:val="both"/>
      </w:pPr>
      <w: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w:t>
      </w:r>
      <w:proofErr w:type="gramStart"/>
      <w:r>
        <w:t xml:space="preserve">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w:t>
      </w:r>
      <w:r w:rsidR="004A2D02">
        <w:t>Фонда</w:t>
      </w:r>
      <w:r>
        <w:t xml:space="preserve"> (без учета требования, установленного </w:t>
      </w:r>
      <w:hyperlink r:id="rId11" w:history="1">
        <w:r w:rsidRPr="00260CA7">
          <w:rPr>
            <w:color w:val="000000" w:themeColor="text1"/>
          </w:rPr>
          <w:t>абзацем первым</w:t>
        </w:r>
      </w:hyperlink>
      <w:r>
        <w:t xml:space="preserve">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w:t>
      </w:r>
      <w:proofErr w:type="gramEnd"/>
      <w:r>
        <w:t xml:space="preserve"> (</w:t>
      </w:r>
      <w:proofErr w:type="gramStart"/>
      <w:r>
        <w:t>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w:t>
      </w:r>
      <w:proofErr w:type="gramEnd"/>
      <w:r>
        <w:t xml:space="preserve">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4A2D02" w:rsidRPr="00260CA7" w:rsidRDefault="004A2D02" w:rsidP="004A2D02">
      <w:pPr>
        <w:autoSpaceDE w:val="0"/>
        <w:autoSpaceDN w:val="0"/>
        <w:adjustRightInd w:val="0"/>
        <w:ind w:firstLine="540"/>
        <w:jc w:val="both"/>
        <w:rPr>
          <w:color w:val="000000" w:themeColor="text1"/>
        </w:rPr>
      </w:pPr>
      <w:proofErr w:type="gramStart"/>
      <w:r>
        <w:t>Для целей расчета ограничени</w:t>
      </w:r>
      <w:r w:rsidR="00012477">
        <w:t>я</w:t>
      </w:r>
      <w:r>
        <w:t>, указанн</w:t>
      </w:r>
      <w:r w:rsidR="00012477">
        <w:t>ого</w:t>
      </w:r>
      <w:r>
        <w:t xml:space="preserve"> в </w:t>
      </w:r>
      <w:hyperlink r:id="rId12" w:history="1">
        <w:r w:rsidRPr="00260CA7">
          <w:rPr>
            <w:color w:val="000000" w:themeColor="text1"/>
          </w:rPr>
          <w:t>абзаце первом</w:t>
        </w:r>
      </w:hyperlink>
      <w:r w:rsidRPr="00260CA7">
        <w:rPr>
          <w:color w:val="000000" w:themeColor="text1"/>
        </w:rPr>
        <w:t xml:space="preserve"> настоящего пункта, при определении доли оценочной стоимости активов в стоимости активов </w:t>
      </w:r>
      <w:r w:rsidR="00C5665A" w:rsidRPr="00260CA7">
        <w:rPr>
          <w:color w:val="000000" w:themeColor="text1"/>
        </w:rPr>
        <w:t>Фонда,</w:t>
      </w:r>
      <w:r w:rsidRPr="00260CA7">
        <w:rPr>
          <w:color w:val="000000" w:themeColor="text1"/>
        </w:rPr>
        <w:t xml:space="preserve">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w:t>
      </w:r>
      <w:proofErr w:type="gramEnd"/>
      <w:r w:rsidRPr="00260CA7">
        <w:rPr>
          <w:color w:val="000000" w:themeColor="text1"/>
        </w:rPr>
        <w:t xml:space="preserve"> исполнение таким юридическим лицом обязательств в течение одного рабочего дня </w:t>
      </w:r>
      <w:proofErr w:type="gramStart"/>
      <w:r w:rsidRPr="00260CA7">
        <w:rPr>
          <w:color w:val="000000" w:themeColor="text1"/>
        </w:rPr>
        <w:t>с даты предъявления</w:t>
      </w:r>
      <w:proofErr w:type="gramEnd"/>
      <w:r w:rsidRPr="00260CA7">
        <w:rPr>
          <w:color w:val="000000" w:themeColor="text1"/>
        </w:rPr>
        <w:t xml:space="preserve"> указанных требований к исполнению), составляющих</w:t>
      </w:r>
      <w:r w:rsidR="006C4BFC" w:rsidRPr="00260CA7">
        <w:rPr>
          <w:color w:val="000000" w:themeColor="text1"/>
        </w:rPr>
        <w:t xml:space="preserve"> Фонд</w:t>
      </w:r>
      <w:r w:rsidRPr="00260CA7">
        <w:rPr>
          <w:color w:val="000000" w:themeColor="text1"/>
        </w:rPr>
        <w:t xml:space="preserve">, не учитывается сумма (или ее часть) денежных средств, подлежащих выплате в связи с погашением инвестиционных паев </w:t>
      </w:r>
      <w:r w:rsidR="006C4BFC" w:rsidRPr="00260CA7">
        <w:rPr>
          <w:color w:val="000000" w:themeColor="text1"/>
        </w:rPr>
        <w:t xml:space="preserve">Фонда </w:t>
      </w:r>
      <w:r w:rsidRPr="00260CA7">
        <w:rPr>
          <w:color w:val="000000" w:themeColor="text1"/>
        </w:rPr>
        <w:t>на момент расчета ограничения.</w:t>
      </w:r>
    </w:p>
    <w:p w:rsidR="006C4BFC" w:rsidRDefault="006C4BFC" w:rsidP="006C4BFC">
      <w:pPr>
        <w:autoSpaceDE w:val="0"/>
        <w:autoSpaceDN w:val="0"/>
        <w:adjustRightInd w:val="0"/>
        <w:ind w:firstLine="540"/>
        <w:jc w:val="both"/>
      </w:pPr>
      <w:proofErr w:type="gramStart"/>
      <w:r w:rsidRPr="00260CA7">
        <w:rPr>
          <w:color w:val="000000" w:themeColor="text1"/>
        </w:rPr>
        <w:t xml:space="preserve">При этом общая сумма денежных средств и стоимость прав требований, которые не учитываются при расчете ограничения, указанного в </w:t>
      </w:r>
      <w:hyperlink r:id="rId13" w:history="1">
        <w:r w:rsidRPr="00260CA7">
          <w:rPr>
            <w:color w:val="000000" w:themeColor="text1"/>
          </w:rPr>
          <w:t>абзаце первом</w:t>
        </w:r>
      </w:hyperlink>
      <w:r w:rsidRPr="00260CA7">
        <w:rPr>
          <w:color w:val="000000" w:themeColor="text1"/>
        </w:rPr>
        <w:t xml:space="preserve">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w:t>
      </w:r>
      <w:r>
        <w:t>занных договоров о брокерском обслуживании, составляющих Фонд, в совокупности не должны превышать</w:t>
      </w:r>
      <w:proofErr w:type="gramEnd"/>
      <w:r>
        <w:t xml:space="preserve"> общую сумму денежных средств, подлежащих выплате в связи с погашением инвестиционных паев Фонда на момент расчета ограничения.</w:t>
      </w:r>
    </w:p>
    <w:p w:rsidR="004A2D02" w:rsidRPr="00CD2FD8" w:rsidRDefault="00012477" w:rsidP="002544B5">
      <w:pPr>
        <w:ind w:firstLine="567"/>
        <w:jc w:val="both"/>
      </w:pPr>
      <w:proofErr w:type="gramStart"/>
      <w:r w:rsidRPr="00012477">
        <w:lastRenderedPageBreak/>
        <w:t>Для целей расчета ограничени</w:t>
      </w:r>
      <w:r>
        <w:t>я</w:t>
      </w:r>
      <w:r w:rsidRPr="00012477">
        <w:t>, указанн</w:t>
      </w:r>
      <w:r>
        <w:t>ого</w:t>
      </w:r>
      <w:r w:rsidRPr="00012477">
        <w:t xml:space="preserve"> в абзац</w:t>
      </w:r>
      <w:r>
        <w:t>е</w:t>
      </w:r>
      <w:r w:rsidRPr="00012477">
        <w:t xml:space="preserve"> первом настоящего пункта, при определении доли оценочной стоимости активов в стоимости активов </w:t>
      </w:r>
      <w:r>
        <w:t>Фонда</w:t>
      </w:r>
      <w:r w:rsidRPr="00012477">
        <w:t xml:space="preserve"> в сумме денежных средств в рублях и в иностранной валюте на счетах в одном юридическом лице, составляющих </w:t>
      </w:r>
      <w:r>
        <w:t>Ф</w:t>
      </w:r>
      <w:r w:rsidRPr="00012477">
        <w:t xml:space="preserve">онд, не учитывается сумма (или ее часть) денежных средств, находящихся на указанных счетах (одном из указанных счетов) и включенных в </w:t>
      </w:r>
      <w:r w:rsidR="00C205B4">
        <w:t>Ф</w:t>
      </w:r>
      <w:r w:rsidRPr="00012477">
        <w:t>онд при выдаче</w:t>
      </w:r>
      <w:proofErr w:type="gramEnd"/>
      <w:r w:rsidRPr="00012477">
        <w:t xml:space="preserve"> инвестиционных паев, в течение не более 2 рабочих дней </w:t>
      </w:r>
      <w:proofErr w:type="gramStart"/>
      <w:r w:rsidRPr="00012477">
        <w:t>с даты</w:t>
      </w:r>
      <w:proofErr w:type="gramEnd"/>
      <w:r w:rsidRPr="00012477">
        <w:t xml:space="preserve"> указанного включения.</w:t>
      </w:r>
    </w:p>
    <w:p w:rsidR="000E1217" w:rsidRPr="00CD2FD8" w:rsidRDefault="00901069" w:rsidP="002544B5">
      <w:pPr>
        <w:ind w:firstLine="567"/>
        <w:jc w:val="both"/>
      </w:pPr>
      <w:proofErr w:type="gramStart"/>
      <w:r w:rsidRPr="00901069">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w:t>
      </w:r>
      <w:proofErr w:type="spellStart"/>
      <w:r w:rsidRPr="00901069">
        <w:t>репо</w:t>
      </w:r>
      <w:proofErr w:type="spellEnd"/>
      <w:r w:rsidRPr="00901069">
        <w:t xml:space="preserve">, размер принятых обязательств по поставке активов по иным сделкам, дата исполнения которых не ранее </w:t>
      </w:r>
      <w:r w:rsidR="00373E7F">
        <w:t>4</w:t>
      </w:r>
      <w:r w:rsidR="00373E7F" w:rsidRPr="00901069">
        <w:t xml:space="preserve"> </w:t>
      </w:r>
      <w:r w:rsidRPr="00901069">
        <w:t>рабочих дней с даты заключения сделки, и заемные</w:t>
      </w:r>
      <w:proofErr w:type="gramEnd"/>
      <w:r w:rsidRPr="00901069">
        <w:t xml:space="preserve">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rsidR="000E1217" w:rsidRPr="00CD2FD8" w:rsidRDefault="00901069" w:rsidP="002544B5">
      <w:pPr>
        <w:ind w:firstLine="567"/>
        <w:jc w:val="both"/>
      </w:pPr>
      <w:proofErr w:type="gramStart"/>
      <w:r w:rsidRPr="00901069">
        <w:t xml:space="preserve">На дату заключения сделок с производными финансовыми инструментами, договоров </w:t>
      </w:r>
      <w:proofErr w:type="spellStart"/>
      <w:r w:rsidRPr="00901069">
        <w:t>репо</w:t>
      </w:r>
      <w:proofErr w:type="spellEnd"/>
      <w:r w:rsidRPr="00901069">
        <w:t xml:space="preserve">, договоров займа, кредитных договоров или сделок, дата исполнения которых не ранее </w:t>
      </w:r>
      <w:r w:rsidR="00373E7F">
        <w:t>4</w:t>
      </w:r>
      <w:r w:rsidR="00373E7F" w:rsidRPr="00901069">
        <w:t xml:space="preserve"> </w:t>
      </w:r>
      <w:r w:rsidRPr="00901069">
        <w:t xml:space="preserve">рабочих дней с даты заключения сделки, совокупная стоимость активов, указанных в предыдущем абзаце настоящего пункта, с учетом заключенных ранее договоров </w:t>
      </w:r>
      <w:proofErr w:type="spellStart"/>
      <w:r w:rsidRPr="00901069">
        <w:t>репо</w:t>
      </w:r>
      <w:proofErr w:type="spellEnd"/>
      <w:r w:rsidRPr="00901069">
        <w:t xml:space="preserve"> и сделок, указанных в настоящем абзаце, и заемных средств, предусмотренных подпунктом 5 пункта 1 статьи 40 Федерального</w:t>
      </w:r>
      <w:proofErr w:type="gramEnd"/>
      <w:r w:rsidRPr="00901069">
        <w:t xml:space="preserve"> закона от 29 ноября 2001 г. N 156-ФЗ, не должна превышать 20 процентов стоимости чистых активов Фонда.</w:t>
      </w:r>
    </w:p>
    <w:p w:rsidR="00987D61" w:rsidRPr="00CD2FD8" w:rsidRDefault="00987D61" w:rsidP="002544B5">
      <w:pPr>
        <w:ind w:firstLine="567"/>
        <w:jc w:val="both"/>
      </w:pPr>
      <w:proofErr w:type="gramStart"/>
      <w:r w:rsidRPr="00987D61">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roofErr w:type="gramEnd"/>
    </w:p>
    <w:p w:rsidR="0043021B" w:rsidRDefault="00901069" w:rsidP="0012484C">
      <w:pPr>
        <w:autoSpaceDE w:val="0"/>
        <w:autoSpaceDN w:val="0"/>
        <w:adjustRightInd w:val="0"/>
        <w:ind w:firstLine="567"/>
        <w:jc w:val="both"/>
      </w:pPr>
      <w:proofErr w:type="gramStart"/>
      <w:r w:rsidRPr="00901069">
        <w:t xml:space="preserve">Договоры </w:t>
      </w:r>
      <w:proofErr w:type="spellStart"/>
      <w:r w:rsidRPr="00901069">
        <w:t>репо</w:t>
      </w:r>
      <w:proofErr w:type="spellEnd"/>
      <w:r w:rsidRPr="00901069">
        <w:t xml:space="preserve"> заключаются</w:t>
      </w:r>
      <w:r w:rsidR="00987D61" w:rsidRPr="00987D61">
        <w:t xml:space="preserve">, если они соответствуют одному из следующих условий: контрагентом по договору </w:t>
      </w:r>
      <w:proofErr w:type="spellStart"/>
      <w:r w:rsidR="00987D61" w:rsidRPr="00987D61">
        <w:t>репо</w:t>
      </w:r>
      <w:proofErr w:type="spellEnd"/>
      <w:r w:rsidR="00987D61" w:rsidRPr="00987D61">
        <w:t xml:space="preserve"> является центральный контрагент либо указанный договор заключается </w:t>
      </w:r>
      <w:r w:rsidRPr="00901069">
        <w:t xml:space="preserve"> на условиях поставки против платежа и предусмотренной договором </w:t>
      </w:r>
      <w:proofErr w:type="spellStart"/>
      <w:r w:rsidRPr="00901069">
        <w:t>репо</w:t>
      </w:r>
      <w:proofErr w:type="spellEnd"/>
      <w:r w:rsidRPr="00901069">
        <w:t xml:space="preserve"> обязанности каждой из сторон при изменении цены ценных бумаг, переданных по договору </w:t>
      </w:r>
      <w:proofErr w:type="spellStart"/>
      <w:r w:rsidRPr="00901069">
        <w:t>репо</w:t>
      </w:r>
      <w:proofErr w:type="spellEnd"/>
      <w:r w:rsidRPr="00901069">
        <w:t>, уплачивать другой стороне денежные суммы и (или) передавать ценные бумаги в соответствии с пунктом 14 статьи 51.3</w:t>
      </w:r>
      <w:proofErr w:type="gramEnd"/>
      <w:r w:rsidRPr="00901069">
        <w:t xml:space="preserve"> </w:t>
      </w:r>
      <w:proofErr w:type="gramStart"/>
      <w:r w:rsidRPr="00901069">
        <w:t>Федерального закона от 22 апреля 1996 года N 39-ФЗ "О рынке ценных бумаг" (Собрание законодательства Российской Федерации, 1996, 17, ст. 1918; 2001, N 33, ст. 3424; 2002, N 52, ст. 5141; 2004, N 27, ст. 2711; N 31, ст. 3225; 2005, N 11, ст. 900; N 25, ст. 2426; 2006, N 1, ст. 5;</w:t>
      </w:r>
      <w:proofErr w:type="gramEnd"/>
      <w:r w:rsidRPr="00901069">
        <w:t xml:space="preserve"> </w:t>
      </w:r>
      <w:proofErr w:type="gramStart"/>
      <w:r w:rsidRPr="00901069">
        <w:t>N 2, ст. 172; N 17, ст. 1780; N 31, ст. 3437; N 43, ст. 4412; 2007, N 1, ст. 45; N 18, ст. 2117; N 22, ст. 2563; N 41, ст. 4845; N 50, ст. 6247; 2008, N 52, ст. 6221; 2009, N 1, ст. 28; N 18, ст. 2154;</w:t>
      </w:r>
      <w:proofErr w:type="gramEnd"/>
      <w:r w:rsidRPr="00901069">
        <w:t xml:space="preserve"> N 23, ст. 2770; N 29, ст. 3642; N 48, ст. 5731; N 52, ст. 6428; 2010, N 17, ст. 1988; N 31, ст. 4193; N 41, ст. 5193; 2011, N 7, ст. 905; N 23, ст. 3262; N 29, ст. 4291; N 48, ст. 6728; N 49, ст. 7040; </w:t>
      </w:r>
      <w:proofErr w:type="gramStart"/>
      <w:r w:rsidRPr="00901069">
        <w:t>N 50, ст. 7357; 2012, N 25, ст. 3269; N 31, ст. 4334; N 53, ст. 7607; 2013, N 26, ст. 3207; N 30, ст. 4043, ст. 4082, ст. 4084; N 51, ст. 6699; N 52, ст. 6985; 2014, N 30, ст. 4219; 2015, N 1, ст. 13; N 14, ст. 2022;</w:t>
      </w:r>
      <w:proofErr w:type="gramEnd"/>
      <w:r w:rsidRPr="00901069">
        <w:t xml:space="preserve"> N 27, ст. 4001; N 29, ст. 4348, ст. 4357; 2016, N 1, ст. 50, ст. 81; N 27, ст. 4225</w:t>
      </w:r>
      <w:proofErr w:type="gramStart"/>
      <w:r w:rsidR="00987D61" w:rsidRPr="00987D61">
        <w:t xml:space="preserve"> </w:t>
      </w:r>
      <w:r w:rsidR="00987D61">
        <w:t>;</w:t>
      </w:r>
      <w:proofErr w:type="gramEnd"/>
      <w:r w:rsidR="00987D61">
        <w:t xml:space="preserve"> 2017, N 25, ст. 3592; N 27, ст. 3925; N 30, ст. 4444; N 48, ст. 7052; N 52, ст. 7920; 2018, N 1, ст. 65, ст. 70; N 17, ст. 2424; N 18, ст. 2560; N 32, ст. 5088; N 49, ст. 7524; N 53, ст. 8440</w:t>
      </w:r>
      <w:r w:rsidR="00085484">
        <w:t>)</w:t>
      </w:r>
      <w:r w:rsidRPr="00901069">
        <w:t xml:space="preserve">, при условии, что предметом договора </w:t>
      </w:r>
      <w:proofErr w:type="spellStart"/>
      <w:r w:rsidRPr="00901069">
        <w:t>репо</w:t>
      </w:r>
      <w:proofErr w:type="spellEnd"/>
      <w:r w:rsidRPr="00901069">
        <w:t xml:space="preserve"> могут быть только активы, включаемые в состав активов Фонда, в соответствии с </w:t>
      </w:r>
      <w:r w:rsidR="00BB3A82">
        <w:t>настоящими П</w:t>
      </w:r>
      <w:r w:rsidRPr="00901069">
        <w:t>равилами.</w:t>
      </w:r>
    </w:p>
    <w:p w:rsidR="000E1217" w:rsidRPr="00CD2FD8" w:rsidRDefault="00901069" w:rsidP="002544B5">
      <w:pPr>
        <w:ind w:firstLine="567"/>
        <w:jc w:val="both"/>
      </w:pPr>
      <w:proofErr w:type="gramStart"/>
      <w:r w:rsidRPr="00901069">
        <w:t xml:space="preserve">Для целей абзаца </w:t>
      </w:r>
      <w:r w:rsidR="00987D61">
        <w:t>седьмого</w:t>
      </w:r>
      <w:r w:rsidR="00987D61" w:rsidRPr="00901069">
        <w:t xml:space="preserve"> </w:t>
      </w:r>
      <w:r w:rsidRPr="00901069">
        <w:t xml:space="preserve">и </w:t>
      </w:r>
      <w:r w:rsidR="00987D61">
        <w:t>восьмого</w:t>
      </w:r>
      <w:r w:rsidR="00987D61" w:rsidRPr="00901069">
        <w:t xml:space="preserve"> </w:t>
      </w:r>
      <w:r w:rsidRPr="00901069">
        <w:t xml:space="preserve">настоящего пункта не учитываются договоры </w:t>
      </w:r>
      <w:proofErr w:type="spellStart"/>
      <w:r w:rsidRPr="00901069">
        <w:t>репо</w:t>
      </w:r>
      <w:proofErr w:type="spellEnd"/>
      <w:r w:rsidRPr="00901069">
        <w:t xml:space="preserve">, по которым Управляющая компания является покупателем по первой части договора </w:t>
      </w:r>
      <w:proofErr w:type="spellStart"/>
      <w:r w:rsidRPr="00901069">
        <w:t>репо</w:t>
      </w:r>
      <w:proofErr w:type="spellEnd"/>
      <w:r w:rsidRPr="00901069">
        <w:t xml:space="preserve">, и которые предусматривают невозможность распоряжения приобретенными ценными бумагами, за исключением их возврата по второй части такого договора </w:t>
      </w:r>
      <w:proofErr w:type="spellStart"/>
      <w:r w:rsidRPr="00901069">
        <w:t>репо</w:t>
      </w:r>
      <w:proofErr w:type="spellEnd"/>
      <w:r w:rsidRPr="00901069">
        <w:t>, а также опционные договоры, по которым Управляющая компания имеет право требовать от контрагента покупки или продажи базового (базисного) актива.</w:t>
      </w:r>
      <w:proofErr w:type="gramEnd"/>
    </w:p>
    <w:p w:rsidR="00416C0B" w:rsidRPr="00A3325B" w:rsidRDefault="00416C0B" w:rsidP="000E1217">
      <w:pPr>
        <w:numPr>
          <w:ilvl w:val="0"/>
          <w:numId w:val="42"/>
        </w:numPr>
        <w:tabs>
          <w:tab w:val="num" w:pos="1080"/>
        </w:tabs>
        <w:ind w:left="0" w:firstLine="540"/>
        <w:jc w:val="both"/>
      </w:pPr>
      <w:r w:rsidRPr="00A3325B">
        <w:lastRenderedPageBreak/>
        <w:t xml:space="preserve">Описание рисков, связанных с инвестированием: </w:t>
      </w:r>
    </w:p>
    <w:p w:rsidR="00416C0B" w:rsidRPr="00A3325B" w:rsidRDefault="00416C0B" w:rsidP="00416C0B">
      <w:pPr>
        <w:widowControl w:val="0"/>
        <w:tabs>
          <w:tab w:val="left" w:pos="900"/>
          <w:tab w:val="left" w:pos="960"/>
        </w:tabs>
        <w:autoSpaceDE w:val="0"/>
        <w:autoSpaceDN w:val="0"/>
        <w:adjustRightInd w:val="0"/>
        <w:ind w:firstLine="539"/>
        <w:jc w:val="both"/>
      </w:pPr>
      <w:r w:rsidRPr="00A3325B">
        <w:t xml:space="preserve">Инвестирование </w:t>
      </w:r>
      <w:r w:rsidRPr="009F5930">
        <w:t xml:space="preserve">в </w:t>
      </w:r>
      <w:r w:rsidR="00B21990" w:rsidRPr="009F5930">
        <w:t>активы</w:t>
      </w:r>
      <w:r w:rsidR="00B21990">
        <w:t xml:space="preserve"> </w:t>
      </w:r>
      <w:r w:rsidRPr="00A3325B">
        <w:t>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356187" w:rsidRPr="00356187" w:rsidRDefault="009F0733">
      <w:pPr>
        <w:ind w:firstLine="567"/>
        <w:jc w:val="both"/>
      </w:pPr>
      <w:r w:rsidRPr="00356187">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356187" w:rsidRDefault="009F0733">
      <w:pPr>
        <w:widowControl w:val="0"/>
        <w:tabs>
          <w:tab w:val="left" w:pos="900"/>
          <w:tab w:val="left" w:pos="960"/>
        </w:tabs>
        <w:autoSpaceDE w:val="0"/>
        <w:autoSpaceDN w:val="0"/>
        <w:adjustRightInd w:val="0"/>
        <w:ind w:firstLine="567"/>
        <w:jc w:val="both"/>
      </w:pPr>
      <w:r w:rsidRPr="00356187">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416C0B" w:rsidRPr="00A3325B" w:rsidRDefault="00416C0B" w:rsidP="00416C0B">
      <w:pPr>
        <w:ind w:firstLine="539"/>
        <w:jc w:val="both"/>
      </w:pPr>
      <w:r w:rsidRPr="00A3325B">
        <w:t>Управляющая компания не гарантирует доходность инвестиций в Фонд. Владельцы инвестиционных паев несут риск убытков, связанных с изменением рыночной стоимости имущества, составляющего Фонд.</w:t>
      </w:r>
    </w:p>
    <w:p w:rsidR="00416C0B" w:rsidRPr="000C7755" w:rsidRDefault="00B21990" w:rsidP="00416C0B">
      <w:pPr>
        <w:widowControl w:val="0"/>
        <w:tabs>
          <w:tab w:val="left" w:pos="900"/>
          <w:tab w:val="left" w:pos="960"/>
        </w:tabs>
        <w:autoSpaceDE w:val="0"/>
        <w:autoSpaceDN w:val="0"/>
        <w:adjustRightInd w:val="0"/>
        <w:ind w:firstLine="539"/>
        <w:jc w:val="both"/>
      </w:pPr>
      <w:r w:rsidRPr="000C7755">
        <w:t xml:space="preserve">Стоимость объектов инвестирования,  составляющих Фонд, и соответственно расчетная стоимость инвестиционного пая могут </w:t>
      </w:r>
      <w:proofErr w:type="gramStart"/>
      <w:r w:rsidRPr="000C7755">
        <w:t>увеличиваться и уменьшаться</w:t>
      </w:r>
      <w:proofErr w:type="gramEnd"/>
      <w:r w:rsidRPr="000C7755">
        <w:t xml:space="preserve">, результаты инвестирования Управляющей компании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 </w:t>
      </w:r>
    </w:p>
    <w:p w:rsidR="00416C0B" w:rsidRPr="000C7755" w:rsidRDefault="00416C0B" w:rsidP="00416C0B">
      <w:pPr>
        <w:widowControl w:val="0"/>
        <w:tabs>
          <w:tab w:val="left" w:pos="900"/>
          <w:tab w:val="left" w:pos="960"/>
        </w:tabs>
        <w:autoSpaceDE w:val="0"/>
        <w:autoSpaceDN w:val="0"/>
        <w:adjustRightInd w:val="0"/>
        <w:ind w:firstLine="539"/>
        <w:jc w:val="both"/>
      </w:pPr>
      <w:r w:rsidRPr="000C7755">
        <w:t>Настоящее описание рисков не раскрывает информации обо всех рисках вследствие разнообразия ситуаций, возникающих при инвестировании.</w:t>
      </w:r>
    </w:p>
    <w:p w:rsidR="004E4E8D" w:rsidRPr="000C7755" w:rsidRDefault="004E4E8D" w:rsidP="00416C0B">
      <w:pPr>
        <w:widowControl w:val="0"/>
        <w:tabs>
          <w:tab w:val="left" w:pos="900"/>
          <w:tab w:val="left" w:pos="960"/>
        </w:tabs>
        <w:autoSpaceDE w:val="0"/>
        <w:autoSpaceDN w:val="0"/>
        <w:adjustRightInd w:val="0"/>
        <w:ind w:firstLine="539"/>
        <w:jc w:val="both"/>
      </w:pPr>
      <w:proofErr w:type="gramStart"/>
      <w:r w:rsidRPr="000C7755">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roofErr w:type="gramEnd"/>
    </w:p>
    <w:p w:rsidR="00416C0B" w:rsidRPr="000C7755" w:rsidRDefault="00416C0B" w:rsidP="00416C0B">
      <w:pPr>
        <w:widowControl w:val="0"/>
        <w:tabs>
          <w:tab w:val="left" w:pos="900"/>
          <w:tab w:val="left" w:pos="960"/>
        </w:tabs>
        <w:autoSpaceDE w:val="0"/>
        <w:autoSpaceDN w:val="0"/>
        <w:adjustRightInd w:val="0"/>
        <w:ind w:firstLine="539"/>
        <w:jc w:val="both"/>
      </w:pPr>
      <w:r w:rsidRPr="000C7755">
        <w:t>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416C0B" w:rsidRDefault="00B21990" w:rsidP="00416C0B">
      <w:pPr>
        <w:widowControl w:val="0"/>
        <w:tabs>
          <w:tab w:val="left" w:pos="900"/>
          <w:tab w:val="left" w:pos="960"/>
        </w:tabs>
        <w:autoSpaceDE w:val="0"/>
        <w:autoSpaceDN w:val="0"/>
        <w:adjustRightInd w:val="0"/>
        <w:ind w:firstLine="539"/>
        <w:jc w:val="both"/>
      </w:pPr>
      <w:r w:rsidRPr="000C7755">
        <w:t>Инвестор неизбежно сталкивается с необходимостью учитывать факторы риска самого различного свойства. Риски инвестирования в активы, указанные в инвестиционной декларации Фонда, включают, но не ограничиваются следующими рисками:</w:t>
      </w:r>
      <w:r w:rsidRPr="00B21990">
        <w:t xml:space="preserve"> </w:t>
      </w:r>
    </w:p>
    <w:p w:rsidR="00260CA7" w:rsidRDefault="00260CA7" w:rsidP="00260CA7">
      <w:pPr>
        <w:widowControl w:val="0"/>
        <w:tabs>
          <w:tab w:val="left" w:pos="900"/>
          <w:tab w:val="left" w:pos="960"/>
        </w:tabs>
        <w:autoSpaceDE w:val="0"/>
        <w:autoSpaceDN w:val="0"/>
        <w:adjustRightInd w:val="0"/>
        <w:ind w:firstLine="539"/>
        <w:jc w:val="both"/>
      </w:pPr>
      <w:r>
        <w:t>-нефинансовые риски;</w:t>
      </w:r>
    </w:p>
    <w:p w:rsidR="00260CA7" w:rsidRDefault="00260CA7" w:rsidP="00260CA7">
      <w:pPr>
        <w:widowControl w:val="0"/>
        <w:tabs>
          <w:tab w:val="left" w:pos="900"/>
          <w:tab w:val="left" w:pos="960"/>
        </w:tabs>
        <w:autoSpaceDE w:val="0"/>
        <w:autoSpaceDN w:val="0"/>
        <w:adjustRightInd w:val="0"/>
        <w:ind w:firstLine="539"/>
        <w:jc w:val="both"/>
      </w:pPr>
      <w:r>
        <w:t>-финансовые риски.</w:t>
      </w:r>
    </w:p>
    <w:p w:rsidR="00260CA7" w:rsidRDefault="00260CA7" w:rsidP="00260CA7">
      <w:pPr>
        <w:widowControl w:val="0"/>
        <w:tabs>
          <w:tab w:val="left" w:pos="900"/>
          <w:tab w:val="left" w:pos="960"/>
        </w:tabs>
        <w:autoSpaceDE w:val="0"/>
        <w:autoSpaceDN w:val="0"/>
        <w:adjustRightInd w:val="0"/>
        <w:ind w:firstLine="539"/>
        <w:jc w:val="both"/>
      </w:pPr>
      <w:r>
        <w:t>К нефинансовым рискам, в том числе, могут быть отнесены следующие риски:</w:t>
      </w:r>
    </w:p>
    <w:p w:rsidR="00260CA7" w:rsidRDefault="00260CA7" w:rsidP="00260CA7">
      <w:pPr>
        <w:widowControl w:val="0"/>
        <w:tabs>
          <w:tab w:val="left" w:pos="900"/>
          <w:tab w:val="left" w:pos="960"/>
        </w:tabs>
        <w:autoSpaceDE w:val="0"/>
        <w:autoSpaceDN w:val="0"/>
        <w:adjustRightInd w:val="0"/>
        <w:ind w:firstLine="539"/>
        <w:jc w:val="both"/>
      </w:pPr>
      <w:r>
        <w:t xml:space="preserve">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w:t>
      </w:r>
      <w:proofErr w:type="gramStart"/>
      <w:r>
        <w:t>подлежит диверсификации и не понижаем</w:t>
      </w:r>
      <w:proofErr w:type="gramEnd"/>
      <w:r>
        <w:t>.</w:t>
      </w:r>
    </w:p>
    <w:p w:rsidR="00260CA7" w:rsidRDefault="00260CA7" w:rsidP="00260CA7">
      <w:pPr>
        <w:widowControl w:val="0"/>
        <w:tabs>
          <w:tab w:val="left" w:pos="900"/>
          <w:tab w:val="left" w:pos="960"/>
        </w:tabs>
        <w:autoSpaceDE w:val="0"/>
        <w:autoSpaceDN w:val="0"/>
        <w:adjustRightInd w:val="0"/>
        <w:ind w:firstLine="539"/>
        <w:jc w:val="both"/>
      </w:pPr>
      <w:r>
        <w:t xml:space="preserve">2) Системный риск связан с нарушением финансовой стабильности и возникшей  </w:t>
      </w:r>
      <w:r>
        <w:lastRenderedPageBreak/>
        <w:t xml:space="preserve">неспособности большого числа финансовых институтов </w:t>
      </w:r>
      <w:proofErr w:type="gramStart"/>
      <w:r>
        <w:t>выполнять</w:t>
      </w:r>
      <w:proofErr w:type="gramEnd"/>
      <w:r>
        <w:t xml:space="preserve">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260CA7" w:rsidRDefault="00260CA7" w:rsidP="00260CA7">
      <w:pPr>
        <w:widowControl w:val="0"/>
        <w:tabs>
          <w:tab w:val="left" w:pos="900"/>
          <w:tab w:val="left" w:pos="960"/>
        </w:tabs>
        <w:autoSpaceDE w:val="0"/>
        <w:autoSpaceDN w:val="0"/>
        <w:adjustRightInd w:val="0"/>
        <w:ind w:firstLine="539"/>
        <w:jc w:val="both"/>
      </w:pPr>
      <w:r>
        <w:t xml:space="preserve">3) Операционный риск,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w:t>
      </w:r>
      <w:proofErr w:type="gramStart"/>
      <w:r>
        <w:t>относится</w:t>
      </w:r>
      <w:proofErr w:type="gramEnd"/>
      <w:r>
        <w:t xml:space="preserve"> к подбору сотрудников,  оптимизации бизнес-процессов и выбору контрагентов.</w:t>
      </w:r>
    </w:p>
    <w:p w:rsidR="00260CA7" w:rsidRDefault="00260CA7" w:rsidP="00260CA7">
      <w:pPr>
        <w:widowControl w:val="0"/>
        <w:tabs>
          <w:tab w:val="left" w:pos="900"/>
          <w:tab w:val="left" w:pos="960"/>
        </w:tabs>
        <w:autoSpaceDE w:val="0"/>
        <w:autoSpaceDN w:val="0"/>
        <w:adjustRightInd w:val="0"/>
        <w:ind w:firstLine="539"/>
        <w:jc w:val="both"/>
      </w:pPr>
      <w:r>
        <w:t xml:space="preserve">4) Правовой риск, связанный с непредсказуемостью изменений действующего законодательства, а также с несовершенством законов и иных нормативных  актов, стандартов </w:t>
      </w:r>
      <w:proofErr w:type="spellStart"/>
      <w:r>
        <w:t>саморегулируемых</w:t>
      </w:r>
      <w:proofErr w:type="spellEnd"/>
      <w:r>
        <w:t xml:space="preserve">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260CA7" w:rsidRDefault="00260CA7" w:rsidP="00260CA7">
      <w:pPr>
        <w:widowControl w:val="0"/>
        <w:tabs>
          <w:tab w:val="left" w:pos="900"/>
          <w:tab w:val="left" w:pos="960"/>
        </w:tabs>
        <w:autoSpaceDE w:val="0"/>
        <w:autoSpaceDN w:val="0"/>
        <w:adjustRightInd w:val="0"/>
        <w:ind w:firstLine="539"/>
        <w:jc w:val="both"/>
      </w:pPr>
      <w: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260CA7" w:rsidRDefault="00260CA7" w:rsidP="00260CA7">
      <w:pPr>
        <w:widowControl w:val="0"/>
        <w:tabs>
          <w:tab w:val="left" w:pos="900"/>
          <w:tab w:val="left" w:pos="960"/>
        </w:tabs>
        <w:autoSpaceDE w:val="0"/>
        <w:autoSpaceDN w:val="0"/>
        <w:adjustRightInd w:val="0"/>
        <w:ind w:firstLine="539"/>
        <w:jc w:val="both"/>
      </w:pPr>
      <w: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260CA7" w:rsidRDefault="00260CA7" w:rsidP="00260CA7">
      <w:pPr>
        <w:widowControl w:val="0"/>
        <w:tabs>
          <w:tab w:val="left" w:pos="900"/>
          <w:tab w:val="left" w:pos="960"/>
        </w:tabs>
        <w:autoSpaceDE w:val="0"/>
        <w:autoSpaceDN w:val="0"/>
        <w:adjustRightInd w:val="0"/>
        <w:ind w:firstLine="539"/>
        <w:jc w:val="both"/>
      </w:pPr>
      <w: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260CA7" w:rsidRDefault="00260CA7" w:rsidP="00260CA7">
      <w:pPr>
        <w:widowControl w:val="0"/>
        <w:tabs>
          <w:tab w:val="left" w:pos="900"/>
          <w:tab w:val="left" w:pos="960"/>
        </w:tabs>
        <w:autoSpaceDE w:val="0"/>
        <w:autoSpaceDN w:val="0"/>
        <w:adjustRightInd w:val="0"/>
        <w:ind w:firstLine="539"/>
        <w:jc w:val="both"/>
      </w:pPr>
      <w: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w:t>
      </w:r>
      <w:proofErr w:type="gramStart"/>
      <w:r>
        <w:t>выстроила систему корпоративного управления и внутреннего контроля и оперативно принимает</w:t>
      </w:r>
      <w:proofErr w:type="gramEnd"/>
      <w:r>
        <w:t xml:space="preserve"> меры по приведению своей деятельности в полное соответствие с действующими нормативными актами. </w:t>
      </w:r>
    </w:p>
    <w:p w:rsidR="00260CA7" w:rsidRDefault="00260CA7" w:rsidP="00260CA7">
      <w:pPr>
        <w:widowControl w:val="0"/>
        <w:tabs>
          <w:tab w:val="left" w:pos="900"/>
          <w:tab w:val="left" w:pos="960"/>
        </w:tabs>
        <w:autoSpaceDE w:val="0"/>
        <w:autoSpaceDN w:val="0"/>
        <w:adjustRightInd w:val="0"/>
        <w:ind w:firstLine="539"/>
        <w:jc w:val="both"/>
      </w:pPr>
      <w:r>
        <w:t>Финансовые риски, включают, но не ограничиваются следующими рисками:</w:t>
      </w:r>
    </w:p>
    <w:p w:rsidR="00260CA7" w:rsidRDefault="00260CA7" w:rsidP="00260CA7">
      <w:pPr>
        <w:widowControl w:val="0"/>
        <w:tabs>
          <w:tab w:val="left" w:pos="900"/>
          <w:tab w:val="left" w:pos="960"/>
        </w:tabs>
        <w:autoSpaceDE w:val="0"/>
        <w:autoSpaceDN w:val="0"/>
        <w:adjustRightInd w:val="0"/>
        <w:ind w:firstLine="539"/>
        <w:jc w:val="both"/>
      </w:pPr>
      <w:r>
        <w:t>1) Рыночный/ценовой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260CA7" w:rsidRDefault="00260CA7" w:rsidP="00260CA7">
      <w:pPr>
        <w:widowControl w:val="0"/>
        <w:tabs>
          <w:tab w:val="left" w:pos="900"/>
          <w:tab w:val="left" w:pos="960"/>
        </w:tabs>
        <w:autoSpaceDE w:val="0"/>
        <w:autoSpaceDN w:val="0"/>
        <w:adjustRightInd w:val="0"/>
        <w:ind w:firstLine="539"/>
        <w:jc w:val="both"/>
      </w:pPr>
      <w:r>
        <w:t xml:space="preserve">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w:t>
      </w:r>
      <w:r>
        <w:lastRenderedPageBreak/>
        <w:t xml:space="preserve">финансовым инструментам, исполняемым за счет активов Фонда. </w:t>
      </w:r>
    </w:p>
    <w:p w:rsidR="00260CA7" w:rsidRDefault="00260CA7" w:rsidP="00260CA7">
      <w:pPr>
        <w:widowControl w:val="0"/>
        <w:tabs>
          <w:tab w:val="left" w:pos="900"/>
          <w:tab w:val="left" w:pos="960"/>
        </w:tabs>
        <w:autoSpaceDE w:val="0"/>
        <w:autoSpaceDN w:val="0"/>
        <w:adjustRightInd w:val="0"/>
        <w:ind w:firstLine="539"/>
        <w:jc w:val="both"/>
      </w:pPr>
      <w: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260CA7" w:rsidRDefault="00260CA7" w:rsidP="00260CA7">
      <w:pPr>
        <w:widowControl w:val="0"/>
        <w:tabs>
          <w:tab w:val="left" w:pos="900"/>
          <w:tab w:val="left" w:pos="960"/>
        </w:tabs>
        <w:autoSpaceDE w:val="0"/>
        <w:autoSpaceDN w:val="0"/>
        <w:adjustRightInd w:val="0"/>
        <w:ind w:firstLine="539"/>
        <w:jc w:val="both"/>
      </w:pPr>
      <w:r>
        <w:t xml:space="preserve">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rsidR="00260CA7" w:rsidRDefault="00260CA7" w:rsidP="00260CA7">
      <w:pPr>
        <w:widowControl w:val="0"/>
        <w:tabs>
          <w:tab w:val="left" w:pos="900"/>
          <w:tab w:val="left" w:pos="960"/>
        </w:tabs>
        <w:autoSpaceDE w:val="0"/>
        <w:autoSpaceDN w:val="0"/>
        <w:adjustRightInd w:val="0"/>
        <w:ind w:firstLine="539"/>
        <w:jc w:val="both"/>
      </w:pPr>
      <w: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260CA7" w:rsidRDefault="00260CA7" w:rsidP="00260CA7">
      <w:pPr>
        <w:widowControl w:val="0"/>
        <w:tabs>
          <w:tab w:val="left" w:pos="900"/>
          <w:tab w:val="left" w:pos="960"/>
        </w:tabs>
        <w:autoSpaceDE w:val="0"/>
        <w:autoSpaceDN w:val="0"/>
        <w:adjustRightInd w:val="0"/>
        <w:ind w:firstLine="539"/>
        <w:jc w:val="both"/>
      </w:pPr>
      <w:r>
        <w:t xml:space="preserve">Помимо финансовых и нефинансовых рисков инвестирование в </w:t>
      </w:r>
      <w:proofErr w:type="gramStart"/>
      <w:r>
        <w:t>активы, предусмотренные инвестиционной декларацией паевого инвестиционного фонда может</w:t>
      </w:r>
      <w:proofErr w:type="gramEnd"/>
      <w:r>
        <w:t xml:space="preserve"> включать следующие риски:</w:t>
      </w:r>
    </w:p>
    <w:p w:rsidR="00260CA7" w:rsidRDefault="00260CA7" w:rsidP="00260CA7">
      <w:pPr>
        <w:widowControl w:val="0"/>
        <w:tabs>
          <w:tab w:val="left" w:pos="900"/>
          <w:tab w:val="left" w:pos="960"/>
        </w:tabs>
        <w:autoSpaceDE w:val="0"/>
        <w:autoSpaceDN w:val="0"/>
        <w:adjustRightInd w:val="0"/>
        <w:ind w:firstLine="539"/>
        <w:jc w:val="both"/>
      </w:pPr>
      <w:r>
        <w:t>- кредитный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w:t>
      </w:r>
    </w:p>
    <w:p w:rsidR="00260CA7" w:rsidRDefault="00B21990" w:rsidP="00B21990">
      <w:pPr>
        <w:widowControl w:val="0"/>
        <w:tabs>
          <w:tab w:val="left" w:pos="900"/>
          <w:tab w:val="left" w:pos="960"/>
        </w:tabs>
        <w:autoSpaceDE w:val="0"/>
        <w:autoSpaceDN w:val="0"/>
        <w:adjustRightInd w:val="0"/>
        <w:jc w:val="both"/>
      </w:pPr>
      <w:r>
        <w:t xml:space="preserve">         </w:t>
      </w:r>
      <w:proofErr w:type="gramStart"/>
      <w:r w:rsidR="00260CA7">
        <w:t>- 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roofErr w:type="gramEnd"/>
    </w:p>
    <w:p w:rsidR="00260CA7" w:rsidRDefault="00260CA7" w:rsidP="00260CA7">
      <w:pPr>
        <w:widowControl w:val="0"/>
        <w:tabs>
          <w:tab w:val="left" w:pos="900"/>
          <w:tab w:val="left" w:pos="960"/>
        </w:tabs>
        <w:autoSpaceDE w:val="0"/>
        <w:autoSpaceDN w:val="0"/>
        <w:adjustRightInd w:val="0"/>
        <w:ind w:firstLine="539"/>
        <w:jc w:val="both"/>
      </w:pPr>
      <w:r>
        <w:t>Инвестор несет риск дефолта в отношении активов, входящих в состав Фонда.</w:t>
      </w:r>
    </w:p>
    <w:p w:rsidR="00260CA7" w:rsidRDefault="00260CA7" w:rsidP="00260CA7">
      <w:pPr>
        <w:widowControl w:val="0"/>
        <w:tabs>
          <w:tab w:val="left" w:pos="900"/>
          <w:tab w:val="left" w:pos="960"/>
        </w:tabs>
        <w:autoSpaceDE w:val="0"/>
        <w:autoSpaceDN w:val="0"/>
        <w:adjustRightInd w:val="0"/>
        <w:ind w:firstLine="539"/>
        <w:jc w:val="both"/>
      </w:pPr>
      <w: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260CA7" w:rsidRDefault="00260CA7" w:rsidP="00260CA7">
      <w:pPr>
        <w:widowControl w:val="0"/>
        <w:tabs>
          <w:tab w:val="left" w:pos="900"/>
          <w:tab w:val="left" w:pos="960"/>
        </w:tabs>
        <w:autoSpaceDE w:val="0"/>
        <w:autoSpaceDN w:val="0"/>
        <w:adjustRightInd w:val="0"/>
        <w:ind w:firstLine="539"/>
        <w:jc w:val="both"/>
      </w:pPr>
      <w:r>
        <w:t xml:space="preserve">- риск контрагента — третьего лица проявляется в риске неисполнения обязательств перед  Управляющей компанией  со стороны контрагентов. </w:t>
      </w:r>
      <w:proofErr w:type="gramStart"/>
      <w:r>
        <w:t>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roofErr w:type="gramEnd"/>
    </w:p>
    <w:p w:rsidR="00260CA7" w:rsidRDefault="00260CA7" w:rsidP="00260CA7">
      <w:pPr>
        <w:widowControl w:val="0"/>
        <w:tabs>
          <w:tab w:val="left" w:pos="900"/>
          <w:tab w:val="left" w:pos="960"/>
        </w:tabs>
        <w:autoSpaceDE w:val="0"/>
        <w:autoSpaceDN w:val="0"/>
        <w:adjustRightInd w:val="0"/>
        <w:ind w:firstLine="539"/>
        <w:jc w:val="both"/>
      </w:pPr>
      <w:r>
        <w:t xml:space="preserve">Инвестирование в производные финансовые инструменты  (фьючерсы, форварды, опционы, свопы и др.), как правило, связано с большим уровнем риска и может быть сопряжено со значительными убытками. Так, при покупке опционного контракта потери, в общем случае, не превысят величину уплаченных премии, вознаграждения и расходов, связанных с их совершением. В то время как продажа опционных контрактов и заключение фьючерсных, форвардных и своп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и форвардных контрактов и продажи опционов на покупку (опционов «колл») – к неограниченным убыткам. </w:t>
      </w:r>
    </w:p>
    <w:p w:rsidR="00260CA7" w:rsidRDefault="00260CA7" w:rsidP="00260CA7">
      <w:pPr>
        <w:widowControl w:val="0"/>
        <w:tabs>
          <w:tab w:val="left" w:pos="900"/>
          <w:tab w:val="left" w:pos="960"/>
        </w:tabs>
        <w:autoSpaceDE w:val="0"/>
        <w:autoSpaceDN w:val="0"/>
        <w:adjustRightInd w:val="0"/>
        <w:ind w:firstLine="539"/>
        <w:jc w:val="both"/>
      </w:pPr>
      <w:r>
        <w:t xml:space="preserve">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w:t>
      </w:r>
      <w:proofErr w:type="gramStart"/>
      <w:r>
        <w:t>случае</w:t>
      </w:r>
      <w:proofErr w:type="gramEnd"/>
      <w:r>
        <w:t xml:space="preserve"> неблагоприятного изменения цены фонд может в сравнительно короткий </w:t>
      </w:r>
      <w:r>
        <w:lastRenderedPageBreak/>
        <w:t xml:space="preserve">срок потерять средства, являющиеся обеспечением по производному финансовому инструменту. </w:t>
      </w:r>
    </w:p>
    <w:p w:rsidR="00260CA7" w:rsidRDefault="00260CA7" w:rsidP="00260CA7">
      <w:pPr>
        <w:widowControl w:val="0"/>
        <w:tabs>
          <w:tab w:val="left" w:pos="900"/>
          <w:tab w:val="left" w:pos="960"/>
        </w:tabs>
        <w:autoSpaceDE w:val="0"/>
        <w:autoSpaceDN w:val="0"/>
        <w:adjustRightInd w:val="0"/>
        <w:ind w:firstLine="539"/>
        <w:jc w:val="both"/>
      </w:pPr>
      <w: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260CA7" w:rsidRDefault="00260CA7" w:rsidP="00260CA7">
      <w:pPr>
        <w:widowControl w:val="0"/>
        <w:tabs>
          <w:tab w:val="left" w:pos="900"/>
          <w:tab w:val="left" w:pos="960"/>
        </w:tabs>
        <w:autoSpaceDE w:val="0"/>
        <w:autoSpaceDN w:val="0"/>
        <w:adjustRightInd w:val="0"/>
        <w:ind w:firstLine="539"/>
        <w:jc w:val="both"/>
      </w:pPr>
      <w:r>
        <w:t xml:space="preserve">Иностранные финансовые инструменты и активы могут быть приобретены за рубежом или на российском, в том числе организованном рынке. </w:t>
      </w:r>
    </w:p>
    <w:p w:rsidR="00260CA7" w:rsidRDefault="00260CA7" w:rsidP="00260CA7">
      <w:pPr>
        <w:widowControl w:val="0"/>
        <w:tabs>
          <w:tab w:val="left" w:pos="900"/>
          <w:tab w:val="left" w:pos="960"/>
        </w:tabs>
        <w:autoSpaceDE w:val="0"/>
        <w:autoSpaceDN w:val="0"/>
        <w:adjustRightInd w:val="0"/>
        <w:ind w:firstLine="539"/>
        <w:jc w:val="both"/>
      </w:pPr>
      <w: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260CA7" w:rsidRPr="00A3325B" w:rsidRDefault="00260CA7" w:rsidP="00260CA7">
      <w:pPr>
        <w:widowControl w:val="0"/>
        <w:tabs>
          <w:tab w:val="left" w:pos="900"/>
          <w:tab w:val="left" w:pos="960"/>
        </w:tabs>
        <w:autoSpaceDE w:val="0"/>
        <w:autoSpaceDN w:val="0"/>
        <w:adjustRightInd w:val="0"/>
        <w:ind w:firstLine="539"/>
        <w:jc w:val="both"/>
      </w:pPr>
      <w: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416C0B" w:rsidRPr="00A3325B" w:rsidRDefault="00416C0B" w:rsidP="00416C0B">
      <w:pPr>
        <w:ind w:firstLine="540"/>
        <w:jc w:val="both"/>
      </w:pPr>
      <w:r w:rsidRPr="00A3325B">
        <w:t xml:space="preserve">Управляющая компания предпримет все необходимые действия для обеспечения полной достоверности и правдивости информации, на основе которой будет осуществляться приобретение ценных бумаг. Тем не менее, инвестор несет риск уменьшения стоимости инвестиционных паев вплоть до полной ее потери. Результаты деятельности Управляющей компании в прошлом не являются гарантией доходов Фонда в будущем, и решение о покупке паев принимается инвестором самостоятельно после ознакомления с </w:t>
      </w:r>
      <w:r>
        <w:t>П</w:t>
      </w:r>
      <w:r w:rsidRPr="00A3325B">
        <w:t>равилами доверительного управления паевым инвестиционным Фондом, его инвестиционной декларацией и оценки соответствующих рисков.</w:t>
      </w:r>
    </w:p>
    <w:p w:rsidR="009D6D79" w:rsidRPr="00F57715" w:rsidRDefault="009D6D79" w:rsidP="009D6D79">
      <w:pPr>
        <w:ind w:firstLine="720"/>
        <w:rPr>
          <w:color w:val="000000"/>
          <w:sz w:val="2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Права и обязанности Управляющей компании</w:t>
      </w:r>
    </w:p>
    <w:p w:rsidR="009D6D79" w:rsidRPr="00F57715" w:rsidRDefault="009D6D79" w:rsidP="009D6D79">
      <w:pPr>
        <w:jc w:val="center"/>
        <w:rPr>
          <w:color w:val="000000"/>
          <w:sz w:val="20"/>
        </w:rPr>
      </w:pPr>
    </w:p>
    <w:p w:rsidR="009D6D79" w:rsidRPr="004F716C" w:rsidRDefault="009D6D79" w:rsidP="000E1217">
      <w:pPr>
        <w:numPr>
          <w:ilvl w:val="0"/>
          <w:numId w:val="42"/>
        </w:numPr>
        <w:autoSpaceDE w:val="0"/>
        <w:autoSpaceDN w:val="0"/>
        <w:adjustRightInd w:val="0"/>
        <w:ind w:left="0" w:firstLine="426"/>
        <w:jc w:val="both"/>
        <w:rPr>
          <w:rFonts w:ascii="Arial" w:hAnsi="Arial" w:cs="Arial"/>
          <w:color w:val="000000"/>
          <w:sz w:val="20"/>
          <w:szCs w:val="20"/>
        </w:rPr>
      </w:pPr>
      <w:r w:rsidRPr="004F716C">
        <w:rPr>
          <w:color w:val="000000"/>
        </w:rPr>
        <w:t xml:space="preserve">С даты завершения (окончания) формирования Фонда Управляющая компания осуществляет </w:t>
      </w:r>
      <w:proofErr w:type="gramStart"/>
      <w:r w:rsidRPr="004F716C">
        <w:rPr>
          <w:color w:val="000000"/>
        </w:rPr>
        <w:t>доверительное</w:t>
      </w:r>
      <w:proofErr w:type="gramEnd"/>
      <w:r w:rsidRPr="004F716C">
        <w:rPr>
          <w:color w:val="000000"/>
        </w:rPr>
        <w:t xml:space="preserve">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9D6D79" w:rsidRPr="004F716C" w:rsidRDefault="009D6D79" w:rsidP="009D6D79">
      <w:pPr>
        <w:ind w:firstLine="540"/>
        <w:jc w:val="both"/>
        <w:rPr>
          <w:color w:val="000000"/>
        </w:rPr>
      </w:pPr>
      <w:r w:rsidRPr="004F716C">
        <w:rPr>
          <w:color w:val="000000"/>
        </w:rPr>
        <w:t xml:space="preserve">Управляющая компания совершает сделки с имуществом, составляющим Фонд, от своего имени, указывая при этом, что она действует в качестве </w:t>
      </w:r>
      <w:r w:rsidR="00484BB0" w:rsidRPr="004F716C">
        <w:rPr>
          <w:color w:val="000000"/>
        </w:rPr>
        <w:t>д</w:t>
      </w:r>
      <w:r w:rsidRPr="004F716C">
        <w:rPr>
          <w:color w:val="000000"/>
        </w:rPr>
        <w:t xml:space="preserve">оверительного </w:t>
      </w:r>
      <w:r w:rsidR="00484BB0" w:rsidRPr="004F716C">
        <w:rPr>
          <w:color w:val="000000"/>
        </w:rPr>
        <w:t>у</w:t>
      </w:r>
      <w:r w:rsidRPr="004F716C">
        <w:rPr>
          <w:color w:val="000000"/>
        </w:rPr>
        <w:t xml:space="preserve">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w:t>
      </w:r>
      <w:r w:rsidR="00484BB0" w:rsidRPr="004F716C">
        <w:rPr>
          <w:color w:val="000000"/>
        </w:rPr>
        <w:t>д</w:t>
      </w:r>
      <w:r w:rsidRPr="004F716C">
        <w:rPr>
          <w:color w:val="000000"/>
        </w:rPr>
        <w:t xml:space="preserve">оверительным </w:t>
      </w:r>
      <w:r w:rsidR="00484BB0" w:rsidRPr="004F716C">
        <w:rPr>
          <w:color w:val="000000"/>
        </w:rPr>
        <w:t>у</w:t>
      </w:r>
      <w:r w:rsidRPr="004F716C">
        <w:rPr>
          <w:color w:val="000000"/>
        </w:rPr>
        <w:t>правляющим в этом качестве, а в письменных документах после наименования Управляющей компании сделана пометка "Д.У." и указано название Фонда.</w:t>
      </w:r>
    </w:p>
    <w:p w:rsidR="009D6D79" w:rsidRPr="004F716C" w:rsidRDefault="009D6D79" w:rsidP="004F53E0">
      <w:pPr>
        <w:ind w:firstLine="540"/>
        <w:jc w:val="both"/>
        <w:rPr>
          <w:color w:val="000000"/>
        </w:rPr>
      </w:pPr>
      <w:r w:rsidRPr="004F716C">
        <w:rPr>
          <w:color w:val="000000"/>
        </w:rPr>
        <w:t xml:space="preserve">При отсутствии указания о том, что Управляющая компания действует в качестве </w:t>
      </w:r>
      <w:r w:rsidR="00484BB0" w:rsidRPr="004F716C">
        <w:rPr>
          <w:color w:val="000000"/>
        </w:rPr>
        <w:t>д</w:t>
      </w:r>
      <w:r w:rsidRPr="004F716C">
        <w:rPr>
          <w:color w:val="000000"/>
        </w:rPr>
        <w:t xml:space="preserve">оверительного </w:t>
      </w:r>
      <w:r w:rsidR="00484BB0" w:rsidRPr="004F716C">
        <w:rPr>
          <w:color w:val="000000"/>
        </w:rPr>
        <w:t>у</w:t>
      </w:r>
      <w:r w:rsidRPr="004F716C">
        <w:rPr>
          <w:color w:val="000000"/>
        </w:rPr>
        <w:t>правляющего, она обязывается перед третьими лицами лично и отвечает перед ними только принадлежащим ей имуществом.</w:t>
      </w:r>
    </w:p>
    <w:p w:rsidR="009D6D79" w:rsidRPr="004F716C" w:rsidRDefault="009D6D79" w:rsidP="000E1217">
      <w:pPr>
        <w:numPr>
          <w:ilvl w:val="0"/>
          <w:numId w:val="42"/>
        </w:numPr>
        <w:tabs>
          <w:tab w:val="num" w:pos="1080"/>
        </w:tabs>
        <w:ind w:left="0" w:firstLine="540"/>
        <w:jc w:val="both"/>
        <w:rPr>
          <w:color w:val="000000"/>
        </w:rPr>
      </w:pPr>
      <w:r w:rsidRPr="004F716C">
        <w:rPr>
          <w:color w:val="000000"/>
        </w:rPr>
        <w:t>Управляющая компания:</w:t>
      </w:r>
    </w:p>
    <w:p w:rsidR="009D6D79" w:rsidRPr="004F716C" w:rsidRDefault="009D6D79" w:rsidP="009D6D79">
      <w:pPr>
        <w:ind w:firstLine="540"/>
        <w:jc w:val="both"/>
        <w:rPr>
          <w:color w:val="000000"/>
        </w:rPr>
      </w:pPr>
      <w:r w:rsidRPr="004F716C">
        <w:rPr>
          <w:color w:val="000000"/>
        </w:rPr>
        <w:t xml:space="preserve">1) без </w:t>
      </w:r>
      <w:r w:rsidR="00DE3988" w:rsidRPr="004F716C">
        <w:rPr>
          <w:color w:val="000000"/>
        </w:rPr>
        <w:t>с</w:t>
      </w:r>
      <w:r w:rsidRPr="004F716C">
        <w:rPr>
          <w:color w:val="000000"/>
        </w:rPr>
        <w:t>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9D6D79" w:rsidRPr="00356187" w:rsidRDefault="009D6D79" w:rsidP="009D6D79">
      <w:pPr>
        <w:ind w:firstLine="540"/>
        <w:jc w:val="both"/>
        <w:rPr>
          <w:color w:val="000000"/>
        </w:rPr>
      </w:pPr>
      <w:r w:rsidRPr="00356187">
        <w:rPr>
          <w:color w:val="000000"/>
        </w:rPr>
        <w:t>2) </w:t>
      </w:r>
      <w:proofErr w:type="gramStart"/>
      <w:r w:rsidRPr="00356187">
        <w:rPr>
          <w:color w:val="000000"/>
        </w:rPr>
        <w:t>предъявляет иски и выступает</w:t>
      </w:r>
      <w:proofErr w:type="gramEnd"/>
      <w:r w:rsidRPr="00356187">
        <w:rPr>
          <w:color w:val="000000"/>
        </w:rPr>
        <w:t xml:space="preserve"> ответчиком по искам в суде в связи с осуществлением деятельности по доверительному управлению Фондом;</w:t>
      </w:r>
    </w:p>
    <w:p w:rsidR="00FA5427" w:rsidRPr="00356187" w:rsidRDefault="009F21FA">
      <w:pPr>
        <w:ind w:firstLine="540"/>
        <w:jc w:val="both"/>
        <w:rPr>
          <w:color w:val="000000"/>
        </w:rPr>
      </w:pPr>
      <w:r w:rsidRPr="00356187">
        <w:rPr>
          <w:color w:val="000000"/>
        </w:rPr>
        <w:t>3</w:t>
      </w:r>
      <w:r w:rsidR="009D6D79" w:rsidRPr="00356187">
        <w:rPr>
          <w:color w:val="000000"/>
        </w:rPr>
        <w:t>) </w:t>
      </w:r>
      <w:r w:rsidR="00A45198" w:rsidRPr="00356187">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A45198" w:rsidRPr="00356187">
        <w:rPr>
          <w:color w:val="000000"/>
        </w:rPr>
        <w:t xml:space="preserve"> </w:t>
      </w:r>
    </w:p>
    <w:p w:rsidR="009D6D79" w:rsidRPr="004F716C" w:rsidRDefault="00A45198" w:rsidP="009D6D79">
      <w:pPr>
        <w:ind w:firstLine="540"/>
        <w:jc w:val="both"/>
        <w:rPr>
          <w:color w:val="000000"/>
        </w:rPr>
      </w:pPr>
      <w:r w:rsidRPr="00356187">
        <w:rPr>
          <w:color w:val="000000"/>
        </w:rPr>
        <w:t xml:space="preserve">4) </w:t>
      </w:r>
      <w:r w:rsidR="009D6D79" w:rsidRPr="00356187">
        <w:rPr>
          <w:color w:val="000000"/>
        </w:rPr>
        <w:t xml:space="preserve">передает свои права и обязанности по договору доверительного управления Фондом другой </w:t>
      </w:r>
      <w:r w:rsidR="00484BB0" w:rsidRPr="00356187">
        <w:rPr>
          <w:color w:val="000000"/>
        </w:rPr>
        <w:t>у</w:t>
      </w:r>
      <w:r w:rsidR="009D6D79" w:rsidRPr="00356187">
        <w:rPr>
          <w:color w:val="000000"/>
        </w:rPr>
        <w:t>правляющей</w:t>
      </w:r>
      <w:r w:rsidR="009D6D79" w:rsidRPr="004F716C">
        <w:rPr>
          <w:color w:val="000000"/>
        </w:rPr>
        <w:t xml:space="preserve"> компании в порядке, установленном нормативными актами </w:t>
      </w:r>
      <w:r w:rsidR="004F53E0" w:rsidRPr="004F716C">
        <w:rPr>
          <w:color w:val="000000"/>
        </w:rPr>
        <w:t>в сфере финансовых рынков</w:t>
      </w:r>
      <w:r w:rsidR="009D6D79" w:rsidRPr="004F716C">
        <w:rPr>
          <w:color w:val="000000"/>
        </w:rPr>
        <w:t>;</w:t>
      </w:r>
    </w:p>
    <w:p w:rsidR="009D6D79" w:rsidRPr="004F716C" w:rsidRDefault="00A45198" w:rsidP="009D6D79">
      <w:pPr>
        <w:autoSpaceDE w:val="0"/>
        <w:autoSpaceDN w:val="0"/>
        <w:adjustRightInd w:val="0"/>
        <w:ind w:firstLine="540"/>
        <w:rPr>
          <w:color w:val="000000"/>
        </w:rPr>
      </w:pPr>
      <w:r>
        <w:rPr>
          <w:color w:val="000000"/>
        </w:rPr>
        <w:t>5</w:t>
      </w:r>
      <w:r w:rsidR="009D6D79" w:rsidRPr="004F716C">
        <w:rPr>
          <w:color w:val="000000"/>
        </w:rPr>
        <w:t>)</w:t>
      </w:r>
      <w:r w:rsidR="00882A13">
        <w:rPr>
          <w:color w:val="000000"/>
        </w:rPr>
        <w:t xml:space="preserve"> </w:t>
      </w:r>
      <w:r w:rsidR="009D6D79" w:rsidRPr="004F716C">
        <w:rPr>
          <w:color w:val="000000"/>
        </w:rPr>
        <w:t xml:space="preserve"> вправе принять решение о прекращении Фонда; </w:t>
      </w:r>
    </w:p>
    <w:p w:rsidR="009D6D79" w:rsidRPr="004F716C" w:rsidRDefault="002544B5" w:rsidP="009D6D79">
      <w:pPr>
        <w:autoSpaceDE w:val="0"/>
        <w:autoSpaceDN w:val="0"/>
        <w:adjustRightInd w:val="0"/>
        <w:ind w:firstLine="540"/>
        <w:jc w:val="both"/>
        <w:rPr>
          <w:color w:val="000000"/>
        </w:rPr>
      </w:pPr>
      <w:r>
        <w:rPr>
          <w:color w:val="000000"/>
        </w:rPr>
        <w:t>6</w:t>
      </w:r>
      <w:r w:rsidR="009D6D79" w:rsidRPr="004F716C">
        <w:rPr>
          <w:color w:val="000000"/>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009D6D79" w:rsidRPr="004F716C">
        <w:rPr>
          <w:color w:val="000000"/>
        </w:rPr>
        <w:t>дств дл</w:t>
      </w:r>
      <w:proofErr w:type="gramEnd"/>
      <w:r w:rsidR="009D6D79" w:rsidRPr="004F716C">
        <w:rPr>
          <w:color w:val="000000"/>
        </w:rPr>
        <w:t>я выплаты денежной компенсации владельцам инвестиционных паев</w:t>
      </w:r>
      <w:r w:rsidR="004F53E0" w:rsidRPr="004F716C">
        <w:rPr>
          <w:color w:val="000000"/>
        </w:rPr>
        <w:t>;</w:t>
      </w:r>
    </w:p>
    <w:p w:rsidR="0045784C" w:rsidRPr="004F716C" w:rsidRDefault="00882A13" w:rsidP="004F53E0">
      <w:pPr>
        <w:ind w:firstLine="540"/>
        <w:jc w:val="both"/>
        <w:rPr>
          <w:color w:val="000000"/>
        </w:rPr>
      </w:pPr>
      <w:r>
        <w:rPr>
          <w:color w:val="000000"/>
        </w:rPr>
        <w:t xml:space="preserve">7) </w:t>
      </w:r>
      <w:r w:rsidR="0045784C" w:rsidRPr="004F716C">
        <w:rPr>
          <w:color w:val="000000"/>
        </w:rPr>
        <w:t xml:space="preserve">вправе после завершения окончания формирования </w:t>
      </w:r>
      <w:r w:rsidR="00BB360C" w:rsidRPr="004F716C">
        <w:rPr>
          <w:color w:val="000000"/>
        </w:rPr>
        <w:t>Ф</w:t>
      </w:r>
      <w:r w:rsidR="0045784C" w:rsidRPr="004F716C">
        <w:rPr>
          <w:color w:val="000000"/>
        </w:rPr>
        <w:t>онда принять решение об обмене всех инвестиционных паев на инвестиционные паи другого открытого паевого инвестиционного фонда;</w:t>
      </w:r>
    </w:p>
    <w:p w:rsidR="0045784C" w:rsidRPr="004F716C" w:rsidRDefault="00882A13" w:rsidP="004F53E0">
      <w:pPr>
        <w:ind w:firstLine="540"/>
        <w:jc w:val="both"/>
        <w:rPr>
          <w:color w:val="000000"/>
        </w:rPr>
      </w:pPr>
      <w:r>
        <w:rPr>
          <w:color w:val="000000"/>
        </w:rPr>
        <w:lastRenderedPageBreak/>
        <w:t>8</w:t>
      </w:r>
      <w:r w:rsidR="0045784C" w:rsidRPr="004F716C">
        <w:rPr>
          <w:color w:val="000000"/>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9D6D79" w:rsidRPr="004F716C" w:rsidRDefault="009D6D79" w:rsidP="000E1217">
      <w:pPr>
        <w:numPr>
          <w:ilvl w:val="0"/>
          <w:numId w:val="42"/>
        </w:numPr>
        <w:tabs>
          <w:tab w:val="num" w:pos="1080"/>
        </w:tabs>
        <w:ind w:left="0" w:firstLine="540"/>
        <w:jc w:val="both"/>
        <w:rPr>
          <w:color w:val="000000"/>
        </w:rPr>
      </w:pPr>
      <w:r w:rsidRPr="004F716C">
        <w:rPr>
          <w:color w:val="000000"/>
        </w:rPr>
        <w:t>Управляющая компания обязана:</w:t>
      </w:r>
    </w:p>
    <w:p w:rsidR="009D6D79" w:rsidRPr="004F716C" w:rsidRDefault="009D6D79" w:rsidP="009D6D79">
      <w:pPr>
        <w:ind w:firstLine="540"/>
        <w:jc w:val="both"/>
        <w:rPr>
          <w:color w:val="000000"/>
        </w:rPr>
      </w:pPr>
      <w:r w:rsidRPr="004F716C">
        <w:rPr>
          <w:color w:val="000000"/>
        </w:rPr>
        <w:t xml:space="preserve">1) осуществлять </w:t>
      </w:r>
      <w:proofErr w:type="gramStart"/>
      <w:r w:rsidRPr="004F716C">
        <w:rPr>
          <w:color w:val="000000"/>
        </w:rPr>
        <w:t>доверительное</w:t>
      </w:r>
      <w:proofErr w:type="gramEnd"/>
      <w:r w:rsidRPr="004F716C">
        <w:rPr>
          <w:color w:val="000000"/>
        </w:rPr>
        <w:t xml:space="preserve"> управление Фондом в соответствии с Федеральным законом "Об инвестиционных фондах", другими федеральными законами, нормативными актами </w:t>
      </w:r>
      <w:r w:rsidR="00BB360C" w:rsidRPr="004F716C">
        <w:rPr>
          <w:color w:val="000000"/>
        </w:rPr>
        <w:t>в сфере финансовых рынков</w:t>
      </w:r>
      <w:r w:rsidRPr="004F716C">
        <w:rPr>
          <w:color w:val="000000"/>
        </w:rPr>
        <w:t xml:space="preserve"> и настоящими Правилами;</w:t>
      </w:r>
    </w:p>
    <w:p w:rsidR="009D6D79" w:rsidRPr="004F716C" w:rsidRDefault="009D6D79" w:rsidP="009D6D79">
      <w:pPr>
        <w:ind w:firstLine="540"/>
        <w:jc w:val="both"/>
        <w:rPr>
          <w:color w:val="000000"/>
        </w:rPr>
      </w:pPr>
      <w:r w:rsidRPr="004F716C">
        <w:rPr>
          <w:color w:val="000000"/>
        </w:rPr>
        <w:t>2) при осуществлении доверительного управления Фондом действовать разумно и добросовестно в интересах владельцев инвестиционных паев;</w:t>
      </w:r>
    </w:p>
    <w:p w:rsidR="009D6D79" w:rsidRPr="004F716C" w:rsidRDefault="009D6D79" w:rsidP="009D6D79">
      <w:pPr>
        <w:ind w:firstLine="540"/>
        <w:jc w:val="both"/>
        <w:rPr>
          <w:color w:val="000000"/>
        </w:rPr>
      </w:pPr>
      <w:r w:rsidRPr="004F716C">
        <w:rPr>
          <w:color w:val="000000"/>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9145CA" w:rsidRPr="004F716C">
        <w:rPr>
          <w:color w:val="000000"/>
        </w:rPr>
        <w:t xml:space="preserve">, в том числе нормативными актами </w:t>
      </w:r>
      <w:r w:rsidR="003522FF" w:rsidRPr="004F716C">
        <w:rPr>
          <w:color w:val="000000"/>
        </w:rPr>
        <w:t>в сфере финансовых рынков</w:t>
      </w:r>
      <w:r w:rsidR="009145CA" w:rsidRPr="004F716C">
        <w:rPr>
          <w:color w:val="000000"/>
        </w:rPr>
        <w:t>,</w:t>
      </w:r>
      <w:r w:rsidRPr="004F716C">
        <w:rPr>
          <w:color w:val="000000"/>
        </w:rPr>
        <w:t xml:space="preserve"> не предусмотрено иное;</w:t>
      </w:r>
    </w:p>
    <w:p w:rsidR="009145CA" w:rsidRPr="004F716C" w:rsidRDefault="009D6D79" w:rsidP="009D6D79">
      <w:pPr>
        <w:ind w:firstLine="540"/>
        <w:jc w:val="both"/>
        <w:rPr>
          <w:color w:val="000000"/>
        </w:rPr>
      </w:pPr>
      <w:r w:rsidRPr="004F716C">
        <w:rPr>
          <w:color w:val="00000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9145CA" w:rsidRPr="004F716C">
        <w:rPr>
          <w:color w:val="000000"/>
        </w:rPr>
        <w:t>;</w:t>
      </w:r>
    </w:p>
    <w:p w:rsidR="009145CA" w:rsidRPr="004F716C" w:rsidRDefault="009145CA" w:rsidP="009D6D79">
      <w:pPr>
        <w:ind w:firstLine="540"/>
        <w:jc w:val="both"/>
        <w:rPr>
          <w:color w:val="000000"/>
        </w:rPr>
      </w:pPr>
      <w:r w:rsidRPr="004F716C">
        <w:rPr>
          <w:color w:val="000000"/>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9D6D79" w:rsidRPr="004F716C" w:rsidRDefault="009145CA" w:rsidP="009D6D79">
      <w:pPr>
        <w:ind w:firstLine="540"/>
        <w:jc w:val="both"/>
        <w:rPr>
          <w:color w:val="000000"/>
        </w:rPr>
      </w:pPr>
      <w:r w:rsidRPr="004F716C">
        <w:rPr>
          <w:color w:val="000000"/>
        </w:rPr>
        <w:t xml:space="preserve">6) раскрывать отчеты, требования к которым устанавливаются </w:t>
      </w:r>
      <w:r w:rsidR="003522FF" w:rsidRPr="004F716C">
        <w:rPr>
          <w:color w:val="000000"/>
        </w:rPr>
        <w:t>Банком России</w:t>
      </w:r>
      <w:r w:rsidR="009D6D79" w:rsidRPr="004F716C">
        <w:rPr>
          <w:color w:val="000000"/>
        </w:rPr>
        <w:t xml:space="preserve">. </w:t>
      </w:r>
    </w:p>
    <w:p w:rsidR="009D6D79" w:rsidRPr="004F716C" w:rsidRDefault="009D6D79" w:rsidP="000E1217">
      <w:pPr>
        <w:numPr>
          <w:ilvl w:val="0"/>
          <w:numId w:val="42"/>
        </w:numPr>
        <w:tabs>
          <w:tab w:val="num" w:pos="1080"/>
        </w:tabs>
        <w:ind w:left="0" w:firstLine="540"/>
        <w:jc w:val="both"/>
        <w:rPr>
          <w:color w:val="000000"/>
        </w:rPr>
      </w:pPr>
      <w:r w:rsidRPr="004F716C">
        <w:rPr>
          <w:color w:val="000000"/>
        </w:rPr>
        <w:t>Управляющая компания не вправе:</w:t>
      </w:r>
    </w:p>
    <w:p w:rsidR="009D6D79" w:rsidRPr="004F716C" w:rsidRDefault="009D6D79" w:rsidP="009D6D79">
      <w:pPr>
        <w:ind w:firstLine="540"/>
        <w:jc w:val="both"/>
        <w:rPr>
          <w:color w:val="000000"/>
        </w:rPr>
      </w:pPr>
      <w:r w:rsidRPr="004F716C">
        <w:rPr>
          <w:color w:val="000000"/>
        </w:rPr>
        <w:t>1) распоряжаться имуществом, составляющим Фонд, без предварительного согласия Специализированного депозитария,  за исключением сделок, совершаемых на</w:t>
      </w:r>
      <w:r w:rsidR="00C00F96" w:rsidRPr="004F716C">
        <w:rPr>
          <w:color w:val="000000"/>
        </w:rPr>
        <w:t xml:space="preserve"> организованных торгах, проводимых российской или иностранной биржей либо иным организатором торговли</w:t>
      </w:r>
      <w:r w:rsidRPr="004F716C">
        <w:rPr>
          <w:color w:val="000000"/>
        </w:rPr>
        <w:t>;</w:t>
      </w:r>
    </w:p>
    <w:p w:rsidR="009D6D79" w:rsidRPr="004F716C" w:rsidRDefault="009D6D79" w:rsidP="009D6D79">
      <w:pPr>
        <w:ind w:firstLine="540"/>
        <w:jc w:val="both"/>
        <w:rPr>
          <w:color w:val="000000"/>
        </w:rPr>
      </w:pPr>
      <w:r w:rsidRPr="004F716C">
        <w:rPr>
          <w:color w:val="000000"/>
        </w:rPr>
        <w:t>2) распоряжаться денежными средствами, находящимися на транзитном счете, без предварительного согласия Специализированного депозитария;</w:t>
      </w:r>
    </w:p>
    <w:p w:rsidR="009D6D79" w:rsidRPr="004F716C" w:rsidRDefault="009D6D79" w:rsidP="009D6D79">
      <w:pPr>
        <w:ind w:firstLine="540"/>
        <w:jc w:val="both"/>
        <w:rPr>
          <w:color w:val="000000"/>
        </w:rPr>
      </w:pPr>
      <w:r w:rsidRPr="004F716C">
        <w:rPr>
          <w:color w:val="00000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4F716C">
        <w:rPr>
          <w:color w:val="000000"/>
        </w:rPr>
        <w:t>ств тр</w:t>
      </w:r>
      <w:proofErr w:type="gramEnd"/>
      <w:r w:rsidRPr="004F716C">
        <w:rPr>
          <w:color w:val="000000"/>
        </w:rPr>
        <w:t>етьих лиц;</w:t>
      </w:r>
    </w:p>
    <w:p w:rsidR="009D6D79" w:rsidRPr="004F716C" w:rsidRDefault="009D6D79" w:rsidP="009D6D79">
      <w:pPr>
        <w:ind w:firstLine="540"/>
        <w:jc w:val="both"/>
        <w:rPr>
          <w:color w:val="000000"/>
        </w:rPr>
      </w:pPr>
      <w:r w:rsidRPr="004F716C">
        <w:rPr>
          <w:color w:val="00000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9D6D79" w:rsidRPr="004F716C" w:rsidRDefault="009D6D79" w:rsidP="009D6D79">
      <w:pPr>
        <w:ind w:firstLine="540"/>
        <w:jc w:val="both"/>
        <w:rPr>
          <w:color w:val="000000"/>
        </w:rPr>
      </w:pPr>
      <w:r w:rsidRPr="004F716C">
        <w:rPr>
          <w:color w:val="000000"/>
        </w:rPr>
        <w:t>5) совершать следующие сделки или давать поручения на совершение следующих сделок:</w:t>
      </w:r>
    </w:p>
    <w:p w:rsidR="009D6D79" w:rsidRPr="004F716C" w:rsidRDefault="009D6D79" w:rsidP="009D6D79">
      <w:pPr>
        <w:ind w:firstLine="540"/>
        <w:jc w:val="both"/>
        <w:rPr>
          <w:color w:val="000000"/>
        </w:rPr>
      </w:pPr>
      <w:r w:rsidRPr="004F716C">
        <w:rPr>
          <w:color w:val="000000"/>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3522FF" w:rsidRPr="004F716C">
        <w:rPr>
          <w:color w:val="000000"/>
        </w:rPr>
        <w:t>в сфере финансовых рынков</w:t>
      </w:r>
      <w:r w:rsidRPr="004F716C">
        <w:rPr>
          <w:color w:val="000000"/>
        </w:rPr>
        <w:t>, инвестиционной декларацией Фонда;</w:t>
      </w:r>
    </w:p>
    <w:p w:rsidR="009D6D79" w:rsidRPr="004F716C" w:rsidRDefault="009D6D79" w:rsidP="009D6D79">
      <w:pPr>
        <w:ind w:firstLine="540"/>
        <w:rPr>
          <w:color w:val="000000"/>
        </w:rPr>
      </w:pPr>
      <w:r w:rsidRPr="004F716C">
        <w:rPr>
          <w:color w:val="000000"/>
        </w:rPr>
        <w:t>сделки по безвозмездному отчуждению имущества, составляющего Фонд;</w:t>
      </w:r>
    </w:p>
    <w:p w:rsidR="009D6D79" w:rsidRPr="004F716C" w:rsidRDefault="009D6D79" w:rsidP="009D6D79">
      <w:pPr>
        <w:ind w:firstLine="540"/>
        <w:jc w:val="both"/>
        <w:rPr>
          <w:color w:val="000000"/>
        </w:rPr>
      </w:pPr>
      <w:r w:rsidRPr="004F716C">
        <w:rPr>
          <w:color w:val="000000"/>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w:t>
      </w:r>
      <w:r w:rsidR="0038423E" w:rsidRPr="004F716C">
        <w:rPr>
          <w:color w:val="000000"/>
        </w:rPr>
        <w:t xml:space="preserve"> организованных</w:t>
      </w:r>
      <w:r w:rsidRPr="004F716C">
        <w:rPr>
          <w:color w:val="000000"/>
        </w:rPr>
        <w:t xml:space="preserve"> торгах, при условии осуществления клиринга по таким сделкам; </w:t>
      </w:r>
    </w:p>
    <w:p w:rsidR="009D6D79" w:rsidRPr="004F716C" w:rsidRDefault="009D6D79" w:rsidP="009D6D79">
      <w:pPr>
        <w:ind w:firstLine="540"/>
        <w:jc w:val="both"/>
        <w:rPr>
          <w:color w:val="000000"/>
        </w:rPr>
      </w:pPr>
      <w:r w:rsidRPr="004F716C">
        <w:rPr>
          <w:color w:val="000000"/>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9D6D79" w:rsidRDefault="009D6D79" w:rsidP="009D6D79">
      <w:pPr>
        <w:ind w:firstLine="540"/>
        <w:jc w:val="both"/>
        <w:rPr>
          <w:color w:val="000000"/>
        </w:rPr>
      </w:pPr>
      <w:r w:rsidRPr="004F716C">
        <w:rPr>
          <w:color w:val="000000"/>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4F716C">
        <w:rPr>
          <w:color w:val="000000"/>
        </w:rPr>
        <w:t>дств дл</w:t>
      </w:r>
      <w:proofErr w:type="gramEnd"/>
      <w:r w:rsidRPr="004F716C">
        <w:rPr>
          <w:color w:val="000000"/>
        </w:rPr>
        <w:t xml:space="preserve">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230D1C" w:rsidRDefault="00A45198" w:rsidP="00A84DC0">
      <w:pPr>
        <w:ind w:firstLine="567"/>
        <w:jc w:val="both"/>
        <w:rPr>
          <w:color w:val="000000"/>
        </w:rPr>
      </w:pPr>
      <w:r w:rsidRPr="0052456C">
        <w:t xml:space="preserve">сделки </w:t>
      </w:r>
      <w:proofErr w:type="spellStart"/>
      <w:r w:rsidRPr="0052456C">
        <w:t>репо</w:t>
      </w:r>
      <w:proofErr w:type="spellEnd"/>
      <w:r w:rsidRPr="0052456C">
        <w:t>, подлежащие исполнению за счет имущества Фонда</w:t>
      </w:r>
      <w:r>
        <w:t xml:space="preserve">. </w:t>
      </w:r>
      <w:r w:rsidRPr="00F7497C">
        <w:t>Данное ограничение не применяется в случае</w:t>
      </w:r>
      <w:r w:rsidR="00F2390F">
        <w:t xml:space="preserve"> </w:t>
      </w:r>
      <w:r w:rsidR="00FB394F" w:rsidRPr="00A84DC0">
        <w:t>соблюдения требований, предусмотренных п. 2</w:t>
      </w:r>
      <w:r w:rsidR="00A01865" w:rsidRPr="0012484C">
        <w:t>1</w:t>
      </w:r>
      <w:r w:rsidR="00FB394F" w:rsidRPr="00A84DC0">
        <w:t>.</w:t>
      </w:r>
      <w:r w:rsidR="00F2390F">
        <w:t>2</w:t>
      </w:r>
      <w:r w:rsidR="00FB394F" w:rsidRPr="00A84DC0">
        <w:t xml:space="preserve"> настоящих Правил</w:t>
      </w:r>
      <w:r>
        <w:t>;</w:t>
      </w:r>
    </w:p>
    <w:p w:rsidR="009D6D79" w:rsidRPr="004F716C" w:rsidRDefault="009D6D79" w:rsidP="009D6D79">
      <w:pPr>
        <w:ind w:firstLine="540"/>
        <w:jc w:val="both"/>
        <w:rPr>
          <w:color w:val="000000"/>
        </w:rPr>
      </w:pPr>
      <w:r w:rsidRPr="004F716C">
        <w:rPr>
          <w:color w:val="000000"/>
        </w:rPr>
        <w:lastRenderedPageBreak/>
        <w:t xml:space="preserve">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w:t>
      </w:r>
      <w:r w:rsidR="003522FF" w:rsidRPr="004F716C">
        <w:rPr>
          <w:color w:val="000000"/>
        </w:rPr>
        <w:t>ф</w:t>
      </w:r>
      <w:r w:rsidRPr="004F716C">
        <w:rPr>
          <w:color w:val="000000"/>
        </w:rPr>
        <w:t>онда, в котором Управляющая компания выполняет функции единоличного исполнительного органа;</w:t>
      </w:r>
    </w:p>
    <w:p w:rsidR="009D6D79" w:rsidRPr="004F716C" w:rsidRDefault="009D6D79" w:rsidP="009D6D79">
      <w:pPr>
        <w:ind w:firstLine="540"/>
        <w:jc w:val="both"/>
        <w:rPr>
          <w:color w:val="000000"/>
        </w:rPr>
      </w:pPr>
      <w:r w:rsidRPr="004F716C">
        <w:rPr>
          <w:color w:val="000000"/>
        </w:rP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w:t>
      </w:r>
      <w:r w:rsidR="003522FF" w:rsidRPr="004F716C">
        <w:rPr>
          <w:color w:val="000000"/>
        </w:rPr>
        <w:t>ф</w:t>
      </w:r>
      <w:r w:rsidRPr="004F716C">
        <w:rPr>
          <w:color w:val="000000"/>
        </w:rPr>
        <w:t>онда, в котором Управляющая компания выполняет функции единоличного исполнительного органа;</w:t>
      </w:r>
    </w:p>
    <w:p w:rsidR="009D6D79" w:rsidRPr="004F716C" w:rsidRDefault="009D6D79" w:rsidP="009D6D79">
      <w:pPr>
        <w:ind w:firstLine="540"/>
        <w:jc w:val="both"/>
        <w:rPr>
          <w:color w:val="000000"/>
        </w:rPr>
      </w:pPr>
      <w:r w:rsidRPr="004F716C">
        <w:rPr>
          <w:color w:val="000000"/>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9D6D79" w:rsidRPr="004F716C" w:rsidRDefault="009D6D79" w:rsidP="009D6D79">
      <w:pPr>
        <w:ind w:firstLine="540"/>
        <w:jc w:val="both"/>
        <w:rPr>
          <w:color w:val="000000"/>
        </w:rPr>
      </w:pPr>
      <w:r w:rsidRPr="004F716C">
        <w:rPr>
          <w:color w:val="000000"/>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9D6D79" w:rsidRPr="004F716C" w:rsidRDefault="009D6D79" w:rsidP="009D6D79">
      <w:pPr>
        <w:ind w:firstLine="540"/>
        <w:jc w:val="both"/>
        <w:rPr>
          <w:color w:val="000000"/>
        </w:rPr>
      </w:pPr>
      <w:r w:rsidRPr="004F716C">
        <w:rPr>
          <w:color w:val="000000"/>
        </w:rPr>
        <w:t>сделки 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указанн</w:t>
      </w:r>
      <w:r w:rsidR="00F9782D">
        <w:rPr>
          <w:color w:val="000000"/>
        </w:rPr>
        <w:t>ому</w:t>
      </w:r>
      <w:r w:rsidRPr="004F716C">
        <w:rPr>
          <w:color w:val="000000"/>
        </w:rPr>
        <w:t xml:space="preserve"> лиц</w:t>
      </w:r>
      <w:r w:rsidR="00F9782D">
        <w:rPr>
          <w:color w:val="000000"/>
        </w:rPr>
        <w:t>у</w:t>
      </w:r>
      <w:r w:rsidRPr="004F716C">
        <w:rPr>
          <w:color w:val="000000"/>
        </w:rPr>
        <w:t xml:space="preserve">, за исключением случаев оплаты расходов, перечисленных в </w:t>
      </w:r>
      <w:r w:rsidRPr="00F9782D">
        <w:rPr>
          <w:color w:val="000000"/>
        </w:rPr>
        <w:t>пункте </w:t>
      </w:r>
      <w:r w:rsidR="00A627BA" w:rsidRPr="00F9782D">
        <w:rPr>
          <w:color w:val="000000"/>
        </w:rPr>
        <w:t>9</w:t>
      </w:r>
      <w:r w:rsidR="00C205B4">
        <w:rPr>
          <w:color w:val="000000"/>
        </w:rPr>
        <w:t>2</w:t>
      </w:r>
      <w:r w:rsidR="00A627BA" w:rsidRPr="004F716C">
        <w:rPr>
          <w:color w:val="000000"/>
        </w:rPr>
        <w:t xml:space="preserve"> </w:t>
      </w:r>
      <w:r w:rsidRPr="004F716C">
        <w:rPr>
          <w:color w:val="000000"/>
        </w:rPr>
        <w:t xml:space="preserve">настоящих Правил, а также иных случаев, предусмотренных настоящими Правилами; </w:t>
      </w:r>
    </w:p>
    <w:p w:rsidR="0038423E" w:rsidRPr="004F716C" w:rsidRDefault="009D6D79" w:rsidP="009D6D79">
      <w:pPr>
        <w:ind w:firstLine="540"/>
        <w:jc w:val="both"/>
        <w:rPr>
          <w:color w:val="000000"/>
        </w:rPr>
      </w:pPr>
      <w:r w:rsidRPr="004F716C">
        <w:rPr>
          <w:color w:val="000000"/>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38423E" w:rsidRPr="004F716C">
        <w:rPr>
          <w:color w:val="000000"/>
        </w:rPr>
        <w:t>;</w:t>
      </w:r>
    </w:p>
    <w:p w:rsidR="009D6D79" w:rsidRPr="004F716C" w:rsidRDefault="0038423E" w:rsidP="00C51F32">
      <w:pPr>
        <w:ind w:firstLine="540"/>
        <w:jc w:val="both"/>
        <w:rPr>
          <w:color w:val="000000"/>
        </w:rPr>
      </w:pPr>
      <w:r w:rsidRPr="004F716C">
        <w:rPr>
          <w:color w:val="000000"/>
        </w:rPr>
        <w:t xml:space="preserve">6) заключать договоры возмездного оказания услуг, подлежащих оплате за счет активов </w:t>
      </w:r>
      <w:r w:rsidR="003522FF" w:rsidRPr="004F716C">
        <w:rPr>
          <w:color w:val="000000"/>
        </w:rPr>
        <w:t>Ф</w:t>
      </w:r>
      <w:r w:rsidRPr="004F716C">
        <w:rPr>
          <w:color w:val="000000"/>
        </w:rPr>
        <w:t>онда, в случаях</w:t>
      </w:r>
      <w:r w:rsidR="003522FF" w:rsidRPr="004F716C">
        <w:rPr>
          <w:color w:val="000000"/>
        </w:rPr>
        <w:t>,</w:t>
      </w:r>
      <w:r w:rsidRPr="004F716C">
        <w:rPr>
          <w:color w:val="000000"/>
        </w:rPr>
        <w:t xml:space="preserve"> установленных</w:t>
      </w:r>
      <w:r w:rsidR="003522FF" w:rsidRPr="004F716C">
        <w:rPr>
          <w:color w:val="000000"/>
        </w:rPr>
        <w:t xml:space="preserve"> </w:t>
      </w:r>
      <w:r w:rsidRPr="004F716C">
        <w:rPr>
          <w:color w:val="000000"/>
        </w:rPr>
        <w:t xml:space="preserve">нормативными актами </w:t>
      </w:r>
      <w:r w:rsidR="003522FF" w:rsidRPr="004F716C">
        <w:rPr>
          <w:color w:val="000000"/>
        </w:rPr>
        <w:t>в сфере финансовых рынков</w:t>
      </w:r>
      <w:r w:rsidR="009D6D79" w:rsidRPr="004F716C">
        <w:rPr>
          <w:color w:val="000000"/>
        </w:rPr>
        <w:t>.</w:t>
      </w:r>
    </w:p>
    <w:p w:rsidR="009D6D79" w:rsidRPr="004F716C" w:rsidRDefault="009D6D79" w:rsidP="000E1217">
      <w:pPr>
        <w:numPr>
          <w:ilvl w:val="0"/>
          <w:numId w:val="42"/>
        </w:numPr>
        <w:tabs>
          <w:tab w:val="num" w:pos="1080"/>
        </w:tabs>
        <w:ind w:left="0" w:firstLine="540"/>
        <w:jc w:val="both"/>
        <w:rPr>
          <w:color w:val="000000"/>
        </w:rPr>
      </w:pPr>
      <w:r w:rsidRPr="004F716C">
        <w:rPr>
          <w:color w:val="000000"/>
        </w:rPr>
        <w:t>Ограничения на совершение сделок с ценными бумагами, установленные абзацами восьмым, девятым, одиннадцатым и двенадцатым подпункта 5 пункта 2</w:t>
      </w:r>
      <w:r w:rsidR="00A01865" w:rsidRPr="0012484C">
        <w:rPr>
          <w:color w:val="000000"/>
        </w:rPr>
        <w:t>6</w:t>
      </w:r>
      <w:r w:rsidRPr="004F716C">
        <w:rPr>
          <w:color w:val="000000"/>
        </w:rPr>
        <w:t xml:space="preserve"> настоящих Правил, не применяются, если:</w:t>
      </w:r>
    </w:p>
    <w:p w:rsidR="009D6D79" w:rsidRPr="004F716C" w:rsidRDefault="009D6D79" w:rsidP="009D6D79">
      <w:pPr>
        <w:ind w:firstLine="540"/>
        <w:jc w:val="both"/>
        <w:rPr>
          <w:color w:val="000000"/>
        </w:rPr>
      </w:pPr>
      <w:proofErr w:type="gramStart"/>
      <w:r w:rsidRPr="004F716C">
        <w:rPr>
          <w:color w:val="000000"/>
        </w:rPr>
        <w:t>такие сделки</w:t>
      </w:r>
      <w:r w:rsidR="00C51F32" w:rsidRPr="004F716C">
        <w:rPr>
          <w:color w:val="000000"/>
        </w:rPr>
        <w:t xml:space="preserve"> с ценными бумагами</w:t>
      </w:r>
      <w:r w:rsidRPr="004F716C">
        <w:rPr>
          <w:color w:val="000000"/>
        </w:rPr>
        <w:t xml:space="preserve"> совершаются на </w:t>
      </w:r>
      <w:r w:rsidR="00E300B1" w:rsidRPr="004F716C">
        <w:rPr>
          <w:color w:val="000000"/>
        </w:rPr>
        <w:t xml:space="preserve">организованных </w:t>
      </w:r>
      <w:r w:rsidRPr="004F716C">
        <w:rPr>
          <w:color w:val="000000"/>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13228B">
        <w:rPr>
          <w:color w:val="000000"/>
        </w:rPr>
        <w:t>.</w:t>
      </w:r>
      <w:proofErr w:type="gramEnd"/>
    </w:p>
    <w:p w:rsidR="009D6D79" w:rsidRPr="004F716C" w:rsidRDefault="009D6D79" w:rsidP="000E1217">
      <w:pPr>
        <w:numPr>
          <w:ilvl w:val="0"/>
          <w:numId w:val="42"/>
        </w:numPr>
        <w:tabs>
          <w:tab w:val="num" w:pos="1080"/>
        </w:tabs>
        <w:ind w:left="0" w:firstLine="540"/>
        <w:jc w:val="both"/>
        <w:rPr>
          <w:color w:val="000000"/>
        </w:rPr>
      </w:pPr>
      <w:r w:rsidRPr="004F716C">
        <w:rPr>
          <w:color w:val="000000"/>
        </w:rPr>
        <w:t>Ограничения на совершение сделок, установленные абзацем десятым подпункта 5 пункта 2</w:t>
      </w:r>
      <w:r w:rsidR="00A01865" w:rsidRPr="0012484C">
        <w:rPr>
          <w:color w:val="000000"/>
        </w:rPr>
        <w:t>6</w:t>
      </w:r>
      <w:r w:rsidRPr="004F716C">
        <w:rPr>
          <w:color w:val="000000"/>
        </w:rPr>
        <w:t xml:space="preserve"> настоящих Правил, не применяются, если указанные сделки:</w:t>
      </w:r>
    </w:p>
    <w:p w:rsidR="009D6D79" w:rsidRPr="004F716C" w:rsidRDefault="009D6D79" w:rsidP="009D6D79">
      <w:pPr>
        <w:ind w:firstLine="540"/>
        <w:jc w:val="both"/>
        <w:rPr>
          <w:color w:val="000000"/>
        </w:rPr>
      </w:pPr>
      <w:r w:rsidRPr="004F716C">
        <w:rPr>
          <w:color w:val="000000"/>
        </w:rPr>
        <w:t>1) совершаются с ценными бумагами, включенными в котировальные списки российских бирж;</w:t>
      </w:r>
    </w:p>
    <w:p w:rsidR="009D6D79" w:rsidRPr="004F716C" w:rsidRDefault="009D6D79" w:rsidP="009D6D79">
      <w:pPr>
        <w:ind w:firstLine="540"/>
        <w:jc w:val="both"/>
        <w:rPr>
          <w:color w:val="000000"/>
        </w:rPr>
      </w:pPr>
      <w:r w:rsidRPr="004F716C">
        <w:rPr>
          <w:color w:val="000000"/>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9D6D79" w:rsidRPr="004F716C" w:rsidRDefault="009D6D79" w:rsidP="009D6D79">
      <w:pPr>
        <w:ind w:firstLine="540"/>
        <w:jc w:val="both"/>
        <w:rPr>
          <w:color w:val="000000"/>
        </w:rPr>
      </w:pPr>
      <w:r w:rsidRPr="004F716C">
        <w:rPr>
          <w:color w:val="000000"/>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9D6D79" w:rsidRPr="004F716C" w:rsidRDefault="009D6D79" w:rsidP="000E1217">
      <w:pPr>
        <w:numPr>
          <w:ilvl w:val="0"/>
          <w:numId w:val="42"/>
        </w:numPr>
        <w:tabs>
          <w:tab w:val="num" w:pos="1080"/>
        </w:tabs>
        <w:ind w:left="0" w:firstLine="540"/>
        <w:jc w:val="both"/>
        <w:rPr>
          <w:color w:val="000000"/>
        </w:rPr>
      </w:pPr>
      <w:r w:rsidRPr="004F716C">
        <w:rPr>
          <w:color w:val="000000"/>
        </w:rPr>
        <w:t xml:space="preserve">По сделкам, совершенным в нарушение требований </w:t>
      </w:r>
      <w:r w:rsidR="004236B1">
        <w:rPr>
          <w:color w:val="000000"/>
        </w:rPr>
        <w:t>подпункта 3 пункта 2</w:t>
      </w:r>
      <w:r w:rsidR="00A01865" w:rsidRPr="0012484C">
        <w:rPr>
          <w:color w:val="000000"/>
        </w:rPr>
        <w:t>4</w:t>
      </w:r>
      <w:r w:rsidR="004236B1">
        <w:rPr>
          <w:color w:val="000000"/>
        </w:rPr>
        <w:t xml:space="preserve">, </w:t>
      </w:r>
      <w:r w:rsidRPr="004F716C">
        <w:rPr>
          <w:color w:val="000000"/>
        </w:rPr>
        <w:t>подпунктов 1, 3 и 5 пункта 2</w:t>
      </w:r>
      <w:r w:rsidR="00A01865" w:rsidRPr="0012484C">
        <w:rPr>
          <w:color w:val="000000"/>
        </w:rPr>
        <w:t>6</w:t>
      </w:r>
      <w:r w:rsidRPr="004F716C">
        <w:rPr>
          <w:color w:val="000000"/>
        </w:rPr>
        <w:t xml:space="preserve"> настоящих Правил, Управляющая компания </w:t>
      </w:r>
      <w:proofErr w:type="gramStart"/>
      <w:r w:rsidRPr="004F716C">
        <w:rPr>
          <w:color w:val="000000"/>
        </w:rPr>
        <w:t>несет обязательства лично и отвечает</w:t>
      </w:r>
      <w:proofErr w:type="gramEnd"/>
      <w:r w:rsidRPr="004F716C">
        <w:rPr>
          <w:color w:val="000000"/>
        </w:rPr>
        <w:t xml:space="preserve"> только принадлежащим ей имуществом. Долги, возникшие по таким обязательствам, не могут погашаться за счет имущества, составляющего Фонд.</w:t>
      </w:r>
    </w:p>
    <w:p w:rsidR="009D6D79" w:rsidRPr="00F57715" w:rsidRDefault="009D6D79" w:rsidP="009D6D79">
      <w:pPr>
        <w:ind w:firstLine="540"/>
        <w:rPr>
          <w:color w:val="000000"/>
          <w:sz w:val="2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Права владельцев инвестиционных паев. Инвестиционные паи</w:t>
      </w:r>
    </w:p>
    <w:p w:rsidR="009D6D79" w:rsidRPr="00F57715" w:rsidRDefault="009D6D79" w:rsidP="009D6D79">
      <w:pPr>
        <w:rPr>
          <w:color w:val="000000"/>
          <w:sz w:val="20"/>
        </w:rPr>
      </w:pPr>
    </w:p>
    <w:p w:rsidR="009D6D79" w:rsidRPr="004F716C" w:rsidRDefault="009D6D79" w:rsidP="000E1217">
      <w:pPr>
        <w:numPr>
          <w:ilvl w:val="0"/>
          <w:numId w:val="42"/>
        </w:numPr>
        <w:tabs>
          <w:tab w:val="num" w:pos="1080"/>
        </w:tabs>
        <w:ind w:left="0" w:firstLine="540"/>
        <w:jc w:val="both"/>
        <w:rPr>
          <w:color w:val="000000"/>
        </w:rPr>
      </w:pPr>
      <w:r w:rsidRPr="004F716C">
        <w:rPr>
          <w:color w:val="000000"/>
        </w:rPr>
        <w:t>Права владельцев инвестиционных паев удостоверяются инвестиционными паями.</w:t>
      </w:r>
    </w:p>
    <w:p w:rsidR="009D6D79" w:rsidRPr="004F716C" w:rsidRDefault="009D6D79" w:rsidP="000E1217">
      <w:pPr>
        <w:numPr>
          <w:ilvl w:val="0"/>
          <w:numId w:val="42"/>
        </w:numPr>
        <w:tabs>
          <w:tab w:val="num" w:pos="1080"/>
        </w:tabs>
        <w:ind w:left="0" w:firstLine="540"/>
        <w:jc w:val="both"/>
        <w:rPr>
          <w:color w:val="000000"/>
        </w:rPr>
      </w:pPr>
      <w:r w:rsidRPr="004F716C">
        <w:rPr>
          <w:color w:val="000000"/>
        </w:rPr>
        <w:t>Инвестиционный пай является именной ценной бумагой, удостоверяющей:</w:t>
      </w:r>
    </w:p>
    <w:p w:rsidR="009D6D79" w:rsidRPr="004F716C" w:rsidRDefault="009D6D79" w:rsidP="009D6D79">
      <w:pPr>
        <w:ind w:firstLine="540"/>
        <w:jc w:val="both"/>
        <w:rPr>
          <w:color w:val="000000"/>
        </w:rPr>
      </w:pPr>
      <w:r w:rsidRPr="004F716C">
        <w:rPr>
          <w:color w:val="000000"/>
        </w:rPr>
        <w:lastRenderedPageBreak/>
        <w:t>1) долю его владельца в праве собственности на имущество, составляющее Фонд;</w:t>
      </w:r>
    </w:p>
    <w:p w:rsidR="009D6D79" w:rsidRPr="004F716C" w:rsidRDefault="009D6D79" w:rsidP="009D6D79">
      <w:pPr>
        <w:ind w:firstLine="540"/>
        <w:jc w:val="both"/>
        <w:rPr>
          <w:color w:val="000000"/>
        </w:rPr>
      </w:pPr>
      <w:r w:rsidRPr="004F716C">
        <w:rPr>
          <w:color w:val="000000"/>
        </w:rPr>
        <w:t xml:space="preserve">2) право требовать от Управляющей компании надлежащего доверительного управления Фондом; </w:t>
      </w:r>
    </w:p>
    <w:p w:rsidR="009D6D79" w:rsidRPr="004F716C" w:rsidRDefault="009D6D79" w:rsidP="009D6D79">
      <w:pPr>
        <w:autoSpaceDE w:val="0"/>
        <w:autoSpaceDN w:val="0"/>
        <w:adjustRightInd w:val="0"/>
        <w:ind w:firstLine="540"/>
        <w:jc w:val="both"/>
        <w:rPr>
          <w:color w:val="000000"/>
        </w:rPr>
      </w:pPr>
      <w:r w:rsidRPr="004F716C">
        <w:rPr>
          <w:color w:val="000000"/>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9D6D79" w:rsidRPr="004F716C" w:rsidRDefault="009D6D79" w:rsidP="009D6D79">
      <w:pPr>
        <w:ind w:firstLine="540"/>
        <w:jc w:val="both"/>
        <w:rPr>
          <w:color w:val="000000"/>
        </w:rPr>
      </w:pPr>
      <w:r w:rsidRPr="004F716C">
        <w:rPr>
          <w:color w:val="000000"/>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9D6D79" w:rsidRPr="004F716C" w:rsidRDefault="009D6D79" w:rsidP="000E1217">
      <w:pPr>
        <w:numPr>
          <w:ilvl w:val="0"/>
          <w:numId w:val="42"/>
        </w:numPr>
        <w:tabs>
          <w:tab w:val="num" w:pos="1080"/>
        </w:tabs>
        <w:ind w:left="0" w:firstLine="540"/>
        <w:jc w:val="both"/>
        <w:rPr>
          <w:color w:val="000000"/>
        </w:rPr>
      </w:pPr>
      <w:r w:rsidRPr="004F716C">
        <w:rPr>
          <w:color w:val="000000"/>
        </w:rPr>
        <w:t>Каждый инвестиционный пай удостоверяет одинаковую долю в праве общей собственности на имущество, составляющее Фонд, и одинаковые права.</w:t>
      </w:r>
    </w:p>
    <w:p w:rsidR="009D6D79" w:rsidRPr="004F716C" w:rsidRDefault="009D6D79" w:rsidP="009D6D79">
      <w:pPr>
        <w:ind w:firstLine="540"/>
        <w:jc w:val="both"/>
        <w:rPr>
          <w:color w:val="000000"/>
        </w:rPr>
      </w:pPr>
      <w:r w:rsidRPr="004F716C">
        <w:rPr>
          <w:color w:val="000000"/>
        </w:rPr>
        <w:t>Инвестиционный пай не является эмиссионной ценной бумагой.</w:t>
      </w:r>
    </w:p>
    <w:p w:rsidR="009D6D79" w:rsidRPr="004F716C" w:rsidRDefault="009D6D79" w:rsidP="009D6D79">
      <w:pPr>
        <w:ind w:firstLine="540"/>
        <w:jc w:val="both"/>
        <w:rPr>
          <w:color w:val="000000"/>
        </w:rPr>
      </w:pPr>
      <w:r w:rsidRPr="004F716C">
        <w:rPr>
          <w:color w:val="000000"/>
        </w:rPr>
        <w:t>Права, удостоверенные инвестиционным паем, фиксируются в бездокументарной форме.</w:t>
      </w:r>
    </w:p>
    <w:p w:rsidR="009D6D79" w:rsidRPr="004F716C" w:rsidRDefault="009D6D79" w:rsidP="009D6D79">
      <w:pPr>
        <w:ind w:firstLine="540"/>
        <w:jc w:val="both"/>
        <w:rPr>
          <w:color w:val="000000"/>
        </w:rPr>
      </w:pPr>
      <w:r w:rsidRPr="004F716C">
        <w:rPr>
          <w:color w:val="000000"/>
        </w:rPr>
        <w:t>Инвестиционный пай не имеет номинальной стоимости.</w:t>
      </w:r>
    </w:p>
    <w:p w:rsidR="009D6D79" w:rsidRPr="004F716C" w:rsidRDefault="009D6D79" w:rsidP="000E1217">
      <w:pPr>
        <w:numPr>
          <w:ilvl w:val="0"/>
          <w:numId w:val="42"/>
        </w:numPr>
        <w:tabs>
          <w:tab w:val="num" w:pos="1080"/>
        </w:tabs>
        <w:ind w:left="0" w:firstLine="540"/>
        <w:jc w:val="both"/>
        <w:rPr>
          <w:color w:val="000000"/>
        </w:rPr>
      </w:pPr>
      <w:r w:rsidRPr="004F716C">
        <w:rPr>
          <w:color w:val="000000"/>
        </w:rPr>
        <w:t>Количество инвестиционных паев, выдаваемых Управляющей компанией, не ограничивается.</w:t>
      </w:r>
    </w:p>
    <w:p w:rsidR="009D6D79" w:rsidRPr="004F716C" w:rsidRDefault="009D6D79" w:rsidP="000E1217">
      <w:pPr>
        <w:numPr>
          <w:ilvl w:val="0"/>
          <w:numId w:val="42"/>
        </w:numPr>
        <w:tabs>
          <w:tab w:val="num" w:pos="1080"/>
        </w:tabs>
        <w:ind w:left="0" w:firstLine="540"/>
        <w:jc w:val="both"/>
        <w:rPr>
          <w:color w:val="000000"/>
        </w:rPr>
      </w:pPr>
      <w:r w:rsidRPr="004F716C">
        <w:rPr>
          <w:color w:val="000000"/>
        </w:rPr>
        <w:t>При выдаче одному лицу инвестиционных паев, составляющих дробное число, количество инвестиционных паев определяется с точностью до 5-го (пятого) знака после запятой.</w:t>
      </w:r>
    </w:p>
    <w:p w:rsidR="00CA3738" w:rsidRPr="004F716C" w:rsidRDefault="009D6D79" w:rsidP="000E1217">
      <w:pPr>
        <w:numPr>
          <w:ilvl w:val="0"/>
          <w:numId w:val="42"/>
        </w:numPr>
        <w:tabs>
          <w:tab w:val="num" w:pos="1080"/>
        </w:tabs>
        <w:ind w:left="0" w:firstLine="540"/>
        <w:jc w:val="both"/>
        <w:rPr>
          <w:color w:val="000000"/>
        </w:rPr>
      </w:pPr>
      <w:r w:rsidRPr="004F716C">
        <w:rPr>
          <w:color w:val="000000"/>
        </w:rPr>
        <w:t>Инвестиционные паи свободно обращаются по завершении</w:t>
      </w:r>
      <w:r w:rsidR="00E300B1" w:rsidRPr="004F716C">
        <w:rPr>
          <w:color w:val="000000"/>
        </w:rPr>
        <w:t xml:space="preserve"> (окончании)</w:t>
      </w:r>
      <w:r w:rsidRPr="004F716C">
        <w:rPr>
          <w:color w:val="000000"/>
        </w:rPr>
        <w:t xml:space="preserve"> формирования Фонда.</w:t>
      </w:r>
      <w:r w:rsidR="00E300B1" w:rsidRPr="004F716C">
        <w:rPr>
          <w:color w:val="000000"/>
        </w:rPr>
        <w:t xml:space="preserve"> Специализированный депозитарий, </w:t>
      </w:r>
      <w:r w:rsidR="00E63757" w:rsidRPr="004F716C">
        <w:rPr>
          <w:color w:val="000000"/>
        </w:rPr>
        <w:t>Р</w:t>
      </w:r>
      <w:r w:rsidR="00E300B1" w:rsidRPr="004F716C">
        <w:rPr>
          <w:color w:val="000000"/>
        </w:rPr>
        <w:t>егистратор не могут являться владельцами инвестиционных паев.</w:t>
      </w:r>
    </w:p>
    <w:p w:rsidR="009D6D79" w:rsidRPr="004F716C" w:rsidRDefault="009D6D79" w:rsidP="000E1217">
      <w:pPr>
        <w:numPr>
          <w:ilvl w:val="0"/>
          <w:numId w:val="42"/>
        </w:numPr>
        <w:tabs>
          <w:tab w:val="num" w:pos="1080"/>
        </w:tabs>
        <w:ind w:left="0" w:firstLine="540"/>
        <w:jc w:val="both"/>
        <w:rPr>
          <w:color w:val="000000"/>
        </w:rPr>
      </w:pPr>
      <w:r w:rsidRPr="004F716C">
        <w:rPr>
          <w:color w:val="000000"/>
        </w:rPr>
        <w:t>Учет прав на инвестиционные паи осуществляется  на лицевых счетах в реестре владельцев инвестиционных паев и на счетах депо депозитариями.</w:t>
      </w:r>
    </w:p>
    <w:p w:rsidR="009D6D79" w:rsidRPr="004F716C" w:rsidRDefault="009D6D79" w:rsidP="000E1217">
      <w:pPr>
        <w:numPr>
          <w:ilvl w:val="0"/>
          <w:numId w:val="42"/>
        </w:numPr>
        <w:tabs>
          <w:tab w:val="num" w:pos="1080"/>
        </w:tabs>
        <w:ind w:left="0" w:firstLine="540"/>
        <w:jc w:val="both"/>
        <w:rPr>
          <w:color w:val="000000"/>
        </w:rPr>
      </w:pPr>
      <w:r w:rsidRPr="004F716C">
        <w:rPr>
          <w:color w:val="000000"/>
        </w:rPr>
        <w:t>Способы получения выписок из реестра владельцев инвестиционных паев:</w:t>
      </w:r>
    </w:p>
    <w:p w:rsidR="004C349C" w:rsidRPr="004F716C" w:rsidRDefault="004C349C" w:rsidP="00A16848">
      <w:pPr>
        <w:ind w:firstLine="540"/>
        <w:jc w:val="both"/>
        <w:rPr>
          <w:color w:val="000000"/>
        </w:rPr>
      </w:pPr>
      <w:r w:rsidRPr="004F716C">
        <w:rPr>
          <w:color w:val="000000"/>
        </w:rPr>
        <w:t>Выписка, предоставляемая в электронной форме, направляется заявителю в электронной форме с электронной подписью Регистратора.</w:t>
      </w:r>
    </w:p>
    <w:p w:rsidR="004C349C" w:rsidRPr="004F716C" w:rsidRDefault="004C349C" w:rsidP="00A16848">
      <w:pPr>
        <w:ind w:firstLine="540"/>
        <w:jc w:val="both"/>
        <w:rPr>
          <w:color w:val="000000"/>
        </w:rPr>
      </w:pPr>
      <w:r w:rsidRPr="004F716C">
        <w:rPr>
          <w:color w:val="000000"/>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4C349C" w:rsidRPr="004F716C" w:rsidRDefault="004C349C" w:rsidP="00A16848">
      <w:pPr>
        <w:ind w:firstLine="540"/>
        <w:jc w:val="both"/>
        <w:rPr>
          <w:color w:val="000000"/>
        </w:rPr>
      </w:pPr>
      <w:r w:rsidRPr="004F716C">
        <w:rPr>
          <w:color w:val="000000"/>
        </w:rPr>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p w:rsidR="009D17CB" w:rsidRPr="00F57715" w:rsidRDefault="009D17CB" w:rsidP="00A16848">
      <w:pPr>
        <w:ind w:firstLine="540"/>
        <w:jc w:val="both"/>
        <w:rPr>
          <w:color w:val="000000"/>
          <w:sz w:val="2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Выдача инвестиционных паев</w:t>
      </w:r>
    </w:p>
    <w:p w:rsidR="009D6D79" w:rsidRPr="00F57715" w:rsidRDefault="009D6D79" w:rsidP="009D6D79">
      <w:pPr>
        <w:rPr>
          <w:color w:val="000000"/>
          <w:sz w:val="20"/>
        </w:rPr>
      </w:pPr>
    </w:p>
    <w:p w:rsidR="009D6D79" w:rsidRPr="004F716C" w:rsidRDefault="009D6D79" w:rsidP="00F57715">
      <w:pPr>
        <w:widowControl w:val="0"/>
        <w:numPr>
          <w:ilvl w:val="0"/>
          <w:numId w:val="42"/>
        </w:numPr>
        <w:tabs>
          <w:tab w:val="num" w:pos="1080"/>
        </w:tabs>
        <w:ind w:left="0" w:firstLine="539"/>
        <w:jc w:val="both"/>
        <w:rPr>
          <w:color w:val="000000"/>
        </w:rPr>
      </w:pPr>
      <w:r w:rsidRPr="004F716C">
        <w:rPr>
          <w:color w:val="000000"/>
        </w:rPr>
        <w:t>Управляющая компания осуществляет выдачу инвестиционных паев при формировании Фонда, а также после завершения формирования Фонда.</w:t>
      </w:r>
    </w:p>
    <w:p w:rsidR="009D6D79" w:rsidRPr="004F716C" w:rsidRDefault="009D6D79" w:rsidP="000E1217">
      <w:pPr>
        <w:numPr>
          <w:ilvl w:val="0"/>
          <w:numId w:val="42"/>
        </w:numPr>
        <w:tabs>
          <w:tab w:val="num" w:pos="1080"/>
        </w:tabs>
        <w:ind w:left="0" w:firstLine="540"/>
        <w:jc w:val="both"/>
        <w:rPr>
          <w:color w:val="000000"/>
        </w:rPr>
      </w:pPr>
      <w:r w:rsidRPr="004F716C">
        <w:rPr>
          <w:color w:val="000000"/>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9D6D79" w:rsidRPr="004F716C" w:rsidRDefault="009D6D79" w:rsidP="000E1217">
      <w:pPr>
        <w:numPr>
          <w:ilvl w:val="0"/>
          <w:numId w:val="42"/>
        </w:numPr>
        <w:tabs>
          <w:tab w:val="num" w:pos="1080"/>
        </w:tabs>
        <w:ind w:left="0" w:firstLine="540"/>
        <w:jc w:val="both"/>
        <w:rPr>
          <w:color w:val="000000"/>
        </w:rPr>
      </w:pPr>
      <w:r w:rsidRPr="004F716C">
        <w:rPr>
          <w:color w:val="000000"/>
        </w:rPr>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w:t>
      </w:r>
      <w:r w:rsidR="000A08A1" w:rsidRPr="004F716C">
        <w:rPr>
          <w:color w:val="000000"/>
        </w:rPr>
        <w:t xml:space="preserve"> </w:t>
      </w:r>
      <w:r w:rsidRPr="004F716C">
        <w:rPr>
          <w:color w:val="000000"/>
        </w:rPr>
        <w:t>инвестиционных паев, согласно Приложению к настоящим Правилам.</w:t>
      </w:r>
    </w:p>
    <w:p w:rsidR="009D6D79" w:rsidRPr="004F716C" w:rsidRDefault="009D6D79" w:rsidP="009D6D79">
      <w:pPr>
        <w:ind w:firstLine="540"/>
        <w:jc w:val="both"/>
        <w:rPr>
          <w:color w:val="000000"/>
          <w:lang w:eastAsia="zh-CN"/>
        </w:rPr>
      </w:pPr>
      <w:r w:rsidRPr="004F716C">
        <w:rPr>
          <w:color w:val="000000"/>
          <w:lang w:eastAsia="zh-CN"/>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9D6D79" w:rsidRPr="004F716C" w:rsidRDefault="009D6D79" w:rsidP="000E1217">
      <w:pPr>
        <w:numPr>
          <w:ilvl w:val="0"/>
          <w:numId w:val="42"/>
        </w:numPr>
        <w:tabs>
          <w:tab w:val="num" w:pos="1080"/>
        </w:tabs>
        <w:ind w:left="0" w:firstLine="540"/>
        <w:jc w:val="both"/>
        <w:rPr>
          <w:color w:val="000000"/>
        </w:rPr>
      </w:pPr>
      <w:r w:rsidRPr="004F716C">
        <w:rPr>
          <w:color w:val="000000"/>
        </w:rPr>
        <w:t>В оплату инвестиционных паев передаются только денежные средства.</w:t>
      </w:r>
    </w:p>
    <w:p w:rsidR="009D6D79" w:rsidRPr="004F716C" w:rsidRDefault="009D6D79" w:rsidP="000E1217">
      <w:pPr>
        <w:numPr>
          <w:ilvl w:val="0"/>
          <w:numId w:val="42"/>
        </w:numPr>
        <w:tabs>
          <w:tab w:val="num" w:pos="1080"/>
        </w:tabs>
        <w:ind w:left="0" w:firstLine="540"/>
        <w:jc w:val="both"/>
        <w:rPr>
          <w:color w:val="000000"/>
        </w:rPr>
      </w:pPr>
      <w:r w:rsidRPr="004F716C">
        <w:rPr>
          <w:color w:val="000000"/>
        </w:rPr>
        <w:t>Выдача инвестиционных паев осуществляется при условии включения в состав Фонда денежных средств, переданных в оплату инвестиционных паев.</w:t>
      </w:r>
    </w:p>
    <w:p w:rsidR="00A207F6" w:rsidRPr="00F57715" w:rsidRDefault="00A207F6" w:rsidP="009D6D79">
      <w:pPr>
        <w:ind w:firstLine="720"/>
        <w:rPr>
          <w:color w:val="000000"/>
          <w:sz w:val="20"/>
        </w:rPr>
      </w:pPr>
    </w:p>
    <w:p w:rsidR="009D6D79" w:rsidRPr="004F716C" w:rsidRDefault="009D6D79" w:rsidP="009D6D79">
      <w:pPr>
        <w:pStyle w:val="2"/>
        <w:spacing w:before="0" w:after="0"/>
        <w:jc w:val="center"/>
        <w:rPr>
          <w:rFonts w:ascii="Times New Roman" w:hAnsi="Times New Roman" w:cs="Times New Roman"/>
          <w:i w:val="0"/>
          <w:iCs w:val="0"/>
          <w:color w:val="000000"/>
          <w:sz w:val="24"/>
          <w:szCs w:val="24"/>
        </w:rPr>
      </w:pPr>
      <w:r w:rsidRPr="004F716C">
        <w:rPr>
          <w:rFonts w:ascii="Times New Roman" w:hAnsi="Times New Roman" w:cs="Times New Roman"/>
          <w:i w:val="0"/>
          <w:iCs w:val="0"/>
          <w:color w:val="000000"/>
          <w:sz w:val="24"/>
          <w:szCs w:val="24"/>
        </w:rPr>
        <w:t>Заявки на приобретение инвестиционных паев</w:t>
      </w:r>
    </w:p>
    <w:p w:rsidR="009D6D79" w:rsidRPr="00F57715" w:rsidRDefault="009D6D79" w:rsidP="009D6D79">
      <w:pPr>
        <w:ind w:firstLine="720"/>
        <w:rPr>
          <w:color w:val="000000"/>
          <w:sz w:val="20"/>
        </w:rPr>
      </w:pPr>
    </w:p>
    <w:p w:rsidR="009D6D79" w:rsidRPr="004F716C" w:rsidRDefault="009D6D79" w:rsidP="000E1217">
      <w:pPr>
        <w:numPr>
          <w:ilvl w:val="0"/>
          <w:numId w:val="42"/>
        </w:numPr>
        <w:tabs>
          <w:tab w:val="num" w:pos="1080"/>
        </w:tabs>
        <w:ind w:left="0" w:firstLine="540"/>
        <w:jc w:val="both"/>
        <w:rPr>
          <w:color w:val="000000"/>
        </w:rPr>
      </w:pPr>
      <w:r w:rsidRPr="004F716C">
        <w:rPr>
          <w:color w:val="000000"/>
        </w:rPr>
        <w:t>Заявки на приобретение инвестиционных паев носят безотзывный характер.</w:t>
      </w:r>
    </w:p>
    <w:p w:rsidR="009D6D79" w:rsidRPr="004F716C" w:rsidRDefault="009D6D79" w:rsidP="000E1217">
      <w:pPr>
        <w:numPr>
          <w:ilvl w:val="0"/>
          <w:numId w:val="42"/>
        </w:numPr>
        <w:tabs>
          <w:tab w:val="num" w:pos="1080"/>
        </w:tabs>
        <w:ind w:left="0" w:firstLine="540"/>
        <w:jc w:val="both"/>
        <w:rPr>
          <w:color w:val="000000"/>
        </w:rPr>
      </w:pPr>
      <w:r w:rsidRPr="004F716C">
        <w:rPr>
          <w:color w:val="000000"/>
        </w:rPr>
        <w:lastRenderedPageBreak/>
        <w:t>Прием заявок на приобретение инвестиционных паев осуществляется со дня начала формирования Фонда каждый рабочий день.</w:t>
      </w:r>
    </w:p>
    <w:p w:rsidR="009D6D79" w:rsidRPr="004F716C" w:rsidRDefault="009D6D79" w:rsidP="00F2390F">
      <w:pPr>
        <w:ind w:firstLine="539"/>
        <w:jc w:val="both"/>
        <w:rPr>
          <w:color w:val="000000"/>
        </w:rPr>
      </w:pPr>
      <w:r w:rsidRPr="004F716C">
        <w:rPr>
          <w:color w:val="000000"/>
        </w:rPr>
        <w:t>Прием заявок на приобретение инвестиционных паев не осуществляется со дня возникновения основания прекращения Фонда.</w:t>
      </w:r>
    </w:p>
    <w:p w:rsidR="009D6D79" w:rsidRPr="004F716C" w:rsidRDefault="009D6D79" w:rsidP="000E1217">
      <w:pPr>
        <w:numPr>
          <w:ilvl w:val="0"/>
          <w:numId w:val="42"/>
        </w:numPr>
        <w:tabs>
          <w:tab w:val="num" w:pos="1080"/>
        </w:tabs>
        <w:ind w:left="0" w:firstLine="540"/>
        <w:jc w:val="both"/>
        <w:rPr>
          <w:color w:val="000000"/>
        </w:rPr>
      </w:pPr>
      <w:r w:rsidRPr="004F716C">
        <w:rPr>
          <w:color w:val="000000"/>
        </w:rPr>
        <w:t>Порядок подачи заявок на приобретение инвестиционных паев:</w:t>
      </w:r>
    </w:p>
    <w:p w:rsidR="009D6D79" w:rsidRPr="004F716C" w:rsidRDefault="006167F7" w:rsidP="009D6D79">
      <w:pPr>
        <w:widowControl w:val="0"/>
        <w:autoSpaceDE w:val="0"/>
        <w:autoSpaceDN w:val="0"/>
        <w:adjustRightInd w:val="0"/>
        <w:ind w:firstLine="540"/>
        <w:jc w:val="both"/>
        <w:rPr>
          <w:color w:val="000000"/>
        </w:rPr>
      </w:pPr>
      <w:r>
        <w:rPr>
          <w:color w:val="000000"/>
        </w:rPr>
        <w:t xml:space="preserve">45.1. </w:t>
      </w:r>
      <w:r w:rsidR="009D6D79" w:rsidRPr="004F716C">
        <w:rPr>
          <w:color w:val="000000"/>
        </w:rPr>
        <w:t>Заявки на приобретение инвестиционных паев, оформленные в соответствии с приложени</w:t>
      </w:r>
      <w:r w:rsidR="00B433B4">
        <w:rPr>
          <w:color w:val="000000"/>
        </w:rPr>
        <w:t>ем</w:t>
      </w:r>
      <w:r w:rsidR="009D6D79" w:rsidRPr="004F716C">
        <w:rPr>
          <w:color w:val="000000"/>
        </w:rPr>
        <w:t xml:space="preserve"> №</w:t>
      </w:r>
      <w:r w:rsidR="004723F6" w:rsidRPr="004F716C">
        <w:rPr>
          <w:color w:val="000000"/>
        </w:rPr>
        <w:t xml:space="preserve"> </w:t>
      </w:r>
      <w:r w:rsidR="009D6D79" w:rsidRPr="004F716C">
        <w:rPr>
          <w:color w:val="000000"/>
        </w:rPr>
        <w:t xml:space="preserve">1 к </w:t>
      </w:r>
      <w:r w:rsidR="00556FFD" w:rsidRPr="004F716C">
        <w:rPr>
          <w:color w:val="000000"/>
        </w:rPr>
        <w:t xml:space="preserve">настоящим </w:t>
      </w:r>
      <w:r w:rsidR="009D6D79" w:rsidRPr="004F716C">
        <w:rPr>
          <w:color w:val="000000"/>
        </w:rPr>
        <w:t xml:space="preserve">Правилам, подаются в пунктах приема заявок </w:t>
      </w:r>
      <w:r w:rsidR="00556FFD" w:rsidRPr="004F716C">
        <w:rPr>
          <w:color w:val="000000"/>
        </w:rPr>
        <w:t xml:space="preserve">инвестором </w:t>
      </w:r>
      <w:r w:rsidR="009D6D79" w:rsidRPr="004F716C">
        <w:rPr>
          <w:color w:val="000000"/>
        </w:rPr>
        <w:t xml:space="preserve">или его уполномоченным представителем. </w:t>
      </w:r>
    </w:p>
    <w:p w:rsidR="009D6D79" w:rsidRPr="004F716C" w:rsidRDefault="009D6D79" w:rsidP="009D6D79">
      <w:pPr>
        <w:widowControl w:val="0"/>
        <w:autoSpaceDE w:val="0"/>
        <w:autoSpaceDN w:val="0"/>
        <w:adjustRightInd w:val="0"/>
        <w:ind w:firstLine="540"/>
        <w:jc w:val="both"/>
        <w:rPr>
          <w:color w:val="000000"/>
        </w:rPr>
      </w:pPr>
      <w:r w:rsidRPr="004F716C">
        <w:rPr>
          <w:color w:val="000000"/>
        </w:rPr>
        <w:t>Заявки на приобретение инвестиционных паев, оформленные в соответствии с приложением №</w:t>
      </w:r>
      <w:r w:rsidR="004723F6" w:rsidRPr="004F716C">
        <w:rPr>
          <w:color w:val="000000"/>
        </w:rPr>
        <w:t xml:space="preserve"> 2</w:t>
      </w:r>
      <w:r w:rsidRPr="004F716C">
        <w:rPr>
          <w:color w:val="000000"/>
        </w:rPr>
        <w:t xml:space="preserve"> к </w:t>
      </w:r>
      <w:r w:rsidR="00556FFD" w:rsidRPr="004F716C">
        <w:rPr>
          <w:color w:val="000000"/>
        </w:rPr>
        <w:t xml:space="preserve">настоящим </w:t>
      </w:r>
      <w:r w:rsidRPr="004F716C">
        <w:rPr>
          <w:color w:val="000000"/>
        </w:rPr>
        <w:t>Правилам, подаются в пунктах приема заявок номинальным держателем или его уполномоченным представителем.</w:t>
      </w:r>
    </w:p>
    <w:p w:rsidR="009D6D79" w:rsidRPr="004F716C" w:rsidRDefault="0017766C" w:rsidP="009D6D79">
      <w:pPr>
        <w:autoSpaceDE w:val="0"/>
        <w:autoSpaceDN w:val="0"/>
        <w:adjustRightInd w:val="0"/>
        <w:ind w:firstLine="567"/>
        <w:jc w:val="both"/>
        <w:rPr>
          <w:color w:val="000000"/>
        </w:rPr>
      </w:pPr>
      <w:r w:rsidRPr="0012484C">
        <w:rPr>
          <w:color w:val="000000"/>
        </w:rPr>
        <w:t>45</w:t>
      </w:r>
      <w:r>
        <w:rPr>
          <w:color w:val="000000"/>
        </w:rPr>
        <w:t>.</w:t>
      </w:r>
      <w:r w:rsidR="006167F7">
        <w:rPr>
          <w:color w:val="000000"/>
        </w:rPr>
        <w:t>2</w:t>
      </w:r>
      <w:r>
        <w:rPr>
          <w:color w:val="000000"/>
        </w:rPr>
        <w:t xml:space="preserve">. </w:t>
      </w:r>
      <w:r w:rsidR="009D6D79" w:rsidRPr="004F716C">
        <w:rPr>
          <w:color w:val="000000"/>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901069" w:rsidRPr="00901069">
        <w:rPr>
          <w:color w:val="000000"/>
        </w:rPr>
        <w:t xml:space="preserve">420124, Республика Татарстан,  </w:t>
      </w:r>
      <w:proofErr w:type="gramStart"/>
      <w:r w:rsidR="00901069" w:rsidRPr="00901069">
        <w:rPr>
          <w:color w:val="000000"/>
        </w:rPr>
        <w:t>г</w:t>
      </w:r>
      <w:proofErr w:type="gramEnd"/>
      <w:r w:rsidR="00901069" w:rsidRPr="00901069">
        <w:rPr>
          <w:color w:val="000000"/>
        </w:rPr>
        <w:t>. Казань, ул. Меридианная, д. 1А</w:t>
      </w:r>
      <w:r w:rsidR="009D6D79" w:rsidRPr="004F716C">
        <w:rPr>
          <w:color w:val="000000"/>
        </w:rPr>
        <w:t>. При этом подпись на заявке должна быть удостоверена нотариально.</w:t>
      </w:r>
    </w:p>
    <w:p w:rsidR="009D6D79" w:rsidRPr="004F716C" w:rsidRDefault="009D6D79" w:rsidP="009D6D79">
      <w:pPr>
        <w:pStyle w:val="prg3"/>
        <w:numPr>
          <w:ilvl w:val="0"/>
          <w:numId w:val="0"/>
        </w:numPr>
        <w:tabs>
          <w:tab w:val="clear" w:pos="567"/>
          <w:tab w:val="clear" w:pos="2160"/>
          <w:tab w:val="clear" w:pos="2880"/>
          <w:tab w:val="clear" w:pos="3600"/>
        </w:tabs>
        <w:suppressAutoHyphens w:val="0"/>
        <w:spacing w:before="0" w:after="0"/>
        <w:ind w:firstLine="540"/>
        <w:rPr>
          <w:rFonts w:ascii="Times New Roman" w:hAnsi="Times New Roman" w:cs="Times New Roman"/>
          <w:color w:val="000000"/>
          <w:kern w:val="0"/>
          <w:sz w:val="24"/>
          <w:szCs w:val="24"/>
          <w:lang w:eastAsia="zh-CN"/>
        </w:rPr>
      </w:pPr>
      <w:r w:rsidRPr="004F716C">
        <w:rPr>
          <w:rFonts w:ascii="Times New Roman" w:hAnsi="Times New Roman" w:cs="Times New Roman"/>
          <w:color w:val="000000"/>
          <w:kern w:val="0"/>
          <w:sz w:val="24"/>
          <w:szCs w:val="24"/>
          <w:lang w:eastAsia="zh-CN"/>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D6D79" w:rsidRDefault="009D6D79" w:rsidP="009D6D79">
      <w:pPr>
        <w:ind w:firstLine="540"/>
        <w:jc w:val="both"/>
        <w:rPr>
          <w:color w:val="000000"/>
        </w:rPr>
      </w:pPr>
      <w:proofErr w:type="gramStart"/>
      <w:r w:rsidRPr="004F716C">
        <w:rPr>
          <w:color w:val="000000"/>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sidR="00A16848" w:rsidRPr="004F716C">
        <w:rPr>
          <w:color w:val="000000"/>
        </w:rPr>
        <w:t>П</w:t>
      </w:r>
      <w:r w:rsidRPr="004F716C">
        <w:rPr>
          <w:color w:val="000000"/>
        </w:rPr>
        <w:t>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CA3738" w:rsidRPr="00CA3738" w:rsidRDefault="0017766C" w:rsidP="00CA3738">
      <w:pPr>
        <w:ind w:firstLine="540"/>
        <w:jc w:val="both"/>
        <w:rPr>
          <w:color w:val="000000"/>
        </w:rPr>
      </w:pPr>
      <w:r>
        <w:rPr>
          <w:color w:val="000000"/>
        </w:rPr>
        <w:t>45.</w:t>
      </w:r>
      <w:r w:rsidR="006167F7">
        <w:rPr>
          <w:color w:val="000000"/>
        </w:rPr>
        <w:t>3</w:t>
      </w:r>
      <w:r>
        <w:rPr>
          <w:color w:val="000000"/>
        </w:rPr>
        <w:t xml:space="preserve">. </w:t>
      </w:r>
      <w:r w:rsidR="00CA3738" w:rsidRPr="00CA3738">
        <w:rPr>
          <w:color w:val="000000"/>
        </w:rPr>
        <w:t>Заявки на приобретение инвестиционных паев могут быть направлены номинальным держателем в интересах приобретателя инвестиционных паев п</w:t>
      </w:r>
      <w:r w:rsidR="00771DEA">
        <w:rPr>
          <w:color w:val="000000"/>
        </w:rPr>
        <w:t>осредством электронной связи в У</w:t>
      </w:r>
      <w:r w:rsidR="00CA3738" w:rsidRPr="00CA3738">
        <w:rPr>
          <w:color w:val="000000"/>
        </w:rPr>
        <w:t>правляющую компанию в форме электронного документа, заверенного электронной подписью, при одновременном соблюдении следующих условий:</w:t>
      </w:r>
    </w:p>
    <w:p w:rsidR="00CA3738" w:rsidRPr="00CA3738" w:rsidRDefault="00CA3738" w:rsidP="00CA3738">
      <w:pPr>
        <w:ind w:firstLine="540"/>
        <w:jc w:val="both"/>
        <w:rPr>
          <w:color w:val="000000"/>
        </w:rPr>
      </w:pPr>
      <w:r w:rsidRPr="00CA3738">
        <w:rPr>
          <w:color w:val="000000"/>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w:t>
      </w:r>
      <w:r w:rsidR="005A578C">
        <w:rPr>
          <w:color w:val="000000"/>
        </w:rPr>
        <w:t xml:space="preserve"> Закрытого акционерного общества «Первый Специализированный Депозитарий</w:t>
      </w:r>
      <w:r w:rsidRPr="00CA3738">
        <w:rPr>
          <w:color w:val="000000"/>
        </w:rPr>
        <w:t xml:space="preserve"> (далее – ЭДО), участниками которой являются</w:t>
      </w:r>
      <w:r w:rsidR="00771DEA">
        <w:rPr>
          <w:color w:val="000000"/>
        </w:rPr>
        <w:t xml:space="preserve"> данный номинальный держатель, У</w:t>
      </w:r>
      <w:r w:rsidRPr="00CA3738">
        <w:rPr>
          <w:color w:val="000000"/>
        </w:rPr>
        <w:t xml:space="preserve">правляющая компания и </w:t>
      </w:r>
      <w:r w:rsidR="00771DEA">
        <w:rPr>
          <w:color w:val="000000"/>
        </w:rPr>
        <w:t>Р</w:t>
      </w:r>
      <w:r w:rsidRPr="00CA3738">
        <w:rPr>
          <w:color w:val="000000"/>
        </w:rPr>
        <w:t xml:space="preserve">егистратор, в соответствии с нормативными правовыми актами РФ, настоящими Правилами и </w:t>
      </w:r>
      <w:r w:rsidR="005A578C">
        <w:rPr>
          <w:color w:val="000000"/>
        </w:rPr>
        <w:t xml:space="preserve">Правилами корпоративного электронного документооборота «Личный кабинет. Клиент инфраструктуры обслуживания» </w:t>
      </w:r>
      <w:r w:rsidRPr="00CA3738">
        <w:rPr>
          <w:color w:val="000000"/>
        </w:rPr>
        <w:t>(далее – соглашение об ЭДО);</w:t>
      </w:r>
    </w:p>
    <w:p w:rsidR="00CA3738" w:rsidRPr="00CA3738" w:rsidRDefault="00CA3738" w:rsidP="00CA3738">
      <w:pPr>
        <w:ind w:firstLine="540"/>
        <w:jc w:val="both"/>
        <w:rPr>
          <w:color w:val="000000"/>
        </w:rPr>
      </w:pPr>
      <w:r w:rsidRPr="00CA3738">
        <w:rPr>
          <w:color w:val="000000"/>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CA3738" w:rsidRPr="00CA3738" w:rsidRDefault="00CA3738" w:rsidP="00CA3738">
      <w:pPr>
        <w:ind w:firstLine="540"/>
        <w:jc w:val="both"/>
        <w:rPr>
          <w:color w:val="000000"/>
        </w:rPr>
      </w:pPr>
      <w:r w:rsidRPr="00CA3738">
        <w:rPr>
          <w:color w:val="000000"/>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CA3738" w:rsidRPr="00CA3738" w:rsidRDefault="00CA3738" w:rsidP="00CA3738">
      <w:pPr>
        <w:ind w:firstLine="540"/>
        <w:jc w:val="both"/>
        <w:rPr>
          <w:color w:val="000000"/>
        </w:rPr>
      </w:pPr>
      <w:r w:rsidRPr="00CA3738">
        <w:rPr>
          <w:color w:val="000000"/>
        </w:rPr>
        <w:t xml:space="preserve">Датой и временем получения </w:t>
      </w:r>
      <w:r w:rsidR="00771DEA">
        <w:rPr>
          <w:color w:val="000000"/>
        </w:rPr>
        <w:t>У</w:t>
      </w:r>
      <w:r w:rsidRPr="00CA3738">
        <w:rPr>
          <w:color w:val="000000"/>
        </w:rPr>
        <w:t>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w:t>
      </w:r>
      <w:r w:rsidR="00771DEA">
        <w:rPr>
          <w:color w:val="000000"/>
        </w:rPr>
        <w:t>нной номинальным держателем от У</w:t>
      </w:r>
      <w:r w:rsidRPr="00CA3738">
        <w:rPr>
          <w:color w:val="000000"/>
        </w:rPr>
        <w:t>правляющей компании.</w:t>
      </w:r>
    </w:p>
    <w:p w:rsidR="00CA3738" w:rsidRDefault="00CA3738" w:rsidP="00CA3738">
      <w:pPr>
        <w:ind w:firstLine="540"/>
        <w:jc w:val="both"/>
        <w:rPr>
          <w:color w:val="000000"/>
        </w:rPr>
      </w:pPr>
      <w:proofErr w:type="gramStart"/>
      <w:r w:rsidRPr="00CA3738">
        <w:rPr>
          <w:color w:val="000000"/>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w:t>
      </w:r>
      <w:r w:rsidR="00771DEA">
        <w:rPr>
          <w:color w:val="000000"/>
        </w:rPr>
        <w:t>ивированный отказ направляется У</w:t>
      </w:r>
      <w:r w:rsidRPr="00CA3738">
        <w:rPr>
          <w:color w:val="000000"/>
        </w:rPr>
        <w:t>правляющей компанией в форме электронного документа, подписанного ЭП.</w:t>
      </w:r>
      <w:proofErr w:type="gramEnd"/>
    </w:p>
    <w:p w:rsidR="00CE547F" w:rsidRPr="00CE547F" w:rsidRDefault="0017766C" w:rsidP="00CE547F">
      <w:pPr>
        <w:ind w:firstLine="540"/>
        <w:jc w:val="both"/>
        <w:rPr>
          <w:color w:val="000000"/>
        </w:rPr>
      </w:pPr>
      <w:r>
        <w:rPr>
          <w:color w:val="000000"/>
        </w:rPr>
        <w:t>45.</w:t>
      </w:r>
      <w:r w:rsidR="006167F7">
        <w:rPr>
          <w:color w:val="000000"/>
        </w:rPr>
        <w:t>4</w:t>
      </w:r>
      <w:r>
        <w:rPr>
          <w:color w:val="000000"/>
        </w:rPr>
        <w:t xml:space="preserve">. </w:t>
      </w:r>
      <w:r w:rsidR="00CE547F" w:rsidRPr="00CE547F">
        <w:rPr>
          <w:color w:val="000000"/>
        </w:rPr>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w:t>
      </w:r>
      <w:r w:rsidR="00CE547F" w:rsidRPr="00CE547F">
        <w:rPr>
          <w:color w:val="000000"/>
        </w:rPr>
        <w:lastRenderedPageBreak/>
        <w:t xml:space="preserve">системы Управляющей компании «Личный кабинет пайщика» в сети Интернет по адресу: </w:t>
      </w:r>
      <w:proofErr w:type="spellStart"/>
      <w:r w:rsidR="00CE547F" w:rsidRPr="00CE547F">
        <w:rPr>
          <w:color w:val="000000"/>
        </w:rPr>
        <w:t>www.lk.akbars-capital.ru</w:t>
      </w:r>
      <w:proofErr w:type="spellEnd"/>
      <w:r w:rsidR="00CE547F" w:rsidRPr="00CE547F">
        <w:rPr>
          <w:color w:val="000000"/>
        </w:rPr>
        <w:t>.</w:t>
      </w:r>
    </w:p>
    <w:p w:rsidR="00CE547F" w:rsidRPr="00CE547F" w:rsidRDefault="00CE547F" w:rsidP="00CE547F">
      <w:pPr>
        <w:ind w:firstLine="540"/>
        <w:jc w:val="both"/>
        <w:rPr>
          <w:color w:val="000000"/>
        </w:rPr>
      </w:pPr>
      <w:r w:rsidRPr="00CE547F">
        <w:rPr>
          <w:color w:val="000000"/>
        </w:rPr>
        <w:t>Физические лица вправе подать заявку на приобретение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w:t>
      </w:r>
    </w:p>
    <w:p w:rsidR="00CE547F" w:rsidRPr="00CE547F" w:rsidRDefault="00CE547F" w:rsidP="00CE547F">
      <w:pPr>
        <w:ind w:firstLine="540"/>
        <w:jc w:val="both"/>
        <w:rPr>
          <w:color w:val="000000"/>
        </w:rPr>
      </w:pPr>
      <w:r w:rsidRPr="00CE547F">
        <w:rPr>
          <w:color w:val="000000"/>
        </w:rPr>
        <w:t>Заявка на приобретение инвестиционных паев, поданная в виде электронного документа, должна содержать простую электронную подпись физического лица.</w:t>
      </w:r>
    </w:p>
    <w:p w:rsidR="00CE547F" w:rsidRPr="00CE547F" w:rsidRDefault="00CE547F" w:rsidP="00CE547F">
      <w:pPr>
        <w:ind w:firstLine="540"/>
        <w:jc w:val="both"/>
        <w:rPr>
          <w:color w:val="000000"/>
        </w:rPr>
      </w:pPr>
      <w:r w:rsidRPr="00CE547F">
        <w:rPr>
          <w:color w:val="000000"/>
        </w:rPr>
        <w:t xml:space="preserve">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размещенному на сайте Управляющей компании по адресу: </w:t>
      </w:r>
      <w:proofErr w:type="spellStart"/>
      <w:r w:rsidRPr="00CE547F">
        <w:rPr>
          <w:color w:val="000000"/>
        </w:rPr>
        <w:t>www.lk.akbars-capital.ru</w:t>
      </w:r>
      <w:proofErr w:type="spellEnd"/>
      <w:r w:rsidRPr="00CE547F">
        <w:rPr>
          <w:color w:val="000000"/>
        </w:rPr>
        <w:t>.</w:t>
      </w:r>
    </w:p>
    <w:p w:rsidR="00CE547F" w:rsidRPr="00CE547F" w:rsidRDefault="00CE547F" w:rsidP="00CE547F">
      <w:pPr>
        <w:ind w:firstLine="540"/>
        <w:jc w:val="both"/>
        <w:rPr>
          <w:color w:val="000000"/>
        </w:rPr>
      </w:pPr>
      <w:r w:rsidRPr="00CE547F">
        <w:rPr>
          <w:color w:val="000000"/>
        </w:rPr>
        <w:t>Датой и временем приема заявки на приобретение инвестиционных паев, полученной посредством «Личного кабинета пайщика», считается дата и время получения электронного документа Управляющей компанией.</w:t>
      </w:r>
    </w:p>
    <w:p w:rsidR="00CE547F" w:rsidRPr="00CE547F" w:rsidRDefault="00CE547F" w:rsidP="00CE547F">
      <w:pPr>
        <w:ind w:firstLine="540"/>
        <w:jc w:val="both"/>
        <w:rPr>
          <w:color w:val="000000"/>
        </w:rPr>
      </w:pPr>
      <w:r w:rsidRPr="00CE547F">
        <w:rPr>
          <w:color w:val="000000"/>
        </w:rPr>
        <w:t>При получении Управляющей компанией заявки на приобретение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CE547F" w:rsidRPr="00CE547F" w:rsidRDefault="00CE547F" w:rsidP="00CE547F">
      <w:pPr>
        <w:ind w:firstLine="540"/>
        <w:jc w:val="both"/>
        <w:rPr>
          <w:color w:val="000000"/>
        </w:rPr>
      </w:pPr>
      <w:r w:rsidRPr="00CE547F">
        <w:rPr>
          <w:color w:val="000000"/>
        </w:rPr>
        <w:t>Отказ в приеме заявки на приобретение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Управляющей компаний физическому лицу путем его размещения в виде электронного документа в «Личном кабинете пайщика».</w:t>
      </w:r>
    </w:p>
    <w:p w:rsidR="00CE547F" w:rsidRPr="00CE547F" w:rsidRDefault="0017766C" w:rsidP="00CE547F">
      <w:pPr>
        <w:ind w:firstLine="540"/>
        <w:jc w:val="both"/>
        <w:rPr>
          <w:color w:val="000000"/>
        </w:rPr>
      </w:pPr>
      <w:r>
        <w:rPr>
          <w:color w:val="000000"/>
        </w:rPr>
        <w:t>45.</w:t>
      </w:r>
      <w:r w:rsidR="006167F7">
        <w:rPr>
          <w:color w:val="000000"/>
        </w:rPr>
        <w:t>5</w:t>
      </w:r>
      <w:r>
        <w:rPr>
          <w:color w:val="000000"/>
        </w:rPr>
        <w:t xml:space="preserve">. </w:t>
      </w:r>
      <w:r w:rsidR="00CE547F" w:rsidRPr="00CE547F">
        <w:rPr>
          <w:color w:val="000000"/>
        </w:rPr>
        <w:t xml:space="preserve">Заявки на приобретение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r w:rsidR="00CE547F" w:rsidRPr="00CE547F">
        <w:rPr>
          <w:color w:val="000000"/>
        </w:rPr>
        <w:t>platform.finance</w:t>
      </w:r>
      <w:proofErr w:type="spellEnd"/>
      <w:r w:rsidR="00CE547F" w:rsidRPr="00CE547F">
        <w:rPr>
          <w:color w:val="000000"/>
        </w:rPr>
        <w:t xml:space="preserve">. Доступ к ресурсу </w:t>
      </w:r>
      <w:proofErr w:type="gramStart"/>
      <w:r w:rsidR="00CE547F" w:rsidRPr="00CE547F">
        <w:rPr>
          <w:color w:val="000000"/>
        </w:rPr>
        <w:t>является индивидуальным для каждого физического лица и предоставляется</w:t>
      </w:r>
      <w:proofErr w:type="gramEnd"/>
      <w:r w:rsidR="00CE547F" w:rsidRPr="00CE547F">
        <w:rPr>
          <w:color w:val="000000"/>
        </w:rPr>
        <w:t xml:space="preserve"> в порядке, установленном Агентом АО «Специализированный депозитарий «ИНФИНИТУМ».</w:t>
      </w:r>
    </w:p>
    <w:p w:rsidR="00CE547F" w:rsidRPr="00CE547F" w:rsidRDefault="00CE547F" w:rsidP="00CE547F">
      <w:pPr>
        <w:ind w:firstLine="540"/>
        <w:jc w:val="both"/>
        <w:rPr>
          <w:color w:val="000000"/>
        </w:rPr>
      </w:pPr>
      <w:r w:rsidRPr="00CE547F">
        <w:rPr>
          <w:color w:val="000000"/>
        </w:rPr>
        <w:t>Заявка на приобретение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w:t>
      </w:r>
    </w:p>
    <w:p w:rsidR="00CE547F" w:rsidRPr="00CE547F" w:rsidRDefault="00CE547F" w:rsidP="00CE547F">
      <w:pPr>
        <w:ind w:firstLine="540"/>
        <w:jc w:val="both"/>
        <w:rPr>
          <w:color w:val="000000"/>
        </w:rPr>
      </w:pPr>
      <w:r w:rsidRPr="00CE547F">
        <w:rPr>
          <w:color w:val="000000"/>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CE547F">
        <w:rPr>
          <w:color w:val="000000"/>
        </w:rPr>
        <w:t>platform.finance</w:t>
      </w:r>
      <w:proofErr w:type="spellEnd"/>
      <w:r w:rsidRPr="00CE547F">
        <w:rPr>
          <w:color w:val="000000"/>
        </w:rPr>
        <w:t>.</w:t>
      </w:r>
    </w:p>
    <w:p w:rsidR="00CE547F" w:rsidRPr="00CE547F" w:rsidRDefault="00CE547F" w:rsidP="00CE547F">
      <w:pPr>
        <w:ind w:firstLine="540"/>
        <w:jc w:val="both"/>
        <w:rPr>
          <w:color w:val="000000"/>
        </w:rPr>
      </w:pPr>
      <w:r w:rsidRPr="00CE547F">
        <w:rPr>
          <w:color w:val="000000"/>
        </w:rPr>
        <w:t>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CE547F" w:rsidRPr="00CE547F" w:rsidRDefault="00CE547F" w:rsidP="00CE547F">
      <w:pPr>
        <w:ind w:firstLine="540"/>
        <w:jc w:val="both"/>
        <w:rPr>
          <w:color w:val="000000"/>
        </w:rPr>
      </w:pPr>
      <w:r w:rsidRPr="00CE547F">
        <w:rPr>
          <w:color w:val="000000"/>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CE547F" w:rsidRPr="004F716C" w:rsidRDefault="00CE547F" w:rsidP="00CE547F">
      <w:pPr>
        <w:ind w:firstLine="540"/>
        <w:jc w:val="both"/>
        <w:rPr>
          <w:color w:val="000000"/>
        </w:rPr>
      </w:pPr>
      <w:r w:rsidRPr="00CE547F">
        <w:rPr>
          <w:color w:val="000000"/>
        </w:rPr>
        <w:t>Заявки на приобретение инвестиционных паев, направленные электронной почтой, факсом или курьером, не принимаются.</w:t>
      </w:r>
    </w:p>
    <w:p w:rsidR="009D6D79" w:rsidRPr="004F716C" w:rsidRDefault="009D6D79" w:rsidP="000E1217">
      <w:pPr>
        <w:numPr>
          <w:ilvl w:val="0"/>
          <w:numId w:val="42"/>
        </w:numPr>
        <w:tabs>
          <w:tab w:val="num" w:pos="1080"/>
        </w:tabs>
        <w:ind w:left="0" w:firstLine="540"/>
        <w:jc w:val="both"/>
        <w:rPr>
          <w:color w:val="000000"/>
        </w:rPr>
      </w:pPr>
      <w:r w:rsidRPr="004F716C">
        <w:rPr>
          <w:color w:val="000000"/>
        </w:rPr>
        <w:t>Заявки на приобретение инвестиционных паев подаются:</w:t>
      </w:r>
    </w:p>
    <w:p w:rsidR="009D6D79" w:rsidRPr="004F716C" w:rsidRDefault="009D6D79" w:rsidP="009D6D79">
      <w:pPr>
        <w:ind w:firstLine="540"/>
        <w:rPr>
          <w:color w:val="000000"/>
        </w:rPr>
      </w:pPr>
      <w:r w:rsidRPr="004F716C">
        <w:rPr>
          <w:color w:val="000000"/>
        </w:rPr>
        <w:t>- Управляющей компании;</w:t>
      </w:r>
    </w:p>
    <w:p w:rsidR="009D6D79" w:rsidRPr="004F716C" w:rsidRDefault="009D6D79" w:rsidP="004723F6">
      <w:pPr>
        <w:ind w:firstLine="540"/>
        <w:jc w:val="both"/>
        <w:rPr>
          <w:color w:val="000000"/>
        </w:rPr>
      </w:pPr>
      <w:r w:rsidRPr="004F716C">
        <w:rPr>
          <w:color w:val="000000"/>
        </w:rPr>
        <w:t>- агентам по выдаче</w:t>
      </w:r>
      <w:r w:rsidR="00200D02">
        <w:rPr>
          <w:color w:val="000000"/>
        </w:rPr>
        <w:t xml:space="preserve"> и</w:t>
      </w:r>
      <w:r w:rsidRPr="004F716C">
        <w:rPr>
          <w:color w:val="000000"/>
        </w:rPr>
        <w:t xml:space="preserve"> погашению инвестиционных паев</w:t>
      </w:r>
      <w:r w:rsidR="002879AB" w:rsidRPr="004F716C">
        <w:rPr>
          <w:color w:val="000000"/>
        </w:rPr>
        <w:t xml:space="preserve"> Фонда (далее – </w:t>
      </w:r>
      <w:r w:rsidR="006F7999" w:rsidRPr="004F716C">
        <w:rPr>
          <w:color w:val="000000"/>
        </w:rPr>
        <w:t>А</w:t>
      </w:r>
      <w:r w:rsidR="002879AB" w:rsidRPr="004F716C">
        <w:rPr>
          <w:color w:val="000000"/>
        </w:rPr>
        <w:t>генты)</w:t>
      </w:r>
      <w:r w:rsidRPr="004F716C">
        <w:rPr>
          <w:color w:val="000000"/>
        </w:rPr>
        <w:t>.</w:t>
      </w:r>
    </w:p>
    <w:p w:rsidR="009D6D79" w:rsidRPr="004F716C" w:rsidRDefault="009D6D79" w:rsidP="000E1217">
      <w:pPr>
        <w:numPr>
          <w:ilvl w:val="0"/>
          <w:numId w:val="42"/>
        </w:numPr>
        <w:tabs>
          <w:tab w:val="num" w:pos="1080"/>
        </w:tabs>
        <w:ind w:left="0" w:firstLine="540"/>
        <w:jc w:val="both"/>
        <w:rPr>
          <w:color w:val="000000"/>
        </w:rPr>
      </w:pPr>
      <w:r w:rsidRPr="004F716C">
        <w:rPr>
          <w:color w:val="000000"/>
        </w:rPr>
        <w:t xml:space="preserve">В </w:t>
      </w:r>
      <w:proofErr w:type="gramStart"/>
      <w:r w:rsidRPr="004F716C">
        <w:rPr>
          <w:color w:val="000000"/>
        </w:rPr>
        <w:t>приеме</w:t>
      </w:r>
      <w:proofErr w:type="gramEnd"/>
      <w:r w:rsidRPr="004F716C">
        <w:rPr>
          <w:color w:val="000000"/>
        </w:rPr>
        <w:t xml:space="preserve"> заявок на приобретение инвестиционных паев отказывается в следующих случаях:</w:t>
      </w:r>
    </w:p>
    <w:p w:rsidR="009D6D79" w:rsidRPr="004F716C" w:rsidRDefault="009D6D79" w:rsidP="009D6D79">
      <w:pPr>
        <w:ind w:firstLine="540"/>
        <w:jc w:val="both"/>
        <w:rPr>
          <w:color w:val="000000"/>
        </w:rPr>
      </w:pPr>
      <w:r w:rsidRPr="004F716C">
        <w:rPr>
          <w:color w:val="000000"/>
        </w:rPr>
        <w:lastRenderedPageBreak/>
        <w:t>1) несоблюдение порядка и сроков подачи заявок, установленных настоящими Правилами;</w:t>
      </w:r>
    </w:p>
    <w:p w:rsidR="009D6D79" w:rsidRPr="004F716C" w:rsidRDefault="009D6D79" w:rsidP="009D6D79">
      <w:pPr>
        <w:ind w:firstLine="540"/>
        <w:jc w:val="both"/>
        <w:rPr>
          <w:color w:val="000000"/>
        </w:rPr>
      </w:pPr>
      <w:r w:rsidRPr="004F716C">
        <w:rPr>
          <w:color w:val="00000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9D6D79" w:rsidRPr="004F716C" w:rsidRDefault="009D6D79" w:rsidP="009D6D79">
      <w:pPr>
        <w:ind w:firstLine="540"/>
        <w:jc w:val="both"/>
        <w:rPr>
          <w:color w:val="000000"/>
        </w:rPr>
      </w:pPr>
      <w:r w:rsidRPr="004F716C">
        <w:rPr>
          <w:color w:val="00000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9D6D79" w:rsidRPr="004F716C" w:rsidRDefault="009D6D79" w:rsidP="009D6D79">
      <w:pPr>
        <w:ind w:firstLine="540"/>
        <w:jc w:val="both"/>
        <w:rPr>
          <w:color w:val="000000"/>
        </w:rPr>
      </w:pPr>
      <w:r w:rsidRPr="004F716C">
        <w:rPr>
          <w:color w:val="000000"/>
        </w:rPr>
        <w:t>4) принятие Управляющей компанией решения о приостановлении выдачи инвестиционных паев;</w:t>
      </w:r>
    </w:p>
    <w:p w:rsidR="00E300B1" w:rsidRPr="004F716C" w:rsidRDefault="009D6D79" w:rsidP="009D6D79">
      <w:pPr>
        <w:ind w:firstLine="540"/>
        <w:jc w:val="both"/>
        <w:rPr>
          <w:color w:val="000000"/>
        </w:rPr>
      </w:pPr>
      <w:r w:rsidRPr="004F716C">
        <w:rPr>
          <w:color w:val="000000"/>
        </w:rPr>
        <w:t xml:space="preserve">5) введение </w:t>
      </w:r>
      <w:r w:rsidR="004723F6" w:rsidRPr="004F716C">
        <w:rPr>
          <w:color w:val="000000"/>
        </w:rPr>
        <w:t>Банком России</w:t>
      </w:r>
      <w:r w:rsidRPr="004F716C">
        <w:rPr>
          <w:color w:val="000000"/>
        </w:rPr>
        <w:t xml:space="preserve"> запрета на проведение операций по выдаче инвестиционных паев и (или) приему заявок на приобретение инвестиционных паев</w:t>
      </w:r>
      <w:r w:rsidR="00E300B1" w:rsidRPr="004F716C">
        <w:rPr>
          <w:color w:val="000000"/>
        </w:rPr>
        <w:t>;</w:t>
      </w:r>
    </w:p>
    <w:p w:rsidR="00E300B1" w:rsidRPr="004F716C" w:rsidRDefault="00E300B1" w:rsidP="00E300B1">
      <w:pPr>
        <w:autoSpaceDE w:val="0"/>
        <w:autoSpaceDN w:val="0"/>
        <w:adjustRightInd w:val="0"/>
        <w:ind w:firstLine="540"/>
        <w:jc w:val="both"/>
        <w:rPr>
          <w:color w:val="000000"/>
        </w:rPr>
      </w:pPr>
      <w:r w:rsidRPr="004F716C">
        <w:rPr>
          <w:color w:val="000000"/>
        </w:rPr>
        <w:t>6) несоблюдение правил приобретения инвестиционных паев;</w:t>
      </w:r>
    </w:p>
    <w:p w:rsidR="00E300B1" w:rsidRPr="004F716C" w:rsidRDefault="00E300B1" w:rsidP="00E300B1">
      <w:pPr>
        <w:autoSpaceDE w:val="0"/>
        <w:autoSpaceDN w:val="0"/>
        <w:adjustRightInd w:val="0"/>
        <w:ind w:firstLine="540"/>
        <w:jc w:val="both"/>
        <w:rPr>
          <w:color w:val="000000"/>
        </w:rPr>
      </w:pPr>
      <w:r w:rsidRPr="004F716C">
        <w:rPr>
          <w:color w:val="000000"/>
        </w:rPr>
        <w:t xml:space="preserve">7) приостановление приема заявок в результате принятия </w:t>
      </w:r>
      <w:r w:rsidR="004723F6" w:rsidRPr="004F716C">
        <w:rPr>
          <w:color w:val="000000"/>
        </w:rPr>
        <w:t>У</w:t>
      </w:r>
      <w:r w:rsidRPr="004F716C">
        <w:rPr>
          <w:color w:val="000000"/>
        </w:rPr>
        <w:t>правляющей компанией решения об обмене всех инвестиционных паев на инвестиционные паи другого открытого паевого инвестиционного фонда;</w:t>
      </w:r>
    </w:p>
    <w:p w:rsidR="00E300B1" w:rsidRPr="004F716C" w:rsidRDefault="00E300B1" w:rsidP="00E300B1">
      <w:pPr>
        <w:autoSpaceDE w:val="0"/>
        <w:autoSpaceDN w:val="0"/>
        <w:adjustRightInd w:val="0"/>
        <w:ind w:firstLine="540"/>
        <w:jc w:val="both"/>
        <w:rPr>
          <w:color w:val="000000"/>
        </w:rPr>
      </w:pPr>
      <w:r w:rsidRPr="004F716C">
        <w:rPr>
          <w:color w:val="000000"/>
        </w:rPr>
        <w:t xml:space="preserve">8) приостановление приема заявок в результате принятия </w:t>
      </w:r>
      <w:r w:rsidR="004723F6" w:rsidRPr="004F716C">
        <w:rPr>
          <w:color w:val="000000"/>
        </w:rPr>
        <w:t>У</w:t>
      </w:r>
      <w:r w:rsidRPr="004F716C">
        <w:rPr>
          <w:color w:val="000000"/>
        </w:rPr>
        <w:t>правляющей компанией решения об обмене всех инвестиционных паев другого открытого паевого инвестиционного фонда на инвестиционные паи;</w:t>
      </w:r>
    </w:p>
    <w:p w:rsidR="00E300B1" w:rsidRPr="004F716C" w:rsidRDefault="00E300B1" w:rsidP="00E300B1">
      <w:pPr>
        <w:autoSpaceDE w:val="0"/>
        <w:autoSpaceDN w:val="0"/>
        <w:adjustRightInd w:val="0"/>
        <w:ind w:firstLine="540"/>
        <w:jc w:val="both"/>
        <w:rPr>
          <w:color w:val="000000"/>
        </w:rPr>
      </w:pPr>
      <w:r w:rsidRPr="004F716C">
        <w:rPr>
          <w:color w:val="000000"/>
        </w:rPr>
        <w:t xml:space="preserve">9) возникновение основания для прекращения </w:t>
      </w:r>
      <w:r w:rsidR="004723F6" w:rsidRPr="004F716C">
        <w:rPr>
          <w:color w:val="000000"/>
        </w:rPr>
        <w:t>Ф</w:t>
      </w:r>
      <w:r w:rsidRPr="004F716C">
        <w:rPr>
          <w:color w:val="000000"/>
        </w:rPr>
        <w:t>онда;</w:t>
      </w:r>
    </w:p>
    <w:p w:rsidR="009D6D79" w:rsidRPr="004F716C" w:rsidRDefault="00E300B1" w:rsidP="009D17CB">
      <w:pPr>
        <w:autoSpaceDE w:val="0"/>
        <w:autoSpaceDN w:val="0"/>
        <w:adjustRightInd w:val="0"/>
        <w:ind w:firstLine="540"/>
        <w:jc w:val="both"/>
        <w:rPr>
          <w:color w:val="000000"/>
        </w:rPr>
      </w:pPr>
      <w:r w:rsidRPr="004F716C">
        <w:rPr>
          <w:color w:val="000000"/>
        </w:rPr>
        <w:t xml:space="preserve">10) иные случаи, предусмотренные Федеральным </w:t>
      </w:r>
      <w:hyperlink r:id="rId14" w:history="1">
        <w:r w:rsidRPr="004F716C">
          <w:rPr>
            <w:color w:val="000000"/>
          </w:rPr>
          <w:t>законом</w:t>
        </w:r>
      </w:hyperlink>
      <w:r w:rsidRPr="004F716C">
        <w:rPr>
          <w:color w:val="000000"/>
        </w:rPr>
        <w:t xml:space="preserve"> "Об инвестиционных фондах".</w:t>
      </w:r>
    </w:p>
    <w:p w:rsidR="001E3174" w:rsidRPr="00F57715" w:rsidRDefault="001E3174" w:rsidP="009D6D79">
      <w:pPr>
        <w:pStyle w:val="2"/>
        <w:spacing w:before="0" w:after="0"/>
        <w:jc w:val="center"/>
        <w:rPr>
          <w:rFonts w:ascii="Times New Roman" w:hAnsi="Times New Roman" w:cs="Times New Roman"/>
          <w:i w:val="0"/>
          <w:iCs w:val="0"/>
          <w:color w:val="000000"/>
          <w:sz w:val="20"/>
          <w:szCs w:val="24"/>
        </w:rPr>
      </w:pPr>
    </w:p>
    <w:p w:rsidR="009D6D79" w:rsidRPr="004F716C" w:rsidRDefault="009D6D79" w:rsidP="009D6D79">
      <w:pPr>
        <w:pStyle w:val="2"/>
        <w:spacing w:before="0" w:after="0"/>
        <w:jc w:val="center"/>
        <w:rPr>
          <w:rFonts w:ascii="Times New Roman" w:hAnsi="Times New Roman" w:cs="Times New Roman"/>
          <w:i w:val="0"/>
          <w:iCs w:val="0"/>
          <w:color w:val="000000"/>
          <w:sz w:val="24"/>
          <w:szCs w:val="24"/>
        </w:rPr>
      </w:pPr>
      <w:r w:rsidRPr="004F716C">
        <w:rPr>
          <w:rFonts w:ascii="Times New Roman" w:hAnsi="Times New Roman" w:cs="Times New Roman"/>
          <w:i w:val="0"/>
          <w:iCs w:val="0"/>
          <w:color w:val="000000"/>
          <w:sz w:val="24"/>
          <w:szCs w:val="24"/>
        </w:rPr>
        <w:t>Выдача инвестиционных паев при формировании Фонда</w:t>
      </w:r>
    </w:p>
    <w:p w:rsidR="009D6D79" w:rsidRPr="00F57715" w:rsidRDefault="009D6D79" w:rsidP="009D6D79">
      <w:pPr>
        <w:ind w:firstLine="720"/>
        <w:rPr>
          <w:color w:val="000000"/>
          <w:sz w:val="20"/>
        </w:rPr>
      </w:pPr>
    </w:p>
    <w:p w:rsidR="009D6D79" w:rsidRPr="004F716C" w:rsidRDefault="009D6D79" w:rsidP="000E1217">
      <w:pPr>
        <w:numPr>
          <w:ilvl w:val="0"/>
          <w:numId w:val="42"/>
        </w:numPr>
        <w:tabs>
          <w:tab w:val="num" w:pos="1080"/>
        </w:tabs>
        <w:ind w:left="0" w:firstLine="540"/>
        <w:jc w:val="both"/>
        <w:rPr>
          <w:color w:val="000000"/>
        </w:rPr>
      </w:pPr>
      <w:r w:rsidRPr="004F716C">
        <w:rPr>
          <w:color w:val="000000"/>
          <w:lang w:eastAsia="zh-CN"/>
        </w:rPr>
        <w:t>Выдача инвестиционных паев при формировании Фонда осуществляется при условии внесения в Фонд денежных сре</w:t>
      </w:r>
      <w:proofErr w:type="gramStart"/>
      <w:r w:rsidRPr="004F716C">
        <w:rPr>
          <w:color w:val="000000"/>
          <w:lang w:eastAsia="zh-CN"/>
        </w:rPr>
        <w:t>дств в р</w:t>
      </w:r>
      <w:proofErr w:type="gramEnd"/>
      <w:r w:rsidRPr="004F716C">
        <w:rPr>
          <w:color w:val="000000"/>
          <w:lang w:eastAsia="zh-CN"/>
        </w:rPr>
        <w:t>азмере не менее</w:t>
      </w:r>
      <w:r w:rsidRPr="004F716C" w:rsidDel="00F46364">
        <w:rPr>
          <w:color w:val="000000"/>
        </w:rPr>
        <w:t xml:space="preserve"> </w:t>
      </w:r>
      <w:r w:rsidR="00C17080" w:rsidRPr="004F716C">
        <w:rPr>
          <w:color w:val="000000"/>
        </w:rPr>
        <w:t>3</w:t>
      </w:r>
      <w:r w:rsidRPr="004F716C">
        <w:rPr>
          <w:color w:val="000000"/>
          <w:lang w:eastAsia="zh-CN"/>
        </w:rPr>
        <w:t>000 (</w:t>
      </w:r>
      <w:r w:rsidR="00C17080" w:rsidRPr="004F716C">
        <w:rPr>
          <w:color w:val="000000"/>
          <w:lang w:eastAsia="zh-CN"/>
        </w:rPr>
        <w:t>трех</w:t>
      </w:r>
      <w:r w:rsidRPr="004F716C">
        <w:rPr>
          <w:color w:val="000000"/>
          <w:lang w:eastAsia="zh-CN"/>
        </w:rPr>
        <w:t xml:space="preserve"> тысяч) рублей.</w:t>
      </w:r>
    </w:p>
    <w:p w:rsidR="009D6D79" w:rsidRPr="004F716C" w:rsidRDefault="009D6D79" w:rsidP="000E1217">
      <w:pPr>
        <w:numPr>
          <w:ilvl w:val="0"/>
          <w:numId w:val="42"/>
        </w:numPr>
        <w:tabs>
          <w:tab w:val="num" w:pos="1080"/>
        </w:tabs>
        <w:ind w:left="0" w:firstLine="540"/>
        <w:jc w:val="both"/>
        <w:rPr>
          <w:color w:val="000000"/>
        </w:rPr>
      </w:pPr>
      <w:r w:rsidRPr="004F716C">
        <w:rPr>
          <w:color w:val="000000"/>
        </w:rPr>
        <w:t>Срок выдачи инвестиционных паев составляет не более 3 (трех) дней со дня:</w:t>
      </w:r>
    </w:p>
    <w:p w:rsidR="009D6D79" w:rsidRPr="004F716C" w:rsidRDefault="009D6D79" w:rsidP="009D6D79">
      <w:pPr>
        <w:tabs>
          <w:tab w:val="num" w:pos="709"/>
        </w:tabs>
        <w:ind w:right="57" w:firstLine="540"/>
        <w:jc w:val="both"/>
        <w:rPr>
          <w:color w:val="000000"/>
        </w:rPr>
      </w:pPr>
      <w:r w:rsidRPr="004F716C">
        <w:rPr>
          <w:color w:val="000000"/>
        </w:rPr>
        <w:tab/>
        <w:t xml:space="preserve">а) 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 </w:t>
      </w:r>
    </w:p>
    <w:p w:rsidR="009D6D79" w:rsidRPr="004F716C" w:rsidRDefault="009D6D79" w:rsidP="009D6D79">
      <w:pPr>
        <w:tabs>
          <w:tab w:val="left" w:pos="709"/>
        </w:tabs>
        <w:ind w:firstLine="540"/>
        <w:jc w:val="both"/>
        <w:rPr>
          <w:color w:val="000000"/>
        </w:rPr>
      </w:pPr>
      <w:r w:rsidRPr="004F716C">
        <w:rPr>
          <w:color w:val="000000"/>
        </w:rPr>
        <w:tab/>
        <w:t>б) 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rsidR="009D6D79" w:rsidRPr="004F716C" w:rsidRDefault="009D6D79" w:rsidP="000E1217">
      <w:pPr>
        <w:numPr>
          <w:ilvl w:val="0"/>
          <w:numId w:val="42"/>
        </w:numPr>
        <w:tabs>
          <w:tab w:val="num" w:pos="1080"/>
        </w:tabs>
        <w:ind w:left="0" w:firstLine="540"/>
        <w:jc w:val="both"/>
        <w:rPr>
          <w:color w:val="000000"/>
        </w:rPr>
      </w:pPr>
      <w:r w:rsidRPr="004F716C">
        <w:rPr>
          <w:color w:val="000000"/>
        </w:rPr>
        <w:t>До завершения формирования Фонда выдача одного инвестиционного пая осуществляется на сумму 1 000 (одна тысяча) рублей.</w:t>
      </w:r>
    </w:p>
    <w:p w:rsidR="009D6D79" w:rsidRPr="004F716C" w:rsidRDefault="009D6D79" w:rsidP="000E1217">
      <w:pPr>
        <w:numPr>
          <w:ilvl w:val="0"/>
          <w:numId w:val="42"/>
        </w:numPr>
        <w:tabs>
          <w:tab w:val="num" w:pos="1080"/>
        </w:tabs>
        <w:ind w:left="0" w:firstLine="540"/>
        <w:jc w:val="both"/>
        <w:rPr>
          <w:color w:val="000000"/>
        </w:rPr>
      </w:pPr>
      <w:r w:rsidRPr="004F716C">
        <w:rPr>
          <w:color w:val="000000"/>
        </w:rPr>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Правилами Фонда выдается один инвестиционный пай.</w:t>
      </w:r>
    </w:p>
    <w:p w:rsidR="009D6D79" w:rsidRDefault="009D6D79" w:rsidP="009D6D79">
      <w:pPr>
        <w:ind w:firstLine="540"/>
        <w:rPr>
          <w:color w:val="000000"/>
        </w:rPr>
      </w:pPr>
    </w:p>
    <w:p w:rsidR="009D6D79" w:rsidRPr="004F716C" w:rsidRDefault="009D6D79" w:rsidP="009D6D79">
      <w:pPr>
        <w:pStyle w:val="2"/>
        <w:spacing w:before="0" w:after="0"/>
        <w:jc w:val="center"/>
        <w:rPr>
          <w:rFonts w:ascii="Times New Roman" w:hAnsi="Times New Roman" w:cs="Times New Roman"/>
          <w:i w:val="0"/>
          <w:iCs w:val="0"/>
          <w:color w:val="000000"/>
          <w:sz w:val="24"/>
          <w:szCs w:val="24"/>
        </w:rPr>
      </w:pPr>
      <w:r w:rsidRPr="004F716C">
        <w:rPr>
          <w:rFonts w:ascii="Times New Roman" w:hAnsi="Times New Roman" w:cs="Times New Roman"/>
          <w:i w:val="0"/>
          <w:iCs w:val="0"/>
          <w:color w:val="000000"/>
          <w:sz w:val="24"/>
          <w:szCs w:val="24"/>
        </w:rPr>
        <w:t>Выдача инвестиционных паев после даты завершения (окончания) формирования Фонда</w:t>
      </w:r>
    </w:p>
    <w:p w:rsidR="009D6D79" w:rsidRPr="00F57715" w:rsidRDefault="009D6D79" w:rsidP="009D6D79">
      <w:pPr>
        <w:keepNext/>
        <w:ind w:firstLine="708"/>
        <w:rPr>
          <w:color w:val="000000"/>
          <w:sz w:val="20"/>
        </w:rPr>
      </w:pPr>
    </w:p>
    <w:p w:rsidR="009D6D79" w:rsidRPr="004F716C" w:rsidRDefault="009D6D79" w:rsidP="00BD5DE8">
      <w:pPr>
        <w:numPr>
          <w:ilvl w:val="0"/>
          <w:numId w:val="42"/>
        </w:numPr>
        <w:tabs>
          <w:tab w:val="clear" w:pos="786"/>
          <w:tab w:val="num" w:pos="1080"/>
        </w:tabs>
        <w:ind w:left="0" w:firstLine="540"/>
        <w:jc w:val="both"/>
        <w:rPr>
          <w:color w:val="000000"/>
        </w:rPr>
      </w:pPr>
      <w:r w:rsidRPr="004F716C">
        <w:rPr>
          <w:color w:val="000000"/>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C05464" w:rsidRDefault="009D6D79" w:rsidP="004D7F72">
      <w:pPr>
        <w:numPr>
          <w:ilvl w:val="0"/>
          <w:numId w:val="42"/>
        </w:numPr>
        <w:tabs>
          <w:tab w:val="num" w:pos="1080"/>
        </w:tabs>
        <w:ind w:left="0" w:firstLine="540"/>
        <w:jc w:val="both"/>
        <w:rPr>
          <w:color w:val="000000"/>
        </w:rPr>
      </w:pPr>
      <w:r w:rsidRPr="004F716C">
        <w:rPr>
          <w:color w:val="000000"/>
        </w:rPr>
        <w:t>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4F716C">
        <w:rPr>
          <w:color w:val="000000"/>
        </w:rPr>
        <w:t>дств в с</w:t>
      </w:r>
      <w:proofErr w:type="gramEnd"/>
      <w:r w:rsidRPr="004F716C">
        <w:rPr>
          <w:color w:val="000000"/>
        </w:rPr>
        <w:t>умме не менее</w:t>
      </w:r>
      <w:r w:rsidR="00C05464">
        <w:rPr>
          <w:color w:val="000000"/>
        </w:rPr>
        <w:t>:</w:t>
      </w:r>
    </w:p>
    <w:p w:rsidR="00E03E38" w:rsidRDefault="007070F3" w:rsidP="00422633">
      <w:pPr>
        <w:pStyle w:val="a7"/>
        <w:numPr>
          <w:ilvl w:val="0"/>
          <w:numId w:val="50"/>
        </w:numPr>
        <w:ind w:left="1134"/>
        <w:jc w:val="both"/>
        <w:rPr>
          <w:color w:val="000000"/>
        </w:rPr>
      </w:pPr>
      <w:r w:rsidRPr="00422633">
        <w:rPr>
          <w:color w:val="000000"/>
        </w:rPr>
        <w:t>1 000 (одной тысячи) рублей</w:t>
      </w:r>
      <w:r w:rsidR="00C05464">
        <w:rPr>
          <w:color w:val="000000"/>
        </w:rPr>
        <w:t xml:space="preserve"> </w:t>
      </w:r>
      <w:r w:rsidR="00EB4079">
        <w:rPr>
          <w:color w:val="000000"/>
        </w:rPr>
        <w:t>по</w:t>
      </w:r>
      <w:r w:rsidR="00C05464">
        <w:rPr>
          <w:color w:val="000000"/>
        </w:rPr>
        <w:t xml:space="preserve"> заявк</w:t>
      </w:r>
      <w:r w:rsidR="00EB4079">
        <w:rPr>
          <w:color w:val="000000"/>
        </w:rPr>
        <w:t>ам</w:t>
      </w:r>
      <w:r w:rsidR="00C05464">
        <w:rPr>
          <w:color w:val="000000"/>
        </w:rPr>
        <w:t xml:space="preserve"> на приобретение инвестиционных паев</w:t>
      </w:r>
      <w:r w:rsidR="00EB4079">
        <w:rPr>
          <w:color w:val="000000"/>
        </w:rPr>
        <w:t>, поданным владельцем</w:t>
      </w:r>
      <w:r w:rsidR="00D03DD2" w:rsidRPr="00422633">
        <w:rPr>
          <w:color w:val="000000"/>
        </w:rPr>
        <w:t xml:space="preserve"> </w:t>
      </w:r>
      <w:r w:rsidR="00D03DD2">
        <w:rPr>
          <w:color w:val="000000"/>
        </w:rPr>
        <w:t>инвестиционных паев Фонда</w:t>
      </w:r>
      <w:r w:rsidR="00EB4079">
        <w:rPr>
          <w:color w:val="000000"/>
        </w:rPr>
        <w:t>;</w:t>
      </w:r>
    </w:p>
    <w:p w:rsidR="00E03E38" w:rsidRPr="00422633" w:rsidRDefault="00EB4079" w:rsidP="00422633">
      <w:pPr>
        <w:pStyle w:val="a7"/>
        <w:numPr>
          <w:ilvl w:val="0"/>
          <w:numId w:val="50"/>
        </w:numPr>
        <w:ind w:left="1134"/>
        <w:jc w:val="both"/>
        <w:rPr>
          <w:color w:val="000000"/>
        </w:rPr>
      </w:pPr>
      <w:r>
        <w:rPr>
          <w:color w:val="000000"/>
        </w:rPr>
        <w:t>30 000 (тридцати тысяч) рублей по заявкам на приобретение инвестиционных паев, поданным номинальным держателем.</w:t>
      </w:r>
    </w:p>
    <w:p w:rsidR="009D17CB" w:rsidRPr="00F57715" w:rsidRDefault="009D17CB" w:rsidP="00C17080">
      <w:pPr>
        <w:jc w:val="both"/>
        <w:rPr>
          <w:color w:val="000000"/>
          <w:sz w:val="20"/>
        </w:rPr>
      </w:pPr>
    </w:p>
    <w:p w:rsidR="009D6D79" w:rsidRPr="004F716C" w:rsidRDefault="009D6D79" w:rsidP="009D6D79">
      <w:pPr>
        <w:pStyle w:val="2"/>
        <w:spacing w:before="0" w:after="0"/>
        <w:jc w:val="center"/>
        <w:rPr>
          <w:rFonts w:ascii="Times New Roman" w:hAnsi="Times New Roman" w:cs="Times New Roman"/>
          <w:i w:val="0"/>
          <w:iCs w:val="0"/>
          <w:color w:val="000000"/>
          <w:sz w:val="24"/>
          <w:szCs w:val="24"/>
        </w:rPr>
      </w:pPr>
      <w:r w:rsidRPr="004F716C">
        <w:rPr>
          <w:rFonts w:ascii="Times New Roman" w:hAnsi="Times New Roman" w:cs="Times New Roman"/>
          <w:i w:val="0"/>
          <w:iCs w:val="0"/>
          <w:color w:val="000000"/>
          <w:sz w:val="24"/>
          <w:szCs w:val="24"/>
        </w:rPr>
        <w:t xml:space="preserve">Порядок передачи денежных средств в оплату инвестиционных паев </w:t>
      </w:r>
    </w:p>
    <w:p w:rsidR="009D6D79" w:rsidRPr="00F57715" w:rsidRDefault="009D6D79" w:rsidP="009D6D79">
      <w:pPr>
        <w:ind w:firstLine="720"/>
        <w:rPr>
          <w:color w:val="000000"/>
          <w:sz w:val="20"/>
        </w:rPr>
      </w:pPr>
    </w:p>
    <w:p w:rsidR="009D6D79" w:rsidRPr="004F716C" w:rsidRDefault="009D6D79" w:rsidP="000E1217">
      <w:pPr>
        <w:numPr>
          <w:ilvl w:val="0"/>
          <w:numId w:val="42"/>
        </w:numPr>
        <w:tabs>
          <w:tab w:val="num" w:pos="1080"/>
        </w:tabs>
        <w:ind w:left="0" w:firstLine="540"/>
        <w:jc w:val="both"/>
        <w:rPr>
          <w:color w:val="000000"/>
        </w:rPr>
      </w:pPr>
      <w:r w:rsidRPr="004F716C">
        <w:rPr>
          <w:color w:val="000000"/>
        </w:rPr>
        <w:t>Порядок передачи денежных средств в оплату инвестиционных паев.</w:t>
      </w:r>
    </w:p>
    <w:p w:rsidR="009D6D79" w:rsidRPr="004F716C" w:rsidRDefault="009D6D79" w:rsidP="004723F6">
      <w:pPr>
        <w:ind w:firstLine="540"/>
        <w:jc w:val="both"/>
        <w:rPr>
          <w:color w:val="000000"/>
        </w:rPr>
      </w:pPr>
      <w:r w:rsidRPr="004F716C">
        <w:rPr>
          <w:color w:val="000000"/>
        </w:rPr>
        <w:t>5</w:t>
      </w:r>
      <w:r w:rsidR="0017766C">
        <w:rPr>
          <w:color w:val="000000"/>
        </w:rPr>
        <w:t>4</w:t>
      </w:r>
      <w:r w:rsidRPr="004F716C">
        <w:rPr>
          <w:color w:val="000000"/>
        </w:rPr>
        <w:t>.1. Порядок передачи денежных средств в оплату инвестиционных паев при формировании Фонда:</w:t>
      </w:r>
    </w:p>
    <w:p w:rsidR="00C17080" w:rsidRPr="004F716C" w:rsidRDefault="00C17080" w:rsidP="004723F6">
      <w:pPr>
        <w:ind w:firstLine="540"/>
        <w:jc w:val="both"/>
        <w:rPr>
          <w:color w:val="000000"/>
        </w:rPr>
      </w:pPr>
      <w:r w:rsidRPr="004F716C">
        <w:rPr>
          <w:color w:val="000000"/>
        </w:rPr>
        <w:lastRenderedPageBreak/>
        <w:t>Выдача инвестиционных паев осуществляется при условии внесения в Фонд денежных средств.</w:t>
      </w:r>
    </w:p>
    <w:p w:rsidR="00C17080" w:rsidRPr="004F716C" w:rsidRDefault="00C17080" w:rsidP="004723F6">
      <w:pPr>
        <w:ind w:firstLine="540"/>
        <w:jc w:val="both"/>
        <w:rPr>
          <w:color w:val="000000"/>
        </w:rPr>
      </w:pPr>
      <w:r w:rsidRPr="004F716C">
        <w:rPr>
          <w:color w:val="000000"/>
        </w:rPr>
        <w:t>Порядок передачи (внесени</w:t>
      </w:r>
      <w:r w:rsidR="00413A57" w:rsidRPr="004F716C">
        <w:rPr>
          <w:color w:val="000000"/>
        </w:rPr>
        <w:t>я</w:t>
      </w:r>
      <w:r w:rsidRPr="004F716C">
        <w:rPr>
          <w:color w:val="000000"/>
        </w:rPr>
        <w:t>) денежных сре</w:t>
      </w:r>
      <w:proofErr w:type="gramStart"/>
      <w:r w:rsidRPr="004F716C">
        <w:rPr>
          <w:color w:val="000000"/>
        </w:rPr>
        <w:t>дств в д</w:t>
      </w:r>
      <w:proofErr w:type="gramEnd"/>
      <w:r w:rsidRPr="004F716C">
        <w:rPr>
          <w:color w:val="000000"/>
        </w:rPr>
        <w:t xml:space="preserve">оверительное управление Фондом </w:t>
      </w:r>
      <w:r w:rsidR="00413A57" w:rsidRPr="004F716C">
        <w:rPr>
          <w:color w:val="000000"/>
        </w:rPr>
        <w:t>осуществляется путем</w:t>
      </w:r>
      <w:r w:rsidRPr="004F716C">
        <w:rPr>
          <w:color w:val="000000"/>
        </w:rPr>
        <w:t xml:space="preserve"> перечисления денежных средств на счет Фонда, открытый для учета денежных средств, составляющих </w:t>
      </w:r>
      <w:r w:rsidR="00413A57" w:rsidRPr="004F716C">
        <w:rPr>
          <w:color w:val="000000"/>
        </w:rPr>
        <w:t xml:space="preserve">имущество </w:t>
      </w:r>
      <w:r w:rsidRPr="004F716C">
        <w:rPr>
          <w:color w:val="000000"/>
        </w:rPr>
        <w:t>Фонд</w:t>
      </w:r>
      <w:r w:rsidR="00F04B78">
        <w:rPr>
          <w:color w:val="000000"/>
        </w:rPr>
        <w:t>а</w:t>
      </w:r>
      <w:r w:rsidRPr="004F716C">
        <w:rPr>
          <w:color w:val="000000"/>
        </w:rPr>
        <w:t>.</w:t>
      </w:r>
    </w:p>
    <w:p w:rsidR="009D6D79" w:rsidRPr="004F716C" w:rsidRDefault="009D6D79" w:rsidP="009D6D79">
      <w:pPr>
        <w:ind w:firstLine="540"/>
        <w:jc w:val="both"/>
        <w:rPr>
          <w:color w:val="000000"/>
        </w:rPr>
      </w:pPr>
      <w:r w:rsidRPr="004F716C">
        <w:rPr>
          <w:color w:val="000000"/>
        </w:rPr>
        <w:t>5</w:t>
      </w:r>
      <w:r w:rsidR="0017766C">
        <w:rPr>
          <w:color w:val="000000"/>
        </w:rPr>
        <w:t>4</w:t>
      </w:r>
      <w:r w:rsidRPr="004F716C">
        <w:rPr>
          <w:color w:val="000000"/>
        </w:rPr>
        <w:t>.2. Порядок передачи денежных средств в оплату инвестиционных паев после завершения (окончания) формирования Фонда:</w:t>
      </w:r>
    </w:p>
    <w:p w:rsidR="009D6D79" w:rsidRPr="004F716C" w:rsidRDefault="00C17080" w:rsidP="009D6D79">
      <w:pPr>
        <w:ind w:firstLine="540"/>
        <w:jc w:val="both"/>
        <w:rPr>
          <w:color w:val="000000"/>
        </w:rPr>
      </w:pPr>
      <w:r w:rsidRPr="004F716C">
        <w:rPr>
          <w:color w:val="000000"/>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4723F6" w:rsidRPr="004F716C">
        <w:rPr>
          <w:color w:val="000000"/>
        </w:rPr>
        <w:t>в сфере финансовых рынков</w:t>
      </w:r>
      <w:r w:rsidR="009D6D79" w:rsidRPr="004F716C">
        <w:rPr>
          <w:color w:val="000000"/>
        </w:rPr>
        <w:t>.</w:t>
      </w:r>
    </w:p>
    <w:p w:rsidR="009D6D79" w:rsidRPr="00F57715" w:rsidRDefault="009D6D79" w:rsidP="009D6D79">
      <w:pPr>
        <w:ind w:firstLine="720"/>
        <w:rPr>
          <w:b/>
          <w:bCs/>
          <w:color w:val="000000"/>
          <w:sz w:val="20"/>
        </w:rPr>
      </w:pPr>
    </w:p>
    <w:p w:rsidR="009D6D79" w:rsidRPr="004F716C" w:rsidRDefault="009D6D79" w:rsidP="00B22D00">
      <w:pPr>
        <w:jc w:val="center"/>
        <w:rPr>
          <w:b/>
          <w:bCs/>
          <w:color w:val="000000"/>
        </w:rPr>
      </w:pPr>
      <w:r w:rsidRPr="004F716C">
        <w:rPr>
          <w:b/>
          <w:bCs/>
          <w:color w:val="000000"/>
        </w:rPr>
        <w:t>Возврат денежных средств, переданных в оплату инвестиционных паев</w:t>
      </w:r>
    </w:p>
    <w:p w:rsidR="009D6D79" w:rsidRPr="00F57715" w:rsidRDefault="009D6D79" w:rsidP="009D6D79">
      <w:pPr>
        <w:ind w:firstLine="720"/>
        <w:rPr>
          <w:b/>
          <w:bCs/>
          <w:color w:val="000000"/>
          <w:sz w:val="20"/>
        </w:rPr>
      </w:pPr>
    </w:p>
    <w:p w:rsidR="009D6D79" w:rsidRPr="004F716C" w:rsidRDefault="00414DE8" w:rsidP="000E1217">
      <w:pPr>
        <w:numPr>
          <w:ilvl w:val="0"/>
          <w:numId w:val="42"/>
        </w:numPr>
        <w:tabs>
          <w:tab w:val="num" w:pos="1080"/>
        </w:tabs>
        <w:ind w:left="0" w:firstLine="540"/>
        <w:jc w:val="both"/>
        <w:rPr>
          <w:color w:val="000000"/>
        </w:rPr>
      </w:pPr>
      <w:proofErr w:type="gramStart"/>
      <w:r w:rsidRPr="004F716C">
        <w:rPr>
          <w:color w:val="000000"/>
        </w:rPr>
        <w:t xml:space="preserve">После завершения (окончания) формирования Фонда </w:t>
      </w:r>
      <w:r w:rsidR="009D6D79" w:rsidRPr="004F716C">
        <w:rPr>
          <w:color w:val="000000"/>
        </w:rPr>
        <w:t>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w:t>
      </w:r>
      <w:proofErr w:type="gramEnd"/>
      <w:r w:rsidR="009D6D79" w:rsidRPr="004F716C">
        <w:rPr>
          <w:color w:val="000000"/>
        </w:rPr>
        <w:t xml:space="preserve">, </w:t>
      </w:r>
      <w:proofErr w:type="gramStart"/>
      <w:r w:rsidR="009D6D79" w:rsidRPr="004F716C">
        <w:rPr>
          <w:color w:val="000000"/>
        </w:rPr>
        <w:t>которая</w:t>
      </w:r>
      <w:proofErr w:type="gramEnd"/>
      <w:r w:rsidR="009D6D79" w:rsidRPr="004F716C">
        <w:rPr>
          <w:color w:val="000000"/>
        </w:rPr>
        <w:t xml:space="preserve"> может быть передана в оплату инвестиционных паев.</w:t>
      </w:r>
    </w:p>
    <w:p w:rsidR="009D6D79" w:rsidRPr="004F716C" w:rsidRDefault="00414DE8" w:rsidP="000E1217">
      <w:pPr>
        <w:numPr>
          <w:ilvl w:val="0"/>
          <w:numId w:val="42"/>
        </w:numPr>
        <w:tabs>
          <w:tab w:val="num" w:pos="1080"/>
        </w:tabs>
        <w:ind w:left="0" w:firstLine="540"/>
        <w:jc w:val="both"/>
        <w:rPr>
          <w:color w:val="000000"/>
        </w:rPr>
      </w:pPr>
      <w:proofErr w:type="gramStart"/>
      <w:r w:rsidRPr="004F716C">
        <w:rPr>
          <w:color w:val="000000"/>
        </w:rPr>
        <w:t>После завершения (окончания) формирования Фонда в</w:t>
      </w:r>
      <w:r w:rsidR="009D6D79" w:rsidRPr="004F716C">
        <w:rPr>
          <w:color w:val="000000"/>
        </w:rPr>
        <w:t>озврат денежных средств в случаях, предусмотренных пунктом 5</w:t>
      </w:r>
      <w:r w:rsidR="0017766C">
        <w:rPr>
          <w:color w:val="000000"/>
        </w:rPr>
        <w:t>5</w:t>
      </w:r>
      <w:r w:rsidR="009D6D79" w:rsidRPr="004F716C">
        <w:rPr>
          <w:color w:val="000000"/>
        </w:rPr>
        <w:t xml:space="preserve">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7829B1" w:rsidRPr="004F716C">
        <w:rPr>
          <w:color w:val="000000"/>
        </w:rPr>
        <w:t>5</w:t>
      </w:r>
      <w:r w:rsidR="0017766C">
        <w:rPr>
          <w:color w:val="000000"/>
        </w:rPr>
        <w:t>7</w:t>
      </w:r>
      <w:r w:rsidR="009D6D79" w:rsidRPr="004F716C">
        <w:rPr>
          <w:color w:val="000000"/>
        </w:rPr>
        <w:t xml:space="preserve"> настоящих Правил.</w:t>
      </w:r>
      <w:proofErr w:type="gramEnd"/>
    </w:p>
    <w:p w:rsidR="00331D57" w:rsidRPr="004F716C" w:rsidRDefault="00414DE8" w:rsidP="000E1217">
      <w:pPr>
        <w:numPr>
          <w:ilvl w:val="0"/>
          <w:numId w:val="42"/>
        </w:numPr>
        <w:tabs>
          <w:tab w:val="num" w:pos="1080"/>
        </w:tabs>
        <w:ind w:left="0" w:firstLine="540"/>
        <w:jc w:val="both"/>
        <w:rPr>
          <w:color w:val="000000"/>
        </w:rPr>
      </w:pPr>
      <w:r w:rsidRPr="004F716C">
        <w:rPr>
          <w:color w:val="000000"/>
        </w:rPr>
        <w:t>После завершения (окончания) формирования Фонда в</w:t>
      </w:r>
      <w:r w:rsidR="009D6D79" w:rsidRPr="004F716C">
        <w:rPr>
          <w:color w:val="000000"/>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proofErr w:type="gramStart"/>
      <w:r w:rsidR="009D6D79" w:rsidRPr="004F716C">
        <w:rPr>
          <w:color w:val="000000"/>
        </w:rPr>
        <w:t>В случае</w:t>
      </w:r>
      <w:r w:rsidR="002A09DC" w:rsidRPr="004F716C">
        <w:rPr>
          <w:color w:val="000000"/>
        </w:rPr>
        <w:t xml:space="preserve"> </w:t>
      </w:r>
      <w:r w:rsidR="009D6D79" w:rsidRPr="004F716C">
        <w:rPr>
          <w:color w:val="000000"/>
        </w:rPr>
        <w:t xml:space="preserve"> </w:t>
      </w:r>
      <w:r w:rsidR="00331D57" w:rsidRPr="004F716C">
        <w:rPr>
          <w:color w:val="000000"/>
        </w:rPr>
        <w:t xml:space="preserve">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roofErr w:type="gramEnd"/>
    </w:p>
    <w:p w:rsidR="009D6D79" w:rsidRDefault="00331D57" w:rsidP="0013228B">
      <w:pPr>
        <w:ind w:firstLine="539"/>
        <w:jc w:val="both"/>
        <w:rPr>
          <w:color w:val="000000"/>
        </w:rPr>
      </w:pPr>
      <w:proofErr w:type="gramStart"/>
      <w:r w:rsidRPr="004F716C">
        <w:rPr>
          <w:color w:val="000000"/>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9D6D79" w:rsidRPr="004F716C">
        <w:rPr>
          <w:color w:val="000000"/>
        </w:rPr>
        <w:t xml:space="preserve">Управляющая компания по истечении 3 </w:t>
      </w:r>
      <w:r w:rsidR="00414DE8" w:rsidRPr="004F716C">
        <w:rPr>
          <w:color w:val="000000"/>
        </w:rPr>
        <w:t xml:space="preserve">(трех) </w:t>
      </w:r>
      <w:r w:rsidR="009D6D79" w:rsidRPr="004F716C">
        <w:rPr>
          <w:color w:val="000000"/>
        </w:rPr>
        <w:t>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w:t>
      </w:r>
      <w:proofErr w:type="gramEnd"/>
      <w:r w:rsidR="009D6D79" w:rsidRPr="004F716C">
        <w:rPr>
          <w:color w:val="000000"/>
        </w:rPr>
        <w:t xml:space="preserve"> возврату, в депозит нотариуса. </w:t>
      </w:r>
    </w:p>
    <w:p w:rsidR="009322B7" w:rsidRPr="00F57715" w:rsidRDefault="009322B7" w:rsidP="001E3174">
      <w:pPr>
        <w:jc w:val="both"/>
        <w:rPr>
          <w:color w:val="000000"/>
          <w:sz w:val="20"/>
        </w:rPr>
      </w:pPr>
    </w:p>
    <w:p w:rsidR="009D6D79" w:rsidRPr="004F716C" w:rsidRDefault="009D6D79" w:rsidP="009D6D79">
      <w:pPr>
        <w:pStyle w:val="2"/>
        <w:spacing w:before="0" w:after="0"/>
        <w:jc w:val="center"/>
        <w:rPr>
          <w:rFonts w:ascii="Times New Roman" w:hAnsi="Times New Roman" w:cs="Times New Roman"/>
          <w:i w:val="0"/>
          <w:iCs w:val="0"/>
          <w:color w:val="000000"/>
          <w:sz w:val="24"/>
          <w:szCs w:val="24"/>
        </w:rPr>
      </w:pPr>
      <w:r w:rsidRPr="004F716C">
        <w:rPr>
          <w:rFonts w:ascii="Times New Roman" w:hAnsi="Times New Roman" w:cs="Times New Roman"/>
          <w:i w:val="0"/>
          <w:iCs w:val="0"/>
          <w:color w:val="000000"/>
          <w:sz w:val="24"/>
          <w:szCs w:val="24"/>
        </w:rPr>
        <w:t>Включение денежных сре</w:t>
      </w:r>
      <w:proofErr w:type="gramStart"/>
      <w:r w:rsidRPr="004F716C">
        <w:rPr>
          <w:rFonts w:ascii="Times New Roman" w:hAnsi="Times New Roman" w:cs="Times New Roman"/>
          <w:i w:val="0"/>
          <w:iCs w:val="0"/>
          <w:color w:val="000000"/>
          <w:sz w:val="24"/>
          <w:szCs w:val="24"/>
        </w:rPr>
        <w:t>дств в с</w:t>
      </w:r>
      <w:proofErr w:type="gramEnd"/>
      <w:r w:rsidRPr="004F716C">
        <w:rPr>
          <w:rFonts w:ascii="Times New Roman" w:hAnsi="Times New Roman" w:cs="Times New Roman"/>
          <w:i w:val="0"/>
          <w:iCs w:val="0"/>
          <w:color w:val="000000"/>
          <w:sz w:val="24"/>
          <w:szCs w:val="24"/>
        </w:rPr>
        <w:t>остав Фонда</w:t>
      </w:r>
    </w:p>
    <w:p w:rsidR="009D6D79" w:rsidRPr="00F57715" w:rsidRDefault="009D6D79" w:rsidP="009D6D79">
      <w:pPr>
        <w:ind w:firstLine="720"/>
        <w:rPr>
          <w:color w:val="000000"/>
          <w:sz w:val="20"/>
        </w:rPr>
      </w:pPr>
    </w:p>
    <w:p w:rsidR="009D6D79" w:rsidRPr="004F716C" w:rsidRDefault="0017766C" w:rsidP="00CA3738">
      <w:pPr>
        <w:ind w:firstLine="540"/>
        <w:jc w:val="both"/>
        <w:rPr>
          <w:color w:val="000000"/>
        </w:rPr>
      </w:pPr>
      <w:r>
        <w:rPr>
          <w:color w:val="000000"/>
        </w:rPr>
        <w:t>58</w:t>
      </w:r>
      <w:r w:rsidR="00B2535B" w:rsidRPr="004F716C">
        <w:rPr>
          <w:color w:val="000000"/>
        </w:rPr>
        <w:t xml:space="preserve">. </w:t>
      </w:r>
      <w:r w:rsidR="009D6D79" w:rsidRPr="004F716C">
        <w:rPr>
          <w:color w:val="000000"/>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9D6D79" w:rsidRPr="004F716C" w:rsidRDefault="009D6D79" w:rsidP="009D6D79">
      <w:pPr>
        <w:autoSpaceDE w:val="0"/>
        <w:autoSpaceDN w:val="0"/>
        <w:adjustRightInd w:val="0"/>
        <w:ind w:firstLine="540"/>
        <w:jc w:val="both"/>
        <w:rPr>
          <w:color w:val="000000"/>
        </w:rPr>
      </w:pPr>
      <w:r w:rsidRPr="004F716C">
        <w:rPr>
          <w:color w:val="000000"/>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9D6D79" w:rsidRPr="004F716C" w:rsidRDefault="009D6D79" w:rsidP="009D6D79">
      <w:pPr>
        <w:autoSpaceDE w:val="0"/>
        <w:autoSpaceDN w:val="0"/>
        <w:adjustRightInd w:val="0"/>
        <w:ind w:firstLine="540"/>
        <w:jc w:val="both"/>
        <w:rPr>
          <w:color w:val="000000"/>
        </w:rPr>
      </w:pPr>
      <w:r w:rsidRPr="004F716C">
        <w:rPr>
          <w:color w:val="000000"/>
        </w:rPr>
        <w:t>2) если денежные средства, переданные в оплату инвестиционных паев согласно указанным заявкам, поступили Управляющей компании;</w:t>
      </w:r>
    </w:p>
    <w:p w:rsidR="009D6D79" w:rsidRPr="004F716C" w:rsidRDefault="009D6D79" w:rsidP="009D6D79">
      <w:pPr>
        <w:autoSpaceDE w:val="0"/>
        <w:autoSpaceDN w:val="0"/>
        <w:adjustRightInd w:val="0"/>
        <w:ind w:firstLine="540"/>
        <w:jc w:val="both"/>
        <w:rPr>
          <w:color w:val="000000"/>
        </w:rPr>
      </w:pPr>
      <w:r w:rsidRPr="004F716C">
        <w:rPr>
          <w:color w:val="000000"/>
        </w:rPr>
        <w:t xml:space="preserve">3) если не приостановлена выдача инвестиционных паев и отсутствуют основания для прекращения Фонда. </w:t>
      </w:r>
    </w:p>
    <w:p w:rsidR="009D6D79" w:rsidRPr="004F716C" w:rsidRDefault="009D6D79" w:rsidP="0012484C">
      <w:pPr>
        <w:numPr>
          <w:ilvl w:val="0"/>
          <w:numId w:val="51"/>
        </w:numPr>
        <w:ind w:left="0" w:firstLine="540"/>
        <w:jc w:val="both"/>
        <w:rPr>
          <w:color w:val="000000"/>
        </w:rPr>
      </w:pPr>
      <w:r w:rsidRPr="004F716C">
        <w:rPr>
          <w:color w:val="000000"/>
        </w:rPr>
        <w:t xml:space="preserve">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9D6D79" w:rsidRPr="004F716C" w:rsidRDefault="009D6D79" w:rsidP="0012484C">
      <w:pPr>
        <w:numPr>
          <w:ilvl w:val="0"/>
          <w:numId w:val="51"/>
        </w:numPr>
        <w:ind w:left="0" w:firstLine="540"/>
        <w:jc w:val="both"/>
        <w:rPr>
          <w:color w:val="000000"/>
        </w:rPr>
      </w:pPr>
      <w:r w:rsidRPr="004F716C">
        <w:rPr>
          <w:color w:val="000000"/>
        </w:rPr>
        <w:lastRenderedPageBreak/>
        <w:t>Порядок включения денежных средств, переданных в оплату инвестиционных паев, в состав Фонда.</w:t>
      </w:r>
    </w:p>
    <w:p w:rsidR="009D6D79" w:rsidRPr="004F716C" w:rsidRDefault="009D6D79" w:rsidP="009D6D79">
      <w:pPr>
        <w:autoSpaceDE w:val="0"/>
        <w:autoSpaceDN w:val="0"/>
        <w:adjustRightInd w:val="0"/>
        <w:ind w:firstLine="540"/>
        <w:jc w:val="both"/>
        <w:rPr>
          <w:color w:val="000000"/>
        </w:rPr>
      </w:pPr>
      <w:r w:rsidRPr="004F716C">
        <w:rPr>
          <w:color w:val="000000"/>
        </w:rPr>
        <w:t>6</w:t>
      </w:r>
      <w:r w:rsidR="0017766C">
        <w:rPr>
          <w:color w:val="000000"/>
        </w:rPr>
        <w:t>0</w:t>
      </w:r>
      <w:r w:rsidRPr="004F716C">
        <w:rPr>
          <w:color w:val="000000"/>
        </w:rPr>
        <w:t>.1. Порядок включения денежных средств, переданных в оплату инвестиционных паев при формировании Фонда:</w:t>
      </w:r>
    </w:p>
    <w:p w:rsidR="009D6D79" w:rsidRPr="004F716C" w:rsidRDefault="009D6D79" w:rsidP="009D6D79">
      <w:pPr>
        <w:autoSpaceDE w:val="0"/>
        <w:autoSpaceDN w:val="0"/>
        <w:adjustRightInd w:val="0"/>
        <w:ind w:firstLine="540"/>
        <w:jc w:val="both"/>
        <w:rPr>
          <w:color w:val="000000"/>
        </w:rPr>
      </w:pPr>
      <w:r w:rsidRPr="004F716C">
        <w:rPr>
          <w:color w:val="000000"/>
        </w:rPr>
        <w:t>Внесенные денежные средства включаются в Фонд с момента внесения приходной записи о выдаче инвестиционных паев на сумму, соответствующую внесенным денежным средствам.</w:t>
      </w:r>
    </w:p>
    <w:p w:rsidR="009D6D79" w:rsidRPr="004F716C" w:rsidRDefault="009D6D79" w:rsidP="009D6D79">
      <w:pPr>
        <w:autoSpaceDE w:val="0"/>
        <w:autoSpaceDN w:val="0"/>
        <w:adjustRightInd w:val="0"/>
        <w:ind w:firstLine="540"/>
        <w:jc w:val="both"/>
        <w:rPr>
          <w:color w:val="000000"/>
        </w:rPr>
      </w:pPr>
      <w:r w:rsidRPr="004F716C">
        <w:rPr>
          <w:color w:val="000000"/>
        </w:rPr>
        <w:t>6</w:t>
      </w:r>
      <w:r w:rsidR="0017766C">
        <w:rPr>
          <w:color w:val="000000"/>
        </w:rPr>
        <w:t>0</w:t>
      </w:r>
      <w:r w:rsidRPr="004F716C">
        <w:rPr>
          <w:color w:val="000000"/>
        </w:rPr>
        <w:t>.2. Порядок и сроки включения денежных средств, переданных в оплату инвестиционных паев, в состав Фонда после завершения (окончания) формирования Фонда:</w:t>
      </w:r>
    </w:p>
    <w:p w:rsidR="009D6D79" w:rsidRPr="004F716C" w:rsidRDefault="009D6D79" w:rsidP="009D6D79">
      <w:pPr>
        <w:autoSpaceDE w:val="0"/>
        <w:autoSpaceDN w:val="0"/>
        <w:adjustRightInd w:val="0"/>
        <w:ind w:firstLine="540"/>
        <w:jc w:val="both"/>
        <w:rPr>
          <w:color w:val="000000"/>
        </w:rPr>
      </w:pPr>
      <w:r w:rsidRPr="004F716C">
        <w:rPr>
          <w:color w:val="000000"/>
        </w:rPr>
        <w:t>Денежные средства, переданные в оплату инвестиционных паев, должны быть включены в состав Фонда в течение 5 (</w:t>
      </w:r>
      <w:r w:rsidR="00414DE8" w:rsidRPr="004F716C">
        <w:rPr>
          <w:color w:val="000000"/>
        </w:rPr>
        <w:t>п</w:t>
      </w:r>
      <w:r w:rsidRPr="004F716C">
        <w:rPr>
          <w:color w:val="000000"/>
        </w:rPr>
        <w:t xml:space="preserve">яти) рабочих дней </w:t>
      </w:r>
      <w:proofErr w:type="gramStart"/>
      <w:r w:rsidRPr="004F716C">
        <w:rPr>
          <w:color w:val="000000"/>
        </w:rPr>
        <w:t>с даты возникновения</w:t>
      </w:r>
      <w:proofErr w:type="gramEnd"/>
      <w:r w:rsidRPr="004F716C">
        <w:rPr>
          <w:color w:val="000000"/>
        </w:rPr>
        <w:t xml:space="preserve"> основания для их включения в состав Фонда. При этом денежные средства включаются в состав Фонда </w:t>
      </w:r>
      <w:r w:rsidR="007829B1" w:rsidRPr="004F716C">
        <w:rPr>
          <w:color w:val="000000"/>
        </w:rPr>
        <w:t xml:space="preserve">не ранее дня их зачисления на банковский счет, открытый для расчетов по операциям, связанным с доверительным управлением </w:t>
      </w:r>
      <w:r w:rsidR="00322A81" w:rsidRPr="004F716C">
        <w:rPr>
          <w:color w:val="000000"/>
        </w:rPr>
        <w:t>Ф</w:t>
      </w:r>
      <w:r w:rsidR="007829B1" w:rsidRPr="004F716C">
        <w:rPr>
          <w:color w:val="000000"/>
        </w:rPr>
        <w:t>ондом, и не позднее рабочего дня, следующего за днем такого зачисления</w:t>
      </w:r>
      <w:r w:rsidR="007829B1" w:rsidRPr="004F716C">
        <w:rPr>
          <w:color w:val="000000"/>
          <w:sz w:val="22"/>
          <w:szCs w:val="22"/>
        </w:rPr>
        <w:t>.</w:t>
      </w:r>
    </w:p>
    <w:p w:rsidR="009D17CB" w:rsidRPr="00F57715" w:rsidRDefault="009D17CB" w:rsidP="009D6D79">
      <w:pPr>
        <w:autoSpaceDE w:val="0"/>
        <w:autoSpaceDN w:val="0"/>
        <w:adjustRightInd w:val="0"/>
        <w:ind w:firstLine="708"/>
        <w:rPr>
          <w:color w:val="000000"/>
          <w:sz w:val="20"/>
        </w:rPr>
      </w:pPr>
    </w:p>
    <w:p w:rsidR="009D6D79" w:rsidRPr="004F716C" w:rsidRDefault="009D6D79" w:rsidP="009D6D79">
      <w:pPr>
        <w:pStyle w:val="2"/>
        <w:spacing w:before="0" w:after="0"/>
        <w:jc w:val="center"/>
        <w:rPr>
          <w:rFonts w:ascii="Times New Roman" w:hAnsi="Times New Roman" w:cs="Times New Roman"/>
          <w:i w:val="0"/>
          <w:iCs w:val="0"/>
          <w:color w:val="000000"/>
          <w:sz w:val="24"/>
          <w:szCs w:val="24"/>
        </w:rPr>
      </w:pPr>
      <w:r w:rsidRPr="004F716C">
        <w:rPr>
          <w:rFonts w:ascii="Times New Roman" w:hAnsi="Times New Roman" w:cs="Times New Roman"/>
          <w:i w:val="0"/>
          <w:iCs w:val="0"/>
          <w:color w:val="000000"/>
          <w:sz w:val="24"/>
          <w:szCs w:val="24"/>
        </w:rPr>
        <w:t xml:space="preserve">Определение количества инвестиционных паев, выдаваемых после даты завершения (окончания) формирования Фонда </w:t>
      </w:r>
    </w:p>
    <w:p w:rsidR="009D6D79" w:rsidRPr="00F57715" w:rsidRDefault="009D6D79" w:rsidP="009D6D79">
      <w:pPr>
        <w:ind w:firstLine="720"/>
        <w:jc w:val="both"/>
        <w:rPr>
          <w:color w:val="000000"/>
          <w:sz w:val="20"/>
        </w:rPr>
      </w:pPr>
    </w:p>
    <w:p w:rsidR="009D6D79" w:rsidRPr="004F716C" w:rsidRDefault="009D6D79" w:rsidP="0012484C">
      <w:pPr>
        <w:numPr>
          <w:ilvl w:val="0"/>
          <w:numId w:val="51"/>
        </w:numPr>
        <w:ind w:left="0" w:firstLine="540"/>
        <w:jc w:val="both"/>
        <w:rPr>
          <w:color w:val="000000"/>
        </w:rPr>
      </w:pPr>
      <w:r w:rsidRPr="004F716C">
        <w:rPr>
          <w:color w:val="000000"/>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9D6D79" w:rsidRPr="004F716C" w:rsidRDefault="009D6D79" w:rsidP="009D6D79">
      <w:pPr>
        <w:autoSpaceDE w:val="0"/>
        <w:autoSpaceDN w:val="0"/>
        <w:adjustRightInd w:val="0"/>
        <w:ind w:firstLine="540"/>
        <w:jc w:val="both"/>
        <w:rPr>
          <w:color w:val="000000"/>
        </w:rPr>
      </w:pPr>
      <w:r w:rsidRPr="004F716C">
        <w:rPr>
          <w:color w:val="000000"/>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EB31EC" w:rsidRDefault="009D6D79" w:rsidP="0012484C">
      <w:pPr>
        <w:numPr>
          <w:ilvl w:val="0"/>
          <w:numId w:val="51"/>
        </w:numPr>
        <w:ind w:left="0" w:firstLine="540"/>
        <w:jc w:val="both"/>
        <w:rPr>
          <w:color w:val="000000"/>
        </w:rPr>
      </w:pPr>
      <w:r w:rsidRPr="004F716C">
        <w:rPr>
          <w:color w:val="000000"/>
        </w:rPr>
        <w:t>После завер</w:t>
      </w:r>
      <w:r w:rsidR="00414DE8" w:rsidRPr="004F716C">
        <w:rPr>
          <w:color w:val="000000"/>
        </w:rPr>
        <w:t>шения (окончания) формирования Ф</w:t>
      </w:r>
      <w:r w:rsidRPr="004F716C">
        <w:rPr>
          <w:color w:val="000000"/>
        </w:rPr>
        <w:t xml:space="preserve">онда </w:t>
      </w:r>
      <w:r w:rsidR="00414DE8" w:rsidRPr="004F716C">
        <w:rPr>
          <w:color w:val="000000"/>
        </w:rPr>
        <w:t>при приобретени</w:t>
      </w:r>
      <w:r w:rsidR="006167F7">
        <w:rPr>
          <w:color w:val="000000"/>
        </w:rPr>
        <w:t>и</w:t>
      </w:r>
      <w:r w:rsidR="00414DE8" w:rsidRPr="004F716C">
        <w:rPr>
          <w:color w:val="000000"/>
        </w:rPr>
        <w:t xml:space="preserve"> инвестиционных паев </w:t>
      </w:r>
      <w:r w:rsidR="006167F7" w:rsidRPr="004F716C">
        <w:rPr>
          <w:color w:val="000000"/>
        </w:rPr>
        <w:t>по</w:t>
      </w:r>
      <w:r w:rsidR="006167F7">
        <w:rPr>
          <w:color w:val="000000"/>
        </w:rPr>
        <w:t xml:space="preserve"> заявке, поданной </w:t>
      </w:r>
      <w:r w:rsidR="00EB31EC">
        <w:rPr>
          <w:color w:val="000000"/>
        </w:rPr>
        <w:t xml:space="preserve">Управляющей компании или </w:t>
      </w:r>
      <w:r w:rsidR="00FB394F">
        <w:rPr>
          <w:color w:val="000000"/>
        </w:rPr>
        <w:t>Агенту</w:t>
      </w:r>
      <w:r w:rsidR="00EB31EC">
        <w:rPr>
          <w:color w:val="000000"/>
        </w:rPr>
        <w:t xml:space="preserve">, </w:t>
      </w:r>
      <w:r w:rsidR="00EB31EC" w:rsidRPr="004F716C">
        <w:rPr>
          <w:color w:val="000000"/>
        </w:rPr>
        <w:t xml:space="preserve">надбавка, на которую увеличивается расчетная стоимость инвестиционного пая, составляет: </w:t>
      </w:r>
    </w:p>
    <w:p w:rsidR="003B3424" w:rsidRDefault="003B3424" w:rsidP="003B3424">
      <w:pPr>
        <w:tabs>
          <w:tab w:val="num" w:pos="252"/>
        </w:tabs>
        <w:ind w:firstLine="539"/>
        <w:jc w:val="both"/>
      </w:pPr>
      <w:r>
        <w:t>6</w:t>
      </w:r>
      <w:r w:rsidR="0017766C">
        <w:t>2</w:t>
      </w:r>
      <w:r>
        <w:t>.1</w:t>
      </w:r>
      <w:r w:rsidR="0017766C">
        <w:t>.</w:t>
      </w:r>
      <w:r>
        <w:t xml:space="preserve"> При </w:t>
      </w:r>
      <w:r w:rsidR="006167F7" w:rsidRPr="004F716C">
        <w:rPr>
          <w:color w:val="000000"/>
        </w:rPr>
        <w:t>приобретени</w:t>
      </w:r>
      <w:r w:rsidR="006167F7">
        <w:rPr>
          <w:color w:val="000000"/>
        </w:rPr>
        <w:t>и</w:t>
      </w:r>
      <w:r w:rsidR="006167F7" w:rsidRPr="004F716C">
        <w:rPr>
          <w:color w:val="000000"/>
        </w:rPr>
        <w:t xml:space="preserve"> инвестиционных паев по</w:t>
      </w:r>
      <w:r w:rsidR="006167F7">
        <w:rPr>
          <w:color w:val="000000"/>
        </w:rPr>
        <w:t xml:space="preserve"> заявке, поданной</w:t>
      </w:r>
      <w:r w:rsidR="006167F7">
        <w:t xml:space="preserve"> </w:t>
      </w:r>
      <w:r>
        <w:t>Управляющей компании или Агенту ПАО «АК БАРС» БАНК надбавка, на которую увеличивается расчетная стоимость инвестиционного пая, составляет:</w:t>
      </w:r>
    </w:p>
    <w:p w:rsidR="003B3424" w:rsidRDefault="003B3424" w:rsidP="003B3424">
      <w:pPr>
        <w:tabs>
          <w:tab w:val="num" w:pos="252"/>
        </w:tabs>
        <w:ind w:firstLine="539"/>
        <w:jc w:val="both"/>
      </w:pPr>
      <w:r>
        <w:t xml:space="preserve">- 1 (Один) процент от расчетной стоимости одного инвестиционного пая при внесении в оплату инвестиционных паев </w:t>
      </w:r>
      <w:r w:rsidR="006167F7">
        <w:t>Ф</w:t>
      </w:r>
      <w:r>
        <w:t>онда денежных сре</w:t>
      </w:r>
      <w:proofErr w:type="gramStart"/>
      <w:r>
        <w:t>дств в р</w:t>
      </w:r>
      <w:proofErr w:type="gramEnd"/>
      <w:r>
        <w:t>азмере менее 50 000 (Пятидесяти тысяч) рублей;</w:t>
      </w:r>
    </w:p>
    <w:p w:rsidR="003B3424" w:rsidRDefault="003B3424" w:rsidP="003B3424">
      <w:pPr>
        <w:tabs>
          <w:tab w:val="num" w:pos="252"/>
        </w:tabs>
        <w:ind w:firstLine="539"/>
        <w:jc w:val="both"/>
      </w:pPr>
      <w:r>
        <w:t>- 0,5 (Ноль целых пять десятых) процент</w:t>
      </w:r>
      <w:r w:rsidR="00F04B78">
        <w:t>а</w:t>
      </w:r>
      <w:r>
        <w:t xml:space="preserve"> от расчетной стоимости одного инвестиционного пая при внесении в оплату инвестиционных паев </w:t>
      </w:r>
      <w:r w:rsidR="006167F7">
        <w:t>Ф</w:t>
      </w:r>
      <w:r>
        <w:t>онда денежных сре</w:t>
      </w:r>
      <w:proofErr w:type="gramStart"/>
      <w:r>
        <w:t>дств в р</w:t>
      </w:r>
      <w:proofErr w:type="gramEnd"/>
      <w:r>
        <w:t>азмере равном и более 50 000 (Пятидесяти тысяч) рублей, но менее 500 000 (Пятисот тысяч) рублей;</w:t>
      </w:r>
    </w:p>
    <w:p w:rsidR="003B3424" w:rsidRDefault="003B3424" w:rsidP="003B3424">
      <w:pPr>
        <w:tabs>
          <w:tab w:val="num" w:pos="252"/>
        </w:tabs>
        <w:ind w:firstLine="539"/>
        <w:jc w:val="both"/>
      </w:pPr>
      <w:r>
        <w:t xml:space="preserve">- надбавка не взимается при внесении в оплату инвестиционных паев </w:t>
      </w:r>
      <w:r w:rsidR="006167F7">
        <w:t>Ф</w:t>
      </w:r>
      <w:r>
        <w:t>онда денежных сре</w:t>
      </w:r>
      <w:proofErr w:type="gramStart"/>
      <w:r>
        <w:t>дств в р</w:t>
      </w:r>
      <w:proofErr w:type="gramEnd"/>
      <w:r>
        <w:t>азмере равном и более 500 000 (Пятисот тысяч) рублей.</w:t>
      </w:r>
    </w:p>
    <w:p w:rsidR="003B3424" w:rsidRDefault="003B3424" w:rsidP="003B3424">
      <w:pPr>
        <w:tabs>
          <w:tab w:val="num" w:pos="252"/>
        </w:tabs>
        <w:ind w:firstLine="539"/>
        <w:jc w:val="both"/>
      </w:pPr>
      <w:r>
        <w:t>6</w:t>
      </w:r>
      <w:r w:rsidR="0017766C">
        <w:t>2</w:t>
      </w:r>
      <w:r>
        <w:t>.2</w:t>
      </w:r>
      <w:r w:rsidR="0017766C">
        <w:t>.</w:t>
      </w:r>
      <w:r>
        <w:t xml:space="preserve"> </w:t>
      </w:r>
      <w:r w:rsidR="0017766C">
        <w:t>П</w:t>
      </w:r>
      <w:r>
        <w:t xml:space="preserve">ри </w:t>
      </w:r>
      <w:r w:rsidR="006167F7" w:rsidRPr="004F716C">
        <w:rPr>
          <w:color w:val="000000"/>
        </w:rPr>
        <w:t>приобретени</w:t>
      </w:r>
      <w:r w:rsidR="006167F7">
        <w:rPr>
          <w:color w:val="000000"/>
        </w:rPr>
        <w:t>и</w:t>
      </w:r>
      <w:r w:rsidR="006167F7" w:rsidRPr="004F716C">
        <w:rPr>
          <w:color w:val="000000"/>
        </w:rPr>
        <w:t xml:space="preserve"> инвестиционных паев по</w:t>
      </w:r>
      <w:r w:rsidR="006167F7">
        <w:rPr>
          <w:color w:val="000000"/>
        </w:rPr>
        <w:t xml:space="preserve"> заявке, поданной</w:t>
      </w:r>
      <w:r w:rsidR="006167F7">
        <w:t xml:space="preserve"> </w:t>
      </w:r>
      <w:r>
        <w:t>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3B3424" w:rsidRDefault="003B3424" w:rsidP="003B3424">
      <w:pPr>
        <w:tabs>
          <w:tab w:val="num" w:pos="252"/>
        </w:tabs>
        <w:ind w:firstLine="539"/>
        <w:jc w:val="both"/>
      </w:pPr>
      <w:r>
        <w:t>- 0,5 (</w:t>
      </w:r>
      <w:r w:rsidR="0017766C">
        <w:t>Н</w:t>
      </w:r>
      <w:r>
        <w:t>оль целых пять десятых) процента от расчетной стоимости одного инвестиционного пая.</w:t>
      </w:r>
    </w:p>
    <w:p w:rsidR="00EB31EC" w:rsidRPr="004F716C" w:rsidRDefault="00CE547F" w:rsidP="00230D1C">
      <w:pPr>
        <w:tabs>
          <w:tab w:val="num" w:pos="252"/>
        </w:tabs>
        <w:ind w:firstLine="539"/>
        <w:jc w:val="both"/>
        <w:rPr>
          <w:color w:val="000000"/>
        </w:rPr>
      </w:pPr>
      <w:r>
        <w:rPr>
          <w:rFonts w:ascii="TimesNewRomanPSMT" w:hAnsi="TimesNewRomanPSMT" w:cs="TimesNewRomanPSMT"/>
          <w:color w:val="000000"/>
        </w:rPr>
        <w:t>6</w:t>
      </w:r>
      <w:r w:rsidR="006167F7">
        <w:rPr>
          <w:rFonts w:ascii="TimesNewRomanPSMT" w:hAnsi="TimesNewRomanPSMT" w:cs="TimesNewRomanPSMT"/>
          <w:color w:val="000000"/>
        </w:rPr>
        <w:t>2</w:t>
      </w:r>
      <w:r>
        <w:rPr>
          <w:rFonts w:ascii="TimesNewRomanPSMT" w:hAnsi="TimesNewRomanPSMT" w:cs="TimesNewRomanPSMT"/>
          <w:color w:val="000000"/>
        </w:rPr>
        <w:t>.3</w:t>
      </w:r>
      <w:r w:rsidR="0017766C">
        <w:rPr>
          <w:rFonts w:ascii="TimesNewRomanPSMT" w:hAnsi="TimesNewRomanPSMT" w:cs="TimesNewRomanPSMT"/>
          <w:color w:val="000000"/>
        </w:rPr>
        <w:t>.</w:t>
      </w:r>
      <w:r w:rsidR="00624F8E">
        <w:rPr>
          <w:rFonts w:ascii="TimesNewRomanPSMT" w:hAnsi="TimesNewRomanPSMT" w:cs="TimesNewRomanPSMT"/>
          <w:color w:val="000000"/>
        </w:rPr>
        <w:t xml:space="preserve"> </w:t>
      </w:r>
      <w:r>
        <w:rPr>
          <w:rFonts w:ascii="TimesNewRomanPSMT" w:hAnsi="TimesNewRomanPSMT" w:cs="TimesNewRomanPSMT"/>
          <w:color w:val="000000"/>
        </w:rPr>
        <w:t>Н</w:t>
      </w:r>
      <w:r w:rsidR="00624F8E">
        <w:rPr>
          <w:rFonts w:ascii="TimesNewRomanPSMT" w:hAnsi="TimesNewRomanPSMT" w:cs="TimesNewRomanPSMT"/>
          <w:color w:val="000000"/>
        </w:rPr>
        <w:t xml:space="preserve">адбавка не взимается </w:t>
      </w:r>
      <w:r w:rsidR="00624F8E" w:rsidRPr="00624F8E">
        <w:rPr>
          <w:rFonts w:ascii="TimesNewRomanPSMT" w:hAnsi="TimesNewRomanPSMT" w:cs="TimesNewRomanPSMT"/>
          <w:color w:val="000000"/>
        </w:rPr>
        <w:t xml:space="preserve">при </w:t>
      </w:r>
      <w:r w:rsidR="0017766C">
        <w:rPr>
          <w:rFonts w:ascii="TimesNewRomanPSMT" w:hAnsi="TimesNewRomanPSMT" w:cs="TimesNewRomanPSMT"/>
          <w:color w:val="000000"/>
        </w:rPr>
        <w:t>приобретении</w:t>
      </w:r>
      <w:r w:rsidR="0017766C" w:rsidRPr="00624F8E">
        <w:rPr>
          <w:rFonts w:ascii="TimesNewRomanPSMT" w:hAnsi="TimesNewRomanPSMT" w:cs="TimesNewRomanPSMT"/>
          <w:color w:val="000000"/>
        </w:rPr>
        <w:t xml:space="preserve"> </w:t>
      </w:r>
      <w:r w:rsidR="00624F8E" w:rsidRPr="00624F8E">
        <w:rPr>
          <w:rFonts w:ascii="TimesNewRomanPSMT" w:hAnsi="TimesNewRomanPSMT" w:cs="TimesNewRomanPSMT"/>
          <w:color w:val="000000"/>
        </w:rPr>
        <w:t>инвестиционных паев</w:t>
      </w:r>
      <w:r w:rsidR="00E746FA" w:rsidRPr="004F716C">
        <w:rPr>
          <w:color w:val="000000"/>
        </w:rPr>
        <w:t xml:space="preserve"> по заявке, поданной номинальным держателем на основании соответствующего поручения владельца инвестиционных паев</w:t>
      </w:r>
      <w:r w:rsidR="00EB31EC" w:rsidRPr="004F716C">
        <w:rPr>
          <w:rFonts w:ascii="TimesNewRomanPSMT" w:hAnsi="TimesNewRomanPSMT" w:cs="TimesNewRomanPSMT"/>
          <w:color w:val="000000"/>
        </w:rPr>
        <w:t>.</w:t>
      </w:r>
    </w:p>
    <w:p w:rsidR="009D6D79" w:rsidRPr="005F3640" w:rsidRDefault="00EB31EC" w:rsidP="005F3640">
      <w:pPr>
        <w:autoSpaceDE w:val="0"/>
        <w:autoSpaceDN w:val="0"/>
        <w:adjustRightInd w:val="0"/>
        <w:ind w:firstLine="540"/>
        <w:jc w:val="both"/>
        <w:rPr>
          <w:color w:val="000000"/>
        </w:rPr>
      </w:pPr>
      <w:r w:rsidRPr="005F3640">
        <w:rPr>
          <w:color w:val="000000"/>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w:t>
      </w:r>
      <w:r w:rsidRPr="005F3640">
        <w:rPr>
          <w:color w:val="000000"/>
        </w:rPr>
        <w:lastRenderedPageBreak/>
        <w:t xml:space="preserve">расчетной стоимости пая, увеличенной на надбавку, предусмотренную при подаче </w:t>
      </w:r>
      <w:proofErr w:type="gramStart"/>
      <w:r w:rsidRPr="005F3640">
        <w:rPr>
          <w:color w:val="000000"/>
        </w:rPr>
        <w:t>заявки</w:t>
      </w:r>
      <w:proofErr w:type="gramEnd"/>
      <w:r w:rsidRPr="005F3640">
        <w:rPr>
          <w:color w:val="000000"/>
        </w:rPr>
        <w:t xml:space="preserve"> на приобретение инвестиционных паев Управляющей компании.</w:t>
      </w:r>
    </w:p>
    <w:p w:rsidR="009D6D79" w:rsidRPr="00F57715" w:rsidRDefault="009D6D79" w:rsidP="009D6D79">
      <w:pPr>
        <w:autoSpaceDE w:val="0"/>
        <w:autoSpaceDN w:val="0"/>
        <w:adjustRightInd w:val="0"/>
        <w:ind w:firstLine="708"/>
        <w:rPr>
          <w:color w:val="000000"/>
          <w:sz w:val="2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Погашение инвестиционных паев</w:t>
      </w:r>
    </w:p>
    <w:p w:rsidR="009D6D79" w:rsidRPr="00F57715" w:rsidRDefault="009D6D79" w:rsidP="009D6D79">
      <w:pPr>
        <w:jc w:val="center"/>
        <w:rPr>
          <w:color w:val="000000"/>
          <w:sz w:val="20"/>
        </w:rPr>
      </w:pPr>
    </w:p>
    <w:p w:rsidR="009D6D79" w:rsidRPr="004F716C" w:rsidRDefault="009D6D79" w:rsidP="0012484C">
      <w:pPr>
        <w:numPr>
          <w:ilvl w:val="0"/>
          <w:numId w:val="51"/>
        </w:numPr>
        <w:ind w:left="0" w:firstLine="540"/>
        <w:jc w:val="both"/>
        <w:rPr>
          <w:color w:val="000000"/>
        </w:rPr>
      </w:pPr>
      <w:r w:rsidRPr="004F716C">
        <w:rPr>
          <w:color w:val="000000"/>
        </w:rPr>
        <w:t>Погашение инвестиционных паев может осуществляться после даты завершения (окончания) формирования Фонда.</w:t>
      </w:r>
    </w:p>
    <w:p w:rsidR="009D6D79" w:rsidRPr="004F716C" w:rsidRDefault="009D6D79" w:rsidP="0012484C">
      <w:pPr>
        <w:numPr>
          <w:ilvl w:val="0"/>
          <w:numId w:val="51"/>
        </w:numPr>
        <w:ind w:left="0" w:firstLine="540"/>
        <w:jc w:val="both"/>
        <w:rPr>
          <w:color w:val="000000"/>
        </w:rPr>
      </w:pPr>
      <w:r w:rsidRPr="004F716C">
        <w:rPr>
          <w:color w:val="000000"/>
        </w:rPr>
        <w:t xml:space="preserve">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9D6D79" w:rsidRPr="004F716C" w:rsidRDefault="009D6D79" w:rsidP="0012484C">
      <w:pPr>
        <w:numPr>
          <w:ilvl w:val="0"/>
          <w:numId w:val="51"/>
        </w:numPr>
        <w:ind w:left="0" w:firstLine="540"/>
        <w:jc w:val="both"/>
        <w:rPr>
          <w:color w:val="000000"/>
        </w:rPr>
      </w:pPr>
      <w:r w:rsidRPr="004F716C">
        <w:rPr>
          <w:color w:val="000000"/>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9D6D79" w:rsidRPr="004F716C" w:rsidRDefault="009D6D79" w:rsidP="001E3174">
      <w:pPr>
        <w:ind w:firstLine="540"/>
        <w:jc w:val="both"/>
        <w:rPr>
          <w:color w:val="000000"/>
        </w:rPr>
      </w:pPr>
      <w:r w:rsidRPr="004F716C">
        <w:rPr>
          <w:color w:val="000000"/>
        </w:rPr>
        <w:t>Заявки на погашение инвестиционных паев носят безотзывный характер.</w:t>
      </w:r>
    </w:p>
    <w:p w:rsidR="00A207F6" w:rsidRDefault="009D6D79" w:rsidP="001E3174">
      <w:pPr>
        <w:widowControl w:val="0"/>
        <w:autoSpaceDE w:val="0"/>
        <w:autoSpaceDN w:val="0"/>
        <w:adjustRightInd w:val="0"/>
        <w:ind w:firstLine="540"/>
        <w:jc w:val="both"/>
        <w:rPr>
          <w:color w:val="000000"/>
        </w:rPr>
      </w:pPr>
      <w:r w:rsidRPr="004F716C">
        <w:rPr>
          <w:color w:val="000000"/>
        </w:rPr>
        <w:t xml:space="preserve">Заявки на погашение инвестиционных паев подаются в следующем порядке: </w:t>
      </w:r>
    </w:p>
    <w:p w:rsidR="009D6D79" w:rsidRPr="004F716C" w:rsidRDefault="006167F7" w:rsidP="001E3174">
      <w:pPr>
        <w:widowControl w:val="0"/>
        <w:autoSpaceDE w:val="0"/>
        <w:autoSpaceDN w:val="0"/>
        <w:adjustRightInd w:val="0"/>
        <w:ind w:firstLine="540"/>
        <w:jc w:val="both"/>
        <w:rPr>
          <w:color w:val="000000"/>
        </w:rPr>
      </w:pPr>
      <w:r>
        <w:rPr>
          <w:color w:val="000000"/>
        </w:rPr>
        <w:t xml:space="preserve">65.1. </w:t>
      </w:r>
      <w:r w:rsidR="009D6D79" w:rsidRPr="004F716C">
        <w:rPr>
          <w:color w:val="000000"/>
        </w:rPr>
        <w:t>Заявки на погашение инвестиционных паев, оформленные в соответствии с приложени</w:t>
      </w:r>
      <w:r w:rsidR="00322A81" w:rsidRPr="004F716C">
        <w:rPr>
          <w:color w:val="000000"/>
        </w:rPr>
        <w:t>ем</w:t>
      </w:r>
      <w:r w:rsidR="009D6D79" w:rsidRPr="004F716C">
        <w:rPr>
          <w:color w:val="000000"/>
        </w:rPr>
        <w:t xml:space="preserve"> №</w:t>
      </w:r>
      <w:r w:rsidR="00322A81" w:rsidRPr="004F716C">
        <w:rPr>
          <w:color w:val="000000"/>
        </w:rPr>
        <w:t xml:space="preserve"> 3</w:t>
      </w:r>
      <w:r w:rsidR="009D6D79" w:rsidRPr="004F716C">
        <w:rPr>
          <w:color w:val="000000"/>
        </w:rPr>
        <w:t xml:space="preserve"> к настоящим Правилам, подаются в пунктах приема заявок владельцем инвестиционных паев или его уполномоченным представителем. </w:t>
      </w:r>
    </w:p>
    <w:p w:rsidR="00CA3738" w:rsidRPr="00CA3738" w:rsidRDefault="00CA3738" w:rsidP="00CA3738">
      <w:pPr>
        <w:ind w:firstLine="540"/>
        <w:jc w:val="both"/>
        <w:rPr>
          <w:color w:val="000000"/>
        </w:rPr>
      </w:pPr>
      <w:r w:rsidRPr="00CA3738">
        <w:rPr>
          <w:color w:val="000000"/>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CA3738" w:rsidRPr="00CA3738" w:rsidRDefault="00CA3738" w:rsidP="00CA3738">
      <w:pPr>
        <w:ind w:firstLine="540"/>
        <w:jc w:val="both"/>
        <w:rPr>
          <w:color w:val="000000"/>
        </w:rPr>
      </w:pPr>
      <w:r w:rsidRPr="00CA3738">
        <w:rPr>
          <w:color w:val="000000"/>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не при осуществлении им брокерской деятельности, оформляются в соответствии с Приложением № 4 к настоящим Правилам.</w:t>
      </w:r>
    </w:p>
    <w:p w:rsidR="00CA3738" w:rsidRPr="004F716C" w:rsidRDefault="00FB394F" w:rsidP="00CA3738">
      <w:pPr>
        <w:ind w:firstLine="540"/>
        <w:jc w:val="both"/>
        <w:rPr>
          <w:color w:val="000000"/>
        </w:rPr>
      </w:pPr>
      <w:r w:rsidRPr="00350B9A">
        <w:rPr>
          <w:color w:val="000000"/>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5 к настоящим Правилам.</w:t>
      </w:r>
    </w:p>
    <w:p w:rsidR="009D6D79" w:rsidRPr="004F716C" w:rsidRDefault="006167F7" w:rsidP="009D6D79">
      <w:pPr>
        <w:ind w:firstLine="540"/>
        <w:jc w:val="both"/>
        <w:rPr>
          <w:color w:val="000000"/>
        </w:rPr>
      </w:pPr>
      <w:r>
        <w:rPr>
          <w:color w:val="000000"/>
        </w:rPr>
        <w:t xml:space="preserve">65.2. </w:t>
      </w:r>
      <w:r w:rsidR="009D6D79" w:rsidRPr="004F716C">
        <w:rPr>
          <w:color w:val="000000"/>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652146" w:rsidRPr="00652146">
        <w:rPr>
          <w:color w:val="000000"/>
        </w:rPr>
        <w:t xml:space="preserve">420124, Республика Татарстан,  </w:t>
      </w:r>
      <w:proofErr w:type="gramStart"/>
      <w:r w:rsidR="00652146" w:rsidRPr="00652146">
        <w:rPr>
          <w:color w:val="000000"/>
        </w:rPr>
        <w:t>г</w:t>
      </w:r>
      <w:proofErr w:type="gramEnd"/>
      <w:r w:rsidR="00652146" w:rsidRPr="00652146">
        <w:rPr>
          <w:color w:val="000000"/>
        </w:rPr>
        <w:t>. Казань, ул. Меридианная, д. 1А</w:t>
      </w:r>
      <w:r w:rsidR="009D6D79" w:rsidRPr="004F716C">
        <w:rPr>
          <w:color w:val="000000"/>
        </w:rPr>
        <w:t xml:space="preserve">, ООО УК </w:t>
      </w:r>
      <w:r w:rsidR="00652146">
        <w:rPr>
          <w:color w:val="000000"/>
        </w:rPr>
        <w:t>«</w:t>
      </w:r>
      <w:r w:rsidR="009D6D79" w:rsidRPr="004F716C">
        <w:rPr>
          <w:color w:val="000000"/>
        </w:rPr>
        <w:t>АК БАРС КАПИТАЛ</w:t>
      </w:r>
      <w:r w:rsidR="00652146">
        <w:rPr>
          <w:color w:val="000000"/>
        </w:rPr>
        <w:t>»</w:t>
      </w:r>
      <w:r w:rsidR="009D6D79" w:rsidRPr="004F716C">
        <w:rPr>
          <w:color w:val="000000"/>
        </w:rPr>
        <w:t>. При этом подпись на заявке должна быть удостоверена нотариально.</w:t>
      </w:r>
    </w:p>
    <w:p w:rsidR="009D6D79" w:rsidRPr="004F716C" w:rsidRDefault="009D6D79" w:rsidP="009D6D79">
      <w:pPr>
        <w:ind w:firstLine="540"/>
        <w:jc w:val="both"/>
        <w:rPr>
          <w:color w:val="000000"/>
        </w:rPr>
      </w:pPr>
      <w:r w:rsidRPr="004F716C">
        <w:rPr>
          <w:color w:val="000000"/>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D6D79" w:rsidRDefault="009D6D79" w:rsidP="009D6D79">
      <w:pPr>
        <w:ind w:firstLine="540"/>
        <w:jc w:val="both"/>
        <w:rPr>
          <w:color w:val="000000"/>
        </w:rPr>
      </w:pPr>
      <w:proofErr w:type="gramStart"/>
      <w:r w:rsidRPr="004F716C">
        <w:rPr>
          <w:color w:val="000000"/>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roofErr w:type="gramEnd"/>
    </w:p>
    <w:p w:rsidR="00CA3738" w:rsidRPr="00CA3738" w:rsidRDefault="006167F7" w:rsidP="00CA3738">
      <w:pPr>
        <w:ind w:firstLine="540"/>
        <w:jc w:val="both"/>
        <w:rPr>
          <w:color w:val="000000"/>
        </w:rPr>
      </w:pPr>
      <w:r>
        <w:rPr>
          <w:color w:val="000000"/>
        </w:rPr>
        <w:t xml:space="preserve">65.3. </w:t>
      </w:r>
      <w:r w:rsidR="00CA3738" w:rsidRPr="00CA3738">
        <w:rPr>
          <w:color w:val="000000"/>
        </w:rPr>
        <w:t xml:space="preserve">Заявки на погашение инвестиционных паев могут быть направлены номинальным держателем посредством электронной связи в </w:t>
      </w:r>
      <w:r w:rsidR="001E3174">
        <w:rPr>
          <w:color w:val="000000"/>
        </w:rPr>
        <w:t>У</w:t>
      </w:r>
      <w:r w:rsidR="00CA3738" w:rsidRPr="00CA3738">
        <w:rPr>
          <w:color w:val="000000"/>
        </w:rPr>
        <w:t>правляющую компанию в форме электронного документа, заверенного ЭП, при одновременном соблюдении следующих условий:</w:t>
      </w:r>
    </w:p>
    <w:p w:rsidR="00CA3738" w:rsidRPr="00CA3738" w:rsidRDefault="00CA3738" w:rsidP="00CA3738">
      <w:pPr>
        <w:ind w:firstLine="540"/>
        <w:jc w:val="both"/>
        <w:rPr>
          <w:color w:val="000000"/>
        </w:rPr>
      </w:pPr>
      <w:r w:rsidRPr="00CA3738">
        <w:rPr>
          <w:color w:val="000000"/>
        </w:rPr>
        <w:t>- номинальный держатель направляет заявки на погашение инвестиционных паев с помощью ЭДО, участниками которой являются</w:t>
      </w:r>
      <w:r w:rsidR="001E3174">
        <w:rPr>
          <w:color w:val="000000"/>
        </w:rPr>
        <w:t xml:space="preserve"> данный номинальный держатель, У</w:t>
      </w:r>
      <w:r w:rsidRPr="00CA3738">
        <w:rPr>
          <w:color w:val="000000"/>
        </w:rPr>
        <w:t xml:space="preserve">правляющая компания и </w:t>
      </w:r>
      <w:r w:rsidR="001E3174">
        <w:rPr>
          <w:color w:val="000000"/>
        </w:rPr>
        <w:t>Р</w:t>
      </w:r>
      <w:r w:rsidRPr="00CA3738">
        <w:rPr>
          <w:color w:val="000000"/>
        </w:rPr>
        <w:t>егистратор, в соответствии с нормативными правовыми актами РФ, настоящими Правилами и соглашением об ЭДО;</w:t>
      </w:r>
    </w:p>
    <w:p w:rsidR="00CA3738" w:rsidRPr="00CA3738" w:rsidRDefault="00CA3738" w:rsidP="00CA3738">
      <w:pPr>
        <w:ind w:firstLine="540"/>
        <w:jc w:val="both"/>
        <w:rPr>
          <w:color w:val="000000"/>
        </w:rPr>
      </w:pPr>
      <w:r w:rsidRPr="00CA3738">
        <w:rPr>
          <w:color w:val="000000"/>
        </w:rPr>
        <w:t>- заявка на погашение инвестиционных паев направлена в форме электронного документа в формате, который предусмотрен соглашением об ЭДО;</w:t>
      </w:r>
    </w:p>
    <w:p w:rsidR="00CA3738" w:rsidRPr="00CA3738" w:rsidRDefault="00CA3738" w:rsidP="00CA3738">
      <w:pPr>
        <w:ind w:firstLine="540"/>
        <w:jc w:val="both"/>
        <w:rPr>
          <w:color w:val="000000"/>
        </w:rPr>
      </w:pPr>
      <w:r w:rsidRPr="00CA3738">
        <w:rPr>
          <w:color w:val="000000"/>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CA3738" w:rsidRPr="00CA3738" w:rsidRDefault="001E3174" w:rsidP="00CA3738">
      <w:pPr>
        <w:ind w:firstLine="540"/>
        <w:jc w:val="both"/>
        <w:rPr>
          <w:color w:val="000000"/>
        </w:rPr>
      </w:pPr>
      <w:r>
        <w:rPr>
          <w:color w:val="000000"/>
        </w:rPr>
        <w:lastRenderedPageBreak/>
        <w:t>Датой и временем получения У</w:t>
      </w:r>
      <w:r w:rsidR="00CA3738" w:rsidRPr="00CA3738">
        <w:rPr>
          <w:color w:val="000000"/>
        </w:rPr>
        <w:t xml:space="preserve">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color w:val="000000"/>
        </w:rPr>
        <w:t>У</w:t>
      </w:r>
      <w:r w:rsidR="00CA3738" w:rsidRPr="00CA3738">
        <w:rPr>
          <w:color w:val="000000"/>
        </w:rPr>
        <w:t>правляющей компании.</w:t>
      </w:r>
    </w:p>
    <w:p w:rsidR="00CA3738" w:rsidRDefault="00CA3738" w:rsidP="00CA3738">
      <w:pPr>
        <w:ind w:firstLine="540"/>
        <w:jc w:val="both"/>
        <w:rPr>
          <w:color w:val="000000"/>
        </w:rPr>
      </w:pPr>
      <w:proofErr w:type="gramStart"/>
      <w:r w:rsidRPr="00CA3738">
        <w:rPr>
          <w:color w:val="000000"/>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w:t>
      </w:r>
      <w:r w:rsidR="001E3174">
        <w:rPr>
          <w:color w:val="000000"/>
        </w:rPr>
        <w:t>ивированный отказ направляется У</w:t>
      </w:r>
      <w:r w:rsidRPr="00CA3738">
        <w:rPr>
          <w:color w:val="000000"/>
        </w:rPr>
        <w:t>правляющей компанией в форме электронного документа, подписанного ЭП.</w:t>
      </w:r>
      <w:proofErr w:type="gramEnd"/>
    </w:p>
    <w:p w:rsidR="00CE547F" w:rsidRPr="00CE547F" w:rsidRDefault="006167F7" w:rsidP="00CE547F">
      <w:pPr>
        <w:ind w:firstLine="540"/>
        <w:jc w:val="both"/>
        <w:rPr>
          <w:color w:val="000000"/>
        </w:rPr>
      </w:pPr>
      <w:r>
        <w:rPr>
          <w:color w:val="000000"/>
        </w:rPr>
        <w:t xml:space="preserve">65.4. </w:t>
      </w:r>
      <w:r w:rsidR="00CE547F" w:rsidRPr="00CE547F">
        <w:rPr>
          <w:color w:val="000000"/>
        </w:rPr>
        <w:t xml:space="preserve">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пайщика» в сети Интернет по адресу: </w:t>
      </w:r>
      <w:proofErr w:type="spellStart"/>
      <w:r w:rsidR="00CE547F" w:rsidRPr="00CE547F">
        <w:rPr>
          <w:color w:val="000000"/>
        </w:rPr>
        <w:t>www.lk.akbars-capital.ru</w:t>
      </w:r>
      <w:proofErr w:type="spellEnd"/>
      <w:r w:rsidR="00CE547F" w:rsidRPr="00CE547F">
        <w:rPr>
          <w:color w:val="000000"/>
        </w:rPr>
        <w:t>.</w:t>
      </w:r>
    </w:p>
    <w:p w:rsidR="00CE547F" w:rsidRPr="00CE547F" w:rsidRDefault="00CE547F" w:rsidP="00CE547F">
      <w:pPr>
        <w:ind w:firstLine="540"/>
        <w:jc w:val="both"/>
        <w:rPr>
          <w:color w:val="000000"/>
        </w:rPr>
      </w:pPr>
      <w:r w:rsidRPr="00CE547F">
        <w:rPr>
          <w:color w:val="000000"/>
        </w:rPr>
        <w:t>Физические лица вправе подать заявку на погашение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w:t>
      </w:r>
    </w:p>
    <w:p w:rsidR="00CE547F" w:rsidRPr="00CE547F" w:rsidRDefault="00CE547F" w:rsidP="00CE547F">
      <w:pPr>
        <w:ind w:firstLine="540"/>
        <w:jc w:val="both"/>
        <w:rPr>
          <w:color w:val="000000"/>
        </w:rPr>
      </w:pPr>
      <w:r w:rsidRPr="00CE547F">
        <w:rPr>
          <w:color w:val="000000"/>
        </w:rPr>
        <w:t>Заявка на погашение инвестиционных паев, поданная в виде электронного документа, должна содержать простую электронную подпись физического лица.</w:t>
      </w:r>
    </w:p>
    <w:p w:rsidR="00CE547F" w:rsidRPr="00CE547F" w:rsidRDefault="00CE547F" w:rsidP="00CE547F">
      <w:pPr>
        <w:ind w:firstLine="540"/>
        <w:jc w:val="both"/>
        <w:rPr>
          <w:color w:val="000000"/>
        </w:rPr>
      </w:pPr>
      <w:r w:rsidRPr="00CE547F">
        <w:rPr>
          <w:color w:val="000000"/>
        </w:rPr>
        <w:t xml:space="preserve">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размещенному на сайте Управляющей компании по адресу: </w:t>
      </w:r>
      <w:proofErr w:type="spellStart"/>
      <w:r w:rsidRPr="00CE547F">
        <w:rPr>
          <w:color w:val="000000"/>
        </w:rPr>
        <w:t>www.lk.akbars-capital.ru</w:t>
      </w:r>
      <w:proofErr w:type="spellEnd"/>
      <w:r w:rsidRPr="00CE547F">
        <w:rPr>
          <w:color w:val="000000"/>
        </w:rPr>
        <w:t>.</w:t>
      </w:r>
    </w:p>
    <w:p w:rsidR="00CE547F" w:rsidRPr="00CE547F" w:rsidRDefault="00CE547F" w:rsidP="00CE547F">
      <w:pPr>
        <w:ind w:firstLine="540"/>
        <w:jc w:val="both"/>
        <w:rPr>
          <w:color w:val="000000"/>
        </w:rPr>
      </w:pPr>
      <w:r w:rsidRPr="00CE547F">
        <w:rPr>
          <w:color w:val="000000"/>
        </w:rPr>
        <w:t>Датой и временем приема заявки на погашение инвестиционных паев, полученной посредством «Личного кабинета пайщика», считается дата и время получения электронного документа Управляющей компанией.</w:t>
      </w:r>
    </w:p>
    <w:p w:rsidR="00CE547F" w:rsidRPr="00CE547F" w:rsidRDefault="00CE547F" w:rsidP="00CE547F">
      <w:pPr>
        <w:ind w:firstLine="540"/>
        <w:jc w:val="both"/>
        <w:rPr>
          <w:color w:val="000000"/>
        </w:rPr>
      </w:pPr>
      <w:r w:rsidRPr="00CE547F">
        <w:rPr>
          <w:color w:val="000000"/>
        </w:rPr>
        <w:t>При получении Управляющей компанией заявки на погашение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CE547F" w:rsidRPr="00CE547F" w:rsidRDefault="00CE547F" w:rsidP="00CE547F">
      <w:pPr>
        <w:ind w:firstLine="540"/>
        <w:jc w:val="both"/>
        <w:rPr>
          <w:color w:val="000000"/>
        </w:rPr>
      </w:pPr>
      <w:r w:rsidRPr="00CE547F">
        <w:rPr>
          <w:color w:val="000000"/>
        </w:rPr>
        <w:t>Отказ в приеме заявки на погашение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Управляющей компаний физическому лицу путем его размещения в виде электронного документа в «Личном кабинете пайщика».</w:t>
      </w:r>
    </w:p>
    <w:p w:rsidR="00CE547F" w:rsidRPr="00CE547F" w:rsidRDefault="006167F7" w:rsidP="00CE547F">
      <w:pPr>
        <w:ind w:firstLine="540"/>
        <w:jc w:val="both"/>
        <w:rPr>
          <w:color w:val="000000"/>
        </w:rPr>
      </w:pPr>
      <w:r>
        <w:rPr>
          <w:color w:val="000000"/>
        </w:rPr>
        <w:t xml:space="preserve">65.5. </w:t>
      </w:r>
      <w:r w:rsidR="00CE547F" w:rsidRPr="00CE547F">
        <w:rPr>
          <w:color w:val="000000"/>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r w:rsidR="00CE547F" w:rsidRPr="00CE547F">
        <w:rPr>
          <w:color w:val="000000"/>
        </w:rPr>
        <w:t>platform.finance</w:t>
      </w:r>
      <w:proofErr w:type="spellEnd"/>
      <w:r w:rsidR="00CE547F" w:rsidRPr="00CE547F">
        <w:rPr>
          <w:color w:val="000000"/>
        </w:rPr>
        <w:t xml:space="preserve">. Доступ к ресурсу </w:t>
      </w:r>
      <w:proofErr w:type="gramStart"/>
      <w:r w:rsidR="00CE547F" w:rsidRPr="00CE547F">
        <w:rPr>
          <w:color w:val="000000"/>
        </w:rPr>
        <w:t>является индивидуальным для каждого физического лица и предоставляется</w:t>
      </w:r>
      <w:proofErr w:type="gramEnd"/>
      <w:r w:rsidR="00CE547F" w:rsidRPr="00CE547F">
        <w:rPr>
          <w:color w:val="000000"/>
        </w:rPr>
        <w:t xml:space="preserve"> в порядке, установленном Агентом АО «Специализированный депозитарий «ИНФИНИТУМ».</w:t>
      </w:r>
    </w:p>
    <w:p w:rsidR="00CE547F" w:rsidRPr="00CE547F" w:rsidRDefault="00CE547F" w:rsidP="00CE547F">
      <w:pPr>
        <w:ind w:firstLine="540"/>
        <w:jc w:val="both"/>
        <w:rPr>
          <w:color w:val="000000"/>
        </w:rPr>
      </w:pPr>
      <w:r w:rsidRPr="00CE547F">
        <w:rPr>
          <w:color w:val="000000"/>
        </w:rPr>
        <w:t>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w:t>
      </w:r>
    </w:p>
    <w:p w:rsidR="00CE547F" w:rsidRPr="00CE547F" w:rsidRDefault="00CE547F" w:rsidP="00CE547F">
      <w:pPr>
        <w:ind w:firstLine="540"/>
        <w:jc w:val="both"/>
        <w:rPr>
          <w:color w:val="000000"/>
        </w:rPr>
      </w:pPr>
      <w:r w:rsidRPr="00CE547F">
        <w:rPr>
          <w:color w:val="000000"/>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CE547F">
        <w:rPr>
          <w:color w:val="000000"/>
        </w:rPr>
        <w:t>platform.finance</w:t>
      </w:r>
      <w:proofErr w:type="spellEnd"/>
      <w:r w:rsidRPr="00CE547F">
        <w:rPr>
          <w:color w:val="000000"/>
        </w:rPr>
        <w:t>.</w:t>
      </w:r>
    </w:p>
    <w:p w:rsidR="00CE547F" w:rsidRPr="00CE547F" w:rsidRDefault="00CE547F" w:rsidP="00CE547F">
      <w:pPr>
        <w:ind w:firstLine="540"/>
        <w:jc w:val="both"/>
        <w:rPr>
          <w:color w:val="000000"/>
        </w:rPr>
      </w:pPr>
      <w:r w:rsidRPr="00CE547F">
        <w:rPr>
          <w:color w:val="000000"/>
        </w:rPr>
        <w:t>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CE547F" w:rsidRPr="004F716C" w:rsidRDefault="00CE547F" w:rsidP="00CE547F">
      <w:pPr>
        <w:ind w:firstLine="540"/>
        <w:jc w:val="both"/>
        <w:rPr>
          <w:color w:val="000000"/>
        </w:rPr>
      </w:pPr>
      <w:r w:rsidRPr="00CE547F">
        <w:rPr>
          <w:color w:val="000000"/>
        </w:rPr>
        <w:lastRenderedPageBreak/>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9D6D79" w:rsidRPr="004F716C" w:rsidRDefault="009D6D79" w:rsidP="0012484C">
      <w:pPr>
        <w:numPr>
          <w:ilvl w:val="0"/>
          <w:numId w:val="51"/>
        </w:numPr>
        <w:ind w:left="0" w:firstLine="540"/>
        <w:jc w:val="both"/>
        <w:rPr>
          <w:color w:val="000000"/>
        </w:rPr>
      </w:pPr>
      <w:r w:rsidRPr="004F716C">
        <w:rPr>
          <w:color w:val="000000"/>
        </w:rPr>
        <w:t>Прием заявок на погашение инвестиционных паев осуществляется каждый рабочий день.</w:t>
      </w:r>
    </w:p>
    <w:p w:rsidR="009D6D79" w:rsidRPr="004F716C" w:rsidRDefault="009D6D79" w:rsidP="0012484C">
      <w:pPr>
        <w:numPr>
          <w:ilvl w:val="0"/>
          <w:numId w:val="51"/>
        </w:numPr>
        <w:ind w:left="0" w:firstLine="540"/>
        <w:jc w:val="both"/>
        <w:rPr>
          <w:color w:val="000000"/>
        </w:rPr>
      </w:pPr>
      <w:r w:rsidRPr="004F716C">
        <w:rPr>
          <w:color w:val="000000"/>
        </w:rPr>
        <w:t>Заявки на погашение инвестиционных паев подаются:</w:t>
      </w:r>
    </w:p>
    <w:p w:rsidR="009D6D79" w:rsidRPr="004F716C" w:rsidRDefault="009D6D79" w:rsidP="007374F4">
      <w:pPr>
        <w:ind w:firstLine="567"/>
        <w:rPr>
          <w:color w:val="000000"/>
        </w:rPr>
      </w:pPr>
      <w:r w:rsidRPr="004F716C">
        <w:rPr>
          <w:color w:val="000000"/>
        </w:rPr>
        <w:t>- Управляющей компании;</w:t>
      </w:r>
    </w:p>
    <w:p w:rsidR="009D6D79" w:rsidRPr="004F716C" w:rsidRDefault="009D6D79" w:rsidP="007374F4">
      <w:pPr>
        <w:ind w:firstLine="567"/>
        <w:rPr>
          <w:color w:val="000000"/>
        </w:rPr>
      </w:pPr>
      <w:r w:rsidRPr="004F716C">
        <w:rPr>
          <w:color w:val="000000"/>
        </w:rPr>
        <w:t xml:space="preserve">- </w:t>
      </w:r>
      <w:r w:rsidR="006F7999" w:rsidRPr="004F716C">
        <w:rPr>
          <w:color w:val="000000"/>
        </w:rPr>
        <w:t>А</w:t>
      </w:r>
      <w:r w:rsidRPr="004F716C">
        <w:rPr>
          <w:color w:val="000000"/>
        </w:rPr>
        <w:t>гентам</w:t>
      </w:r>
      <w:r w:rsidR="006F7999" w:rsidRPr="004F716C">
        <w:rPr>
          <w:color w:val="000000"/>
        </w:rPr>
        <w:t>.</w:t>
      </w:r>
    </w:p>
    <w:p w:rsidR="009D6D79" w:rsidRPr="004F716C" w:rsidRDefault="009D6D79" w:rsidP="0012484C">
      <w:pPr>
        <w:numPr>
          <w:ilvl w:val="0"/>
          <w:numId w:val="51"/>
        </w:numPr>
        <w:ind w:left="0" w:firstLine="540"/>
        <w:jc w:val="both"/>
        <w:rPr>
          <w:color w:val="000000"/>
        </w:rPr>
      </w:pPr>
      <w:r w:rsidRPr="004F716C">
        <w:rPr>
          <w:color w:val="000000"/>
        </w:rPr>
        <w:t xml:space="preserve">Лица, которым в соответствии с </w:t>
      </w:r>
      <w:r w:rsidR="00AA49E9" w:rsidRPr="004F716C">
        <w:rPr>
          <w:color w:val="000000"/>
        </w:rPr>
        <w:t>настоящими П</w:t>
      </w:r>
      <w:r w:rsidRPr="004F716C">
        <w:rPr>
          <w:color w:val="000000"/>
        </w:rPr>
        <w:t>равилами могут подаваться заявки на приобретение инвестиционных паев, принимают также заявки на погашение инвестиционных паев.</w:t>
      </w:r>
    </w:p>
    <w:p w:rsidR="009D6D79" w:rsidRPr="004F716C" w:rsidRDefault="009D6D79" w:rsidP="0012484C">
      <w:pPr>
        <w:numPr>
          <w:ilvl w:val="0"/>
          <w:numId w:val="51"/>
        </w:numPr>
        <w:ind w:left="0" w:firstLine="540"/>
        <w:jc w:val="both"/>
        <w:rPr>
          <w:color w:val="000000"/>
        </w:rPr>
      </w:pPr>
      <w:r w:rsidRPr="004F716C">
        <w:rPr>
          <w:color w:val="000000"/>
        </w:rPr>
        <w:t xml:space="preserve">В </w:t>
      </w:r>
      <w:proofErr w:type="gramStart"/>
      <w:r w:rsidRPr="004F716C">
        <w:rPr>
          <w:color w:val="000000"/>
        </w:rPr>
        <w:t>приеме</w:t>
      </w:r>
      <w:proofErr w:type="gramEnd"/>
      <w:r w:rsidRPr="004F716C">
        <w:rPr>
          <w:color w:val="000000"/>
        </w:rPr>
        <w:t xml:space="preserve"> заявок на погашение инвестиционных паев отказывается в следующих случаях:</w:t>
      </w:r>
    </w:p>
    <w:p w:rsidR="009D6D79" w:rsidRPr="004F716C" w:rsidRDefault="00322A81" w:rsidP="00322A81">
      <w:pPr>
        <w:jc w:val="both"/>
        <w:rPr>
          <w:color w:val="000000"/>
        </w:rPr>
      </w:pPr>
      <w:r w:rsidRPr="004F716C">
        <w:rPr>
          <w:color w:val="000000"/>
        </w:rPr>
        <w:t xml:space="preserve">         </w:t>
      </w:r>
      <w:r w:rsidR="009D6D79" w:rsidRPr="004F716C">
        <w:rPr>
          <w:color w:val="000000"/>
        </w:rPr>
        <w:t>1) несоблюдение порядка подачи заявок, установленного настоящими Правилами;</w:t>
      </w:r>
    </w:p>
    <w:p w:rsidR="009D6D79" w:rsidRPr="004F716C" w:rsidRDefault="00322A81" w:rsidP="00322A81">
      <w:pPr>
        <w:jc w:val="both"/>
        <w:rPr>
          <w:color w:val="000000"/>
        </w:rPr>
      </w:pPr>
      <w:r w:rsidRPr="004F716C">
        <w:rPr>
          <w:color w:val="000000"/>
        </w:rPr>
        <w:t xml:space="preserve">         </w:t>
      </w:r>
      <w:r w:rsidR="009D6D79" w:rsidRPr="004F716C">
        <w:rPr>
          <w:color w:val="000000"/>
        </w:rPr>
        <w:t>2) принятие решения об одновременном приостановлении выдачи</w:t>
      </w:r>
      <w:r w:rsidR="00200D02">
        <w:rPr>
          <w:color w:val="000000"/>
        </w:rPr>
        <w:t xml:space="preserve"> и</w:t>
      </w:r>
      <w:r w:rsidR="009D6D79" w:rsidRPr="004F716C">
        <w:rPr>
          <w:color w:val="000000"/>
        </w:rPr>
        <w:t xml:space="preserve"> погашения инвестиционных паев;</w:t>
      </w:r>
    </w:p>
    <w:p w:rsidR="009D6D79" w:rsidRPr="004F716C" w:rsidRDefault="00322A81" w:rsidP="00322A81">
      <w:pPr>
        <w:jc w:val="both"/>
        <w:rPr>
          <w:color w:val="000000"/>
        </w:rPr>
      </w:pPr>
      <w:r w:rsidRPr="004F716C">
        <w:rPr>
          <w:color w:val="000000"/>
        </w:rPr>
        <w:t xml:space="preserve">         </w:t>
      </w:r>
      <w:r w:rsidR="009D6D79" w:rsidRPr="004F716C">
        <w:rPr>
          <w:color w:val="000000"/>
        </w:rPr>
        <w:t xml:space="preserve">3) введение </w:t>
      </w:r>
      <w:r w:rsidRPr="004F716C">
        <w:rPr>
          <w:color w:val="000000"/>
        </w:rPr>
        <w:t>Банком России</w:t>
      </w:r>
      <w:r w:rsidR="009D6D79" w:rsidRPr="004F716C">
        <w:rPr>
          <w:color w:val="000000"/>
        </w:rPr>
        <w:t xml:space="preserve"> запрета на проведение операций по погашению инвестиционных паев и (или) принятию заявок на погашение инвестиционных паев;</w:t>
      </w:r>
    </w:p>
    <w:p w:rsidR="009D6D79" w:rsidRPr="004F716C" w:rsidRDefault="00322A81" w:rsidP="00322A81">
      <w:pPr>
        <w:autoSpaceDE w:val="0"/>
        <w:autoSpaceDN w:val="0"/>
        <w:adjustRightInd w:val="0"/>
        <w:jc w:val="both"/>
        <w:rPr>
          <w:color w:val="000000"/>
        </w:rPr>
      </w:pPr>
      <w:r w:rsidRPr="004F716C">
        <w:rPr>
          <w:color w:val="000000"/>
        </w:rPr>
        <w:t xml:space="preserve">         </w:t>
      </w:r>
      <w:r w:rsidR="009D6D79" w:rsidRPr="004F716C">
        <w:rPr>
          <w:color w:val="000000"/>
        </w:rPr>
        <w:t>4) возникновение основания для прекращения Фонда;</w:t>
      </w:r>
    </w:p>
    <w:p w:rsidR="00AA572C" w:rsidRPr="004F716C" w:rsidRDefault="00322A81" w:rsidP="00322A81">
      <w:pPr>
        <w:autoSpaceDE w:val="0"/>
        <w:autoSpaceDN w:val="0"/>
        <w:adjustRightInd w:val="0"/>
        <w:jc w:val="both"/>
        <w:rPr>
          <w:color w:val="000000"/>
        </w:rPr>
      </w:pPr>
      <w:r w:rsidRPr="004F716C">
        <w:rPr>
          <w:color w:val="000000"/>
        </w:rPr>
        <w:t xml:space="preserve">         </w:t>
      </w:r>
      <w:r w:rsidR="009D6D79" w:rsidRPr="004F716C">
        <w:rPr>
          <w:color w:val="000000"/>
        </w:rPr>
        <w:t>5) подача заявки на погашение инвестиционных паев до даты завершения (окончания) формирования Фонда</w:t>
      </w:r>
      <w:r w:rsidR="00AA572C" w:rsidRPr="004F716C">
        <w:rPr>
          <w:color w:val="000000"/>
        </w:rPr>
        <w:t>;</w:t>
      </w:r>
    </w:p>
    <w:p w:rsidR="00AA572C" w:rsidRPr="004F716C" w:rsidRDefault="00AA572C" w:rsidP="00AA572C">
      <w:pPr>
        <w:autoSpaceDE w:val="0"/>
        <w:autoSpaceDN w:val="0"/>
        <w:adjustRightInd w:val="0"/>
        <w:ind w:firstLine="540"/>
        <w:jc w:val="both"/>
        <w:rPr>
          <w:color w:val="000000"/>
        </w:rPr>
      </w:pPr>
      <w:r w:rsidRPr="004F716C">
        <w:rPr>
          <w:color w:val="000000"/>
        </w:rPr>
        <w:t xml:space="preserve">6) приостановление приема заявок в результате принятия </w:t>
      </w:r>
      <w:r w:rsidR="00322A81" w:rsidRPr="004F716C">
        <w:rPr>
          <w:color w:val="000000"/>
        </w:rPr>
        <w:t>У</w:t>
      </w:r>
      <w:r w:rsidRPr="004F716C">
        <w:rPr>
          <w:color w:val="000000"/>
        </w:rPr>
        <w:t>правляющей компанией решения об обмене всех инвестиционных паев на инвестиционные паи другого открытого паевого инвестиционного фонда;</w:t>
      </w:r>
    </w:p>
    <w:p w:rsidR="009D6D79" w:rsidRPr="004F716C" w:rsidRDefault="00AA572C" w:rsidP="00AA572C">
      <w:pPr>
        <w:autoSpaceDE w:val="0"/>
        <w:autoSpaceDN w:val="0"/>
        <w:adjustRightInd w:val="0"/>
        <w:ind w:firstLine="540"/>
        <w:jc w:val="both"/>
        <w:rPr>
          <w:color w:val="000000"/>
        </w:rPr>
      </w:pPr>
      <w:r w:rsidRPr="004F716C">
        <w:rPr>
          <w:color w:val="000000"/>
        </w:rPr>
        <w:t xml:space="preserve">7) приостановление приема заявок в результате принятия </w:t>
      </w:r>
      <w:r w:rsidR="009C1F8C" w:rsidRPr="004F716C">
        <w:rPr>
          <w:color w:val="000000"/>
        </w:rPr>
        <w:t>У</w:t>
      </w:r>
      <w:r w:rsidRPr="004F716C">
        <w:rPr>
          <w:color w:val="000000"/>
        </w:rPr>
        <w:t>правляющей компанией решения об обмене всех инвестиционных паев другого открытого паевого инвестиционного фонда на инвестиционные паи.</w:t>
      </w:r>
      <w:r w:rsidR="009D6D79" w:rsidRPr="004F716C">
        <w:rPr>
          <w:color w:val="000000"/>
        </w:rPr>
        <w:t xml:space="preserve"> </w:t>
      </w:r>
    </w:p>
    <w:p w:rsidR="009D6D79" w:rsidRPr="004F716C" w:rsidRDefault="009D6D79" w:rsidP="0012484C">
      <w:pPr>
        <w:numPr>
          <w:ilvl w:val="0"/>
          <w:numId w:val="51"/>
        </w:numPr>
        <w:ind w:left="0" w:firstLine="540"/>
        <w:jc w:val="both"/>
        <w:rPr>
          <w:color w:val="000000"/>
        </w:rPr>
      </w:pPr>
      <w:r w:rsidRPr="004F716C">
        <w:rPr>
          <w:color w:val="000000"/>
        </w:rP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9D6D79" w:rsidRPr="004F716C" w:rsidRDefault="009D6D79" w:rsidP="0012484C">
      <w:pPr>
        <w:numPr>
          <w:ilvl w:val="0"/>
          <w:numId w:val="51"/>
        </w:numPr>
        <w:ind w:left="0" w:firstLine="540"/>
        <w:jc w:val="both"/>
        <w:rPr>
          <w:color w:val="000000"/>
        </w:rPr>
      </w:pPr>
      <w:r w:rsidRPr="004F716C">
        <w:rPr>
          <w:color w:val="000000"/>
        </w:rPr>
        <w:t>Погашение инвестиционных паев осуществляется путем внесения записей по лицевому счету в реестре владельцев инвестиционных паев.</w:t>
      </w:r>
    </w:p>
    <w:p w:rsidR="009D6D79" w:rsidRPr="004F716C" w:rsidRDefault="009D6D79" w:rsidP="0012484C">
      <w:pPr>
        <w:numPr>
          <w:ilvl w:val="0"/>
          <w:numId w:val="51"/>
        </w:numPr>
        <w:ind w:left="0" w:firstLine="540"/>
        <w:jc w:val="both"/>
        <w:rPr>
          <w:color w:val="000000"/>
        </w:rPr>
      </w:pPr>
      <w:r w:rsidRPr="004F716C">
        <w:rPr>
          <w:color w:val="000000"/>
        </w:rPr>
        <w:t>Погашение инвестиционных паев осуществляется в срок не более 3 (трех) рабочих дней со дня приема заявки на погашение инвестиционных паев.</w:t>
      </w:r>
    </w:p>
    <w:p w:rsidR="009D6D79" w:rsidRPr="004F716C" w:rsidRDefault="009D6D79" w:rsidP="0012484C">
      <w:pPr>
        <w:numPr>
          <w:ilvl w:val="0"/>
          <w:numId w:val="51"/>
        </w:numPr>
        <w:ind w:left="0" w:firstLine="540"/>
        <w:jc w:val="both"/>
        <w:rPr>
          <w:color w:val="000000"/>
        </w:rPr>
      </w:pPr>
      <w:r w:rsidRPr="004F716C">
        <w:rPr>
          <w:color w:val="000000"/>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9D6D79" w:rsidRPr="004F716C" w:rsidRDefault="00CE547F" w:rsidP="0012484C">
      <w:pPr>
        <w:numPr>
          <w:ilvl w:val="0"/>
          <w:numId w:val="51"/>
        </w:numPr>
        <w:ind w:left="0" w:firstLine="540"/>
        <w:jc w:val="both"/>
        <w:rPr>
          <w:color w:val="000000"/>
        </w:rPr>
      </w:pPr>
      <w:r w:rsidRPr="0052456C">
        <w:t>Размеры скидок, на которые уменьшается расчетная стоимость инвестиционных паев при погашении инвестиционных паев:</w:t>
      </w:r>
    </w:p>
    <w:p w:rsidR="003B3424" w:rsidRPr="003B3424" w:rsidRDefault="00EB31EC" w:rsidP="003B3424">
      <w:pPr>
        <w:tabs>
          <w:tab w:val="num" w:pos="567"/>
        </w:tabs>
        <w:autoSpaceDE w:val="0"/>
        <w:autoSpaceDN w:val="0"/>
        <w:ind w:right="-1"/>
        <w:jc w:val="both"/>
        <w:rPr>
          <w:color w:val="000000"/>
        </w:rPr>
      </w:pPr>
      <w:r>
        <w:rPr>
          <w:color w:val="000000"/>
        </w:rPr>
        <w:tab/>
      </w:r>
      <w:r w:rsidR="003B3424" w:rsidRPr="003B3424">
        <w:rPr>
          <w:color w:val="000000"/>
        </w:rPr>
        <w:t>7</w:t>
      </w:r>
      <w:r w:rsidR="006167F7">
        <w:rPr>
          <w:color w:val="000000"/>
        </w:rPr>
        <w:t>4</w:t>
      </w:r>
      <w:r w:rsidR="003B3424" w:rsidRPr="003B3424">
        <w:rPr>
          <w:color w:val="000000"/>
        </w:rPr>
        <w:t>.1</w:t>
      </w:r>
      <w:r w:rsidR="006167F7">
        <w:rPr>
          <w:color w:val="000000"/>
        </w:rPr>
        <w:t>.</w:t>
      </w:r>
      <w:r w:rsidR="003B3424" w:rsidRPr="003B3424">
        <w:rPr>
          <w:color w:val="000000"/>
        </w:rPr>
        <w:t xml:space="preserve"> При погашени</w:t>
      </w:r>
      <w:r w:rsidR="00D23F77">
        <w:rPr>
          <w:color w:val="000000"/>
        </w:rPr>
        <w:t>и</w:t>
      </w:r>
      <w:r w:rsidR="003B3424" w:rsidRPr="003B3424">
        <w:rPr>
          <w:color w:val="000000"/>
        </w:rPr>
        <w:t xml:space="preserve"> инвестиционных паев Фонда</w:t>
      </w:r>
      <w:r w:rsidR="00D23F77">
        <w:rPr>
          <w:color w:val="000000"/>
        </w:rPr>
        <w:t xml:space="preserve"> по заявке, поданной</w:t>
      </w:r>
      <w:r w:rsidR="003B3424" w:rsidRPr="003B3424">
        <w:rPr>
          <w:color w:val="000000"/>
        </w:rPr>
        <w:t xml:space="preserve"> Управляющей компании или Агенту ПАО «АК БАРС» БАНК</w:t>
      </w:r>
      <w:r w:rsidR="00D23F77">
        <w:rPr>
          <w:color w:val="000000"/>
        </w:rPr>
        <w:t>,</w:t>
      </w:r>
      <w:r w:rsidR="003B3424" w:rsidRPr="003B3424">
        <w:rPr>
          <w:color w:val="000000"/>
        </w:rPr>
        <w:t xml:space="preserve"> скидка, на которую уменьшается расчетная стоимость инвестиционного пая, составляет: </w:t>
      </w:r>
    </w:p>
    <w:p w:rsidR="003B3424" w:rsidRPr="003B3424" w:rsidRDefault="003B3424" w:rsidP="0012484C">
      <w:pPr>
        <w:tabs>
          <w:tab w:val="num" w:pos="567"/>
        </w:tabs>
        <w:autoSpaceDE w:val="0"/>
        <w:autoSpaceDN w:val="0"/>
        <w:ind w:firstLine="539"/>
        <w:jc w:val="both"/>
        <w:rPr>
          <w:color w:val="000000"/>
        </w:rPr>
      </w:pPr>
      <w:r w:rsidRPr="003B3424">
        <w:rPr>
          <w:color w:val="000000"/>
        </w:rPr>
        <w:t>- 1,8 (</w:t>
      </w:r>
      <w:r w:rsidR="00D23F77">
        <w:rPr>
          <w:color w:val="000000"/>
        </w:rPr>
        <w:t>О</w:t>
      </w:r>
      <w:r w:rsidRPr="003B3424">
        <w:rPr>
          <w:color w:val="000000"/>
        </w:rPr>
        <w:t>дна целая восемь десятых) процента  от расчетной стоимости инвестиционного пая в случае</w:t>
      </w:r>
      <w:r w:rsidR="00D23F77">
        <w:rPr>
          <w:color w:val="000000"/>
        </w:rPr>
        <w:t>,</w:t>
      </w:r>
      <w:r w:rsidRPr="003B3424">
        <w:rPr>
          <w:color w:val="000000"/>
        </w:rPr>
        <w:t xml:space="preserve"> если заявка на погашение инвестиционных паев подана в срок менее или равный 180 (</w:t>
      </w:r>
      <w:r w:rsidR="00D23F77">
        <w:rPr>
          <w:color w:val="000000"/>
        </w:rPr>
        <w:t>С</w:t>
      </w:r>
      <w:r w:rsidRPr="003B3424">
        <w:rPr>
          <w:color w:val="000000"/>
        </w:rPr>
        <w:t>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3B3424" w:rsidRPr="003B3424" w:rsidRDefault="003B3424" w:rsidP="0012484C">
      <w:pPr>
        <w:tabs>
          <w:tab w:val="num" w:pos="567"/>
        </w:tabs>
        <w:autoSpaceDE w:val="0"/>
        <w:autoSpaceDN w:val="0"/>
        <w:ind w:firstLine="539"/>
        <w:jc w:val="both"/>
        <w:rPr>
          <w:color w:val="000000"/>
        </w:rPr>
      </w:pPr>
      <w:proofErr w:type="gramStart"/>
      <w:r w:rsidRPr="003B3424">
        <w:rPr>
          <w:color w:val="000000"/>
        </w:rPr>
        <w:t>- 0,8 (</w:t>
      </w:r>
      <w:r w:rsidR="00D23F77">
        <w:rPr>
          <w:color w:val="000000"/>
        </w:rPr>
        <w:t>Н</w:t>
      </w:r>
      <w:r w:rsidRPr="003B3424">
        <w:rPr>
          <w:color w:val="000000"/>
        </w:rPr>
        <w:t>оль целых восемь десятых) процента от расчетной стоимости инвестиционного пая в случае</w:t>
      </w:r>
      <w:r w:rsidR="00D23F77">
        <w:rPr>
          <w:color w:val="000000"/>
        </w:rPr>
        <w:t>,</w:t>
      </w:r>
      <w:r w:rsidRPr="003B3424">
        <w:rPr>
          <w:color w:val="000000"/>
        </w:rPr>
        <w:t xml:space="preserve"> если заявка на погашение инвестиционных паев подана в срок более  180 (</w:t>
      </w:r>
      <w:r w:rsidR="00D23F77">
        <w:rPr>
          <w:color w:val="000000"/>
        </w:rPr>
        <w:t>С</w:t>
      </w:r>
      <w:r w:rsidRPr="003B3424">
        <w:rPr>
          <w:color w:val="000000"/>
        </w:rPr>
        <w:t>та восьмидесяти) дней после приобретения погашаемых инвестиционных паев, но менее или равный 730 (</w:t>
      </w:r>
      <w:r w:rsidR="00D23F77">
        <w:rPr>
          <w:color w:val="000000"/>
        </w:rPr>
        <w:t>С</w:t>
      </w:r>
      <w:r w:rsidRPr="003B3424">
        <w:rPr>
          <w:color w:val="000000"/>
        </w:rPr>
        <w:t>емис</w:t>
      </w:r>
      <w:r w:rsidR="00D23F77">
        <w:rPr>
          <w:color w:val="000000"/>
        </w:rPr>
        <w:t>там</w:t>
      </w:r>
      <w:r w:rsidRPr="003B3424">
        <w:rPr>
          <w:color w:val="000000"/>
        </w:rPr>
        <w:t xml:space="preserve"> тридцати) дн</w:t>
      </w:r>
      <w:r w:rsidR="00D23F77">
        <w:rPr>
          <w:color w:val="000000"/>
        </w:rPr>
        <w:t>ям</w:t>
      </w:r>
      <w:r w:rsidRPr="003B3424">
        <w:rPr>
          <w:color w:val="000000"/>
        </w:rPr>
        <w:t xml:space="preserve"> со дня внесения приходной записи по зачислению данных </w:t>
      </w:r>
      <w:r w:rsidRPr="003B3424">
        <w:rPr>
          <w:color w:val="000000"/>
        </w:rPr>
        <w:lastRenderedPageBreak/>
        <w:t>инвестиционных паев на лицевой счет, с которого производится погашение данных инвестиционных паев;</w:t>
      </w:r>
      <w:proofErr w:type="gramEnd"/>
    </w:p>
    <w:p w:rsidR="003B3424" w:rsidRPr="003B3424" w:rsidRDefault="003B3424" w:rsidP="0012484C">
      <w:pPr>
        <w:tabs>
          <w:tab w:val="num" w:pos="567"/>
        </w:tabs>
        <w:autoSpaceDE w:val="0"/>
        <w:autoSpaceDN w:val="0"/>
        <w:ind w:firstLine="539"/>
        <w:jc w:val="both"/>
        <w:rPr>
          <w:color w:val="000000"/>
        </w:rPr>
      </w:pPr>
      <w:r w:rsidRPr="003B3424">
        <w:rPr>
          <w:color w:val="000000"/>
        </w:rPr>
        <w:t>- не взимается в случае</w:t>
      </w:r>
      <w:r w:rsidR="00D23F77">
        <w:rPr>
          <w:color w:val="000000"/>
        </w:rPr>
        <w:t>,</w:t>
      </w:r>
      <w:r w:rsidRPr="003B3424">
        <w:rPr>
          <w:color w:val="000000"/>
        </w:rPr>
        <w:t xml:space="preserve"> если заявка на погашение инвестиционных паев подана в срок более 730 (</w:t>
      </w:r>
      <w:r w:rsidR="00D23F77">
        <w:rPr>
          <w:color w:val="000000"/>
        </w:rPr>
        <w:t>С</w:t>
      </w:r>
      <w:r w:rsidRPr="003B3424">
        <w:rPr>
          <w:color w:val="000000"/>
        </w:rPr>
        <w:t>емисот тридцати)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3B3424" w:rsidRPr="003B3424" w:rsidRDefault="003B3424" w:rsidP="0012484C">
      <w:pPr>
        <w:tabs>
          <w:tab w:val="num" w:pos="567"/>
        </w:tabs>
        <w:autoSpaceDE w:val="0"/>
        <w:autoSpaceDN w:val="0"/>
        <w:ind w:firstLine="539"/>
        <w:jc w:val="both"/>
        <w:rPr>
          <w:color w:val="000000"/>
        </w:rPr>
      </w:pPr>
      <w:r w:rsidRPr="003B3424">
        <w:rPr>
          <w:color w:val="000000"/>
        </w:rPr>
        <w:t>7</w:t>
      </w:r>
      <w:r w:rsidR="006167F7">
        <w:rPr>
          <w:color w:val="000000"/>
        </w:rPr>
        <w:t>4</w:t>
      </w:r>
      <w:r w:rsidRPr="003B3424">
        <w:rPr>
          <w:color w:val="000000"/>
        </w:rPr>
        <w:t>.2</w:t>
      </w:r>
      <w:r w:rsidR="006167F7">
        <w:rPr>
          <w:color w:val="000000"/>
        </w:rPr>
        <w:t>.</w:t>
      </w:r>
      <w:r w:rsidRPr="003B3424">
        <w:rPr>
          <w:color w:val="000000"/>
        </w:rPr>
        <w:t xml:space="preserve"> При погашени</w:t>
      </w:r>
      <w:r w:rsidR="00D23F77">
        <w:rPr>
          <w:color w:val="000000"/>
        </w:rPr>
        <w:t>и</w:t>
      </w:r>
      <w:r w:rsidRPr="003B3424">
        <w:rPr>
          <w:color w:val="000000"/>
        </w:rPr>
        <w:t xml:space="preserve"> инвестиционных паев Фонда</w:t>
      </w:r>
      <w:r w:rsidR="00D23F77" w:rsidRPr="00D23F77">
        <w:rPr>
          <w:color w:val="000000"/>
        </w:rPr>
        <w:t xml:space="preserve"> </w:t>
      </w:r>
      <w:r w:rsidR="00D23F77">
        <w:rPr>
          <w:color w:val="000000"/>
        </w:rPr>
        <w:t>по заявке, поданной</w:t>
      </w:r>
      <w:r w:rsidRPr="003B3424">
        <w:rPr>
          <w:color w:val="000000"/>
        </w:rPr>
        <w:t xml:space="preserve">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3B3424" w:rsidRPr="003B3424" w:rsidRDefault="003B3424" w:rsidP="0012484C">
      <w:pPr>
        <w:tabs>
          <w:tab w:val="num" w:pos="567"/>
        </w:tabs>
        <w:autoSpaceDE w:val="0"/>
        <w:autoSpaceDN w:val="0"/>
        <w:ind w:firstLine="539"/>
        <w:jc w:val="both"/>
        <w:rPr>
          <w:color w:val="000000"/>
        </w:rPr>
      </w:pPr>
      <w:r w:rsidRPr="003B3424">
        <w:rPr>
          <w:color w:val="000000"/>
        </w:rPr>
        <w:t>- 0,5 (</w:t>
      </w:r>
      <w:r w:rsidR="00D23F77">
        <w:rPr>
          <w:color w:val="000000"/>
        </w:rPr>
        <w:t>Н</w:t>
      </w:r>
      <w:r w:rsidRPr="003B3424">
        <w:rPr>
          <w:color w:val="000000"/>
        </w:rPr>
        <w:t>оль целых пять десятых) процента от расчетной стоимости одного инвестиционного пая.</w:t>
      </w:r>
    </w:p>
    <w:p w:rsidR="009D6D79" w:rsidRPr="004F716C" w:rsidRDefault="003B3424" w:rsidP="0012484C">
      <w:pPr>
        <w:ind w:firstLine="539"/>
        <w:jc w:val="both"/>
        <w:rPr>
          <w:color w:val="000000"/>
        </w:rPr>
      </w:pPr>
      <w:r w:rsidRPr="003B3424">
        <w:rPr>
          <w:color w:val="000000"/>
        </w:rPr>
        <w:t>7</w:t>
      </w:r>
      <w:r w:rsidR="006167F7">
        <w:rPr>
          <w:color w:val="000000"/>
        </w:rPr>
        <w:t>4</w:t>
      </w:r>
      <w:r w:rsidRPr="003B3424">
        <w:rPr>
          <w:color w:val="000000"/>
        </w:rPr>
        <w:t>.3</w:t>
      </w:r>
      <w:r w:rsidR="006167F7">
        <w:rPr>
          <w:color w:val="000000"/>
        </w:rPr>
        <w:t>.</w:t>
      </w:r>
      <w:r w:rsidRPr="003B3424">
        <w:rPr>
          <w:color w:val="000000"/>
        </w:rPr>
        <w:t xml:space="preserve"> </w:t>
      </w:r>
      <w:r w:rsidR="00F04B78">
        <w:rPr>
          <w:color w:val="000000"/>
        </w:rPr>
        <w:t>Скидка н</w:t>
      </w:r>
      <w:r w:rsidRPr="003B3424">
        <w:rPr>
          <w:color w:val="000000"/>
        </w:rPr>
        <w:t>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r w:rsidR="009D6D79" w:rsidRPr="004F716C">
        <w:rPr>
          <w:color w:val="000000"/>
        </w:rPr>
        <w:t xml:space="preserve">. </w:t>
      </w:r>
    </w:p>
    <w:p w:rsidR="00D23F77" w:rsidRDefault="00D23F77" w:rsidP="0012484C">
      <w:pPr>
        <w:pStyle w:val="a7"/>
        <w:numPr>
          <w:ilvl w:val="0"/>
          <w:numId w:val="51"/>
        </w:numPr>
        <w:ind w:left="0" w:firstLine="539"/>
        <w:jc w:val="both"/>
        <w:rPr>
          <w:color w:val="000000"/>
        </w:rPr>
      </w:pPr>
      <w:r>
        <w:rPr>
          <w:color w:val="000000"/>
        </w:rPr>
        <w:t xml:space="preserve">Выплата </w:t>
      </w:r>
      <w:r w:rsidRPr="004F716C">
        <w:rPr>
          <w:color w:val="000000"/>
        </w:rPr>
        <w:t>денежной компенсации при погашении инвестиционных паев осуществляется за счет денежных средств, составляющих Фонд, если иное</w:t>
      </w:r>
      <w:r w:rsidRPr="006167F7">
        <w:rPr>
          <w:color w:val="000000"/>
        </w:rPr>
        <w:t xml:space="preserve"> </w:t>
      </w:r>
      <w:r>
        <w:rPr>
          <w:color w:val="000000"/>
        </w:rPr>
        <w:t xml:space="preserve">не предусмотрено Правилами. </w:t>
      </w:r>
    </w:p>
    <w:p w:rsidR="009D6D79" w:rsidRPr="0012484C" w:rsidRDefault="009D6D79" w:rsidP="0012484C">
      <w:pPr>
        <w:pStyle w:val="a7"/>
        <w:ind w:left="0" w:firstLine="539"/>
        <w:jc w:val="both"/>
        <w:rPr>
          <w:color w:val="000000"/>
        </w:rPr>
      </w:pPr>
      <w:r w:rsidRPr="0012484C">
        <w:rPr>
          <w:color w:val="000000"/>
        </w:rPr>
        <w:t xml:space="preserve">В </w:t>
      </w:r>
      <w:proofErr w:type="gramStart"/>
      <w:r w:rsidRPr="0012484C">
        <w:rPr>
          <w:color w:val="000000"/>
        </w:rPr>
        <w:t>случае</w:t>
      </w:r>
      <w:proofErr w:type="gramEnd"/>
      <w:r w:rsidRPr="0012484C">
        <w:rPr>
          <w:color w:val="000000"/>
        </w:rPr>
        <w:t xml:space="preserve">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9D6D79" w:rsidRPr="004F716C" w:rsidRDefault="009D6D79" w:rsidP="0012484C">
      <w:pPr>
        <w:numPr>
          <w:ilvl w:val="0"/>
          <w:numId w:val="51"/>
        </w:numPr>
        <w:ind w:left="0" w:firstLine="540"/>
        <w:jc w:val="both"/>
        <w:rPr>
          <w:color w:val="000000"/>
        </w:rPr>
      </w:pPr>
      <w:r w:rsidRPr="004F716C">
        <w:rPr>
          <w:color w:val="000000"/>
        </w:rPr>
        <w:t>Выплата денежной компенсации осуществляется ее перечисления на банковский счет</w:t>
      </w:r>
      <w:r w:rsidR="00AA49E9" w:rsidRPr="004F716C">
        <w:rPr>
          <w:color w:val="000000"/>
        </w:rPr>
        <w:t xml:space="preserve"> лица, которому были погашены инвестиционные паи</w:t>
      </w:r>
      <w:r w:rsidRPr="004F716C">
        <w:rPr>
          <w:color w:val="000000"/>
        </w:rPr>
        <w:t xml:space="preserve">. </w:t>
      </w:r>
    </w:p>
    <w:p w:rsidR="009D6D79" w:rsidRPr="004F716C" w:rsidRDefault="009D6D79" w:rsidP="007374F4">
      <w:pPr>
        <w:ind w:firstLine="720"/>
        <w:jc w:val="both"/>
        <w:rPr>
          <w:color w:val="000000"/>
          <w:lang w:eastAsia="zh-CN"/>
        </w:rPr>
      </w:pPr>
      <w:proofErr w:type="gramStart"/>
      <w:r w:rsidRPr="004F716C">
        <w:rPr>
          <w:color w:val="000000"/>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roofErr w:type="gramEnd"/>
    </w:p>
    <w:p w:rsidR="009D6D79" w:rsidRPr="004F716C" w:rsidRDefault="009D6D79" w:rsidP="0012484C">
      <w:pPr>
        <w:numPr>
          <w:ilvl w:val="0"/>
          <w:numId w:val="51"/>
        </w:numPr>
        <w:ind w:left="0" w:firstLine="540"/>
        <w:jc w:val="both"/>
        <w:rPr>
          <w:color w:val="000000"/>
        </w:rPr>
      </w:pPr>
      <w:r w:rsidRPr="004F716C">
        <w:rPr>
          <w:color w:val="000000"/>
        </w:rPr>
        <w:t>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rsidR="00262DA0" w:rsidRPr="00443CA6" w:rsidRDefault="00262DA0" w:rsidP="007374F4">
      <w:pPr>
        <w:autoSpaceDE w:val="0"/>
        <w:autoSpaceDN w:val="0"/>
        <w:adjustRightInd w:val="0"/>
        <w:ind w:firstLine="567"/>
        <w:jc w:val="both"/>
        <w:rPr>
          <w:color w:val="000000"/>
        </w:rPr>
      </w:pPr>
      <w:proofErr w:type="gramStart"/>
      <w:r w:rsidRPr="00443CA6">
        <w:rPr>
          <w:color w:val="000000"/>
        </w:rPr>
        <w:t xml:space="preserve">В случае отсутствия у </w:t>
      </w:r>
      <w:r w:rsidR="001A7410" w:rsidRPr="00443CA6">
        <w:rPr>
          <w:color w:val="000000"/>
        </w:rPr>
        <w:t>У</w:t>
      </w:r>
      <w:r w:rsidRPr="00443CA6">
        <w:rPr>
          <w:color w:val="000000"/>
        </w:rPr>
        <w:t xml:space="preserve">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w:t>
      </w:r>
      <w:r w:rsidR="001A7410" w:rsidRPr="00443CA6">
        <w:rPr>
          <w:color w:val="000000"/>
        </w:rPr>
        <w:t>У</w:t>
      </w:r>
      <w:r w:rsidRPr="00443CA6">
        <w:rPr>
          <w:color w:val="000000"/>
        </w:rPr>
        <w:t>правляющей компанией сведений об указанных реквизитах банковского счета.</w:t>
      </w:r>
      <w:proofErr w:type="gramEnd"/>
    </w:p>
    <w:p w:rsidR="009D6D79" w:rsidRPr="004F716C" w:rsidRDefault="009D6D79" w:rsidP="0012484C">
      <w:pPr>
        <w:numPr>
          <w:ilvl w:val="0"/>
          <w:numId w:val="51"/>
        </w:numPr>
        <w:ind w:left="0" w:firstLine="540"/>
        <w:jc w:val="both"/>
        <w:rPr>
          <w:color w:val="000000"/>
        </w:rPr>
      </w:pPr>
      <w:r w:rsidRPr="004F716C">
        <w:rPr>
          <w:color w:val="000000"/>
        </w:rPr>
        <w:t>Обязанность по выплате денежной компенсации считается исполненной со дня списания соответствующей суммы денежных сре</w:t>
      </w:r>
      <w:proofErr w:type="gramStart"/>
      <w:r w:rsidRPr="004F716C">
        <w:rPr>
          <w:color w:val="000000"/>
        </w:rPr>
        <w:t>дств с б</w:t>
      </w:r>
      <w:proofErr w:type="gramEnd"/>
      <w:r w:rsidRPr="004F716C">
        <w:rPr>
          <w:color w:val="000000"/>
        </w:rPr>
        <w:t>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w:t>
      </w:r>
      <w:r w:rsidR="00AA49E9" w:rsidRPr="004F716C">
        <w:rPr>
          <w:color w:val="000000"/>
        </w:rPr>
        <w:t>ановленным настоящими Правилами.</w:t>
      </w:r>
    </w:p>
    <w:p w:rsidR="00262DA0" w:rsidRPr="00F57715" w:rsidRDefault="00262DA0" w:rsidP="00262DA0">
      <w:pPr>
        <w:jc w:val="both"/>
        <w:rPr>
          <w:color w:val="000000"/>
          <w:sz w:val="20"/>
        </w:rPr>
      </w:pPr>
    </w:p>
    <w:p w:rsidR="005F4646" w:rsidRPr="004F716C" w:rsidRDefault="005F4646" w:rsidP="005F4646">
      <w:pPr>
        <w:autoSpaceDE w:val="0"/>
        <w:autoSpaceDN w:val="0"/>
        <w:adjustRightInd w:val="0"/>
        <w:jc w:val="center"/>
        <w:outlineLvl w:val="0"/>
        <w:rPr>
          <w:b/>
          <w:color w:val="000000"/>
        </w:rPr>
      </w:pPr>
      <w:r w:rsidRPr="004F716C">
        <w:rPr>
          <w:b/>
          <w:color w:val="000000"/>
        </w:rPr>
        <w:t>VI(1). Обмен инвестиционных паев на основании решения</w:t>
      </w:r>
    </w:p>
    <w:p w:rsidR="005F4646" w:rsidRDefault="001A7410" w:rsidP="005F4646">
      <w:pPr>
        <w:autoSpaceDE w:val="0"/>
        <w:autoSpaceDN w:val="0"/>
        <w:adjustRightInd w:val="0"/>
        <w:jc w:val="center"/>
        <w:rPr>
          <w:color w:val="000000"/>
        </w:rPr>
      </w:pPr>
      <w:r w:rsidRPr="004F716C">
        <w:rPr>
          <w:b/>
          <w:color w:val="000000"/>
        </w:rPr>
        <w:t>У</w:t>
      </w:r>
      <w:r w:rsidR="005F4646" w:rsidRPr="004F716C">
        <w:rPr>
          <w:b/>
          <w:color w:val="000000"/>
        </w:rPr>
        <w:t>правляющей компании</w:t>
      </w:r>
      <w:r w:rsidR="005F4646" w:rsidRPr="004F716C">
        <w:rPr>
          <w:color w:val="000000"/>
        </w:rPr>
        <w:t xml:space="preserve"> </w:t>
      </w:r>
    </w:p>
    <w:p w:rsidR="00A207F6" w:rsidRPr="00F57715" w:rsidRDefault="00A207F6" w:rsidP="005F4646">
      <w:pPr>
        <w:autoSpaceDE w:val="0"/>
        <w:autoSpaceDN w:val="0"/>
        <w:adjustRightInd w:val="0"/>
        <w:jc w:val="center"/>
        <w:rPr>
          <w:color w:val="000000"/>
          <w:sz w:val="20"/>
        </w:rPr>
      </w:pPr>
    </w:p>
    <w:p w:rsidR="005F4646" w:rsidRPr="004F716C" w:rsidRDefault="00C205B4" w:rsidP="005F4646">
      <w:pPr>
        <w:autoSpaceDE w:val="0"/>
        <w:autoSpaceDN w:val="0"/>
        <w:adjustRightInd w:val="0"/>
        <w:ind w:firstLine="540"/>
        <w:jc w:val="both"/>
        <w:rPr>
          <w:color w:val="000000"/>
        </w:rPr>
      </w:pPr>
      <w:bookmarkStart w:id="4" w:name="Par6"/>
      <w:bookmarkEnd w:id="4"/>
      <w:r>
        <w:rPr>
          <w:color w:val="000000"/>
        </w:rPr>
        <w:t>79</w:t>
      </w:r>
      <w:r w:rsidR="00DB0607" w:rsidRPr="004F716C">
        <w:rPr>
          <w:color w:val="000000"/>
        </w:rPr>
        <w:t>.</w:t>
      </w:r>
      <w:r w:rsidR="005F4646" w:rsidRPr="004F716C">
        <w:rPr>
          <w:color w:val="000000"/>
        </w:rPr>
        <w:t xml:space="preserve"> Обмен инвестиционных паев на основании решения </w:t>
      </w:r>
      <w:r w:rsidR="0071177F" w:rsidRPr="004F716C">
        <w:rPr>
          <w:color w:val="000000"/>
        </w:rPr>
        <w:t>У</w:t>
      </w:r>
      <w:r w:rsidR="005F4646" w:rsidRPr="004F716C">
        <w:rPr>
          <w:color w:val="000000"/>
        </w:rPr>
        <w:t>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5F4646" w:rsidRPr="004F716C" w:rsidRDefault="005F4646" w:rsidP="005F4646">
      <w:pPr>
        <w:autoSpaceDE w:val="0"/>
        <w:autoSpaceDN w:val="0"/>
        <w:adjustRightInd w:val="0"/>
        <w:ind w:firstLine="540"/>
        <w:jc w:val="both"/>
        <w:rPr>
          <w:color w:val="000000"/>
        </w:rPr>
      </w:pPr>
      <w:r w:rsidRPr="004F716C">
        <w:rPr>
          <w:color w:val="000000"/>
        </w:rPr>
        <w:t xml:space="preserve">Решение об обмене инвестиционных паев на инвестиционные паи фонда, к которому осуществляется присоединение, не может быть принято </w:t>
      </w:r>
      <w:r w:rsidR="0071177F" w:rsidRPr="004F716C">
        <w:rPr>
          <w:color w:val="000000"/>
        </w:rPr>
        <w:t>У</w:t>
      </w:r>
      <w:r w:rsidRPr="004F716C">
        <w:rPr>
          <w:color w:val="000000"/>
        </w:rPr>
        <w:t xml:space="preserve">правляющей компанией в случае, если право </w:t>
      </w:r>
      <w:r w:rsidR="0071177F" w:rsidRPr="004F716C">
        <w:rPr>
          <w:color w:val="000000"/>
        </w:rPr>
        <w:t>У</w:t>
      </w:r>
      <w:r w:rsidRPr="004F716C">
        <w:rPr>
          <w:color w:val="000000"/>
        </w:rPr>
        <w:t xml:space="preserve">правляющей компании на распоряжение имуществом, составляющим </w:t>
      </w:r>
      <w:r w:rsidR="0071177F" w:rsidRPr="004F716C">
        <w:rPr>
          <w:color w:val="000000"/>
        </w:rPr>
        <w:t>Ф</w:t>
      </w:r>
      <w:r w:rsidRPr="004F716C">
        <w:rPr>
          <w:color w:val="000000"/>
        </w:rPr>
        <w:t>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5F4646" w:rsidRPr="004F716C" w:rsidRDefault="005F4646" w:rsidP="005F4646">
      <w:pPr>
        <w:autoSpaceDE w:val="0"/>
        <w:autoSpaceDN w:val="0"/>
        <w:adjustRightInd w:val="0"/>
        <w:ind w:firstLine="540"/>
        <w:jc w:val="both"/>
        <w:rPr>
          <w:color w:val="000000"/>
        </w:rPr>
      </w:pPr>
      <w:proofErr w:type="gramStart"/>
      <w:r w:rsidRPr="004F716C">
        <w:rPr>
          <w:color w:val="000000"/>
        </w:rPr>
        <w:lastRenderedPageBreak/>
        <w:t xml:space="preserve">Управляющая компания отменяет указанное решение, если в период после принятия </w:t>
      </w:r>
      <w:r w:rsidR="0071177F" w:rsidRPr="004F716C">
        <w:rPr>
          <w:color w:val="000000"/>
        </w:rPr>
        <w:t>У</w:t>
      </w:r>
      <w:r w:rsidRPr="004F716C">
        <w:rPr>
          <w:color w:val="000000"/>
        </w:rPr>
        <w:t>правляющей компанией такого решения и до приостановления приема заявок на приобретение</w:t>
      </w:r>
      <w:r w:rsidR="005D27F3">
        <w:rPr>
          <w:color w:val="000000"/>
        </w:rPr>
        <w:t xml:space="preserve"> и</w:t>
      </w:r>
      <w:r w:rsidRPr="004F716C">
        <w:rPr>
          <w:color w:val="000000"/>
        </w:rPr>
        <w:t xml:space="preserve"> погашение инвестиционных паев, указанного в </w:t>
      </w:r>
      <w:hyperlink w:anchor="Par11" w:history="1">
        <w:r w:rsidRPr="00D23F77">
          <w:rPr>
            <w:color w:val="000000"/>
          </w:rPr>
          <w:t>пункте 8</w:t>
        </w:r>
      </w:hyperlink>
      <w:r w:rsidR="00C205B4">
        <w:t>1</w:t>
      </w:r>
      <w:r w:rsidRPr="004F716C">
        <w:rPr>
          <w:color w:val="000000"/>
        </w:rPr>
        <w:t xml:space="preserve"> настоящих Правил, право </w:t>
      </w:r>
      <w:r w:rsidR="0071177F" w:rsidRPr="004F716C">
        <w:rPr>
          <w:color w:val="000000"/>
        </w:rPr>
        <w:t>У</w:t>
      </w:r>
      <w:r w:rsidRPr="004F716C">
        <w:rPr>
          <w:color w:val="000000"/>
        </w:rPr>
        <w:t xml:space="preserve">правляющей компании на распоряжение имуществом, составляющим </w:t>
      </w:r>
      <w:r w:rsidR="0071177F" w:rsidRPr="004F716C">
        <w:rPr>
          <w:color w:val="000000"/>
        </w:rPr>
        <w:t>Ф</w:t>
      </w:r>
      <w:r w:rsidRPr="004F716C">
        <w:rPr>
          <w:color w:val="000000"/>
        </w:rPr>
        <w:t>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w:t>
      </w:r>
      <w:proofErr w:type="gramEnd"/>
      <w:r w:rsidRPr="004F716C">
        <w:rPr>
          <w:color w:val="000000"/>
        </w:rPr>
        <w:t xml:space="preserve"> суда.</w:t>
      </w:r>
    </w:p>
    <w:p w:rsidR="005F4646" w:rsidRPr="004F716C" w:rsidRDefault="005F4646" w:rsidP="005F4646">
      <w:pPr>
        <w:autoSpaceDE w:val="0"/>
        <w:autoSpaceDN w:val="0"/>
        <w:adjustRightInd w:val="0"/>
        <w:ind w:firstLine="540"/>
        <w:jc w:val="both"/>
        <w:rPr>
          <w:color w:val="000000"/>
        </w:rPr>
      </w:pPr>
      <w:r w:rsidRPr="004F716C">
        <w:rPr>
          <w:color w:val="000000"/>
        </w:rPr>
        <w:t xml:space="preserve">Информацию об отмене указанного решения </w:t>
      </w:r>
      <w:r w:rsidR="0071177F" w:rsidRPr="004F716C">
        <w:rPr>
          <w:color w:val="000000"/>
        </w:rPr>
        <w:t>У</w:t>
      </w:r>
      <w:r w:rsidRPr="004F716C">
        <w:rPr>
          <w:color w:val="000000"/>
        </w:rPr>
        <w:t xml:space="preserve">правляющая компания раскрывает в соответствии с </w:t>
      </w:r>
      <w:hyperlink r:id="rId15" w:history="1">
        <w:r w:rsidRPr="00F9782D">
          <w:rPr>
            <w:color w:val="000000"/>
          </w:rPr>
          <w:t xml:space="preserve">пунктом </w:t>
        </w:r>
        <w:r w:rsidR="00F9782D" w:rsidRPr="0012484C">
          <w:rPr>
            <w:color w:val="000000"/>
          </w:rPr>
          <w:t>9</w:t>
        </w:r>
        <w:r w:rsidR="00C205B4">
          <w:rPr>
            <w:color w:val="000000"/>
          </w:rPr>
          <w:t>8</w:t>
        </w:r>
      </w:hyperlink>
      <w:r w:rsidRPr="004F716C">
        <w:rPr>
          <w:color w:val="000000"/>
        </w:rPr>
        <w:t xml:space="preserve"> настоящих Правил.</w:t>
      </w:r>
    </w:p>
    <w:p w:rsidR="005F4646" w:rsidRPr="004F716C" w:rsidRDefault="005F4646" w:rsidP="005F4646">
      <w:pPr>
        <w:autoSpaceDE w:val="0"/>
        <w:autoSpaceDN w:val="0"/>
        <w:adjustRightInd w:val="0"/>
        <w:ind w:firstLine="540"/>
        <w:jc w:val="both"/>
        <w:rPr>
          <w:color w:val="000000"/>
        </w:rPr>
      </w:pPr>
      <w:r w:rsidRPr="004F716C">
        <w:rPr>
          <w:color w:val="000000"/>
        </w:rPr>
        <w:t>8</w:t>
      </w:r>
      <w:r w:rsidR="00C205B4">
        <w:rPr>
          <w:color w:val="000000"/>
        </w:rPr>
        <w:t>0</w:t>
      </w:r>
      <w:r w:rsidRPr="004F716C">
        <w:rPr>
          <w:color w:val="000000"/>
        </w:rPr>
        <w:t xml:space="preserve">. Обмен инвестиционных паев на основании решения </w:t>
      </w:r>
      <w:r w:rsidR="0071177F" w:rsidRPr="004F716C">
        <w:rPr>
          <w:color w:val="000000"/>
        </w:rPr>
        <w:t>У</w:t>
      </w:r>
      <w:r w:rsidRPr="004F716C">
        <w:rPr>
          <w:color w:val="000000"/>
        </w:rPr>
        <w:t xml:space="preserve">правляющей компании может осуществляться только при условии раскрытия </w:t>
      </w:r>
      <w:r w:rsidR="0071177F" w:rsidRPr="004F716C">
        <w:rPr>
          <w:color w:val="000000"/>
        </w:rPr>
        <w:t>У</w:t>
      </w:r>
      <w:r w:rsidRPr="004F716C">
        <w:rPr>
          <w:color w:val="000000"/>
        </w:rPr>
        <w:t>правляющей компанией информации о принятии соответствующего решения.</w:t>
      </w:r>
    </w:p>
    <w:p w:rsidR="005F4646" w:rsidRPr="004F716C" w:rsidRDefault="005F4646" w:rsidP="005F4646">
      <w:pPr>
        <w:autoSpaceDE w:val="0"/>
        <w:autoSpaceDN w:val="0"/>
        <w:adjustRightInd w:val="0"/>
        <w:ind w:firstLine="540"/>
        <w:jc w:val="both"/>
        <w:rPr>
          <w:color w:val="000000"/>
        </w:rPr>
      </w:pPr>
      <w:bookmarkStart w:id="5" w:name="Par11"/>
      <w:bookmarkEnd w:id="5"/>
      <w:r w:rsidRPr="004F716C">
        <w:rPr>
          <w:color w:val="000000"/>
        </w:rPr>
        <w:t>8</w:t>
      </w:r>
      <w:r w:rsidR="00C205B4">
        <w:rPr>
          <w:color w:val="000000"/>
        </w:rPr>
        <w:t>1</w:t>
      </w:r>
      <w:r w:rsidRPr="004F716C">
        <w:rPr>
          <w:color w:val="000000"/>
        </w:rPr>
        <w:t>. Прием заявок на приобретение</w:t>
      </w:r>
      <w:r w:rsidR="00595081">
        <w:rPr>
          <w:color w:val="000000"/>
        </w:rPr>
        <w:t xml:space="preserve"> и</w:t>
      </w:r>
      <w:r w:rsidRPr="004F716C">
        <w:rPr>
          <w:color w:val="000000"/>
        </w:rPr>
        <w:t xml:space="preserve"> погашение инвестиционных паев приостанавливается по истечении 30 дней со дня раскрытия </w:t>
      </w:r>
      <w:r w:rsidR="0071177F" w:rsidRPr="004F716C">
        <w:rPr>
          <w:color w:val="000000"/>
        </w:rPr>
        <w:t>У</w:t>
      </w:r>
      <w:r w:rsidRPr="004F716C">
        <w:rPr>
          <w:color w:val="000000"/>
        </w:rPr>
        <w:t xml:space="preserve">правляющей компанией информации о принятии решения, предусмотренного </w:t>
      </w:r>
      <w:hyperlink w:anchor="Par6" w:history="1">
        <w:r w:rsidRPr="00D23F77">
          <w:rPr>
            <w:color w:val="000000"/>
          </w:rPr>
          <w:t xml:space="preserve">пунктом </w:t>
        </w:r>
        <w:r w:rsidR="00C205B4">
          <w:rPr>
            <w:color w:val="000000"/>
          </w:rPr>
          <w:t>79</w:t>
        </w:r>
      </w:hyperlink>
      <w:r w:rsidRPr="004F716C">
        <w:rPr>
          <w:color w:val="000000"/>
        </w:rPr>
        <w:t xml:space="preserve"> настоящих Правил.</w:t>
      </w:r>
    </w:p>
    <w:p w:rsidR="005F4646" w:rsidRPr="004F716C" w:rsidRDefault="005F4646" w:rsidP="005F4646">
      <w:pPr>
        <w:autoSpaceDE w:val="0"/>
        <w:autoSpaceDN w:val="0"/>
        <w:adjustRightInd w:val="0"/>
        <w:ind w:firstLine="540"/>
        <w:jc w:val="both"/>
        <w:rPr>
          <w:color w:val="000000"/>
        </w:rPr>
      </w:pPr>
      <w:bookmarkStart w:id="6" w:name="Par12"/>
      <w:bookmarkEnd w:id="6"/>
      <w:r w:rsidRPr="004F716C">
        <w:rPr>
          <w:color w:val="000000"/>
        </w:rPr>
        <w:t>8</w:t>
      </w:r>
      <w:r w:rsidR="00C205B4">
        <w:rPr>
          <w:color w:val="000000"/>
        </w:rPr>
        <w:t>2</w:t>
      </w:r>
      <w:r w:rsidRPr="004F716C">
        <w:rPr>
          <w:color w:val="000000"/>
        </w:rPr>
        <w:t>. Управляющая компания обязана не позднее 3 рабочих дней со дня, следующего за днем приостановления приема заявок на приобретение</w:t>
      </w:r>
      <w:r w:rsidR="00595081">
        <w:rPr>
          <w:color w:val="000000"/>
        </w:rPr>
        <w:t xml:space="preserve"> и</w:t>
      </w:r>
      <w:r w:rsidRPr="004F716C">
        <w:rPr>
          <w:color w:val="000000"/>
        </w:rPr>
        <w:t xml:space="preserve"> погашение инвестиционных паев, указанного в </w:t>
      </w:r>
      <w:hyperlink w:anchor="Par11" w:history="1">
        <w:r w:rsidRPr="00D23F77">
          <w:rPr>
            <w:color w:val="000000"/>
          </w:rPr>
          <w:t>пункте 8</w:t>
        </w:r>
        <w:r w:rsidR="00C205B4">
          <w:rPr>
            <w:color w:val="000000"/>
          </w:rPr>
          <w:t>1</w:t>
        </w:r>
      </w:hyperlink>
      <w:r w:rsidRPr="004F716C">
        <w:rPr>
          <w:color w:val="000000"/>
        </w:rPr>
        <w:t xml:space="preserve"> настоящих Правил, осуществить объединение имущества, составляющего </w:t>
      </w:r>
      <w:r w:rsidR="0071177F" w:rsidRPr="004F716C">
        <w:rPr>
          <w:color w:val="000000"/>
        </w:rPr>
        <w:t>Ф</w:t>
      </w:r>
      <w:r w:rsidRPr="004F716C">
        <w:rPr>
          <w:color w:val="000000"/>
        </w:rPr>
        <w:t>онд, и имущества, составляющего фонд, к которому осуществляется присоединение.</w:t>
      </w:r>
    </w:p>
    <w:p w:rsidR="005F4646" w:rsidRPr="004F716C" w:rsidRDefault="005F4646" w:rsidP="005F4646">
      <w:pPr>
        <w:autoSpaceDE w:val="0"/>
        <w:autoSpaceDN w:val="0"/>
        <w:adjustRightInd w:val="0"/>
        <w:ind w:firstLine="540"/>
        <w:jc w:val="both"/>
        <w:rPr>
          <w:color w:val="000000"/>
        </w:rPr>
      </w:pPr>
      <w:proofErr w:type="gramStart"/>
      <w:r w:rsidRPr="004F716C">
        <w:rPr>
          <w:color w:val="000000"/>
        </w:rPr>
        <w:t xml:space="preserve">В случае если в течение указанного срока право </w:t>
      </w:r>
      <w:r w:rsidR="0071177F" w:rsidRPr="004F716C">
        <w:rPr>
          <w:color w:val="000000"/>
        </w:rPr>
        <w:t>У</w:t>
      </w:r>
      <w:r w:rsidRPr="004F716C">
        <w:rPr>
          <w:color w:val="000000"/>
        </w:rPr>
        <w:t xml:space="preserve">правляющей компании на распоряжение имуществом, составляющим </w:t>
      </w:r>
      <w:r w:rsidR="0071177F" w:rsidRPr="004F716C">
        <w:rPr>
          <w:color w:val="000000"/>
        </w:rPr>
        <w:t>Ф</w:t>
      </w:r>
      <w:r w:rsidRPr="004F716C">
        <w:rPr>
          <w:color w:val="000000"/>
        </w:rPr>
        <w:t xml:space="preserve">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r w:rsidR="0071177F" w:rsidRPr="004F716C">
        <w:rPr>
          <w:color w:val="000000"/>
        </w:rPr>
        <w:t>У</w:t>
      </w:r>
      <w:r w:rsidRPr="004F716C">
        <w:rPr>
          <w:color w:val="000000"/>
        </w:rPr>
        <w:t xml:space="preserve">правляющая компания не вправе объединять имущество </w:t>
      </w:r>
      <w:r w:rsidR="0071177F" w:rsidRPr="004F716C">
        <w:rPr>
          <w:color w:val="000000"/>
        </w:rPr>
        <w:t>Ф</w:t>
      </w:r>
      <w:r w:rsidRPr="004F716C">
        <w:rPr>
          <w:color w:val="000000"/>
        </w:rPr>
        <w:t>онда с имуществом фонда, к которому осуществляется присоединение, до дня снятия указанного ограничения.</w:t>
      </w:r>
      <w:proofErr w:type="gramEnd"/>
      <w:r w:rsidRPr="004F716C">
        <w:rPr>
          <w:color w:val="000000"/>
        </w:rPr>
        <w:t xml:space="preserve"> При этом течение указанного срока приостанавливается до дня снятия такого ограничения.</w:t>
      </w:r>
    </w:p>
    <w:p w:rsidR="005F4646" w:rsidRPr="004F716C" w:rsidRDefault="005F4646" w:rsidP="005F4646">
      <w:pPr>
        <w:autoSpaceDE w:val="0"/>
        <w:autoSpaceDN w:val="0"/>
        <w:adjustRightInd w:val="0"/>
        <w:ind w:firstLine="540"/>
        <w:jc w:val="both"/>
        <w:rPr>
          <w:color w:val="000000"/>
        </w:rPr>
      </w:pPr>
      <w:r w:rsidRPr="004F716C">
        <w:rPr>
          <w:color w:val="000000"/>
        </w:rPr>
        <w:t xml:space="preserve">После окончания объединения имущества </w:t>
      </w:r>
      <w:r w:rsidR="0071177F" w:rsidRPr="004F716C">
        <w:rPr>
          <w:color w:val="000000"/>
        </w:rPr>
        <w:t>Ф</w:t>
      </w:r>
      <w:r w:rsidRPr="004F716C">
        <w:rPr>
          <w:color w:val="000000"/>
        </w:rPr>
        <w:t xml:space="preserve">онда и имущества фонда, к которому осуществляется присоединение, обязанности, возникшие в связи с доверительным управлением имуществом </w:t>
      </w:r>
      <w:r w:rsidR="0071177F" w:rsidRPr="004F716C">
        <w:rPr>
          <w:color w:val="000000"/>
        </w:rPr>
        <w:t>Ф</w:t>
      </w:r>
      <w:r w:rsidRPr="004F716C">
        <w:rPr>
          <w:color w:val="000000"/>
        </w:rPr>
        <w:t>онда, подлежат исполнению за счет имущества фонда, к которому осуществляется присоединение.</w:t>
      </w:r>
    </w:p>
    <w:p w:rsidR="005F4646" w:rsidRPr="004F716C" w:rsidRDefault="005F4646" w:rsidP="005F4646">
      <w:pPr>
        <w:autoSpaceDE w:val="0"/>
        <w:autoSpaceDN w:val="0"/>
        <w:adjustRightInd w:val="0"/>
        <w:ind w:firstLine="540"/>
        <w:jc w:val="both"/>
        <w:rPr>
          <w:color w:val="000000"/>
        </w:rPr>
      </w:pPr>
      <w:r w:rsidRPr="004F716C">
        <w:rPr>
          <w:color w:val="000000"/>
        </w:rPr>
        <w:t>8</w:t>
      </w:r>
      <w:r w:rsidR="00C205B4">
        <w:rPr>
          <w:color w:val="000000"/>
        </w:rPr>
        <w:t>3</w:t>
      </w:r>
      <w:r w:rsidRPr="004F716C">
        <w:rPr>
          <w:color w:val="000000"/>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4F716C">
          <w:rPr>
            <w:color w:val="000000"/>
          </w:rPr>
          <w:t>пункте 8</w:t>
        </w:r>
      </w:hyperlink>
      <w:r w:rsidR="00C205B4">
        <w:t>2</w:t>
      </w:r>
      <w:r w:rsidRPr="004F716C">
        <w:rPr>
          <w:color w:val="000000"/>
        </w:rPr>
        <w:t xml:space="preserve"> настоящих Правил, в течение одного рабочего дня, следующего за днем завершения указанного объединения имущества.</w:t>
      </w:r>
    </w:p>
    <w:p w:rsidR="009D17CB" w:rsidRPr="004F716C" w:rsidRDefault="005F4646" w:rsidP="00A207F6">
      <w:pPr>
        <w:autoSpaceDE w:val="0"/>
        <w:autoSpaceDN w:val="0"/>
        <w:adjustRightInd w:val="0"/>
        <w:ind w:firstLine="540"/>
        <w:jc w:val="both"/>
        <w:rPr>
          <w:color w:val="000000"/>
        </w:rPr>
      </w:pPr>
      <w:r w:rsidRPr="004F716C">
        <w:rPr>
          <w:color w:val="000000"/>
        </w:rPr>
        <w:t xml:space="preserve">Договор доверительного управления </w:t>
      </w:r>
      <w:r w:rsidR="0071177F" w:rsidRPr="004F716C">
        <w:rPr>
          <w:color w:val="000000"/>
        </w:rPr>
        <w:t>Ф</w:t>
      </w:r>
      <w:r w:rsidRPr="004F716C">
        <w:rPr>
          <w:color w:val="000000"/>
        </w:rPr>
        <w:t>ондом прекращается после конвертации всех инвестиционных паев в инвестиционные паи фонда, к которому осуществляется присоединение.</w:t>
      </w:r>
    </w:p>
    <w:p w:rsidR="005F4646" w:rsidRPr="00F57715" w:rsidRDefault="005F4646" w:rsidP="005F4646">
      <w:pPr>
        <w:autoSpaceDE w:val="0"/>
        <w:autoSpaceDN w:val="0"/>
        <w:adjustRightInd w:val="0"/>
        <w:ind w:firstLine="540"/>
        <w:jc w:val="both"/>
        <w:rPr>
          <w:color w:val="000000"/>
          <w:sz w:val="20"/>
        </w:rPr>
      </w:pPr>
    </w:p>
    <w:p w:rsidR="005F4646" w:rsidRPr="004F716C" w:rsidRDefault="005F4646" w:rsidP="005F4646">
      <w:pPr>
        <w:autoSpaceDE w:val="0"/>
        <w:autoSpaceDN w:val="0"/>
        <w:adjustRightInd w:val="0"/>
        <w:jc w:val="center"/>
        <w:outlineLvl w:val="0"/>
        <w:rPr>
          <w:b/>
          <w:color w:val="000000"/>
        </w:rPr>
      </w:pPr>
      <w:r w:rsidRPr="004F716C">
        <w:rPr>
          <w:b/>
          <w:color w:val="000000"/>
        </w:rPr>
        <w:t>VI(2). Обмен на инвестиционные паи на основании решения</w:t>
      </w:r>
    </w:p>
    <w:p w:rsidR="005F4646" w:rsidRPr="004F716C" w:rsidRDefault="001A7410" w:rsidP="005F4646">
      <w:pPr>
        <w:autoSpaceDE w:val="0"/>
        <w:autoSpaceDN w:val="0"/>
        <w:adjustRightInd w:val="0"/>
        <w:jc w:val="center"/>
        <w:rPr>
          <w:color w:val="000000"/>
        </w:rPr>
      </w:pPr>
      <w:r w:rsidRPr="004F716C">
        <w:rPr>
          <w:b/>
          <w:color w:val="000000"/>
        </w:rPr>
        <w:t>У</w:t>
      </w:r>
      <w:r w:rsidR="005F4646" w:rsidRPr="004F716C">
        <w:rPr>
          <w:b/>
          <w:color w:val="000000"/>
        </w:rPr>
        <w:t>правляющей компании</w:t>
      </w:r>
      <w:r w:rsidR="002C5589" w:rsidRPr="004F716C">
        <w:rPr>
          <w:color w:val="000000"/>
        </w:rPr>
        <w:t xml:space="preserve"> </w:t>
      </w:r>
    </w:p>
    <w:p w:rsidR="005F4646" w:rsidRPr="00F57715" w:rsidRDefault="005F4646" w:rsidP="005F4646">
      <w:pPr>
        <w:autoSpaceDE w:val="0"/>
        <w:autoSpaceDN w:val="0"/>
        <w:adjustRightInd w:val="0"/>
        <w:ind w:firstLine="540"/>
        <w:jc w:val="both"/>
        <w:rPr>
          <w:color w:val="000000"/>
          <w:sz w:val="20"/>
        </w:rPr>
      </w:pPr>
    </w:p>
    <w:p w:rsidR="005F4646" w:rsidRPr="004F716C" w:rsidRDefault="005F4646" w:rsidP="005F4646">
      <w:pPr>
        <w:autoSpaceDE w:val="0"/>
        <w:autoSpaceDN w:val="0"/>
        <w:adjustRightInd w:val="0"/>
        <w:ind w:firstLine="540"/>
        <w:jc w:val="both"/>
        <w:rPr>
          <w:color w:val="000000"/>
        </w:rPr>
      </w:pPr>
      <w:bookmarkStart w:id="7" w:name="Par25"/>
      <w:bookmarkEnd w:id="7"/>
      <w:r w:rsidRPr="004F716C">
        <w:rPr>
          <w:color w:val="000000"/>
        </w:rPr>
        <w:t>8</w:t>
      </w:r>
      <w:r w:rsidR="00C205B4">
        <w:rPr>
          <w:color w:val="000000"/>
        </w:rPr>
        <w:t>4</w:t>
      </w:r>
      <w:r w:rsidRPr="004F716C">
        <w:rPr>
          <w:color w:val="000000"/>
        </w:rPr>
        <w:t xml:space="preserve">. Обмен на инвестиционные паи на основании решения </w:t>
      </w:r>
      <w:r w:rsidR="0071177F" w:rsidRPr="004F716C">
        <w:rPr>
          <w:color w:val="000000"/>
        </w:rPr>
        <w:t>У</w:t>
      </w:r>
      <w:r w:rsidRPr="004F716C">
        <w:rPr>
          <w:color w:val="000000"/>
        </w:rPr>
        <w:t>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5F4646" w:rsidRPr="004F716C" w:rsidRDefault="005F4646" w:rsidP="005F4646">
      <w:pPr>
        <w:autoSpaceDE w:val="0"/>
        <w:autoSpaceDN w:val="0"/>
        <w:adjustRightInd w:val="0"/>
        <w:ind w:firstLine="540"/>
        <w:jc w:val="both"/>
        <w:rPr>
          <w:color w:val="000000"/>
        </w:rPr>
      </w:pPr>
      <w:r w:rsidRPr="004F716C">
        <w:rPr>
          <w:color w:val="000000"/>
        </w:rPr>
        <w:t xml:space="preserve">По истечении 30 дней со дня раскрытия </w:t>
      </w:r>
      <w:r w:rsidR="000958B3" w:rsidRPr="004F716C">
        <w:rPr>
          <w:color w:val="000000"/>
        </w:rPr>
        <w:t>У</w:t>
      </w:r>
      <w:r w:rsidRPr="004F716C">
        <w:rPr>
          <w:color w:val="000000"/>
        </w:rPr>
        <w:t>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w:t>
      </w:r>
      <w:r w:rsidR="00595081">
        <w:rPr>
          <w:color w:val="000000"/>
        </w:rPr>
        <w:t xml:space="preserve"> и</w:t>
      </w:r>
      <w:r w:rsidRPr="004F716C">
        <w:rPr>
          <w:color w:val="000000"/>
        </w:rPr>
        <w:t xml:space="preserve"> погашение инвестиционных паев до дня конвертации инвестиционных паев присоединяемого фонда в инвестиционные паи.</w:t>
      </w:r>
    </w:p>
    <w:p w:rsidR="005F4646" w:rsidRPr="004F716C" w:rsidRDefault="005F4646" w:rsidP="005F4646">
      <w:pPr>
        <w:autoSpaceDE w:val="0"/>
        <w:autoSpaceDN w:val="0"/>
        <w:adjustRightInd w:val="0"/>
        <w:ind w:firstLine="540"/>
        <w:jc w:val="both"/>
        <w:rPr>
          <w:color w:val="000000"/>
        </w:rPr>
      </w:pPr>
      <w:proofErr w:type="gramStart"/>
      <w:r w:rsidRPr="004F716C">
        <w:rPr>
          <w:color w:val="000000"/>
        </w:rPr>
        <w:t xml:space="preserve">Управляющая компания обязана отменить указанное решение, если в период после принятия </w:t>
      </w:r>
      <w:r w:rsidR="000958B3" w:rsidRPr="004F716C">
        <w:rPr>
          <w:color w:val="000000"/>
        </w:rPr>
        <w:t>У</w:t>
      </w:r>
      <w:r w:rsidRPr="004F716C">
        <w:rPr>
          <w:color w:val="000000"/>
        </w:rPr>
        <w:t>правляющей компанией такого решения и до приостановления приема заявок на приобретение</w:t>
      </w:r>
      <w:r w:rsidR="00595081">
        <w:rPr>
          <w:color w:val="000000"/>
        </w:rPr>
        <w:t xml:space="preserve"> и</w:t>
      </w:r>
      <w:r w:rsidRPr="004F716C">
        <w:rPr>
          <w:color w:val="000000"/>
        </w:rPr>
        <w:t xml:space="preserve"> погашение инвестиционных паев, указанного в настоящем пункте, право </w:t>
      </w:r>
      <w:r w:rsidR="000958B3" w:rsidRPr="004F716C">
        <w:rPr>
          <w:color w:val="000000"/>
        </w:rPr>
        <w:t>У</w:t>
      </w:r>
      <w:r w:rsidRPr="004F716C">
        <w:rPr>
          <w:color w:val="000000"/>
        </w:rPr>
        <w:t>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roofErr w:type="gramEnd"/>
      <w:r w:rsidRPr="004F716C">
        <w:rPr>
          <w:color w:val="000000"/>
        </w:rPr>
        <w:t>.</w:t>
      </w:r>
    </w:p>
    <w:p w:rsidR="005F4646" w:rsidRPr="004F716C" w:rsidRDefault="005F4646" w:rsidP="005F4646">
      <w:pPr>
        <w:autoSpaceDE w:val="0"/>
        <w:autoSpaceDN w:val="0"/>
        <w:adjustRightInd w:val="0"/>
        <w:ind w:firstLine="540"/>
        <w:jc w:val="both"/>
        <w:rPr>
          <w:color w:val="000000"/>
        </w:rPr>
      </w:pPr>
      <w:r w:rsidRPr="004F716C">
        <w:rPr>
          <w:color w:val="000000"/>
        </w:rPr>
        <w:lastRenderedPageBreak/>
        <w:t xml:space="preserve">Управляющая компания обязана раскрыть информацию об отмене указанного решения в соответствии с </w:t>
      </w:r>
      <w:hyperlink r:id="rId16" w:history="1">
        <w:r w:rsidRPr="00F9782D">
          <w:rPr>
            <w:color w:val="000000"/>
          </w:rPr>
          <w:t xml:space="preserve">пунктом </w:t>
        </w:r>
        <w:r w:rsidR="00F9782D" w:rsidRPr="0012484C">
          <w:rPr>
            <w:color w:val="000000"/>
          </w:rPr>
          <w:t>9</w:t>
        </w:r>
        <w:r w:rsidR="00C205B4">
          <w:rPr>
            <w:color w:val="000000"/>
          </w:rPr>
          <w:t>8</w:t>
        </w:r>
      </w:hyperlink>
      <w:r w:rsidRPr="004F716C">
        <w:rPr>
          <w:color w:val="000000"/>
        </w:rPr>
        <w:t xml:space="preserve"> настоящих Правил.</w:t>
      </w:r>
    </w:p>
    <w:p w:rsidR="005F4646" w:rsidRPr="004F716C" w:rsidRDefault="005F4646" w:rsidP="005F4646">
      <w:pPr>
        <w:autoSpaceDE w:val="0"/>
        <w:autoSpaceDN w:val="0"/>
        <w:adjustRightInd w:val="0"/>
        <w:ind w:firstLine="540"/>
        <w:jc w:val="both"/>
        <w:rPr>
          <w:color w:val="000000"/>
        </w:rPr>
      </w:pPr>
      <w:r w:rsidRPr="004F716C">
        <w:rPr>
          <w:color w:val="00000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5F4646" w:rsidRPr="004F716C" w:rsidRDefault="005F4646" w:rsidP="005F4646">
      <w:pPr>
        <w:autoSpaceDE w:val="0"/>
        <w:autoSpaceDN w:val="0"/>
        <w:adjustRightInd w:val="0"/>
        <w:ind w:firstLine="540"/>
        <w:jc w:val="both"/>
        <w:rPr>
          <w:color w:val="000000"/>
        </w:rPr>
      </w:pPr>
      <w:r w:rsidRPr="004F716C">
        <w:rPr>
          <w:color w:val="000000"/>
        </w:rPr>
        <w:t xml:space="preserve">После окончания объединения имущества </w:t>
      </w:r>
      <w:r w:rsidR="000958B3" w:rsidRPr="004F716C">
        <w:rPr>
          <w:color w:val="000000"/>
        </w:rPr>
        <w:t>Ф</w:t>
      </w:r>
      <w:r w:rsidRPr="004F716C">
        <w:rPr>
          <w:color w:val="000000"/>
        </w:rPr>
        <w:t xml:space="preserve">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w:t>
      </w:r>
      <w:r w:rsidR="000958B3" w:rsidRPr="004F716C">
        <w:rPr>
          <w:color w:val="000000"/>
        </w:rPr>
        <w:t>Ф</w:t>
      </w:r>
      <w:r w:rsidRPr="004F716C">
        <w:rPr>
          <w:color w:val="000000"/>
        </w:rPr>
        <w:t>онда.</w:t>
      </w:r>
    </w:p>
    <w:p w:rsidR="005F4646" w:rsidRPr="004F716C" w:rsidRDefault="005F4646" w:rsidP="005F4646">
      <w:pPr>
        <w:autoSpaceDE w:val="0"/>
        <w:autoSpaceDN w:val="0"/>
        <w:adjustRightInd w:val="0"/>
        <w:ind w:firstLine="540"/>
        <w:jc w:val="both"/>
        <w:rPr>
          <w:color w:val="000000"/>
        </w:rPr>
      </w:pPr>
      <w:r w:rsidRPr="004F716C">
        <w:rPr>
          <w:color w:val="000000"/>
        </w:rPr>
        <w:t>8</w:t>
      </w:r>
      <w:r w:rsidR="00C205B4">
        <w:rPr>
          <w:color w:val="000000"/>
        </w:rPr>
        <w:t>5</w:t>
      </w:r>
      <w:r w:rsidRPr="004F716C">
        <w:rPr>
          <w:color w:val="000000"/>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w:t>
      </w:r>
      <w:r w:rsidR="00595081">
        <w:rPr>
          <w:color w:val="000000"/>
        </w:rPr>
        <w:t xml:space="preserve"> и</w:t>
      </w:r>
      <w:r w:rsidRPr="004F716C">
        <w:rPr>
          <w:color w:val="000000"/>
        </w:rPr>
        <w:t xml:space="preserve"> погашение инвестиционных паев в соответствии с </w:t>
      </w:r>
      <w:hyperlink w:anchor="Par25" w:history="1">
        <w:r w:rsidRPr="004F716C">
          <w:rPr>
            <w:color w:val="000000"/>
          </w:rPr>
          <w:t>пунктом 8</w:t>
        </w:r>
      </w:hyperlink>
      <w:r w:rsidR="00C205B4">
        <w:t>4</w:t>
      </w:r>
      <w:r w:rsidRPr="004F716C">
        <w:rPr>
          <w:color w:val="000000"/>
        </w:rPr>
        <w:t xml:space="preserve"> настоящих Правил.</w:t>
      </w:r>
    </w:p>
    <w:p w:rsidR="00994C0B" w:rsidRPr="00F57715" w:rsidRDefault="00994C0B" w:rsidP="00AC0950">
      <w:pPr>
        <w:rPr>
          <w:color w:val="000000"/>
          <w:sz w:val="2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Приостановление выдачи</w:t>
      </w:r>
      <w:r w:rsidR="00200D02">
        <w:rPr>
          <w:rFonts w:ascii="Times New Roman" w:hAnsi="Times New Roman" w:cs="Times New Roman"/>
          <w:color w:val="000000"/>
          <w:sz w:val="28"/>
          <w:szCs w:val="28"/>
        </w:rPr>
        <w:t xml:space="preserve"> и</w:t>
      </w:r>
      <w:r w:rsidRPr="004F716C">
        <w:rPr>
          <w:rFonts w:ascii="Times New Roman" w:hAnsi="Times New Roman" w:cs="Times New Roman"/>
          <w:color w:val="000000"/>
          <w:sz w:val="28"/>
          <w:szCs w:val="28"/>
        </w:rPr>
        <w:t xml:space="preserve"> погашения инвестиционных паев</w:t>
      </w:r>
    </w:p>
    <w:p w:rsidR="009D6D79" w:rsidRPr="00F57715" w:rsidRDefault="009D6D79" w:rsidP="009D6D79">
      <w:pPr>
        <w:autoSpaceDE w:val="0"/>
        <w:autoSpaceDN w:val="0"/>
        <w:adjustRightInd w:val="0"/>
        <w:rPr>
          <w:color w:val="000000"/>
          <w:sz w:val="20"/>
        </w:rPr>
      </w:pPr>
    </w:p>
    <w:p w:rsidR="009D6D79" w:rsidRPr="004F716C" w:rsidRDefault="009D6D79" w:rsidP="0012484C">
      <w:pPr>
        <w:numPr>
          <w:ilvl w:val="0"/>
          <w:numId w:val="54"/>
        </w:numPr>
        <w:tabs>
          <w:tab w:val="left" w:pos="993"/>
        </w:tabs>
        <w:jc w:val="both"/>
        <w:rPr>
          <w:color w:val="000000"/>
        </w:rPr>
      </w:pPr>
      <w:r w:rsidRPr="004F716C">
        <w:rPr>
          <w:color w:val="000000"/>
          <w:lang w:eastAsia="zh-CN"/>
        </w:rPr>
        <w:t xml:space="preserve">Управляющая компания вправе приостановить выдачу инвестиционных паев Фонда. </w:t>
      </w:r>
    </w:p>
    <w:p w:rsidR="009D6D79" w:rsidRPr="004F716C" w:rsidRDefault="009D6D79" w:rsidP="0012484C">
      <w:pPr>
        <w:numPr>
          <w:ilvl w:val="0"/>
          <w:numId w:val="54"/>
        </w:numPr>
        <w:tabs>
          <w:tab w:val="left" w:pos="993"/>
        </w:tabs>
        <w:ind w:left="0" w:firstLine="540"/>
        <w:jc w:val="both"/>
        <w:rPr>
          <w:color w:val="000000"/>
        </w:rPr>
      </w:pPr>
      <w:r w:rsidRPr="004F716C">
        <w:rPr>
          <w:color w:val="000000"/>
        </w:rPr>
        <w:t>Управляющая компания вправе одновременно приостановить выдачу</w:t>
      </w:r>
      <w:r w:rsidR="00200D02">
        <w:rPr>
          <w:color w:val="000000"/>
        </w:rPr>
        <w:t xml:space="preserve"> и</w:t>
      </w:r>
      <w:r w:rsidRPr="004F716C">
        <w:rPr>
          <w:color w:val="000000"/>
        </w:rPr>
        <w:t xml:space="preserve"> погашение инвестиционных паев в следующих случаях:</w:t>
      </w:r>
    </w:p>
    <w:p w:rsidR="009D6D79" w:rsidRPr="004F716C" w:rsidRDefault="007505BC" w:rsidP="007374F4">
      <w:pPr>
        <w:pStyle w:val="ConsNonformat"/>
        <w:numPr>
          <w:ilvl w:val="1"/>
          <w:numId w:val="13"/>
        </w:numPr>
        <w:tabs>
          <w:tab w:val="clear" w:pos="1440"/>
          <w:tab w:val="num" w:pos="702"/>
          <w:tab w:val="left" w:pos="993"/>
        </w:tabs>
        <w:autoSpaceDE/>
        <w:autoSpaceDN/>
        <w:ind w:left="0" w:right="-144" w:firstLine="540"/>
        <w:jc w:val="both"/>
        <w:rPr>
          <w:rFonts w:ascii="Times New Roman" w:hAnsi="Times New Roman" w:cs="Times New Roman"/>
          <w:color w:val="000000"/>
          <w:sz w:val="24"/>
          <w:szCs w:val="24"/>
          <w:lang w:eastAsia="zh-CN"/>
        </w:rPr>
      </w:pPr>
      <w:r w:rsidRPr="004F716C">
        <w:rPr>
          <w:rFonts w:ascii="Times New Roman" w:hAnsi="Times New Roman" w:cs="Times New Roman"/>
          <w:color w:val="000000"/>
          <w:sz w:val="24"/>
          <w:szCs w:val="24"/>
          <w:lang w:eastAsia="zh-CN"/>
        </w:rPr>
        <w:t xml:space="preserve"> </w:t>
      </w:r>
      <w:r w:rsidR="009D6D79" w:rsidRPr="004F716C">
        <w:rPr>
          <w:rFonts w:ascii="Times New Roman" w:hAnsi="Times New Roman" w:cs="Times New Roman"/>
          <w:color w:val="000000"/>
          <w:sz w:val="24"/>
          <w:szCs w:val="24"/>
          <w:lang w:eastAsia="zh-CN"/>
        </w:rPr>
        <w:t>расчетная стоимость инвестиционных паев не может быть определена вследствие возникновения обстоятельств непреодолимой силы;</w:t>
      </w:r>
    </w:p>
    <w:p w:rsidR="009D6D79" w:rsidRPr="004F716C" w:rsidRDefault="007505BC" w:rsidP="007374F4">
      <w:pPr>
        <w:pStyle w:val="ConsNonformat"/>
        <w:numPr>
          <w:ilvl w:val="1"/>
          <w:numId w:val="13"/>
        </w:numPr>
        <w:tabs>
          <w:tab w:val="clear" w:pos="1440"/>
          <w:tab w:val="num" w:pos="702"/>
          <w:tab w:val="left" w:pos="993"/>
        </w:tabs>
        <w:autoSpaceDE/>
        <w:autoSpaceDN/>
        <w:ind w:left="0" w:right="-144" w:firstLine="540"/>
        <w:jc w:val="both"/>
        <w:rPr>
          <w:rFonts w:ascii="Times New Roman" w:hAnsi="Times New Roman" w:cs="Times New Roman"/>
          <w:color w:val="000000"/>
          <w:sz w:val="24"/>
          <w:szCs w:val="24"/>
          <w:lang w:eastAsia="zh-CN"/>
        </w:rPr>
      </w:pPr>
      <w:r w:rsidRPr="004F716C">
        <w:rPr>
          <w:rFonts w:ascii="Times New Roman" w:hAnsi="Times New Roman" w:cs="Times New Roman"/>
          <w:color w:val="000000"/>
          <w:sz w:val="24"/>
          <w:szCs w:val="24"/>
          <w:lang w:eastAsia="zh-CN"/>
        </w:rPr>
        <w:t xml:space="preserve"> </w:t>
      </w:r>
      <w:r w:rsidR="003A758D" w:rsidRPr="004F716C">
        <w:rPr>
          <w:rFonts w:ascii="Times New Roman" w:hAnsi="Times New Roman" w:cs="Times New Roman"/>
          <w:color w:val="000000"/>
          <w:sz w:val="24"/>
          <w:szCs w:val="24"/>
          <w:lang w:eastAsia="zh-CN"/>
        </w:rPr>
        <w:t>передача прав и обязанностей Р</w:t>
      </w:r>
      <w:r w:rsidR="009D6D79" w:rsidRPr="004F716C">
        <w:rPr>
          <w:rFonts w:ascii="Times New Roman" w:hAnsi="Times New Roman" w:cs="Times New Roman"/>
          <w:color w:val="000000"/>
          <w:sz w:val="24"/>
          <w:szCs w:val="24"/>
          <w:lang w:eastAsia="zh-CN"/>
        </w:rPr>
        <w:t>егистратора другому лицу.</w:t>
      </w:r>
    </w:p>
    <w:p w:rsidR="009D6D79" w:rsidRPr="004F716C" w:rsidRDefault="009D6D79" w:rsidP="007374F4">
      <w:pPr>
        <w:pStyle w:val="3"/>
        <w:tabs>
          <w:tab w:val="left" w:pos="993"/>
        </w:tabs>
        <w:spacing w:after="0" w:line="240" w:lineRule="auto"/>
        <w:ind w:left="0" w:right="-159" w:firstLine="540"/>
        <w:rPr>
          <w:rFonts w:ascii="Times New Roman" w:hAnsi="Times New Roman" w:cs="Times New Roman"/>
          <w:color w:val="000000"/>
          <w:sz w:val="24"/>
          <w:szCs w:val="24"/>
        </w:rPr>
      </w:pPr>
      <w:r w:rsidRPr="004F716C">
        <w:rPr>
          <w:rFonts w:ascii="Times New Roman" w:hAnsi="Times New Roman" w:cs="Times New Roman"/>
          <w:color w:val="000000"/>
          <w:sz w:val="24"/>
          <w:szCs w:val="24"/>
        </w:rPr>
        <w:t>Также Управляющая компания имеет право приостановить выдачу</w:t>
      </w:r>
      <w:r w:rsidR="00200D02">
        <w:rPr>
          <w:rFonts w:ascii="Times New Roman" w:hAnsi="Times New Roman" w:cs="Times New Roman"/>
          <w:color w:val="000000"/>
          <w:sz w:val="24"/>
          <w:szCs w:val="24"/>
        </w:rPr>
        <w:t xml:space="preserve"> и</w:t>
      </w:r>
      <w:r w:rsidRPr="004F716C">
        <w:rPr>
          <w:rFonts w:ascii="Times New Roman" w:hAnsi="Times New Roman" w:cs="Times New Roman"/>
          <w:color w:val="000000"/>
          <w:sz w:val="24"/>
          <w:szCs w:val="24"/>
        </w:rPr>
        <w:t xml:space="preserve"> погашение инвестиционных паев на срок не более </w:t>
      </w:r>
      <w:r w:rsidR="00212405" w:rsidRPr="004F716C">
        <w:rPr>
          <w:rFonts w:ascii="Times New Roman" w:hAnsi="Times New Roman" w:cs="Times New Roman"/>
          <w:color w:val="000000"/>
          <w:sz w:val="24"/>
          <w:szCs w:val="24"/>
        </w:rPr>
        <w:t>3 (</w:t>
      </w:r>
      <w:r w:rsidRPr="004F716C">
        <w:rPr>
          <w:rFonts w:ascii="Times New Roman" w:hAnsi="Times New Roman" w:cs="Times New Roman"/>
          <w:color w:val="000000"/>
          <w:sz w:val="24"/>
          <w:szCs w:val="24"/>
        </w:rPr>
        <w:t>трех</w:t>
      </w:r>
      <w:r w:rsidR="00212405" w:rsidRPr="004F716C">
        <w:rPr>
          <w:rFonts w:ascii="Times New Roman" w:hAnsi="Times New Roman" w:cs="Times New Roman"/>
          <w:color w:val="000000"/>
          <w:sz w:val="24"/>
          <w:szCs w:val="24"/>
        </w:rPr>
        <w:t>)</w:t>
      </w:r>
      <w:r w:rsidRPr="004F716C">
        <w:rPr>
          <w:rFonts w:ascii="Times New Roman" w:hAnsi="Times New Roman" w:cs="Times New Roman"/>
          <w:color w:val="000000"/>
          <w:sz w:val="24"/>
          <w:szCs w:val="24"/>
        </w:rPr>
        <w:t xml:space="preserve"> дней в случае, если 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w:t>
      </w:r>
    </w:p>
    <w:p w:rsidR="009D6D79" w:rsidRPr="004F716C" w:rsidRDefault="009D6D79" w:rsidP="007374F4">
      <w:pPr>
        <w:pStyle w:val="3"/>
        <w:tabs>
          <w:tab w:val="left" w:pos="993"/>
        </w:tabs>
        <w:spacing w:after="0" w:line="240" w:lineRule="auto"/>
        <w:ind w:left="0" w:right="-159" w:firstLine="540"/>
        <w:rPr>
          <w:rFonts w:ascii="Times New Roman" w:hAnsi="Times New Roman" w:cs="Times New Roman"/>
          <w:color w:val="000000"/>
          <w:sz w:val="24"/>
          <w:szCs w:val="24"/>
        </w:rPr>
      </w:pPr>
      <w:r w:rsidRPr="004F716C">
        <w:rPr>
          <w:rFonts w:ascii="Times New Roman" w:hAnsi="Times New Roman" w:cs="Times New Roman"/>
          <w:color w:val="000000"/>
          <w:sz w:val="24"/>
          <w:szCs w:val="24"/>
        </w:rPr>
        <w:t xml:space="preserve">В </w:t>
      </w:r>
      <w:proofErr w:type="gramStart"/>
      <w:r w:rsidRPr="004F716C">
        <w:rPr>
          <w:rFonts w:ascii="Times New Roman" w:hAnsi="Times New Roman" w:cs="Times New Roman"/>
          <w:color w:val="000000"/>
          <w:sz w:val="24"/>
          <w:szCs w:val="24"/>
        </w:rPr>
        <w:t>случае</w:t>
      </w:r>
      <w:proofErr w:type="gramEnd"/>
      <w:r w:rsidRPr="004F716C">
        <w:rPr>
          <w:rFonts w:ascii="Times New Roman" w:hAnsi="Times New Roman" w:cs="Times New Roman"/>
          <w:color w:val="000000"/>
          <w:sz w:val="24"/>
          <w:szCs w:val="24"/>
        </w:rPr>
        <w:t xml:space="preserve"> приостановления выдачи</w:t>
      </w:r>
      <w:r w:rsidR="00200D02">
        <w:rPr>
          <w:rFonts w:ascii="Times New Roman" w:hAnsi="Times New Roman" w:cs="Times New Roman"/>
          <w:color w:val="000000"/>
          <w:sz w:val="24"/>
          <w:szCs w:val="24"/>
        </w:rPr>
        <w:t xml:space="preserve"> и</w:t>
      </w:r>
      <w:r w:rsidRPr="004F716C">
        <w:rPr>
          <w:rFonts w:ascii="Times New Roman" w:hAnsi="Times New Roman" w:cs="Times New Roman"/>
          <w:color w:val="000000"/>
          <w:sz w:val="24"/>
          <w:szCs w:val="24"/>
        </w:rPr>
        <w:t xml:space="preserve"> погашения инвестиционных паев  прием соответствующих заявок прекращается. </w:t>
      </w:r>
    </w:p>
    <w:p w:rsidR="009D6D79" w:rsidRPr="004F716C" w:rsidRDefault="009D6D79" w:rsidP="007D590F">
      <w:pPr>
        <w:numPr>
          <w:ilvl w:val="0"/>
          <w:numId w:val="54"/>
        </w:numPr>
        <w:tabs>
          <w:tab w:val="left" w:pos="993"/>
        </w:tabs>
        <w:ind w:left="0" w:firstLine="540"/>
        <w:jc w:val="both"/>
        <w:rPr>
          <w:color w:val="000000"/>
        </w:rPr>
      </w:pPr>
      <w:r w:rsidRPr="004F716C">
        <w:rPr>
          <w:color w:val="000000"/>
        </w:rPr>
        <w:t>Управляющая компания обязана приостановить выдачу</w:t>
      </w:r>
      <w:r w:rsidR="00200D02">
        <w:rPr>
          <w:color w:val="000000"/>
        </w:rPr>
        <w:t xml:space="preserve"> и</w:t>
      </w:r>
      <w:r w:rsidRPr="004F716C">
        <w:rPr>
          <w:color w:val="000000"/>
        </w:rPr>
        <w:t xml:space="preserve"> погашение инвестиционных паев не позднее дня, следующего за днем, когда она узнала или должна была узнать о следующих обстоятельствах:</w:t>
      </w:r>
    </w:p>
    <w:p w:rsidR="009D6D79" w:rsidRPr="004F716C" w:rsidRDefault="009D6D79" w:rsidP="007374F4">
      <w:pPr>
        <w:tabs>
          <w:tab w:val="left" w:pos="993"/>
        </w:tabs>
        <w:autoSpaceDE w:val="0"/>
        <w:autoSpaceDN w:val="0"/>
        <w:adjustRightInd w:val="0"/>
        <w:ind w:firstLine="540"/>
        <w:jc w:val="both"/>
        <w:rPr>
          <w:color w:val="000000"/>
        </w:rPr>
      </w:pPr>
      <w:r w:rsidRPr="004F716C">
        <w:rPr>
          <w:color w:val="000000"/>
        </w:rPr>
        <w:t>1) приостановление действия или аннулирование соответствующей лицензии у Регистратора либо прекращение договора с Регистратором;</w:t>
      </w:r>
    </w:p>
    <w:p w:rsidR="009D6D79" w:rsidRPr="004F716C" w:rsidRDefault="009D6D79" w:rsidP="007374F4">
      <w:pPr>
        <w:tabs>
          <w:tab w:val="left" w:pos="993"/>
        </w:tabs>
        <w:autoSpaceDE w:val="0"/>
        <w:autoSpaceDN w:val="0"/>
        <w:adjustRightInd w:val="0"/>
        <w:ind w:firstLine="540"/>
        <w:jc w:val="both"/>
        <w:rPr>
          <w:color w:val="000000"/>
        </w:rPr>
      </w:pPr>
      <w:r w:rsidRPr="004F716C">
        <w:rPr>
          <w:color w:val="000000"/>
        </w:rPr>
        <w:t>2) аннулирование</w:t>
      </w:r>
      <w:r w:rsidR="00A75FE7" w:rsidRPr="004F716C">
        <w:rPr>
          <w:color w:val="000000"/>
        </w:rPr>
        <w:t xml:space="preserve"> (прекращение действия)</w:t>
      </w:r>
      <w:r w:rsidRPr="004F716C">
        <w:rPr>
          <w:color w:val="000000"/>
        </w:rPr>
        <w:t xml:space="preserve"> соответствующей лиценз</w:t>
      </w:r>
      <w:proofErr w:type="gramStart"/>
      <w:r w:rsidRPr="004F716C">
        <w:rPr>
          <w:color w:val="000000"/>
        </w:rPr>
        <w:t>ии</w:t>
      </w:r>
      <w:r w:rsidR="00C1249C" w:rsidRPr="004F716C">
        <w:rPr>
          <w:color w:val="000000"/>
        </w:rPr>
        <w:t xml:space="preserve"> </w:t>
      </w:r>
      <w:r w:rsidRPr="004F716C">
        <w:rPr>
          <w:color w:val="000000"/>
        </w:rPr>
        <w:t>у У</w:t>
      </w:r>
      <w:proofErr w:type="gramEnd"/>
      <w:r w:rsidRPr="004F716C">
        <w:rPr>
          <w:color w:val="000000"/>
        </w:rPr>
        <w:t>правляющей компании, Специализированного депозитария;</w:t>
      </w:r>
    </w:p>
    <w:p w:rsidR="009D6D79" w:rsidRPr="004F716C" w:rsidRDefault="009D6D79" w:rsidP="007374F4">
      <w:pPr>
        <w:tabs>
          <w:tab w:val="left" w:pos="993"/>
        </w:tabs>
        <w:autoSpaceDE w:val="0"/>
        <w:autoSpaceDN w:val="0"/>
        <w:adjustRightInd w:val="0"/>
        <w:ind w:firstLine="540"/>
        <w:jc w:val="both"/>
        <w:rPr>
          <w:color w:val="000000"/>
        </w:rPr>
      </w:pPr>
      <w:r w:rsidRPr="004F716C">
        <w:rPr>
          <w:color w:val="000000"/>
        </w:rPr>
        <w:t>3) невозможность определения стоимости активов Фонда по причинам, не зависящим от Управляющей компании;</w:t>
      </w:r>
    </w:p>
    <w:p w:rsidR="009D6D79" w:rsidRPr="004F716C" w:rsidRDefault="009D6D79" w:rsidP="007374F4">
      <w:pPr>
        <w:tabs>
          <w:tab w:val="left" w:pos="993"/>
        </w:tabs>
        <w:autoSpaceDE w:val="0"/>
        <w:autoSpaceDN w:val="0"/>
        <w:adjustRightInd w:val="0"/>
        <w:ind w:firstLine="540"/>
        <w:jc w:val="both"/>
        <w:rPr>
          <w:color w:val="000000"/>
        </w:rPr>
      </w:pPr>
      <w:r w:rsidRPr="004F716C">
        <w:rPr>
          <w:color w:val="000000"/>
        </w:rPr>
        <w:t>4) иные случаи, предусмотренные Федеральным законом "Об инвестиционных фондах".</w:t>
      </w:r>
    </w:p>
    <w:p w:rsidR="009D17CB" w:rsidRPr="00F57715" w:rsidRDefault="009D17CB" w:rsidP="00A207F6">
      <w:pPr>
        <w:rPr>
          <w:color w:val="000000"/>
          <w:sz w:val="2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Вознаграждения и расходы</w:t>
      </w:r>
    </w:p>
    <w:p w:rsidR="009D6D79" w:rsidRPr="00F57715" w:rsidRDefault="009D6D79" w:rsidP="009D6D79">
      <w:pPr>
        <w:rPr>
          <w:color w:val="000000"/>
          <w:sz w:val="20"/>
        </w:rPr>
      </w:pPr>
    </w:p>
    <w:p w:rsidR="009D6D79" w:rsidRPr="004F716C" w:rsidRDefault="009D6D79" w:rsidP="007D590F">
      <w:pPr>
        <w:numPr>
          <w:ilvl w:val="0"/>
          <w:numId w:val="54"/>
        </w:numPr>
        <w:ind w:left="0" w:firstLine="540"/>
        <w:jc w:val="both"/>
        <w:rPr>
          <w:color w:val="000000"/>
        </w:rPr>
      </w:pPr>
      <w:r w:rsidRPr="004F716C">
        <w:rPr>
          <w:color w:val="000000"/>
        </w:rPr>
        <w:t xml:space="preserve">За счет имущества, составляющего Фонд, </w:t>
      </w:r>
      <w:r w:rsidR="00A75FE7" w:rsidRPr="004F716C">
        <w:rPr>
          <w:color w:val="000000"/>
        </w:rPr>
        <w:t xml:space="preserve">выплачивается вознаграждение </w:t>
      </w:r>
      <w:r w:rsidRPr="004F716C">
        <w:rPr>
          <w:color w:val="000000"/>
        </w:rPr>
        <w:t xml:space="preserve">Управляющей компании в размере </w:t>
      </w:r>
      <w:r w:rsidR="005B55E3">
        <w:rPr>
          <w:color w:val="000000"/>
        </w:rPr>
        <w:t>1</w:t>
      </w:r>
      <w:r w:rsidRPr="004F716C">
        <w:rPr>
          <w:color w:val="000000"/>
        </w:rPr>
        <w:t xml:space="preserve"> (</w:t>
      </w:r>
      <w:r w:rsidR="00F9782D">
        <w:rPr>
          <w:color w:val="000000"/>
        </w:rPr>
        <w:t>О</w:t>
      </w:r>
      <w:r w:rsidR="005B55E3">
        <w:rPr>
          <w:color w:val="000000"/>
        </w:rPr>
        <w:t>дно</w:t>
      </w:r>
      <w:r w:rsidR="00F9782D">
        <w:rPr>
          <w:color w:val="000000"/>
        </w:rPr>
        <w:t>го</w:t>
      </w:r>
      <w:r w:rsidR="005B55E3">
        <w:rPr>
          <w:color w:val="000000"/>
        </w:rPr>
        <w:t>) процента</w:t>
      </w:r>
      <w:r w:rsidRPr="004F716C">
        <w:rPr>
          <w:color w:val="000000"/>
        </w:rPr>
        <w:t xml:space="preserve"> среднегодовой стоимости чистых активов Фонда, а также Специализированному депозитарию, Регистратору </w:t>
      </w:r>
      <w:r w:rsidR="005B55E3">
        <w:rPr>
          <w:color w:val="000000"/>
        </w:rPr>
        <w:t>в размере не более 0,</w:t>
      </w:r>
      <w:r w:rsidR="00336166">
        <w:rPr>
          <w:color w:val="000000"/>
        </w:rPr>
        <w:t>2</w:t>
      </w:r>
      <w:r w:rsidR="00F2325B">
        <w:rPr>
          <w:color w:val="000000"/>
        </w:rPr>
        <w:t>5</w:t>
      </w:r>
      <w:r w:rsidRPr="004F716C">
        <w:rPr>
          <w:color w:val="000000"/>
        </w:rPr>
        <w:t xml:space="preserve"> (</w:t>
      </w:r>
      <w:r w:rsidR="00F9782D">
        <w:rPr>
          <w:color w:val="000000"/>
        </w:rPr>
        <w:t>Н</w:t>
      </w:r>
      <w:r w:rsidR="00EC4B8D">
        <w:rPr>
          <w:color w:val="000000"/>
        </w:rPr>
        <w:t>о</w:t>
      </w:r>
      <w:r w:rsidRPr="004F716C">
        <w:rPr>
          <w:color w:val="000000"/>
        </w:rPr>
        <w:t xml:space="preserve">ля целых </w:t>
      </w:r>
      <w:r w:rsidR="00336166">
        <w:rPr>
          <w:color w:val="000000"/>
        </w:rPr>
        <w:t>двадцати</w:t>
      </w:r>
      <w:r w:rsidR="00F2325B">
        <w:rPr>
          <w:color w:val="000000"/>
        </w:rPr>
        <w:t xml:space="preserve"> пяти</w:t>
      </w:r>
      <w:r w:rsidR="00200D02">
        <w:rPr>
          <w:color w:val="000000"/>
        </w:rPr>
        <w:t xml:space="preserve"> сотых</w:t>
      </w:r>
      <w:r w:rsidRPr="004F716C">
        <w:rPr>
          <w:color w:val="000000"/>
        </w:rPr>
        <w:t>) процента среднегодовой стоимости чистых активов Фонда.</w:t>
      </w:r>
    </w:p>
    <w:p w:rsidR="009D6D79" w:rsidRPr="004F716C" w:rsidRDefault="009D6D79" w:rsidP="007D590F">
      <w:pPr>
        <w:numPr>
          <w:ilvl w:val="0"/>
          <w:numId w:val="54"/>
        </w:numPr>
        <w:ind w:left="0" w:firstLine="540"/>
        <w:jc w:val="both"/>
        <w:rPr>
          <w:color w:val="000000"/>
        </w:rPr>
      </w:pPr>
      <w:r w:rsidRPr="004F716C">
        <w:rPr>
          <w:color w:val="000000"/>
        </w:rPr>
        <w:t xml:space="preserve">Вознаграждение Управляющей компании начисляется </w:t>
      </w:r>
      <w:r w:rsidR="00212405" w:rsidRPr="004F716C">
        <w:rPr>
          <w:color w:val="000000"/>
        </w:rPr>
        <w:t>ежемесячно</w:t>
      </w:r>
      <w:r w:rsidRPr="004F716C">
        <w:rPr>
          <w:color w:val="000000"/>
        </w:rPr>
        <w:t xml:space="preserve"> в последний рабочий день ме</w:t>
      </w:r>
      <w:r w:rsidR="00212405" w:rsidRPr="004F716C">
        <w:rPr>
          <w:color w:val="000000"/>
        </w:rPr>
        <w:t xml:space="preserve">сяца и выплачивается не позднее </w:t>
      </w:r>
      <w:r w:rsidRPr="004F716C">
        <w:rPr>
          <w:color w:val="000000"/>
        </w:rPr>
        <w:t xml:space="preserve">10 (десяти) рабочих дней </w:t>
      </w:r>
      <w:proofErr w:type="gramStart"/>
      <w:r w:rsidRPr="004F716C">
        <w:rPr>
          <w:color w:val="000000"/>
        </w:rPr>
        <w:t>с даты</w:t>
      </w:r>
      <w:proofErr w:type="gramEnd"/>
      <w:r w:rsidRPr="004F716C">
        <w:rPr>
          <w:color w:val="000000"/>
        </w:rPr>
        <w:t xml:space="preserve"> его начисления.</w:t>
      </w:r>
    </w:p>
    <w:p w:rsidR="009D6D79" w:rsidRPr="004F716C" w:rsidRDefault="009D6D79" w:rsidP="007D590F">
      <w:pPr>
        <w:numPr>
          <w:ilvl w:val="0"/>
          <w:numId w:val="54"/>
        </w:numPr>
        <w:ind w:left="0" w:firstLine="540"/>
        <w:jc w:val="both"/>
        <w:rPr>
          <w:color w:val="000000"/>
        </w:rPr>
      </w:pPr>
      <w:r w:rsidRPr="004F716C">
        <w:rPr>
          <w:color w:val="000000"/>
        </w:rPr>
        <w:t>Вознаграждение Специализированному депозитарию, Регистратору</w:t>
      </w:r>
      <w:r w:rsidR="000A451B" w:rsidRPr="004F716C">
        <w:rPr>
          <w:color w:val="000000"/>
        </w:rPr>
        <w:t xml:space="preserve"> </w:t>
      </w:r>
      <w:r w:rsidRPr="004F716C">
        <w:rPr>
          <w:color w:val="000000"/>
        </w:rPr>
        <w:t>выплачивается в срок, предусмотренный в договорах указанных лиц с Управляющей компанией.</w:t>
      </w:r>
    </w:p>
    <w:p w:rsidR="009D6D79" w:rsidRPr="00B3641F" w:rsidRDefault="009D6D79" w:rsidP="007D590F">
      <w:pPr>
        <w:numPr>
          <w:ilvl w:val="0"/>
          <w:numId w:val="54"/>
        </w:numPr>
        <w:ind w:left="0" w:firstLine="540"/>
        <w:jc w:val="both"/>
        <w:rPr>
          <w:color w:val="000000"/>
        </w:rPr>
      </w:pPr>
      <w:r w:rsidRPr="004F716C">
        <w:rPr>
          <w:color w:val="000000"/>
        </w:rPr>
        <w:t xml:space="preserve">За счет имущества, составляющего Фонд, оплачиваются следующие расходы, </w:t>
      </w:r>
      <w:r w:rsidRPr="00B3641F">
        <w:rPr>
          <w:color w:val="000000"/>
        </w:rPr>
        <w:t xml:space="preserve">связанные с доверительным управлением указанным имуществом: </w:t>
      </w:r>
    </w:p>
    <w:p w:rsidR="009D6D79" w:rsidRPr="00B3641F" w:rsidRDefault="009D6D79" w:rsidP="009D6D79">
      <w:pPr>
        <w:autoSpaceDE w:val="0"/>
        <w:autoSpaceDN w:val="0"/>
        <w:adjustRightInd w:val="0"/>
        <w:ind w:firstLine="540"/>
        <w:jc w:val="both"/>
        <w:rPr>
          <w:color w:val="000000"/>
        </w:rPr>
      </w:pPr>
      <w:r w:rsidRPr="00B3641F">
        <w:rPr>
          <w:color w:val="000000"/>
        </w:rPr>
        <w:lastRenderedPageBreak/>
        <w:t>1) оплата услуг организаций</w:t>
      </w:r>
      <w:r w:rsidR="00AD341A" w:rsidRPr="00B3641F">
        <w:rPr>
          <w:color w:val="000000"/>
        </w:rPr>
        <w:t>, индивидуальных предпринимателей</w:t>
      </w:r>
      <w:r w:rsidRPr="00B3641F">
        <w:rPr>
          <w:color w:val="000000"/>
        </w:rPr>
        <w:t xml:space="preserve"> по совершению сделок за счет имущества Фонда от имени этих организаций</w:t>
      </w:r>
      <w:r w:rsidR="00AD341A" w:rsidRPr="00B3641F">
        <w:rPr>
          <w:color w:val="000000"/>
        </w:rPr>
        <w:t>, индивидуальных предпринимателей</w:t>
      </w:r>
      <w:r w:rsidRPr="00B3641F">
        <w:rPr>
          <w:color w:val="000000"/>
        </w:rPr>
        <w:t xml:space="preserve"> или от имени Управляющей компании;</w:t>
      </w:r>
    </w:p>
    <w:p w:rsidR="009D6D79" w:rsidRPr="00B3641F" w:rsidRDefault="009D6D79" w:rsidP="009D6D79">
      <w:pPr>
        <w:autoSpaceDE w:val="0"/>
        <w:autoSpaceDN w:val="0"/>
        <w:adjustRightInd w:val="0"/>
        <w:ind w:firstLine="540"/>
        <w:jc w:val="both"/>
        <w:rPr>
          <w:color w:val="000000"/>
        </w:rPr>
      </w:pPr>
      <w:r w:rsidRPr="00B3641F">
        <w:rPr>
          <w:color w:val="000000"/>
        </w:rPr>
        <w:t xml:space="preserve"> </w:t>
      </w:r>
      <w:proofErr w:type="gramStart"/>
      <w:r w:rsidRPr="00B3641F">
        <w:rPr>
          <w:color w:val="000000"/>
        </w:rPr>
        <w:t xml:space="preserve">2) оплата услуг кредитных организаций по открытию отдельного банковского счета (счетов), предназначенного </w:t>
      </w:r>
      <w:r w:rsidR="00AD341A" w:rsidRPr="00B3641F">
        <w:rPr>
          <w:color w:val="000000"/>
        </w:rPr>
        <w:t xml:space="preserve">(предназначенных) </w:t>
      </w:r>
      <w:r w:rsidRPr="00B3641F">
        <w:rPr>
          <w:color w:val="000000"/>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roofErr w:type="gramEnd"/>
    </w:p>
    <w:p w:rsidR="009D6D79" w:rsidRPr="00B3641F" w:rsidRDefault="009D6D79" w:rsidP="009D6D79">
      <w:pPr>
        <w:autoSpaceDE w:val="0"/>
        <w:autoSpaceDN w:val="0"/>
        <w:adjustRightInd w:val="0"/>
        <w:ind w:firstLine="540"/>
        <w:jc w:val="both"/>
        <w:rPr>
          <w:color w:val="000000"/>
        </w:rPr>
      </w:pPr>
      <w:r w:rsidRPr="00B3641F">
        <w:rPr>
          <w:color w:val="000000"/>
        </w:rPr>
        <w:t xml:space="preserve"> </w:t>
      </w:r>
      <w:proofErr w:type="gramStart"/>
      <w:r w:rsidRPr="00B3641F">
        <w:rPr>
          <w:color w:val="000000"/>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AD341A" w:rsidRPr="00B3641F">
        <w:rPr>
          <w:color w:val="000000"/>
        </w:rPr>
        <w:t>, а также расходы Специализированного депозитария, связанные с оплатой услуг кредитных организаций по осуществлению</w:t>
      </w:r>
      <w:proofErr w:type="gramEnd"/>
      <w:r w:rsidR="00AD341A" w:rsidRPr="00B3641F">
        <w:rPr>
          <w:color w:val="000000"/>
        </w:rPr>
        <w:t xml:space="preserve">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B3641F">
        <w:rPr>
          <w:color w:val="000000"/>
        </w:rPr>
        <w:t>;</w:t>
      </w:r>
    </w:p>
    <w:p w:rsidR="009D6D79" w:rsidRPr="00B3641F" w:rsidRDefault="009D6D79" w:rsidP="009D6D79">
      <w:pPr>
        <w:autoSpaceDE w:val="0"/>
        <w:autoSpaceDN w:val="0"/>
        <w:adjustRightInd w:val="0"/>
        <w:ind w:firstLine="540"/>
        <w:jc w:val="both"/>
        <w:rPr>
          <w:color w:val="000000"/>
        </w:rPr>
      </w:pPr>
      <w:r w:rsidRPr="00B3641F">
        <w:rPr>
          <w:color w:val="000000"/>
        </w:rPr>
        <w:t xml:space="preserve"> 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2544B5" w:rsidRPr="00B3641F">
        <w:rPr>
          <w:color w:val="000000"/>
        </w:rPr>
        <w:t>ых</w:t>
      </w:r>
      <w:r w:rsidRPr="00B3641F">
        <w:rPr>
          <w:color w:val="000000"/>
        </w:rPr>
        <w:t xml:space="preserve"> Специализированным депозитарием;</w:t>
      </w:r>
    </w:p>
    <w:p w:rsidR="009D6D79" w:rsidRPr="00B3641F" w:rsidRDefault="009D6D79" w:rsidP="009D6D79">
      <w:pPr>
        <w:autoSpaceDE w:val="0"/>
        <w:autoSpaceDN w:val="0"/>
        <w:adjustRightInd w:val="0"/>
        <w:ind w:firstLine="540"/>
        <w:jc w:val="both"/>
        <w:rPr>
          <w:color w:val="000000"/>
        </w:rPr>
      </w:pPr>
      <w:r w:rsidRPr="00B3641F">
        <w:rPr>
          <w:color w:val="000000"/>
        </w:rPr>
        <w:t xml:space="preserve"> 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9D6D79" w:rsidRPr="00B3641F" w:rsidRDefault="009D6D79" w:rsidP="009D6D79">
      <w:pPr>
        <w:autoSpaceDE w:val="0"/>
        <w:autoSpaceDN w:val="0"/>
        <w:adjustRightInd w:val="0"/>
        <w:ind w:firstLine="540"/>
        <w:jc w:val="both"/>
        <w:rPr>
          <w:color w:val="000000"/>
        </w:rPr>
      </w:pPr>
      <w:r w:rsidRPr="00B3641F">
        <w:rPr>
          <w:color w:val="000000"/>
        </w:rPr>
        <w:t xml:space="preserve"> 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9D6D79" w:rsidRPr="00B3641F" w:rsidRDefault="009D6D79" w:rsidP="009D6D79">
      <w:pPr>
        <w:autoSpaceDE w:val="0"/>
        <w:autoSpaceDN w:val="0"/>
        <w:adjustRightInd w:val="0"/>
        <w:ind w:firstLine="540"/>
        <w:jc w:val="both"/>
        <w:rPr>
          <w:color w:val="000000"/>
        </w:rPr>
      </w:pPr>
      <w:r w:rsidRPr="00B3641F">
        <w:rPr>
          <w:color w:val="000000"/>
        </w:rPr>
        <w:t xml:space="preserve"> 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9D6D79" w:rsidRPr="00B3641F" w:rsidRDefault="009D6D79" w:rsidP="009D6D79">
      <w:pPr>
        <w:autoSpaceDE w:val="0"/>
        <w:autoSpaceDN w:val="0"/>
        <w:adjustRightInd w:val="0"/>
        <w:ind w:firstLine="540"/>
        <w:jc w:val="both"/>
        <w:rPr>
          <w:color w:val="000000"/>
        </w:rPr>
      </w:pPr>
      <w:r w:rsidRPr="00B3641F">
        <w:rPr>
          <w:color w:val="000000"/>
        </w:rPr>
        <w:t xml:space="preserve"> </w:t>
      </w:r>
      <w:proofErr w:type="gramStart"/>
      <w:r w:rsidRPr="00B3641F">
        <w:rPr>
          <w:color w:val="000000"/>
        </w:rPr>
        <w:t xml:space="preserve">8) </w:t>
      </w:r>
      <w:r w:rsidR="002879AB" w:rsidRPr="00B3641F">
        <w:rPr>
          <w:color w:val="000000"/>
        </w:rPr>
        <w:t>расходы, возникшие в связи с участием Управляющей компании в судебных спорах в качестве истца, ответчика</w:t>
      </w:r>
      <w:r w:rsidR="00AD341A" w:rsidRPr="00B3641F">
        <w:rPr>
          <w:color w:val="000000"/>
        </w:rPr>
        <w:t>, заявителя</w:t>
      </w:r>
      <w:r w:rsidR="002879AB" w:rsidRPr="00B3641F">
        <w:rPr>
          <w:color w:val="000000"/>
        </w:rPr>
        <w:t xml:space="preserve"> или третьего лица по искам </w:t>
      </w:r>
      <w:r w:rsidR="00AD341A" w:rsidRPr="00B3641F">
        <w:rPr>
          <w:color w:val="000000"/>
        </w:rPr>
        <w:t xml:space="preserve">и заявлениям </w:t>
      </w:r>
      <w:r w:rsidR="002879AB" w:rsidRPr="00B3641F">
        <w:rPr>
          <w:color w:val="000000"/>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w:t>
      </w:r>
      <w:proofErr w:type="gramEnd"/>
      <w:r w:rsidR="002879AB" w:rsidRPr="00B3641F">
        <w:rPr>
          <w:color w:val="000000"/>
        </w:rPr>
        <w:t xml:space="preserve"> с нарушением прав владельцев инвестиционных паев по договорам доверительного управления имуществом Фонда;</w:t>
      </w:r>
    </w:p>
    <w:p w:rsidR="009D6D79" w:rsidRPr="00B3641F" w:rsidRDefault="009D6D79" w:rsidP="009D6D79">
      <w:pPr>
        <w:autoSpaceDE w:val="0"/>
        <w:autoSpaceDN w:val="0"/>
        <w:adjustRightInd w:val="0"/>
        <w:ind w:firstLine="540"/>
        <w:jc w:val="both"/>
        <w:rPr>
          <w:color w:val="000000"/>
        </w:rPr>
      </w:pPr>
      <w:r w:rsidRPr="00B3641F">
        <w:rPr>
          <w:color w:val="000000"/>
        </w:rPr>
        <w:t xml:space="preserve"> 9) </w:t>
      </w:r>
      <w:r w:rsidR="002879AB" w:rsidRPr="00B3641F">
        <w:rPr>
          <w:color w:val="000000"/>
        </w:rPr>
        <w:t xml:space="preserve">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w:t>
      </w:r>
      <w:r w:rsidR="00AD341A" w:rsidRPr="00B3641F">
        <w:rPr>
          <w:color w:val="000000"/>
        </w:rPr>
        <w:t xml:space="preserve">с </w:t>
      </w:r>
      <w:r w:rsidR="002879AB" w:rsidRPr="00B3641F">
        <w:rPr>
          <w:color w:val="000000"/>
        </w:rPr>
        <w:t xml:space="preserve">нотариальным удостоверением сделок с имуществом Фонда или сделок по приобретению имущества в состав </w:t>
      </w:r>
      <w:r w:rsidR="00AD341A" w:rsidRPr="00B3641F">
        <w:rPr>
          <w:color w:val="000000"/>
        </w:rPr>
        <w:t xml:space="preserve">имущества </w:t>
      </w:r>
      <w:r w:rsidR="002879AB" w:rsidRPr="00B3641F">
        <w:rPr>
          <w:color w:val="000000"/>
        </w:rPr>
        <w:t>Фонда,</w:t>
      </w:r>
      <w:r w:rsidR="00676454" w:rsidRPr="00B3641F">
        <w:rPr>
          <w:color w:val="000000"/>
        </w:rPr>
        <w:t xml:space="preserve"> требующих такого удостоверения</w:t>
      </w:r>
      <w:r w:rsidR="00AD341A" w:rsidRPr="00B3641F">
        <w:rPr>
          <w:color w:val="000000"/>
        </w:rPr>
        <w:t>;</w:t>
      </w:r>
    </w:p>
    <w:p w:rsidR="00AD341A" w:rsidRPr="00B3641F" w:rsidRDefault="00AD341A" w:rsidP="00AD341A">
      <w:pPr>
        <w:autoSpaceDE w:val="0"/>
        <w:autoSpaceDN w:val="0"/>
        <w:adjustRightInd w:val="0"/>
        <w:ind w:firstLine="540"/>
        <w:jc w:val="both"/>
        <w:rPr>
          <w:color w:val="000000"/>
        </w:rPr>
      </w:pPr>
      <w:r w:rsidRPr="00B3641F">
        <w:rPr>
          <w:color w:val="000000"/>
        </w:rPr>
        <w:t>10) 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356187" w:rsidRPr="00B3641F" w:rsidRDefault="00AD341A">
      <w:pPr>
        <w:autoSpaceDE w:val="0"/>
        <w:autoSpaceDN w:val="0"/>
        <w:adjustRightInd w:val="0"/>
        <w:ind w:firstLine="540"/>
        <w:jc w:val="both"/>
        <w:rPr>
          <w:color w:val="000000"/>
        </w:rPr>
      </w:pPr>
      <w:r w:rsidRPr="00B3641F">
        <w:rPr>
          <w:color w:val="000000"/>
        </w:rPr>
        <w:t>11)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w:t>
      </w:r>
      <w:r w:rsidR="00F9782D">
        <w:rPr>
          <w:color w:val="000000"/>
        </w:rPr>
        <w:t>Н</w:t>
      </w:r>
      <w:r w:rsidR="005169E4">
        <w:rPr>
          <w:color w:val="000000"/>
        </w:rPr>
        <w:t>о</w:t>
      </w:r>
      <w:r w:rsidRPr="00B3641F">
        <w:rPr>
          <w:color w:val="000000"/>
        </w:rPr>
        <w:t>ля целых одно</w:t>
      </w:r>
      <w:r w:rsidR="005169E4">
        <w:rPr>
          <w:color w:val="000000"/>
        </w:rPr>
        <w:t>й</w:t>
      </w:r>
      <w:r w:rsidRPr="00B3641F">
        <w:rPr>
          <w:color w:val="000000"/>
        </w:rPr>
        <w:t xml:space="preserve"> десято</w:t>
      </w:r>
      <w:r w:rsidR="005169E4">
        <w:rPr>
          <w:color w:val="000000"/>
        </w:rPr>
        <w:t>й</w:t>
      </w:r>
      <w:r w:rsidRPr="00B3641F">
        <w:rPr>
          <w:color w:val="000000"/>
        </w:rPr>
        <w:t>) процента</w:t>
      </w:r>
      <w:r w:rsidR="001E63FB">
        <w:rPr>
          <w:color w:val="000000"/>
        </w:rPr>
        <w:t xml:space="preserve"> </w:t>
      </w:r>
      <w:r w:rsidR="00FB394F" w:rsidRPr="00A84DC0">
        <w:rPr>
          <w:color w:val="000000"/>
        </w:rPr>
        <w:t>(с учетом налога на добавленную стоимость)</w:t>
      </w:r>
      <w:r w:rsidRPr="00B3641F">
        <w:rPr>
          <w:color w:val="000000"/>
        </w:rPr>
        <w:t xml:space="preserve"> среднегодовой стоимости чистых активов Фонда.</w:t>
      </w:r>
    </w:p>
    <w:p w:rsidR="000A451B" w:rsidRPr="004F716C" w:rsidRDefault="000A451B" w:rsidP="000A451B">
      <w:pPr>
        <w:autoSpaceDE w:val="0"/>
        <w:autoSpaceDN w:val="0"/>
        <w:adjustRightInd w:val="0"/>
        <w:ind w:firstLine="540"/>
        <w:jc w:val="both"/>
        <w:rPr>
          <w:color w:val="000000"/>
        </w:rPr>
      </w:pPr>
      <w:r w:rsidRPr="00B3641F">
        <w:rPr>
          <w:color w:val="000000"/>
        </w:rPr>
        <w:t>Управляющая компания не вправе</w:t>
      </w:r>
      <w:r w:rsidRPr="004F716C">
        <w:rPr>
          <w:color w:val="000000"/>
        </w:rPr>
        <w:t xml:space="preserve"> возмещать из имущества, составляющего </w:t>
      </w:r>
      <w:r w:rsidR="00C244B2" w:rsidRPr="004F716C">
        <w:rPr>
          <w:color w:val="000000"/>
        </w:rPr>
        <w:t>Ф</w:t>
      </w:r>
      <w:r w:rsidRPr="004F716C">
        <w:rPr>
          <w:color w:val="000000"/>
        </w:rPr>
        <w:t xml:space="preserve">онд, расходы, понесенные ею за свой счет, за исключением возмещения сумм налогов, объектом которых является имущество, составляющее </w:t>
      </w:r>
      <w:r w:rsidR="00C244B2" w:rsidRPr="004F716C">
        <w:rPr>
          <w:color w:val="000000"/>
        </w:rPr>
        <w:t>Ф</w:t>
      </w:r>
      <w:r w:rsidRPr="004F716C">
        <w:rPr>
          <w:color w:val="000000"/>
        </w:rPr>
        <w:t xml:space="preserve">онд, и обязательных платежей, связанных с доверительным </w:t>
      </w:r>
      <w:r w:rsidRPr="004F716C">
        <w:rPr>
          <w:color w:val="000000"/>
        </w:rPr>
        <w:lastRenderedPageBreak/>
        <w:t xml:space="preserve">управлением имуществом </w:t>
      </w:r>
      <w:r w:rsidR="00C244B2" w:rsidRPr="004F716C">
        <w:rPr>
          <w:color w:val="000000"/>
        </w:rPr>
        <w:t>Ф</w:t>
      </w:r>
      <w:r w:rsidRPr="004F716C">
        <w:rPr>
          <w:color w:val="000000"/>
        </w:rPr>
        <w:t xml:space="preserve">онда, а также расходов, возмещение которых предусмотрено Федеральным </w:t>
      </w:r>
      <w:hyperlink r:id="rId17" w:history="1">
        <w:r w:rsidRPr="004F716C">
          <w:rPr>
            <w:color w:val="000000"/>
          </w:rPr>
          <w:t>законом</w:t>
        </w:r>
      </w:hyperlink>
      <w:r w:rsidRPr="004F716C">
        <w:rPr>
          <w:color w:val="000000"/>
        </w:rPr>
        <w:t xml:space="preserve"> "Об инвестиционных фондах".</w:t>
      </w:r>
    </w:p>
    <w:p w:rsidR="009D6D79" w:rsidRPr="004F716C" w:rsidRDefault="009D6D79" w:rsidP="009D6D79">
      <w:pPr>
        <w:ind w:firstLine="540"/>
        <w:jc w:val="both"/>
        <w:rPr>
          <w:color w:val="000000"/>
        </w:rPr>
      </w:pPr>
      <w:r w:rsidRPr="004F716C">
        <w:rPr>
          <w:color w:val="000000"/>
        </w:rPr>
        <w:t>Максимальный размер расходов, подлежащих оплате за счет имущества, составляющего Фонд</w:t>
      </w:r>
      <w:r w:rsidR="00C244B2" w:rsidRPr="004F716C">
        <w:rPr>
          <w:color w:val="000000"/>
        </w:rPr>
        <w:t>,</w:t>
      </w:r>
      <w:r w:rsidR="000A451B" w:rsidRPr="004F716C">
        <w:rPr>
          <w:color w:val="000000"/>
        </w:rPr>
        <w:t xml:space="preserve"> за исключением налогов и иных обязательных пл</w:t>
      </w:r>
      <w:r w:rsidR="00C244B2" w:rsidRPr="004F716C">
        <w:rPr>
          <w:color w:val="000000"/>
        </w:rPr>
        <w:t>а</w:t>
      </w:r>
      <w:r w:rsidR="000A451B" w:rsidRPr="004F716C">
        <w:rPr>
          <w:color w:val="000000"/>
        </w:rPr>
        <w:t xml:space="preserve">тежей, связанных с доверительным управлением </w:t>
      </w:r>
      <w:r w:rsidR="00C244B2" w:rsidRPr="004F716C">
        <w:rPr>
          <w:color w:val="000000"/>
        </w:rPr>
        <w:t>Ф</w:t>
      </w:r>
      <w:r w:rsidR="000A451B" w:rsidRPr="004F716C">
        <w:rPr>
          <w:color w:val="000000"/>
        </w:rPr>
        <w:t>ондом</w:t>
      </w:r>
      <w:r w:rsidR="005B55E3">
        <w:rPr>
          <w:color w:val="000000"/>
        </w:rPr>
        <w:t>, составляет 0,</w:t>
      </w:r>
      <w:r w:rsidR="00336166">
        <w:rPr>
          <w:color w:val="000000"/>
        </w:rPr>
        <w:t>4</w:t>
      </w:r>
      <w:r w:rsidR="005B55E3">
        <w:rPr>
          <w:color w:val="000000"/>
        </w:rPr>
        <w:t xml:space="preserve"> (</w:t>
      </w:r>
      <w:r w:rsidR="00F9782D">
        <w:rPr>
          <w:color w:val="000000"/>
        </w:rPr>
        <w:t>Н</w:t>
      </w:r>
      <w:r w:rsidR="005B55E3">
        <w:rPr>
          <w:color w:val="000000"/>
        </w:rPr>
        <w:t xml:space="preserve">оль целых </w:t>
      </w:r>
      <w:r w:rsidR="00336166">
        <w:rPr>
          <w:color w:val="000000"/>
        </w:rPr>
        <w:t>четыре</w:t>
      </w:r>
      <w:r w:rsidR="005B55E3">
        <w:rPr>
          <w:color w:val="000000"/>
        </w:rPr>
        <w:t xml:space="preserve"> десятых</w:t>
      </w:r>
      <w:r w:rsidRPr="004F716C">
        <w:rPr>
          <w:color w:val="000000"/>
        </w:rPr>
        <w:t>) процент</w:t>
      </w:r>
      <w:r w:rsidR="005B55E3">
        <w:rPr>
          <w:color w:val="000000"/>
        </w:rPr>
        <w:t>а</w:t>
      </w:r>
      <w:r w:rsidRPr="004F716C">
        <w:rPr>
          <w:color w:val="000000"/>
        </w:rPr>
        <w:t xml:space="preserve"> </w:t>
      </w:r>
      <w:r w:rsidR="00FB394F" w:rsidRPr="00A84DC0">
        <w:rPr>
          <w:color w:val="000000"/>
        </w:rPr>
        <w:t>(с учетом налога на добавленную стоимость)</w:t>
      </w:r>
      <w:r w:rsidRPr="004F716C">
        <w:rPr>
          <w:color w:val="000000"/>
        </w:rPr>
        <w:t xml:space="preserve"> среднегодовой стоимости чистых активов Фонда, определяемой в порядке, установленном нормативными актами </w:t>
      </w:r>
      <w:r w:rsidR="00C244B2" w:rsidRPr="004F716C">
        <w:rPr>
          <w:color w:val="000000"/>
        </w:rPr>
        <w:t>в сфере финансовых рынков</w:t>
      </w:r>
      <w:r w:rsidRPr="004F716C">
        <w:rPr>
          <w:color w:val="000000"/>
        </w:rPr>
        <w:t>.</w:t>
      </w:r>
    </w:p>
    <w:p w:rsidR="009D6D79" w:rsidRPr="004F716C" w:rsidRDefault="009D6D79" w:rsidP="007D590F">
      <w:pPr>
        <w:numPr>
          <w:ilvl w:val="0"/>
          <w:numId w:val="54"/>
        </w:numPr>
        <w:tabs>
          <w:tab w:val="left" w:pos="1134"/>
        </w:tabs>
        <w:ind w:left="0" w:firstLine="540"/>
        <w:jc w:val="both"/>
        <w:rPr>
          <w:color w:val="000000"/>
        </w:rPr>
      </w:pPr>
      <w:proofErr w:type="gramStart"/>
      <w:r w:rsidRPr="004F716C">
        <w:rPr>
          <w:color w:val="000000"/>
        </w:rPr>
        <w:t>Расходы, не предусмотренные пунктом </w:t>
      </w:r>
      <w:r w:rsidR="00A627BA">
        <w:rPr>
          <w:color w:val="000000"/>
        </w:rPr>
        <w:t>9</w:t>
      </w:r>
      <w:r w:rsidR="00C205B4">
        <w:rPr>
          <w:color w:val="000000"/>
        </w:rPr>
        <w:t>2</w:t>
      </w:r>
      <w:r w:rsidR="00A627BA" w:rsidRPr="004F716C">
        <w:rPr>
          <w:color w:val="000000"/>
        </w:rPr>
        <w:t xml:space="preserve"> </w:t>
      </w:r>
      <w:r w:rsidRPr="004F716C">
        <w:rPr>
          <w:color w:val="000000"/>
        </w:rPr>
        <w:t>настоящих Правил, а  также вознаграждения в части превышения размеров, указанных в пункте </w:t>
      </w:r>
      <w:r w:rsidR="00C205B4">
        <w:rPr>
          <w:color w:val="000000"/>
        </w:rPr>
        <w:t>8</w:t>
      </w:r>
      <w:r w:rsidR="00A627BA">
        <w:rPr>
          <w:color w:val="000000"/>
        </w:rPr>
        <w:t>9</w:t>
      </w:r>
      <w:r w:rsidR="00A627BA" w:rsidRPr="004F716C">
        <w:rPr>
          <w:color w:val="000000"/>
        </w:rPr>
        <w:t xml:space="preserve"> </w:t>
      </w:r>
      <w:r w:rsidRPr="004F716C">
        <w:rPr>
          <w:color w:val="000000"/>
        </w:rPr>
        <w:t xml:space="preserve">настоящих Правил, </w:t>
      </w:r>
      <w:r w:rsidR="002D31B9">
        <w:rPr>
          <w:color w:val="000000"/>
        </w:rPr>
        <w:t xml:space="preserve">или </w:t>
      </w:r>
      <w:r w:rsidR="00996BB0">
        <w:rPr>
          <w:color w:val="000000"/>
        </w:rPr>
        <w:t>1,25</w:t>
      </w:r>
      <w:r w:rsidR="002D31B9">
        <w:rPr>
          <w:color w:val="000000"/>
        </w:rPr>
        <w:t xml:space="preserve"> </w:t>
      </w:r>
      <w:r w:rsidR="0043021B" w:rsidRPr="00E94BF8">
        <w:rPr>
          <w:color w:val="000000"/>
        </w:rPr>
        <w:t>(</w:t>
      </w:r>
      <w:r w:rsidR="00F9782D" w:rsidRPr="00E94BF8">
        <w:rPr>
          <w:color w:val="000000"/>
        </w:rPr>
        <w:t>О</w:t>
      </w:r>
      <w:r w:rsidR="00996BB0" w:rsidRPr="00E94BF8">
        <w:rPr>
          <w:color w:val="000000"/>
        </w:rPr>
        <w:t xml:space="preserve">дной целой двадцать пять </w:t>
      </w:r>
      <w:r w:rsidR="0043021B" w:rsidRPr="00E94BF8">
        <w:rPr>
          <w:color w:val="000000"/>
        </w:rPr>
        <w:t>сотых)</w:t>
      </w:r>
      <w:r w:rsidR="002D31B9">
        <w:rPr>
          <w:color w:val="000000"/>
        </w:rPr>
        <w:t xml:space="preserve"> процента</w:t>
      </w:r>
      <w:r w:rsidR="00212405" w:rsidRPr="004F716C">
        <w:rPr>
          <w:color w:val="000000"/>
        </w:rPr>
        <w:t xml:space="preserve"> среднегодовой стоимости чистых активов Фонда, определяемой в порядке, установленном нормативными актами </w:t>
      </w:r>
      <w:r w:rsidR="00C244B2" w:rsidRPr="004F716C">
        <w:rPr>
          <w:color w:val="000000"/>
        </w:rPr>
        <w:t>в сфере финансовых рынков</w:t>
      </w:r>
      <w:r w:rsidR="00676454" w:rsidRPr="004F716C">
        <w:rPr>
          <w:color w:val="000000"/>
        </w:rPr>
        <w:t xml:space="preserve">, </w:t>
      </w:r>
      <w:r w:rsidRPr="004F716C">
        <w:rPr>
          <w:color w:val="000000"/>
        </w:rPr>
        <w:t>выплачиваются Управляющей компанией за счет своих собственных средств.</w:t>
      </w:r>
      <w:proofErr w:type="gramEnd"/>
    </w:p>
    <w:p w:rsidR="009D6D79" w:rsidRPr="00A207F6" w:rsidRDefault="009D6D79" w:rsidP="007D590F">
      <w:pPr>
        <w:numPr>
          <w:ilvl w:val="0"/>
          <w:numId w:val="54"/>
        </w:numPr>
        <w:tabs>
          <w:tab w:val="left" w:pos="1134"/>
        </w:tabs>
        <w:ind w:left="0" w:firstLine="540"/>
        <w:jc w:val="both"/>
        <w:rPr>
          <w:b/>
          <w:bCs/>
          <w:color w:val="000000"/>
        </w:rPr>
      </w:pPr>
      <w:r w:rsidRPr="004F716C">
        <w:rPr>
          <w:color w:val="000000"/>
        </w:rPr>
        <w:t xml:space="preserve">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w:t>
      </w:r>
      <w:r w:rsidR="00484BB0" w:rsidRPr="004F716C">
        <w:rPr>
          <w:color w:val="000000"/>
        </w:rPr>
        <w:t>у</w:t>
      </w:r>
      <w:r w:rsidRPr="004F716C">
        <w:rPr>
          <w:color w:val="000000"/>
        </w:rPr>
        <w:t>правляющего Фондом, осуществляются за счет собственного имущества Управляющей компании.</w:t>
      </w:r>
    </w:p>
    <w:p w:rsidR="009D17CB" w:rsidRPr="00F57715" w:rsidRDefault="009D17CB" w:rsidP="009D6D79">
      <w:pPr>
        <w:ind w:firstLine="540"/>
        <w:rPr>
          <w:color w:val="000000"/>
          <w:sz w:val="2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Определение расчетной стоимости одного инвестиционного пая</w:t>
      </w:r>
    </w:p>
    <w:p w:rsidR="009D6D79" w:rsidRPr="00F57715" w:rsidRDefault="009D6D79" w:rsidP="009D6D79">
      <w:pPr>
        <w:rPr>
          <w:color w:val="000000"/>
          <w:sz w:val="20"/>
        </w:rPr>
      </w:pPr>
    </w:p>
    <w:p w:rsidR="00230D1C" w:rsidRDefault="00AB0D76" w:rsidP="007D590F">
      <w:pPr>
        <w:numPr>
          <w:ilvl w:val="0"/>
          <w:numId w:val="54"/>
        </w:numPr>
        <w:tabs>
          <w:tab w:val="left" w:pos="1134"/>
        </w:tabs>
        <w:ind w:left="0" w:firstLine="540"/>
        <w:jc w:val="both"/>
        <w:rPr>
          <w:color w:val="000000"/>
        </w:rPr>
      </w:pPr>
      <w:r>
        <w:rPr>
          <w:color w:val="000000"/>
        </w:rPr>
        <w:t xml:space="preserve">Расчетная стоимость инвестиционного пая Фонда определяется </w:t>
      </w:r>
      <w:r w:rsidR="00FB394F" w:rsidRPr="00A84DC0">
        <w:rPr>
          <w:color w:val="000000"/>
        </w:rPr>
        <w:t xml:space="preserve">на каждую дату, на которую определяется стоимость чистых активов этого фонда </w:t>
      </w:r>
      <w:r>
        <w:rPr>
          <w:color w:val="000000"/>
        </w:rPr>
        <w:t>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9D17CB" w:rsidRPr="00F57715" w:rsidRDefault="009D17CB" w:rsidP="009D6D79">
      <w:pPr>
        <w:rPr>
          <w:color w:val="000000"/>
          <w:sz w:val="2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Информация о Фонде</w:t>
      </w:r>
    </w:p>
    <w:p w:rsidR="009D6D79" w:rsidRPr="00F57715" w:rsidRDefault="009D6D79" w:rsidP="009D6D79">
      <w:pPr>
        <w:ind w:firstLine="540"/>
        <w:rPr>
          <w:color w:val="000000"/>
          <w:sz w:val="20"/>
        </w:rPr>
      </w:pPr>
    </w:p>
    <w:p w:rsidR="009D6D79" w:rsidRPr="004F716C" w:rsidRDefault="009D6D79" w:rsidP="007D590F">
      <w:pPr>
        <w:numPr>
          <w:ilvl w:val="0"/>
          <w:numId w:val="54"/>
        </w:numPr>
        <w:tabs>
          <w:tab w:val="left" w:pos="1134"/>
        </w:tabs>
        <w:ind w:left="0" w:firstLine="540"/>
        <w:jc w:val="both"/>
        <w:rPr>
          <w:color w:val="000000"/>
        </w:rPr>
      </w:pPr>
      <w:r w:rsidRPr="004F716C">
        <w:rPr>
          <w:color w:val="000000"/>
        </w:rPr>
        <w:t>Управляющая компания и </w:t>
      </w:r>
      <w:r w:rsidR="006F7999" w:rsidRPr="004F716C">
        <w:rPr>
          <w:color w:val="000000"/>
        </w:rPr>
        <w:t>А</w:t>
      </w:r>
      <w:r w:rsidRPr="004F716C">
        <w:rPr>
          <w:color w:val="000000"/>
        </w:rPr>
        <w:t>генты обязаны в местах приема заявок на приобретение</w:t>
      </w:r>
      <w:r w:rsidR="00200D02">
        <w:rPr>
          <w:color w:val="000000"/>
        </w:rPr>
        <w:t xml:space="preserve"> и</w:t>
      </w:r>
      <w:r w:rsidRPr="004F716C">
        <w:rPr>
          <w:color w:val="000000"/>
        </w:rPr>
        <w:t xml:space="preserve"> погашение инвестиционных паев предоставлять всем заинтересованным лицам по их требованию:</w:t>
      </w:r>
    </w:p>
    <w:p w:rsidR="009D6D79" w:rsidRPr="004F716C" w:rsidRDefault="009D6D79" w:rsidP="009D6D79">
      <w:pPr>
        <w:ind w:firstLine="540"/>
        <w:jc w:val="both"/>
        <w:rPr>
          <w:color w:val="000000"/>
        </w:rPr>
      </w:pPr>
      <w:r w:rsidRPr="004F716C">
        <w:rPr>
          <w:color w:val="000000"/>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C244B2" w:rsidRPr="004F716C">
        <w:rPr>
          <w:color w:val="000000"/>
        </w:rPr>
        <w:t xml:space="preserve"> и Банком России</w:t>
      </w:r>
      <w:r w:rsidRPr="004F716C">
        <w:rPr>
          <w:color w:val="000000"/>
        </w:rPr>
        <w:t>;</w:t>
      </w:r>
    </w:p>
    <w:p w:rsidR="009D6D79" w:rsidRPr="004F716C" w:rsidRDefault="009D6D79" w:rsidP="009D6D79">
      <w:pPr>
        <w:ind w:firstLine="540"/>
        <w:jc w:val="both"/>
        <w:rPr>
          <w:color w:val="000000"/>
        </w:rPr>
      </w:pPr>
      <w:r w:rsidRPr="004F716C">
        <w:rPr>
          <w:color w:val="000000"/>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C244B2" w:rsidRPr="004F716C">
        <w:rPr>
          <w:color w:val="000000"/>
        </w:rPr>
        <w:t xml:space="preserve"> и Банком России</w:t>
      </w:r>
      <w:r w:rsidRPr="004F716C">
        <w:rPr>
          <w:color w:val="000000"/>
        </w:rPr>
        <w:t>;</w:t>
      </w:r>
    </w:p>
    <w:p w:rsidR="009D6D79" w:rsidRPr="004F716C" w:rsidRDefault="009D6D79" w:rsidP="009D6D79">
      <w:pPr>
        <w:ind w:firstLine="540"/>
        <w:jc w:val="both"/>
        <w:rPr>
          <w:color w:val="000000"/>
        </w:rPr>
      </w:pPr>
      <w:r w:rsidRPr="004F716C">
        <w:rPr>
          <w:color w:val="000000"/>
        </w:rPr>
        <w:t>3) правила ведения реестра владельцев инвестиционных паев;</w:t>
      </w:r>
    </w:p>
    <w:p w:rsidR="009D6D79" w:rsidRPr="004F716C" w:rsidRDefault="009D6D79" w:rsidP="001E63FB">
      <w:pPr>
        <w:ind w:firstLine="540"/>
        <w:jc w:val="both"/>
        <w:rPr>
          <w:color w:val="000000"/>
        </w:rPr>
      </w:pPr>
      <w:r w:rsidRPr="004F716C">
        <w:rPr>
          <w:color w:val="000000"/>
        </w:rPr>
        <w:t>4) </w:t>
      </w:r>
      <w:r w:rsidR="001E63FB" w:rsidRPr="004F716C" w:rsidDel="001E63FB">
        <w:rPr>
          <w:color w:val="000000"/>
        </w:rPr>
        <w:t xml:space="preserve"> </w:t>
      </w:r>
      <w:r w:rsidRPr="004F716C">
        <w:rPr>
          <w:color w:val="000000"/>
        </w:rPr>
        <w:t xml:space="preserve">справку о стоимости чистых активов Фонда </w:t>
      </w:r>
      <w:r w:rsidR="001E63FB" w:rsidRPr="004F716C">
        <w:rPr>
          <w:color w:val="000000"/>
        </w:rPr>
        <w:t>на последнюю отчетную дату</w:t>
      </w:r>
      <w:r w:rsidRPr="004F716C">
        <w:rPr>
          <w:color w:val="000000"/>
        </w:rPr>
        <w:t>;</w:t>
      </w:r>
    </w:p>
    <w:p w:rsidR="009D6D79" w:rsidRPr="004F716C" w:rsidRDefault="001E63FB" w:rsidP="009D6D79">
      <w:pPr>
        <w:ind w:firstLine="540"/>
        <w:jc w:val="both"/>
        <w:rPr>
          <w:color w:val="000000"/>
        </w:rPr>
      </w:pPr>
      <w:r>
        <w:rPr>
          <w:color w:val="000000"/>
        </w:rPr>
        <w:t>5</w:t>
      </w:r>
      <w:r w:rsidR="009D6D79" w:rsidRPr="004F716C">
        <w:rPr>
          <w:color w:val="000000"/>
        </w:rPr>
        <w:t xml:space="preserve">)  </w:t>
      </w:r>
      <w:r w:rsidR="006D40F3" w:rsidRPr="004F716C">
        <w:rPr>
          <w:color w:val="000000"/>
        </w:rPr>
        <w:t xml:space="preserve">бухгалтерскую (финансовую) отчетность </w:t>
      </w:r>
      <w:r w:rsidR="00C244B2" w:rsidRPr="004F716C">
        <w:rPr>
          <w:color w:val="000000"/>
        </w:rPr>
        <w:t>У</w:t>
      </w:r>
      <w:r w:rsidR="006D40F3" w:rsidRPr="004F716C">
        <w:rPr>
          <w:color w:val="000000"/>
        </w:rPr>
        <w:t xml:space="preserve">правляющей компании, бухгалтерскую (финансовую) отчетность </w:t>
      </w:r>
      <w:r w:rsidR="00C244B2" w:rsidRPr="004F716C">
        <w:rPr>
          <w:color w:val="000000"/>
        </w:rPr>
        <w:t>С</w:t>
      </w:r>
      <w:r w:rsidR="006D40F3" w:rsidRPr="004F716C">
        <w:rPr>
          <w:color w:val="000000"/>
        </w:rPr>
        <w:t xml:space="preserve">пециализированного депозитария, аудиторское заключение о бухгалтерской (финансовой) отчетности </w:t>
      </w:r>
      <w:r w:rsidR="00C244B2" w:rsidRPr="004F716C">
        <w:rPr>
          <w:color w:val="000000"/>
        </w:rPr>
        <w:t>У</w:t>
      </w:r>
      <w:r w:rsidR="006D40F3" w:rsidRPr="004F716C">
        <w:rPr>
          <w:color w:val="000000"/>
        </w:rPr>
        <w:t xml:space="preserve">правляющей компании </w:t>
      </w:r>
      <w:r w:rsidR="00C244B2" w:rsidRPr="004F716C">
        <w:rPr>
          <w:color w:val="000000"/>
        </w:rPr>
        <w:t>Ф</w:t>
      </w:r>
      <w:r w:rsidR="006D40F3" w:rsidRPr="004F716C">
        <w:rPr>
          <w:color w:val="000000"/>
        </w:rPr>
        <w:t>онда</w:t>
      </w:r>
      <w:r w:rsidR="009D6D79" w:rsidRPr="004F716C">
        <w:rPr>
          <w:color w:val="000000"/>
        </w:rPr>
        <w:t xml:space="preserve">, составленные на последнюю отчетную дату; </w:t>
      </w:r>
    </w:p>
    <w:p w:rsidR="009D6D79" w:rsidRPr="004F716C" w:rsidRDefault="001E63FB" w:rsidP="009D6D79">
      <w:pPr>
        <w:ind w:firstLine="540"/>
        <w:jc w:val="both"/>
        <w:rPr>
          <w:color w:val="000000"/>
        </w:rPr>
      </w:pPr>
      <w:r>
        <w:rPr>
          <w:color w:val="000000"/>
        </w:rPr>
        <w:t>6</w:t>
      </w:r>
      <w:r w:rsidR="009D6D79" w:rsidRPr="004F716C">
        <w:rPr>
          <w:color w:val="000000"/>
        </w:rPr>
        <w:t>) отчет о приросте (об уменьшении) стоимости имущества, составляющего Фонд, по состоянию на последнюю отчетную дату;</w:t>
      </w:r>
    </w:p>
    <w:p w:rsidR="009D6D79" w:rsidRPr="004F716C" w:rsidRDefault="001E63FB" w:rsidP="009D6D79">
      <w:pPr>
        <w:ind w:firstLine="540"/>
        <w:jc w:val="both"/>
        <w:rPr>
          <w:color w:val="000000"/>
        </w:rPr>
      </w:pPr>
      <w:r>
        <w:rPr>
          <w:color w:val="000000"/>
        </w:rPr>
        <w:t>7</w:t>
      </w:r>
      <w:r w:rsidR="009D6D79" w:rsidRPr="004F716C">
        <w:rPr>
          <w:color w:val="000000"/>
        </w:rPr>
        <w:t>)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9D6D79" w:rsidRPr="004F716C" w:rsidRDefault="001E63FB" w:rsidP="009D6D79">
      <w:pPr>
        <w:ind w:firstLine="540"/>
        <w:jc w:val="both"/>
        <w:rPr>
          <w:color w:val="000000"/>
        </w:rPr>
      </w:pPr>
      <w:r>
        <w:rPr>
          <w:color w:val="000000"/>
        </w:rPr>
        <w:t>8</w:t>
      </w:r>
      <w:r w:rsidR="009D6D79" w:rsidRPr="004F716C">
        <w:rPr>
          <w:color w:val="000000"/>
        </w:rPr>
        <w:t>) сведения о приостановлении и возобновлении выдачи</w:t>
      </w:r>
      <w:r w:rsidR="00200D02">
        <w:rPr>
          <w:color w:val="000000"/>
        </w:rPr>
        <w:t xml:space="preserve"> и</w:t>
      </w:r>
      <w:r w:rsidR="009D6D79" w:rsidRPr="004F716C">
        <w:rPr>
          <w:color w:val="000000"/>
        </w:rPr>
        <w:t xml:space="preserve"> погашения инвестиционных паев с указанием причин приостановления;</w:t>
      </w:r>
    </w:p>
    <w:p w:rsidR="009D6D79" w:rsidRPr="004F716C" w:rsidRDefault="001E63FB" w:rsidP="009D6D79">
      <w:pPr>
        <w:ind w:firstLine="540"/>
        <w:jc w:val="both"/>
        <w:rPr>
          <w:color w:val="000000"/>
        </w:rPr>
      </w:pPr>
      <w:r>
        <w:rPr>
          <w:color w:val="000000"/>
        </w:rPr>
        <w:t>9</w:t>
      </w:r>
      <w:r w:rsidR="009D6D79" w:rsidRPr="004F716C">
        <w:rPr>
          <w:color w:val="000000"/>
        </w:rPr>
        <w:t xml:space="preserve">) сведения об </w:t>
      </w:r>
      <w:r w:rsidR="006F7999" w:rsidRPr="004F716C">
        <w:rPr>
          <w:color w:val="000000"/>
        </w:rPr>
        <w:t>А</w:t>
      </w:r>
      <w:r w:rsidR="009D6D79" w:rsidRPr="004F716C">
        <w:rPr>
          <w:color w:val="000000"/>
        </w:rPr>
        <w:t>гентах</w:t>
      </w:r>
      <w:r w:rsidR="006F7999" w:rsidRPr="004F716C">
        <w:rPr>
          <w:color w:val="000000"/>
        </w:rPr>
        <w:t xml:space="preserve"> </w:t>
      </w:r>
      <w:r w:rsidR="009D6D79" w:rsidRPr="004F716C">
        <w:rPr>
          <w:color w:val="000000"/>
        </w:rPr>
        <w:t>с указанием их фирменного наименования, места нахождения, телефонов, мест приема им</w:t>
      </w:r>
      <w:r w:rsidR="002879AB" w:rsidRPr="004F716C">
        <w:rPr>
          <w:color w:val="000000"/>
        </w:rPr>
        <w:t>и</w:t>
      </w:r>
      <w:r w:rsidR="009D6D79" w:rsidRPr="004F716C">
        <w:rPr>
          <w:color w:val="000000"/>
        </w:rPr>
        <w:t xml:space="preserve"> заявок на приобретение и погашение инвестиционных паев, адреса, времени приема заявок, номера телефона пунктов приема заявок;</w:t>
      </w:r>
    </w:p>
    <w:p w:rsidR="009D6D79" w:rsidRPr="004F716C" w:rsidRDefault="009D6D79" w:rsidP="009D6D79">
      <w:pPr>
        <w:ind w:firstLine="540"/>
        <w:jc w:val="both"/>
        <w:rPr>
          <w:color w:val="000000"/>
        </w:rPr>
      </w:pPr>
      <w:r w:rsidRPr="004F716C">
        <w:rPr>
          <w:color w:val="000000"/>
        </w:rPr>
        <w:t>1</w:t>
      </w:r>
      <w:r w:rsidR="001E63FB">
        <w:rPr>
          <w:color w:val="000000"/>
        </w:rPr>
        <w:t>0</w:t>
      </w:r>
      <w:r w:rsidRPr="004F716C">
        <w:rPr>
          <w:color w:val="000000"/>
        </w:rPr>
        <w:t>)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9D6D79" w:rsidRPr="004F716C" w:rsidRDefault="009D6D79" w:rsidP="009D6D79">
      <w:pPr>
        <w:ind w:firstLine="540"/>
        <w:jc w:val="both"/>
        <w:rPr>
          <w:color w:val="000000"/>
        </w:rPr>
      </w:pPr>
      <w:r w:rsidRPr="004F716C">
        <w:rPr>
          <w:color w:val="000000"/>
        </w:rPr>
        <w:lastRenderedPageBreak/>
        <w:t>1</w:t>
      </w:r>
      <w:r w:rsidR="001E63FB">
        <w:rPr>
          <w:color w:val="000000"/>
        </w:rPr>
        <w:t>1</w:t>
      </w:r>
      <w:r w:rsidRPr="004F716C">
        <w:rPr>
          <w:color w:val="000000"/>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C244B2" w:rsidRPr="004F716C">
        <w:rPr>
          <w:color w:val="000000"/>
        </w:rPr>
        <w:t>в сфере финансовых рынков</w:t>
      </w:r>
      <w:r w:rsidRPr="004F716C">
        <w:rPr>
          <w:color w:val="000000"/>
        </w:rPr>
        <w:t xml:space="preserve"> и настоящих Правил.</w:t>
      </w:r>
    </w:p>
    <w:p w:rsidR="009D6D79" w:rsidRPr="004F716C" w:rsidRDefault="009D6D79" w:rsidP="007D590F">
      <w:pPr>
        <w:numPr>
          <w:ilvl w:val="0"/>
          <w:numId w:val="54"/>
        </w:numPr>
        <w:tabs>
          <w:tab w:val="left" w:pos="1134"/>
        </w:tabs>
        <w:ind w:left="0" w:firstLine="540"/>
        <w:jc w:val="both"/>
        <w:rPr>
          <w:color w:val="000000"/>
        </w:rPr>
      </w:pPr>
      <w:proofErr w:type="gramStart"/>
      <w:r w:rsidRPr="004F716C">
        <w:rPr>
          <w:color w:val="000000"/>
        </w:rPr>
        <w:t>Информация о времени начала и окончания приема заявок в течение дня приема заявок, о случаях приостановления и возобновления выдачи</w:t>
      </w:r>
      <w:r w:rsidR="00200D02">
        <w:rPr>
          <w:color w:val="000000"/>
        </w:rPr>
        <w:t xml:space="preserve"> и</w:t>
      </w:r>
      <w:r w:rsidRPr="004F716C">
        <w:rPr>
          <w:color w:val="000000"/>
        </w:rPr>
        <w:t xml:space="preserve"> погашения инвестиционных паев,  об </w:t>
      </w:r>
      <w:r w:rsidR="006F7999" w:rsidRPr="004F716C">
        <w:rPr>
          <w:color w:val="000000"/>
        </w:rPr>
        <w:t>А</w:t>
      </w:r>
      <w:r w:rsidRPr="004F716C">
        <w:rPr>
          <w:color w:val="000000"/>
        </w:rPr>
        <w:t>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w:t>
      </w:r>
      <w:proofErr w:type="gramEnd"/>
      <w:r w:rsidRPr="004F716C">
        <w:rPr>
          <w:color w:val="000000"/>
        </w:rPr>
        <w:t xml:space="preserve"> </w:t>
      </w:r>
      <w:proofErr w:type="gramStart"/>
      <w:r w:rsidRPr="004F716C">
        <w:rPr>
          <w:color w:val="000000"/>
        </w:rPr>
        <w:t xml:space="preserve">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w:t>
      </w:r>
      <w:r w:rsidR="006F7999" w:rsidRPr="004F716C">
        <w:rPr>
          <w:color w:val="000000"/>
        </w:rPr>
        <w:t>А</w:t>
      </w:r>
      <w:r w:rsidRPr="004F716C">
        <w:rPr>
          <w:color w:val="000000"/>
        </w:rPr>
        <w:t>гентом по телефону или раскрываться иным способом.</w:t>
      </w:r>
      <w:proofErr w:type="gramEnd"/>
    </w:p>
    <w:p w:rsidR="009D6D79" w:rsidRPr="002D31B9" w:rsidRDefault="009D6D79" w:rsidP="007D590F">
      <w:pPr>
        <w:numPr>
          <w:ilvl w:val="0"/>
          <w:numId w:val="54"/>
        </w:numPr>
        <w:tabs>
          <w:tab w:val="left" w:pos="1134"/>
        </w:tabs>
        <w:ind w:left="0" w:firstLine="540"/>
        <w:jc w:val="both"/>
        <w:rPr>
          <w:color w:val="000000"/>
        </w:rPr>
      </w:pPr>
      <w:r w:rsidRPr="004F716C">
        <w:rPr>
          <w:color w:val="000000"/>
        </w:rPr>
        <w:t xml:space="preserve">Управляющая компания обязана раскрывать информацию на сайте Управляющей компании </w:t>
      </w:r>
      <w:proofErr w:type="spellStart"/>
      <w:r w:rsidRPr="004F716C">
        <w:rPr>
          <w:color w:val="000000"/>
        </w:rPr>
        <w:t>www.akbars-capital.ru</w:t>
      </w:r>
      <w:proofErr w:type="spellEnd"/>
      <w:r w:rsidRPr="004F716C">
        <w:rPr>
          <w:color w:val="000000"/>
        </w:rPr>
        <w:t xml:space="preserve">. Информация, подлежащая в соответствии с нормативными актами </w:t>
      </w:r>
      <w:r w:rsidR="00C244B2" w:rsidRPr="004F716C">
        <w:rPr>
          <w:color w:val="000000"/>
        </w:rPr>
        <w:t>в сфере финансовых рынков</w:t>
      </w:r>
      <w:r w:rsidRPr="004F716C">
        <w:rPr>
          <w:color w:val="000000"/>
        </w:rPr>
        <w:t xml:space="preserve"> опубликованию в печатном издании, публикуется в "Приложении к Вестнику Федеральной службы по финансовым рынкам".</w:t>
      </w:r>
    </w:p>
    <w:p w:rsidR="009D17CB" w:rsidRPr="00F57715" w:rsidRDefault="009D17CB" w:rsidP="009D6D79">
      <w:pPr>
        <w:ind w:firstLine="540"/>
        <w:jc w:val="both"/>
        <w:rPr>
          <w:color w:val="000000"/>
          <w:sz w:val="2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 xml:space="preserve">Ответственность Управляющей компании, Специализированного депозитария, Регистратора </w:t>
      </w:r>
    </w:p>
    <w:p w:rsidR="009D6D79" w:rsidRPr="00F57715" w:rsidRDefault="009D6D79" w:rsidP="009D6D79">
      <w:pPr>
        <w:rPr>
          <w:color w:val="000000"/>
          <w:sz w:val="20"/>
        </w:rPr>
      </w:pPr>
    </w:p>
    <w:p w:rsidR="009D6D79" w:rsidRPr="004F716C" w:rsidRDefault="009D6D79" w:rsidP="007D590F">
      <w:pPr>
        <w:numPr>
          <w:ilvl w:val="0"/>
          <w:numId w:val="54"/>
        </w:numPr>
        <w:tabs>
          <w:tab w:val="left" w:pos="1134"/>
        </w:tabs>
        <w:ind w:left="0" w:firstLine="540"/>
        <w:jc w:val="both"/>
        <w:rPr>
          <w:color w:val="000000"/>
        </w:rPr>
      </w:pPr>
      <w:proofErr w:type="gramStart"/>
      <w:r w:rsidRPr="004F716C">
        <w:rPr>
          <w:color w:val="000000"/>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sidR="00F8109F" w:rsidRPr="004F716C">
        <w:rPr>
          <w:color w:val="000000"/>
        </w:rPr>
        <w:t>П</w:t>
      </w:r>
      <w:r w:rsidRPr="004F716C">
        <w:rPr>
          <w:color w:val="000000"/>
        </w:rPr>
        <w:t>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F9782D">
        <w:rPr>
          <w:color w:val="000000"/>
        </w:rPr>
        <w:t>29</w:t>
      </w:r>
      <w:proofErr w:type="gramEnd"/>
      <w:r w:rsidRPr="004F716C">
        <w:rPr>
          <w:color w:val="000000"/>
        </w:rPr>
        <w:t xml:space="preserve"> настоящих Правил.</w:t>
      </w:r>
    </w:p>
    <w:p w:rsidR="009D6D79" w:rsidRPr="004F716C" w:rsidRDefault="009D6D79" w:rsidP="007D590F">
      <w:pPr>
        <w:numPr>
          <w:ilvl w:val="0"/>
          <w:numId w:val="54"/>
        </w:numPr>
        <w:tabs>
          <w:tab w:val="left" w:pos="1134"/>
        </w:tabs>
        <w:ind w:left="0" w:firstLine="540"/>
        <w:jc w:val="both"/>
        <w:rPr>
          <w:color w:val="000000"/>
        </w:rPr>
      </w:pPr>
      <w:r w:rsidRPr="004F716C">
        <w:rPr>
          <w:color w:val="000000"/>
        </w:rPr>
        <w:t xml:space="preserve">Долги по обязательствам, возникшим в связи с доверительным управлением Фондом, погашаются за счет имущества, составляющего Фонд. В </w:t>
      </w:r>
      <w:proofErr w:type="gramStart"/>
      <w:r w:rsidRPr="004F716C">
        <w:rPr>
          <w:color w:val="000000"/>
        </w:rPr>
        <w:t>случае</w:t>
      </w:r>
      <w:proofErr w:type="gramEnd"/>
      <w:r w:rsidRPr="004F716C">
        <w:rPr>
          <w:color w:val="000000"/>
        </w:rPr>
        <w:t xml:space="preserve"> недостаточности имущества, составляющего Фонд, взыскание может быть обращено только на собственное имущество Управляющей компании.</w:t>
      </w:r>
    </w:p>
    <w:p w:rsidR="009D6D79" w:rsidRPr="004F716C" w:rsidRDefault="009D6D79" w:rsidP="007D590F">
      <w:pPr>
        <w:numPr>
          <w:ilvl w:val="0"/>
          <w:numId w:val="54"/>
        </w:numPr>
        <w:tabs>
          <w:tab w:val="left" w:pos="1134"/>
        </w:tabs>
        <w:ind w:left="0" w:firstLine="540"/>
        <w:jc w:val="both"/>
        <w:rPr>
          <w:color w:val="000000"/>
        </w:rPr>
      </w:pPr>
      <w:r w:rsidRPr="004F716C">
        <w:rPr>
          <w:color w:val="000000"/>
        </w:rPr>
        <w:t xml:space="preserve">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w:t>
      </w:r>
      <w:proofErr w:type="gramStart"/>
      <w:r w:rsidRPr="004F716C">
        <w:rPr>
          <w:color w:val="000000"/>
        </w:rPr>
        <w:t>контроля за</w:t>
      </w:r>
      <w:proofErr w:type="gramEnd"/>
      <w:r w:rsidRPr="004F716C">
        <w:rPr>
          <w:color w:val="000000"/>
        </w:rPr>
        <w:t xml:space="preserve"> распоряжением имуществом, составляющим Фонд, и денежными средствами, переданными в оплату инвестиционных паев. </w:t>
      </w:r>
    </w:p>
    <w:p w:rsidR="009D6D79" w:rsidRPr="004F716C" w:rsidRDefault="009D6D79" w:rsidP="007D590F">
      <w:pPr>
        <w:numPr>
          <w:ilvl w:val="0"/>
          <w:numId w:val="54"/>
        </w:numPr>
        <w:tabs>
          <w:tab w:val="left" w:pos="1134"/>
        </w:tabs>
        <w:ind w:left="0" w:firstLine="540"/>
        <w:jc w:val="both"/>
        <w:rPr>
          <w:color w:val="000000"/>
        </w:rPr>
      </w:pPr>
      <w:r w:rsidRPr="004F716C">
        <w:rPr>
          <w:color w:val="000000"/>
        </w:rPr>
        <w:t xml:space="preserve">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w:t>
      </w:r>
      <w:r w:rsidR="00484BB0" w:rsidRPr="004F716C">
        <w:rPr>
          <w:color w:val="000000"/>
        </w:rPr>
        <w:t>у</w:t>
      </w:r>
      <w:r w:rsidRPr="004F716C">
        <w:rPr>
          <w:color w:val="000000"/>
        </w:rPr>
        <w:t>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9D6D79" w:rsidRPr="004F716C" w:rsidRDefault="009D6D79" w:rsidP="007374F4">
      <w:pPr>
        <w:tabs>
          <w:tab w:val="left" w:pos="1134"/>
        </w:tabs>
        <w:autoSpaceDE w:val="0"/>
        <w:autoSpaceDN w:val="0"/>
        <w:adjustRightInd w:val="0"/>
        <w:ind w:firstLine="540"/>
        <w:jc w:val="both"/>
        <w:rPr>
          <w:color w:val="000000"/>
        </w:rPr>
      </w:pPr>
      <w:r w:rsidRPr="004F716C">
        <w:rPr>
          <w:color w:val="000000"/>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9D6D79" w:rsidRPr="004F716C" w:rsidRDefault="009D6D79" w:rsidP="007374F4">
      <w:pPr>
        <w:tabs>
          <w:tab w:val="left" w:pos="1134"/>
        </w:tabs>
        <w:autoSpaceDE w:val="0"/>
        <w:autoSpaceDN w:val="0"/>
        <w:adjustRightInd w:val="0"/>
        <w:ind w:firstLine="540"/>
        <w:jc w:val="both"/>
        <w:rPr>
          <w:color w:val="000000"/>
        </w:rPr>
      </w:pPr>
      <w:r w:rsidRPr="004F716C">
        <w:rPr>
          <w:color w:val="000000"/>
        </w:rPr>
        <w:t>с невозможностью осуществить права, закрепленные инвестиционными паями;</w:t>
      </w:r>
    </w:p>
    <w:p w:rsidR="009D6D79" w:rsidRPr="004F716C" w:rsidRDefault="009D6D79" w:rsidP="007374F4">
      <w:pPr>
        <w:tabs>
          <w:tab w:val="left" w:pos="1134"/>
        </w:tabs>
        <w:autoSpaceDE w:val="0"/>
        <w:autoSpaceDN w:val="0"/>
        <w:adjustRightInd w:val="0"/>
        <w:ind w:firstLine="540"/>
        <w:jc w:val="both"/>
        <w:rPr>
          <w:color w:val="000000"/>
        </w:rPr>
      </w:pPr>
      <w:r w:rsidRPr="004F716C">
        <w:rPr>
          <w:color w:val="000000"/>
        </w:rPr>
        <w:t>с необоснованным отказом в открытии лицевого счета в указанном реестре.</w:t>
      </w:r>
    </w:p>
    <w:p w:rsidR="009D6D79" w:rsidRPr="004F716C" w:rsidRDefault="009D6D79" w:rsidP="007374F4">
      <w:pPr>
        <w:tabs>
          <w:tab w:val="left" w:pos="1134"/>
        </w:tabs>
        <w:autoSpaceDE w:val="0"/>
        <w:autoSpaceDN w:val="0"/>
        <w:adjustRightInd w:val="0"/>
        <w:ind w:firstLine="540"/>
        <w:jc w:val="both"/>
        <w:rPr>
          <w:color w:val="000000"/>
        </w:rPr>
      </w:pPr>
      <w:r w:rsidRPr="004F716C">
        <w:rPr>
          <w:color w:val="00000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9D6D79" w:rsidRPr="004F716C" w:rsidRDefault="009D6D79" w:rsidP="007374F4">
      <w:pPr>
        <w:tabs>
          <w:tab w:val="left" w:pos="1134"/>
        </w:tabs>
        <w:autoSpaceDE w:val="0"/>
        <w:autoSpaceDN w:val="0"/>
        <w:adjustRightInd w:val="0"/>
        <w:ind w:firstLine="540"/>
        <w:jc w:val="both"/>
        <w:rPr>
          <w:color w:val="000000"/>
        </w:rPr>
      </w:pPr>
      <w:r w:rsidRPr="004F716C">
        <w:rPr>
          <w:color w:val="000000"/>
        </w:rPr>
        <w:t xml:space="preserve">Управляющая компания несет субсидиарную с Регистратором ответственность, предусмотренную настоящим пунктом. </w:t>
      </w:r>
    </w:p>
    <w:p w:rsidR="009D6D79" w:rsidRPr="002D31B9" w:rsidRDefault="009D6D79" w:rsidP="007D590F">
      <w:pPr>
        <w:numPr>
          <w:ilvl w:val="0"/>
          <w:numId w:val="54"/>
        </w:numPr>
        <w:tabs>
          <w:tab w:val="left" w:pos="1134"/>
        </w:tabs>
        <w:ind w:left="0" w:firstLine="540"/>
        <w:jc w:val="both"/>
        <w:rPr>
          <w:color w:val="000000"/>
        </w:rPr>
      </w:pPr>
      <w:r w:rsidRPr="004F716C">
        <w:rPr>
          <w:color w:val="000000"/>
        </w:rPr>
        <w:lastRenderedPageBreak/>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9D17CB" w:rsidRPr="00F57715" w:rsidRDefault="009D17CB" w:rsidP="009D6D79">
      <w:pPr>
        <w:rPr>
          <w:color w:val="000000"/>
          <w:sz w:val="20"/>
        </w:rPr>
      </w:pPr>
    </w:p>
    <w:p w:rsidR="009D6D79"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Прекращение Фонда</w:t>
      </w:r>
    </w:p>
    <w:p w:rsidR="009D17CB" w:rsidRPr="00F57715" w:rsidRDefault="009D17CB" w:rsidP="009D17CB">
      <w:pPr>
        <w:rPr>
          <w:sz w:val="20"/>
        </w:rPr>
      </w:pPr>
    </w:p>
    <w:p w:rsidR="009D6D79" w:rsidRPr="004F716C" w:rsidRDefault="009D6D79" w:rsidP="007D590F">
      <w:pPr>
        <w:numPr>
          <w:ilvl w:val="0"/>
          <w:numId w:val="54"/>
        </w:numPr>
        <w:tabs>
          <w:tab w:val="left" w:pos="1134"/>
        </w:tabs>
        <w:ind w:left="0" w:firstLine="540"/>
        <w:jc w:val="both"/>
        <w:rPr>
          <w:color w:val="000000"/>
        </w:rPr>
      </w:pPr>
      <w:r w:rsidRPr="004F716C">
        <w:rPr>
          <w:color w:val="000000"/>
        </w:rPr>
        <w:t>Фонд должен быть прекращен в случае, если:</w:t>
      </w:r>
    </w:p>
    <w:p w:rsidR="009D6D79" w:rsidRPr="004F716C" w:rsidRDefault="009D6D79" w:rsidP="007374F4">
      <w:pPr>
        <w:tabs>
          <w:tab w:val="left" w:pos="1134"/>
        </w:tabs>
        <w:autoSpaceDE w:val="0"/>
        <w:autoSpaceDN w:val="0"/>
        <w:adjustRightInd w:val="0"/>
        <w:ind w:firstLine="540"/>
        <w:jc w:val="both"/>
        <w:rPr>
          <w:color w:val="000000"/>
        </w:rPr>
      </w:pPr>
      <w:proofErr w:type="gramStart"/>
      <w:r w:rsidRPr="004F716C">
        <w:rPr>
          <w:color w:val="000000"/>
        </w:rPr>
        <w:t>1) принята (приняты) заявка (заявки) на погашение всех инвестиционных паев;</w:t>
      </w:r>
      <w:proofErr w:type="gramEnd"/>
    </w:p>
    <w:p w:rsidR="009D6D79" w:rsidRPr="004F716C" w:rsidRDefault="009D6D79" w:rsidP="007374F4">
      <w:pPr>
        <w:tabs>
          <w:tab w:val="left" w:pos="1134"/>
        </w:tabs>
        <w:autoSpaceDE w:val="0"/>
        <w:autoSpaceDN w:val="0"/>
        <w:adjustRightInd w:val="0"/>
        <w:ind w:firstLine="540"/>
        <w:jc w:val="both"/>
        <w:rPr>
          <w:color w:val="000000"/>
        </w:rPr>
      </w:pPr>
      <w:proofErr w:type="gramStart"/>
      <w:r w:rsidRPr="004F716C">
        <w:rPr>
          <w:color w:val="000000"/>
        </w:rPr>
        <w:t>2) принята (приняты) в течение одного дня заявка (заявки) на погашение 75 и более процентов инвестиционных паев при отсутствии в течени</w:t>
      </w:r>
      <w:r w:rsidR="002E3466" w:rsidRPr="004F716C">
        <w:rPr>
          <w:color w:val="000000"/>
        </w:rPr>
        <w:t>е</w:t>
      </w:r>
      <w:r w:rsidRPr="004F716C">
        <w:rPr>
          <w:color w:val="000000"/>
        </w:rPr>
        <w:t xml:space="preserve"> этого дня оснований для выдачи инвестиционных паев;</w:t>
      </w:r>
      <w:proofErr w:type="gramEnd"/>
    </w:p>
    <w:p w:rsidR="009D6D79" w:rsidRPr="004F716C" w:rsidRDefault="009D6D79" w:rsidP="007374F4">
      <w:pPr>
        <w:tabs>
          <w:tab w:val="left" w:pos="1134"/>
        </w:tabs>
        <w:ind w:firstLine="540"/>
        <w:jc w:val="both"/>
        <w:rPr>
          <w:color w:val="000000"/>
        </w:rPr>
      </w:pPr>
      <w:r w:rsidRPr="004F716C">
        <w:rPr>
          <w:color w:val="000000"/>
        </w:rPr>
        <w:t>3) аннулирована</w:t>
      </w:r>
      <w:r w:rsidR="006D40F3" w:rsidRPr="004F716C">
        <w:rPr>
          <w:color w:val="000000"/>
        </w:rPr>
        <w:t xml:space="preserve"> (прекратила действие)</w:t>
      </w:r>
      <w:r w:rsidRPr="004F716C">
        <w:rPr>
          <w:color w:val="000000"/>
        </w:rPr>
        <w:t xml:space="preserve"> лицензия Управляющей компании;</w:t>
      </w:r>
    </w:p>
    <w:p w:rsidR="009D6D79" w:rsidRPr="004F716C" w:rsidRDefault="009D6D79" w:rsidP="007374F4">
      <w:pPr>
        <w:tabs>
          <w:tab w:val="left" w:pos="1134"/>
        </w:tabs>
        <w:ind w:firstLine="540"/>
        <w:jc w:val="both"/>
        <w:rPr>
          <w:color w:val="000000"/>
        </w:rPr>
      </w:pPr>
      <w:r w:rsidRPr="004F716C">
        <w:rPr>
          <w:color w:val="000000"/>
        </w:rPr>
        <w:t>4) аннулирована</w:t>
      </w:r>
      <w:r w:rsidR="006D40F3" w:rsidRPr="004F716C">
        <w:rPr>
          <w:color w:val="000000"/>
        </w:rPr>
        <w:t xml:space="preserve"> (прекратила действие)</w:t>
      </w:r>
      <w:r w:rsidRPr="004F716C">
        <w:rPr>
          <w:color w:val="000000"/>
        </w:rPr>
        <w:t xml:space="preserve"> лицензия Специализированного депозитария и в течение 3 месяцев со дня принятия решения об аннулировании лицензии</w:t>
      </w:r>
      <w:r w:rsidR="006D40F3" w:rsidRPr="004F716C">
        <w:rPr>
          <w:color w:val="000000"/>
        </w:rPr>
        <w:t xml:space="preserve"> (прекращении действия)</w:t>
      </w:r>
      <w:r w:rsidRPr="004F716C">
        <w:rPr>
          <w:color w:val="000000"/>
        </w:rPr>
        <w:t xml:space="preserve">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9D6D79" w:rsidRPr="004F716C" w:rsidRDefault="009D6D79" w:rsidP="007374F4">
      <w:pPr>
        <w:tabs>
          <w:tab w:val="left" w:pos="1134"/>
        </w:tabs>
        <w:ind w:firstLine="540"/>
        <w:jc w:val="both"/>
        <w:rPr>
          <w:color w:val="000000"/>
        </w:rPr>
      </w:pPr>
      <w:r w:rsidRPr="004F716C">
        <w:rPr>
          <w:color w:val="000000"/>
        </w:rPr>
        <w:t>5) Управляющей компанией принято соответствующее решение</w:t>
      </w:r>
      <w:r w:rsidR="002E3466" w:rsidRPr="004F716C">
        <w:rPr>
          <w:color w:val="000000"/>
        </w:rPr>
        <w:t>;</w:t>
      </w:r>
    </w:p>
    <w:p w:rsidR="009D6D79" w:rsidRPr="004F716C" w:rsidRDefault="009D6D79" w:rsidP="007374F4">
      <w:pPr>
        <w:tabs>
          <w:tab w:val="left" w:pos="1134"/>
        </w:tabs>
        <w:ind w:firstLine="540"/>
        <w:jc w:val="both"/>
        <w:rPr>
          <w:color w:val="000000"/>
        </w:rPr>
      </w:pPr>
      <w:r w:rsidRPr="004F716C">
        <w:rPr>
          <w:color w:val="000000"/>
        </w:rPr>
        <w:t>6) наступили иные основания, предусмотренные Федеральным законом "Об инвестиционных фондах".</w:t>
      </w:r>
    </w:p>
    <w:p w:rsidR="009D6D79" w:rsidRPr="004F716C" w:rsidRDefault="009D6D79" w:rsidP="007D590F">
      <w:pPr>
        <w:numPr>
          <w:ilvl w:val="0"/>
          <w:numId w:val="54"/>
        </w:numPr>
        <w:tabs>
          <w:tab w:val="left" w:pos="1134"/>
        </w:tabs>
        <w:ind w:left="0" w:firstLine="540"/>
        <w:jc w:val="both"/>
        <w:rPr>
          <w:color w:val="000000"/>
        </w:rPr>
      </w:pPr>
      <w:r w:rsidRPr="004F716C">
        <w:rPr>
          <w:color w:val="000000"/>
        </w:rPr>
        <w:t>Прекращение Фонда осуществляется в порядке, предусмотренном Федеральным законом "Об инвестиционных фондах".</w:t>
      </w:r>
    </w:p>
    <w:p w:rsidR="009D6D79" w:rsidRPr="004F716C" w:rsidRDefault="009D6D79" w:rsidP="007D590F">
      <w:pPr>
        <w:numPr>
          <w:ilvl w:val="0"/>
          <w:numId w:val="54"/>
        </w:numPr>
        <w:tabs>
          <w:tab w:val="left" w:pos="1134"/>
        </w:tabs>
        <w:ind w:left="0" w:firstLine="540"/>
        <w:jc w:val="both"/>
        <w:rPr>
          <w:color w:val="000000"/>
        </w:rPr>
      </w:pPr>
      <w:r w:rsidRPr="004F716C">
        <w:rPr>
          <w:color w:val="000000"/>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9D6D79" w:rsidRPr="004F716C" w:rsidRDefault="009D6D79" w:rsidP="007374F4">
      <w:pPr>
        <w:tabs>
          <w:tab w:val="left" w:pos="1134"/>
        </w:tabs>
        <w:autoSpaceDE w:val="0"/>
        <w:autoSpaceDN w:val="0"/>
        <w:adjustRightInd w:val="0"/>
        <w:ind w:firstLine="540"/>
        <w:jc w:val="both"/>
        <w:rPr>
          <w:color w:val="000000"/>
        </w:rPr>
      </w:pPr>
      <w:r w:rsidRPr="004F716C">
        <w:rPr>
          <w:color w:val="000000"/>
        </w:rPr>
        <w:t>1) размера задолженности перед кредиторами, требования которых должны удовлетворяться за счет имущества, составляющего Фонд;</w:t>
      </w:r>
    </w:p>
    <w:p w:rsidR="009D6D79" w:rsidRPr="004F716C" w:rsidRDefault="009D6D79" w:rsidP="007374F4">
      <w:pPr>
        <w:tabs>
          <w:tab w:val="left" w:pos="1134"/>
        </w:tabs>
        <w:autoSpaceDE w:val="0"/>
        <w:autoSpaceDN w:val="0"/>
        <w:adjustRightInd w:val="0"/>
        <w:ind w:firstLine="540"/>
        <w:jc w:val="both"/>
        <w:rPr>
          <w:color w:val="000000"/>
        </w:rPr>
      </w:pPr>
      <w:r w:rsidRPr="004F716C">
        <w:rPr>
          <w:color w:val="000000"/>
        </w:rPr>
        <w:t xml:space="preserve">2) размера </w:t>
      </w:r>
      <w:r w:rsidR="006D40F3" w:rsidRPr="004F716C">
        <w:rPr>
          <w:color w:val="000000"/>
        </w:rPr>
        <w:t xml:space="preserve">вознаграждения </w:t>
      </w:r>
      <w:r w:rsidRPr="004F716C">
        <w:rPr>
          <w:color w:val="000000"/>
        </w:rPr>
        <w:t>Управляющей компании, Специализированного депозитария, Регистратора</w:t>
      </w:r>
      <w:r w:rsidR="00F9782D">
        <w:rPr>
          <w:color w:val="000000"/>
        </w:rPr>
        <w:t xml:space="preserve">, </w:t>
      </w:r>
      <w:r w:rsidR="006D40F3" w:rsidRPr="004F716C">
        <w:rPr>
          <w:color w:val="000000"/>
        </w:rPr>
        <w:t xml:space="preserve">начисленного </w:t>
      </w:r>
      <w:r w:rsidRPr="004F716C">
        <w:rPr>
          <w:color w:val="000000"/>
        </w:rPr>
        <w:t>им на день возникновения основания прекращения Фонда;</w:t>
      </w:r>
    </w:p>
    <w:p w:rsidR="009D6D79" w:rsidRPr="004F716C" w:rsidRDefault="009D6D79" w:rsidP="007374F4">
      <w:pPr>
        <w:tabs>
          <w:tab w:val="left" w:pos="1134"/>
        </w:tabs>
        <w:autoSpaceDE w:val="0"/>
        <w:autoSpaceDN w:val="0"/>
        <w:adjustRightInd w:val="0"/>
        <w:ind w:firstLine="540"/>
        <w:jc w:val="both"/>
        <w:rPr>
          <w:color w:val="000000"/>
        </w:rPr>
      </w:pPr>
      <w:r w:rsidRPr="004F716C">
        <w:rPr>
          <w:color w:val="000000"/>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9D17CB" w:rsidRDefault="009D6D79" w:rsidP="007D590F">
      <w:pPr>
        <w:numPr>
          <w:ilvl w:val="0"/>
          <w:numId w:val="54"/>
        </w:numPr>
        <w:tabs>
          <w:tab w:val="left" w:pos="1134"/>
        </w:tabs>
        <w:ind w:left="0" w:firstLine="540"/>
        <w:jc w:val="both"/>
        <w:rPr>
          <w:color w:val="000000"/>
        </w:rPr>
      </w:pPr>
      <w:r w:rsidRPr="004F716C">
        <w:rPr>
          <w:color w:val="000000"/>
        </w:rPr>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E03E38" w:rsidRPr="00F57715" w:rsidRDefault="00E03E38" w:rsidP="00422633">
      <w:pPr>
        <w:tabs>
          <w:tab w:val="left" w:pos="1134"/>
        </w:tabs>
        <w:ind w:left="540"/>
        <w:jc w:val="both"/>
        <w:rPr>
          <w:color w:val="000000"/>
          <w:sz w:val="20"/>
        </w:rPr>
      </w:pPr>
    </w:p>
    <w:p w:rsidR="009D6D79"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 xml:space="preserve">Внесение изменений в настоящие Правила </w:t>
      </w:r>
    </w:p>
    <w:p w:rsidR="009D17CB" w:rsidRPr="00F57715" w:rsidRDefault="009D17CB" w:rsidP="009D17CB">
      <w:pPr>
        <w:rPr>
          <w:sz w:val="20"/>
        </w:rPr>
      </w:pPr>
    </w:p>
    <w:p w:rsidR="009D6D79" w:rsidRPr="004F716C" w:rsidRDefault="009D6D79" w:rsidP="007D590F">
      <w:pPr>
        <w:numPr>
          <w:ilvl w:val="0"/>
          <w:numId w:val="54"/>
        </w:numPr>
        <w:tabs>
          <w:tab w:val="left" w:pos="1134"/>
        </w:tabs>
        <w:ind w:left="0" w:firstLine="540"/>
        <w:jc w:val="both"/>
        <w:rPr>
          <w:color w:val="000000"/>
        </w:rPr>
      </w:pPr>
      <w:r w:rsidRPr="004F716C">
        <w:rPr>
          <w:color w:val="000000"/>
        </w:rPr>
        <w:t xml:space="preserve">Изменения, которые вносятся в настоящие Правила, вступают в силу при условии их регистрации </w:t>
      </w:r>
      <w:r w:rsidR="002E3466" w:rsidRPr="004F716C">
        <w:rPr>
          <w:color w:val="000000"/>
        </w:rPr>
        <w:t>Банком России</w:t>
      </w:r>
      <w:r w:rsidRPr="004F716C">
        <w:rPr>
          <w:color w:val="000000"/>
        </w:rPr>
        <w:t>.</w:t>
      </w:r>
    </w:p>
    <w:p w:rsidR="009D6D79" w:rsidRPr="004F716C" w:rsidRDefault="009D6D79" w:rsidP="007D590F">
      <w:pPr>
        <w:numPr>
          <w:ilvl w:val="0"/>
          <w:numId w:val="54"/>
        </w:numPr>
        <w:tabs>
          <w:tab w:val="left" w:pos="1134"/>
        </w:tabs>
        <w:ind w:left="0" w:firstLine="540"/>
        <w:jc w:val="both"/>
        <w:rPr>
          <w:color w:val="000000"/>
        </w:rPr>
      </w:pPr>
      <w:r w:rsidRPr="004F716C">
        <w:rPr>
          <w:color w:val="000000"/>
        </w:rPr>
        <w:t xml:space="preserve">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9D6D79" w:rsidRPr="004F716C" w:rsidRDefault="009D6D79" w:rsidP="007D590F">
      <w:pPr>
        <w:numPr>
          <w:ilvl w:val="0"/>
          <w:numId w:val="54"/>
        </w:numPr>
        <w:tabs>
          <w:tab w:val="left" w:pos="1134"/>
        </w:tabs>
        <w:ind w:left="0" w:firstLine="540"/>
        <w:jc w:val="both"/>
        <w:rPr>
          <w:color w:val="000000"/>
        </w:rPr>
      </w:pPr>
      <w:r w:rsidRPr="004F716C">
        <w:rPr>
          <w:color w:val="000000"/>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A627BA">
        <w:rPr>
          <w:color w:val="000000"/>
        </w:rPr>
        <w:t>11</w:t>
      </w:r>
      <w:r w:rsidR="00C205B4">
        <w:rPr>
          <w:color w:val="000000"/>
        </w:rPr>
        <w:t>1</w:t>
      </w:r>
      <w:r w:rsidRPr="004F716C">
        <w:rPr>
          <w:color w:val="000000"/>
        </w:rPr>
        <w:t xml:space="preserve"> и </w:t>
      </w:r>
      <w:r w:rsidR="00A627BA">
        <w:rPr>
          <w:color w:val="000000"/>
        </w:rPr>
        <w:t>11</w:t>
      </w:r>
      <w:r w:rsidR="00C205B4">
        <w:rPr>
          <w:color w:val="000000"/>
        </w:rPr>
        <w:t>2</w:t>
      </w:r>
      <w:r w:rsidRPr="004F716C">
        <w:rPr>
          <w:color w:val="000000"/>
        </w:rPr>
        <w:t xml:space="preserve"> настоящих Правил.</w:t>
      </w:r>
    </w:p>
    <w:p w:rsidR="009D6D79" w:rsidRPr="004F716C" w:rsidRDefault="009D6D79" w:rsidP="007D590F">
      <w:pPr>
        <w:numPr>
          <w:ilvl w:val="0"/>
          <w:numId w:val="54"/>
        </w:numPr>
        <w:tabs>
          <w:tab w:val="left" w:pos="1134"/>
        </w:tabs>
        <w:ind w:left="0" w:firstLine="540"/>
        <w:jc w:val="both"/>
        <w:rPr>
          <w:color w:val="000000"/>
        </w:rPr>
      </w:pPr>
      <w:r w:rsidRPr="004F716C">
        <w:rPr>
          <w:color w:val="000000"/>
        </w:rPr>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2E3466" w:rsidRPr="004F716C">
        <w:rPr>
          <w:color w:val="000000"/>
        </w:rPr>
        <w:t>Банком России</w:t>
      </w:r>
      <w:r w:rsidRPr="004F716C">
        <w:rPr>
          <w:color w:val="000000"/>
        </w:rPr>
        <w:t>, если они связаны:</w:t>
      </w:r>
    </w:p>
    <w:p w:rsidR="009D6D79" w:rsidRPr="004F716C" w:rsidRDefault="009D6D79" w:rsidP="007374F4">
      <w:pPr>
        <w:tabs>
          <w:tab w:val="left" w:pos="1134"/>
        </w:tabs>
        <w:autoSpaceDE w:val="0"/>
        <w:autoSpaceDN w:val="0"/>
        <w:adjustRightInd w:val="0"/>
        <w:ind w:firstLine="540"/>
        <w:jc w:val="both"/>
        <w:rPr>
          <w:color w:val="000000"/>
        </w:rPr>
      </w:pPr>
      <w:r w:rsidRPr="004F716C">
        <w:rPr>
          <w:color w:val="000000"/>
        </w:rPr>
        <w:t>1) с изменением инвестиционной декларации Фонда;</w:t>
      </w:r>
    </w:p>
    <w:p w:rsidR="009D6D79" w:rsidRPr="004F716C" w:rsidRDefault="009D6D79" w:rsidP="007374F4">
      <w:pPr>
        <w:tabs>
          <w:tab w:val="left" w:pos="1134"/>
        </w:tabs>
        <w:autoSpaceDE w:val="0"/>
        <w:autoSpaceDN w:val="0"/>
        <w:adjustRightInd w:val="0"/>
        <w:ind w:firstLine="540"/>
        <w:jc w:val="both"/>
        <w:rPr>
          <w:color w:val="000000"/>
        </w:rPr>
      </w:pPr>
      <w:r w:rsidRPr="004F716C">
        <w:rPr>
          <w:color w:val="000000"/>
        </w:rPr>
        <w:t>2) с увеличением размера вознаграждения Управляющей компании, Специализированного депозитария, Регистратора;</w:t>
      </w:r>
    </w:p>
    <w:p w:rsidR="009D6D79" w:rsidRPr="004F716C" w:rsidRDefault="009D6D79" w:rsidP="007374F4">
      <w:pPr>
        <w:tabs>
          <w:tab w:val="left" w:pos="1134"/>
        </w:tabs>
        <w:autoSpaceDE w:val="0"/>
        <w:autoSpaceDN w:val="0"/>
        <w:adjustRightInd w:val="0"/>
        <w:ind w:firstLine="540"/>
        <w:jc w:val="both"/>
        <w:rPr>
          <w:color w:val="000000"/>
        </w:rPr>
      </w:pPr>
      <w:r w:rsidRPr="004F716C">
        <w:rPr>
          <w:color w:val="000000"/>
        </w:rPr>
        <w:lastRenderedPageBreak/>
        <w:t>3) с увеличением расходов и (или) расширением перечня расходов, подлежащих оплате за счет имущества, составляющего Фонд;</w:t>
      </w:r>
    </w:p>
    <w:p w:rsidR="009D6D79" w:rsidRPr="004F716C" w:rsidRDefault="009D6D79" w:rsidP="007374F4">
      <w:pPr>
        <w:tabs>
          <w:tab w:val="left" w:pos="1134"/>
        </w:tabs>
        <w:autoSpaceDE w:val="0"/>
        <w:autoSpaceDN w:val="0"/>
        <w:adjustRightInd w:val="0"/>
        <w:ind w:firstLine="540"/>
        <w:jc w:val="both"/>
        <w:rPr>
          <w:color w:val="000000"/>
        </w:rPr>
      </w:pPr>
      <w:r w:rsidRPr="004F716C">
        <w:rPr>
          <w:color w:val="000000"/>
        </w:rPr>
        <w:t>4) с введением скидок в связи с погашением инвестиционных паев или увеличением их размеров;</w:t>
      </w:r>
    </w:p>
    <w:p w:rsidR="009D6D79" w:rsidRPr="004F716C" w:rsidRDefault="009D6D79" w:rsidP="007374F4">
      <w:pPr>
        <w:tabs>
          <w:tab w:val="left" w:pos="1134"/>
        </w:tabs>
        <w:autoSpaceDE w:val="0"/>
        <w:autoSpaceDN w:val="0"/>
        <w:adjustRightInd w:val="0"/>
        <w:ind w:firstLine="540"/>
        <w:jc w:val="both"/>
        <w:rPr>
          <w:color w:val="000000"/>
        </w:rPr>
      </w:pPr>
      <w:r w:rsidRPr="004F716C">
        <w:rPr>
          <w:color w:val="000000"/>
        </w:rPr>
        <w:t xml:space="preserve">5) с иными изменениями, предусмотренными нормативными актами </w:t>
      </w:r>
      <w:r w:rsidR="002E3466" w:rsidRPr="004F716C">
        <w:rPr>
          <w:color w:val="000000"/>
        </w:rPr>
        <w:t>в сфере финансовых рынков</w:t>
      </w:r>
      <w:r w:rsidRPr="004F716C">
        <w:rPr>
          <w:color w:val="000000"/>
        </w:rPr>
        <w:t>.</w:t>
      </w:r>
    </w:p>
    <w:p w:rsidR="009D6D79" w:rsidRPr="004F716C" w:rsidRDefault="009D6D79" w:rsidP="007D590F">
      <w:pPr>
        <w:numPr>
          <w:ilvl w:val="0"/>
          <w:numId w:val="54"/>
        </w:numPr>
        <w:tabs>
          <w:tab w:val="left" w:pos="1134"/>
        </w:tabs>
        <w:ind w:left="0" w:firstLine="540"/>
        <w:jc w:val="both"/>
        <w:rPr>
          <w:color w:val="000000"/>
        </w:rPr>
      </w:pPr>
      <w:r w:rsidRPr="004F716C">
        <w:rPr>
          <w:color w:val="000000"/>
        </w:rPr>
        <w:t xml:space="preserve">Изменения, которые вносятся в настоящие Правила, вступают в силу со дня их регистрации </w:t>
      </w:r>
      <w:r w:rsidR="002E3466" w:rsidRPr="004F716C">
        <w:rPr>
          <w:color w:val="000000"/>
        </w:rPr>
        <w:t>Банком России</w:t>
      </w:r>
      <w:r w:rsidRPr="004F716C">
        <w:rPr>
          <w:color w:val="000000"/>
        </w:rPr>
        <w:t>, если они касаются:</w:t>
      </w:r>
    </w:p>
    <w:p w:rsidR="009D6D79" w:rsidRPr="004F716C" w:rsidRDefault="009D6D79" w:rsidP="007374F4">
      <w:pPr>
        <w:tabs>
          <w:tab w:val="left" w:pos="1134"/>
        </w:tabs>
        <w:autoSpaceDE w:val="0"/>
        <w:autoSpaceDN w:val="0"/>
        <w:adjustRightInd w:val="0"/>
        <w:ind w:firstLine="540"/>
        <w:jc w:val="both"/>
        <w:rPr>
          <w:color w:val="000000"/>
        </w:rPr>
      </w:pPr>
      <w:r w:rsidRPr="004F716C">
        <w:rPr>
          <w:color w:val="000000"/>
        </w:rPr>
        <w:t>1) изменения наименований Управляющей компании, Специализированного депозитария, Регистратора</w:t>
      </w:r>
      <w:r w:rsidR="00F9782D">
        <w:rPr>
          <w:color w:val="000000"/>
        </w:rPr>
        <w:t xml:space="preserve">, </w:t>
      </w:r>
      <w:r w:rsidRPr="004F716C">
        <w:rPr>
          <w:color w:val="000000"/>
        </w:rPr>
        <w:t>а также иных сведений об указанных лицах;</w:t>
      </w:r>
    </w:p>
    <w:p w:rsidR="009D6D79" w:rsidRPr="004F716C" w:rsidRDefault="009D6D79" w:rsidP="007374F4">
      <w:pPr>
        <w:tabs>
          <w:tab w:val="left" w:pos="1134"/>
        </w:tabs>
        <w:autoSpaceDE w:val="0"/>
        <w:autoSpaceDN w:val="0"/>
        <w:adjustRightInd w:val="0"/>
        <w:ind w:firstLine="540"/>
        <w:jc w:val="both"/>
        <w:rPr>
          <w:color w:val="000000"/>
        </w:rPr>
      </w:pPr>
      <w:r w:rsidRPr="004F716C">
        <w:rPr>
          <w:color w:val="000000"/>
        </w:rPr>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rsidR="009D6D79" w:rsidRPr="004F716C" w:rsidRDefault="009D6D79" w:rsidP="007374F4">
      <w:pPr>
        <w:tabs>
          <w:tab w:val="left" w:pos="1134"/>
        </w:tabs>
        <w:autoSpaceDE w:val="0"/>
        <w:autoSpaceDN w:val="0"/>
        <w:adjustRightInd w:val="0"/>
        <w:ind w:firstLine="540"/>
        <w:jc w:val="both"/>
        <w:rPr>
          <w:color w:val="000000"/>
        </w:rPr>
      </w:pPr>
      <w:r w:rsidRPr="004F716C">
        <w:rPr>
          <w:color w:val="000000"/>
        </w:rPr>
        <w:t>3) отмены скидок (надбавок) или уменьшения их размеров;</w:t>
      </w:r>
    </w:p>
    <w:p w:rsidR="009D6D79" w:rsidRPr="004F716C" w:rsidRDefault="009D6D79" w:rsidP="007374F4">
      <w:pPr>
        <w:tabs>
          <w:tab w:val="left" w:pos="1134"/>
        </w:tabs>
        <w:autoSpaceDE w:val="0"/>
        <w:autoSpaceDN w:val="0"/>
        <w:adjustRightInd w:val="0"/>
        <w:ind w:firstLine="540"/>
        <w:jc w:val="both"/>
        <w:rPr>
          <w:color w:val="000000"/>
        </w:rPr>
      </w:pPr>
      <w:r w:rsidRPr="004F716C">
        <w:rPr>
          <w:color w:val="000000"/>
        </w:rPr>
        <w:t xml:space="preserve">4) иных положений, предусмотренных нормативными актами </w:t>
      </w:r>
      <w:r w:rsidR="002E3466" w:rsidRPr="004F716C">
        <w:rPr>
          <w:color w:val="000000"/>
        </w:rPr>
        <w:t>в сфере финансовых рынков</w:t>
      </w:r>
      <w:r w:rsidRPr="004F716C">
        <w:rPr>
          <w:color w:val="000000"/>
        </w:rPr>
        <w:t>.</w:t>
      </w:r>
    </w:p>
    <w:p w:rsidR="009D17CB" w:rsidRPr="00F57715" w:rsidRDefault="009D17CB" w:rsidP="002D31B9">
      <w:pPr>
        <w:rPr>
          <w:color w:val="000000"/>
          <w:sz w:val="20"/>
        </w:rPr>
      </w:pPr>
    </w:p>
    <w:p w:rsidR="009D6D79"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Основные сведения о порядке налогообложения доходов инвесторов</w:t>
      </w:r>
    </w:p>
    <w:p w:rsidR="009D17CB" w:rsidRPr="00F57715" w:rsidRDefault="009D17CB" w:rsidP="009D17CB">
      <w:pPr>
        <w:rPr>
          <w:sz w:val="20"/>
        </w:rPr>
      </w:pPr>
    </w:p>
    <w:p w:rsidR="009D6D79" w:rsidRPr="004F716C" w:rsidRDefault="009D6D79" w:rsidP="007D590F">
      <w:pPr>
        <w:numPr>
          <w:ilvl w:val="0"/>
          <w:numId w:val="54"/>
        </w:numPr>
        <w:tabs>
          <w:tab w:val="left" w:pos="1134"/>
        </w:tabs>
        <w:ind w:left="0" w:firstLine="540"/>
        <w:jc w:val="both"/>
        <w:rPr>
          <w:color w:val="000000"/>
        </w:rPr>
      </w:pPr>
      <w:r w:rsidRPr="004F716C">
        <w:rPr>
          <w:color w:val="000000"/>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2D31B9" w:rsidRDefault="009D6D79" w:rsidP="007374F4">
      <w:pPr>
        <w:tabs>
          <w:tab w:val="left" w:pos="1134"/>
        </w:tabs>
        <w:ind w:firstLine="540"/>
        <w:jc w:val="both"/>
        <w:rPr>
          <w:b/>
          <w:bCs/>
          <w:color w:val="000000"/>
        </w:rPr>
      </w:pPr>
      <w:r w:rsidRPr="004F716C">
        <w:rPr>
          <w:color w:val="000000"/>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r w:rsidRPr="004F716C">
        <w:rPr>
          <w:b/>
          <w:bCs/>
          <w:color w:val="000000"/>
        </w:rPr>
        <w:t xml:space="preserve">     </w:t>
      </w:r>
    </w:p>
    <w:p w:rsidR="002D31B9" w:rsidRDefault="002D31B9" w:rsidP="002D31B9">
      <w:pPr>
        <w:ind w:firstLine="540"/>
        <w:jc w:val="both"/>
        <w:rPr>
          <w:b/>
          <w:bCs/>
          <w:color w:val="000000"/>
        </w:rPr>
      </w:pPr>
    </w:p>
    <w:p w:rsidR="002D31B9" w:rsidRDefault="002D31B9" w:rsidP="002D31B9">
      <w:pPr>
        <w:ind w:firstLine="540"/>
        <w:jc w:val="both"/>
        <w:rPr>
          <w:b/>
          <w:bCs/>
          <w:color w:val="000000"/>
        </w:rPr>
      </w:pPr>
    </w:p>
    <w:p w:rsidR="002D31B9" w:rsidRPr="004F716C" w:rsidRDefault="002D31B9" w:rsidP="00A207F6">
      <w:pPr>
        <w:jc w:val="both"/>
        <w:rPr>
          <w:b/>
          <w:bCs/>
          <w:color w:val="000000"/>
        </w:rPr>
      </w:pPr>
    </w:p>
    <w:p w:rsidR="009D6D79" w:rsidRPr="004F716C" w:rsidRDefault="009D6D79" w:rsidP="009D6D79">
      <w:pPr>
        <w:pStyle w:val="HTML"/>
        <w:jc w:val="both"/>
        <w:rPr>
          <w:rFonts w:ascii="Times New Roman" w:hAnsi="Times New Roman" w:cs="Times New Roman"/>
          <w:b/>
          <w:bCs/>
          <w:color w:val="000000"/>
          <w:sz w:val="24"/>
          <w:szCs w:val="24"/>
        </w:rPr>
      </w:pPr>
      <w:r w:rsidRPr="004F716C">
        <w:rPr>
          <w:rFonts w:ascii="Times New Roman" w:hAnsi="Times New Roman" w:cs="Times New Roman"/>
          <w:b/>
          <w:bCs/>
          <w:color w:val="000000"/>
          <w:sz w:val="24"/>
          <w:szCs w:val="24"/>
        </w:rPr>
        <w:t xml:space="preserve">Генеральный директор    </w:t>
      </w:r>
    </w:p>
    <w:p w:rsidR="00E00207" w:rsidRPr="002D31B9" w:rsidRDefault="009D6D79" w:rsidP="002D31B9">
      <w:pPr>
        <w:pStyle w:val="HTML"/>
        <w:jc w:val="both"/>
        <w:rPr>
          <w:rFonts w:ascii="Times New Roman" w:hAnsi="Times New Roman" w:cs="Times New Roman"/>
          <w:b/>
          <w:bCs/>
          <w:color w:val="000000"/>
          <w:sz w:val="24"/>
          <w:szCs w:val="24"/>
        </w:rPr>
      </w:pPr>
      <w:r w:rsidRPr="004F716C">
        <w:rPr>
          <w:rFonts w:ascii="Times New Roman" w:hAnsi="Times New Roman" w:cs="Times New Roman"/>
          <w:b/>
          <w:bCs/>
          <w:color w:val="000000"/>
          <w:sz w:val="24"/>
          <w:szCs w:val="24"/>
        </w:rPr>
        <w:t xml:space="preserve">ООО УК «АК БАРС КАПИТАЛ»                                                                    </w:t>
      </w:r>
      <w:bookmarkStart w:id="8" w:name="p_1"/>
      <w:bookmarkStart w:id="9" w:name="p_2"/>
      <w:bookmarkStart w:id="10" w:name="p_3"/>
      <w:bookmarkStart w:id="11" w:name="p_4"/>
      <w:bookmarkStart w:id="12" w:name="p_5"/>
      <w:bookmarkStart w:id="13" w:name="p_6"/>
      <w:bookmarkStart w:id="14" w:name="p_7"/>
      <w:bookmarkStart w:id="15" w:name="p_8"/>
      <w:bookmarkStart w:id="16" w:name="p_9"/>
      <w:bookmarkStart w:id="17" w:name="p_10"/>
      <w:bookmarkStart w:id="18" w:name="p_11"/>
      <w:bookmarkStart w:id="19" w:name="p_12"/>
      <w:bookmarkStart w:id="20" w:name="p_13"/>
      <w:bookmarkStart w:id="21" w:name="p_14"/>
      <w:bookmarkStart w:id="22" w:name="p_15"/>
      <w:bookmarkStart w:id="23" w:name="p_16"/>
      <w:bookmarkStart w:id="24" w:name="p_17"/>
      <w:bookmarkStart w:id="25" w:name="p_18"/>
      <w:bookmarkStart w:id="26" w:name="p_19"/>
      <w:bookmarkStart w:id="27" w:name="p_21"/>
      <w:bookmarkStart w:id="28" w:name="p_22"/>
      <w:bookmarkStart w:id="29" w:name="p_23"/>
      <w:bookmarkStart w:id="30" w:name="p_26"/>
      <w:bookmarkStart w:id="31" w:name="p_27"/>
      <w:bookmarkStart w:id="32" w:name="p_28"/>
      <w:bookmarkStart w:id="33" w:name="p_29"/>
      <w:bookmarkStart w:id="34" w:name="p_30"/>
      <w:bookmarkStart w:id="35" w:name="p_31"/>
      <w:bookmarkStart w:id="36" w:name="p_32"/>
      <w:bookmarkStart w:id="37" w:name="p_33"/>
      <w:bookmarkStart w:id="38" w:name="Закладка_13_05_2008"/>
      <w:bookmarkStart w:id="39" w:name="p_34"/>
      <w:bookmarkStart w:id="40" w:name="p_400"/>
      <w:bookmarkStart w:id="41" w:name="p_35"/>
      <w:bookmarkStart w:id="42" w:name="p_36"/>
      <w:bookmarkStart w:id="43" w:name="p_37"/>
      <w:bookmarkStart w:id="44" w:name="p_38"/>
      <w:bookmarkStart w:id="45" w:name="p_39"/>
      <w:bookmarkStart w:id="46" w:name="p_40"/>
      <w:bookmarkStart w:id="47" w:name="p_41"/>
      <w:bookmarkStart w:id="48" w:name="p_42"/>
      <w:bookmarkStart w:id="49" w:name="p_43"/>
      <w:bookmarkStart w:id="50" w:name="p_25"/>
      <w:bookmarkStart w:id="51" w:name="p_44"/>
      <w:bookmarkStart w:id="52" w:name="p_45"/>
      <w:bookmarkStart w:id="53" w:name="p_200"/>
      <w:bookmarkStart w:id="54" w:name="p_500"/>
      <w:bookmarkStart w:id="55" w:name="p_600"/>
      <w:bookmarkStart w:id="56" w:name="p_46"/>
      <w:bookmarkStart w:id="57" w:name="p_47"/>
      <w:bookmarkStart w:id="58" w:name="p_64"/>
      <w:bookmarkStart w:id="59" w:name="p_51"/>
      <w:bookmarkStart w:id="60" w:name="p_52"/>
      <w:bookmarkStart w:id="61" w:name="p_53"/>
      <w:bookmarkStart w:id="62" w:name="p_54"/>
      <w:bookmarkStart w:id="63" w:name="p_55"/>
      <w:bookmarkStart w:id="64" w:name="p_56"/>
      <w:bookmarkStart w:id="65" w:name="p_24"/>
      <w:bookmarkStart w:id="66" w:name="Закладка_14_05_2008"/>
      <w:bookmarkStart w:id="67" w:name="p_57"/>
      <w:bookmarkStart w:id="68" w:name="p_65"/>
      <w:bookmarkStart w:id="69" w:name="p_66"/>
      <w:bookmarkStart w:id="70" w:name="p_67"/>
      <w:bookmarkStart w:id="71" w:name="p_68"/>
      <w:bookmarkStart w:id="72" w:name="p_69"/>
      <w:bookmarkStart w:id="73" w:name="p_70"/>
      <w:bookmarkStart w:id="74" w:name="p_71"/>
      <w:bookmarkStart w:id="75" w:name="p_72"/>
      <w:bookmarkStart w:id="76" w:name="p_73"/>
      <w:bookmarkStart w:id="77" w:name="p_74"/>
      <w:bookmarkStart w:id="78" w:name="p_75"/>
      <w:bookmarkStart w:id="79" w:name="p_77"/>
      <w:bookmarkStart w:id="80" w:name="Закладка_20_05_2008"/>
      <w:bookmarkStart w:id="81" w:name="p_78"/>
      <w:bookmarkStart w:id="82" w:name="p_800"/>
      <w:bookmarkStart w:id="83" w:name="p_79"/>
      <w:bookmarkStart w:id="84" w:name="p_81"/>
      <w:bookmarkStart w:id="85" w:name="p_82"/>
      <w:bookmarkStart w:id="86" w:name="p_83"/>
      <w:bookmarkStart w:id="87" w:name="p_85"/>
      <w:bookmarkStart w:id="88" w:name="p_84"/>
      <w:bookmarkStart w:id="89" w:name="p_900"/>
      <w:bookmarkStart w:id="90" w:name="p_86"/>
      <w:bookmarkStart w:id="91" w:name="p_1010"/>
      <w:bookmarkStart w:id="92" w:name="p_88"/>
      <w:bookmarkStart w:id="93" w:name="p_89"/>
      <w:bookmarkStart w:id="94" w:name="p_909"/>
      <w:bookmarkStart w:id="95" w:name="p_1011"/>
      <w:bookmarkStart w:id="96" w:name="Закладка_22_05_2008"/>
      <w:bookmarkStart w:id="97" w:name="p_91"/>
      <w:bookmarkStart w:id="98" w:name="p_92"/>
      <w:bookmarkStart w:id="99" w:name="p_93"/>
      <w:bookmarkStart w:id="100" w:name="p_94"/>
      <w:bookmarkStart w:id="101" w:name="p_95"/>
      <w:bookmarkStart w:id="102" w:name="p_96"/>
      <w:bookmarkStart w:id="103" w:name="p_1012"/>
      <w:bookmarkStart w:id="104" w:name="p_97"/>
      <w:bookmarkStart w:id="105" w:name="p_98"/>
      <w:bookmarkStart w:id="106" w:name="p_1013"/>
      <w:bookmarkStart w:id="107" w:name="p_9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roofErr w:type="spellStart"/>
      <w:r w:rsidR="007374F4">
        <w:rPr>
          <w:rFonts w:ascii="Times New Roman" w:hAnsi="Times New Roman" w:cs="Times New Roman"/>
          <w:b/>
          <w:bCs/>
          <w:color w:val="000000"/>
          <w:sz w:val="24"/>
          <w:szCs w:val="24"/>
        </w:rPr>
        <w:t>Гайзатуллин</w:t>
      </w:r>
      <w:proofErr w:type="spellEnd"/>
      <w:r w:rsidR="007374F4">
        <w:rPr>
          <w:rFonts w:ascii="Times New Roman" w:hAnsi="Times New Roman" w:cs="Times New Roman"/>
          <w:b/>
          <w:bCs/>
          <w:color w:val="000000"/>
          <w:sz w:val="24"/>
          <w:szCs w:val="24"/>
        </w:rPr>
        <w:t xml:space="preserve"> Р.Р.</w:t>
      </w:r>
    </w:p>
    <w:p w:rsidR="00E00207" w:rsidRPr="004F716C" w:rsidRDefault="00EE49CA" w:rsidP="001278E4">
      <w:pPr>
        <w:jc w:val="center"/>
        <w:rPr>
          <w:color w:val="000000"/>
        </w:rPr>
      </w:pPr>
      <w:r>
        <w:rPr>
          <w:noProof/>
          <w:color w:val="000000"/>
        </w:rPr>
        <w:lastRenderedPageBreak/>
        <w:drawing>
          <wp:inline distT="0" distB="0" distL="0" distR="0">
            <wp:extent cx="5553075" cy="89630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srcRect/>
                    <a:stretch>
                      <a:fillRect/>
                    </a:stretch>
                  </pic:blipFill>
                  <pic:spPr bwMode="auto">
                    <a:xfrm>
                      <a:off x="0" y="0"/>
                      <a:ext cx="5553075" cy="8963025"/>
                    </a:xfrm>
                    <a:prstGeom prst="rect">
                      <a:avLst/>
                    </a:prstGeom>
                    <a:noFill/>
                    <a:ln w="9525">
                      <a:noFill/>
                      <a:miter lim="800000"/>
                      <a:headEnd/>
                      <a:tailEnd/>
                    </a:ln>
                  </pic:spPr>
                </pic:pic>
              </a:graphicData>
            </a:graphic>
          </wp:inline>
        </w:drawing>
      </w:r>
    </w:p>
    <w:p w:rsidR="001278E4" w:rsidRPr="004F716C" w:rsidRDefault="00EE49CA" w:rsidP="001278E4">
      <w:pPr>
        <w:jc w:val="center"/>
        <w:rPr>
          <w:color w:val="000000"/>
        </w:rPr>
      </w:pPr>
      <w:r>
        <w:rPr>
          <w:noProof/>
          <w:color w:val="000000"/>
        </w:rPr>
        <w:lastRenderedPageBreak/>
        <w:drawing>
          <wp:inline distT="0" distB="0" distL="0" distR="0">
            <wp:extent cx="5553075" cy="8553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srcRect/>
                    <a:stretch>
                      <a:fillRect/>
                    </a:stretch>
                  </pic:blipFill>
                  <pic:spPr bwMode="auto">
                    <a:xfrm>
                      <a:off x="0" y="0"/>
                      <a:ext cx="5553075" cy="8553450"/>
                    </a:xfrm>
                    <a:prstGeom prst="rect">
                      <a:avLst/>
                    </a:prstGeom>
                    <a:noFill/>
                    <a:ln w="9525">
                      <a:noFill/>
                      <a:miter lim="800000"/>
                      <a:headEnd/>
                      <a:tailEnd/>
                    </a:ln>
                  </pic:spPr>
                </pic:pic>
              </a:graphicData>
            </a:graphic>
          </wp:inline>
        </w:drawing>
      </w:r>
    </w:p>
    <w:p w:rsidR="001278E4" w:rsidRPr="004F716C" w:rsidRDefault="001278E4" w:rsidP="001278E4">
      <w:pPr>
        <w:jc w:val="center"/>
        <w:rPr>
          <w:color w:val="000000"/>
        </w:rPr>
      </w:pPr>
    </w:p>
    <w:p w:rsidR="001278E4" w:rsidRPr="004F716C" w:rsidRDefault="001278E4" w:rsidP="001278E4">
      <w:pPr>
        <w:jc w:val="center"/>
        <w:rPr>
          <w:color w:val="000000"/>
        </w:rPr>
      </w:pPr>
    </w:p>
    <w:p w:rsidR="001278E4" w:rsidRPr="004F716C" w:rsidRDefault="00EE49CA" w:rsidP="001278E4">
      <w:pPr>
        <w:jc w:val="center"/>
        <w:rPr>
          <w:color w:val="000000"/>
        </w:rPr>
      </w:pPr>
      <w:r>
        <w:rPr>
          <w:noProof/>
          <w:color w:val="000000"/>
        </w:rPr>
        <w:lastRenderedPageBreak/>
        <w:drawing>
          <wp:inline distT="0" distB="0" distL="0" distR="0">
            <wp:extent cx="5486400" cy="8867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srcRect/>
                    <a:stretch>
                      <a:fillRect/>
                    </a:stretch>
                  </pic:blipFill>
                  <pic:spPr bwMode="auto">
                    <a:xfrm>
                      <a:off x="0" y="0"/>
                      <a:ext cx="5486400" cy="8867775"/>
                    </a:xfrm>
                    <a:prstGeom prst="rect">
                      <a:avLst/>
                    </a:prstGeom>
                    <a:noFill/>
                    <a:ln w="9525">
                      <a:noFill/>
                      <a:miter lim="800000"/>
                      <a:headEnd/>
                      <a:tailEnd/>
                    </a:ln>
                  </pic:spPr>
                </pic:pic>
              </a:graphicData>
            </a:graphic>
          </wp:inline>
        </w:drawing>
      </w:r>
    </w:p>
    <w:p w:rsidR="001278E4" w:rsidRPr="004F716C" w:rsidRDefault="00EE49CA" w:rsidP="001278E4">
      <w:pPr>
        <w:jc w:val="center"/>
        <w:rPr>
          <w:color w:val="000000"/>
        </w:rPr>
      </w:pPr>
      <w:r>
        <w:rPr>
          <w:noProof/>
          <w:color w:val="000000"/>
        </w:rPr>
        <w:lastRenderedPageBreak/>
        <w:drawing>
          <wp:inline distT="0" distB="0" distL="0" distR="0">
            <wp:extent cx="5486400" cy="88677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srcRect/>
                    <a:stretch>
                      <a:fillRect/>
                    </a:stretch>
                  </pic:blipFill>
                  <pic:spPr bwMode="auto">
                    <a:xfrm>
                      <a:off x="0" y="0"/>
                      <a:ext cx="5486400" cy="8867775"/>
                    </a:xfrm>
                    <a:prstGeom prst="rect">
                      <a:avLst/>
                    </a:prstGeom>
                    <a:noFill/>
                    <a:ln w="9525">
                      <a:noFill/>
                      <a:miter lim="800000"/>
                      <a:headEnd/>
                      <a:tailEnd/>
                    </a:ln>
                  </pic:spPr>
                </pic:pic>
              </a:graphicData>
            </a:graphic>
          </wp:inline>
        </w:drawing>
      </w:r>
    </w:p>
    <w:p w:rsidR="001278E4" w:rsidRPr="004F716C" w:rsidRDefault="001278E4" w:rsidP="001278E4">
      <w:pPr>
        <w:jc w:val="center"/>
        <w:rPr>
          <w:color w:val="000000"/>
        </w:rPr>
      </w:pPr>
    </w:p>
    <w:p w:rsidR="001855A6" w:rsidRDefault="001855A6" w:rsidP="003048E4">
      <w:pPr>
        <w:jc w:val="right"/>
        <w:rPr>
          <w:color w:val="000000"/>
          <w:sz w:val="12"/>
        </w:rPr>
      </w:pPr>
    </w:p>
    <w:p w:rsidR="001855A6" w:rsidRDefault="001855A6" w:rsidP="003048E4">
      <w:pPr>
        <w:jc w:val="right"/>
        <w:rPr>
          <w:color w:val="000000"/>
          <w:sz w:val="12"/>
        </w:rPr>
      </w:pPr>
    </w:p>
    <w:p w:rsidR="001278E4" w:rsidRPr="003048E4" w:rsidRDefault="00973EC0" w:rsidP="003048E4">
      <w:pPr>
        <w:jc w:val="right"/>
        <w:rPr>
          <w:color w:val="000000"/>
          <w:sz w:val="12"/>
        </w:rPr>
      </w:pPr>
      <w:r w:rsidRPr="003048E4">
        <w:rPr>
          <w:color w:val="000000"/>
          <w:sz w:val="12"/>
        </w:rPr>
        <w:lastRenderedPageBreak/>
        <w:t>Приложение №5 к Правилам Фонда</w:t>
      </w:r>
    </w:p>
    <w:p w:rsidR="00973EC0" w:rsidRPr="003048E4" w:rsidRDefault="00973EC0" w:rsidP="003048E4">
      <w:pPr>
        <w:pStyle w:val="1"/>
        <w:spacing w:before="0"/>
        <w:jc w:val="center"/>
        <w:rPr>
          <w:b w:val="0"/>
          <w:bCs w:val="0"/>
          <w:kern w:val="36"/>
          <w:sz w:val="18"/>
          <w:szCs w:val="20"/>
        </w:rPr>
      </w:pPr>
      <w:r w:rsidRPr="003048E4">
        <w:rPr>
          <w:kern w:val="36"/>
          <w:sz w:val="18"/>
          <w:szCs w:val="20"/>
        </w:rPr>
        <w:t>Заявка на погашение инвестиционных паев №</w:t>
      </w:r>
    </w:p>
    <w:p w:rsidR="00973EC0" w:rsidRPr="003048E4" w:rsidRDefault="00973EC0" w:rsidP="003048E4">
      <w:pPr>
        <w:pStyle w:val="1"/>
        <w:spacing w:before="0"/>
        <w:jc w:val="center"/>
        <w:rPr>
          <w:b w:val="0"/>
          <w:bCs w:val="0"/>
          <w:kern w:val="36"/>
          <w:sz w:val="18"/>
          <w:szCs w:val="20"/>
        </w:rPr>
      </w:pPr>
      <w:r w:rsidRPr="003048E4">
        <w:rPr>
          <w:kern w:val="36"/>
          <w:sz w:val="18"/>
          <w:szCs w:val="20"/>
        </w:rPr>
        <w:t>для юридических лиц - номинальных держателей</w:t>
      </w:r>
    </w:p>
    <w:p w:rsidR="00973EC0" w:rsidRPr="003048E4" w:rsidRDefault="00973EC0" w:rsidP="003048E4">
      <w:pPr>
        <w:pStyle w:val="1"/>
        <w:spacing w:before="0"/>
        <w:jc w:val="center"/>
        <w:rPr>
          <w:b w:val="0"/>
          <w:bCs w:val="0"/>
          <w:kern w:val="36"/>
          <w:sz w:val="18"/>
          <w:szCs w:val="20"/>
          <w:u w:val="single"/>
        </w:rPr>
      </w:pPr>
      <w:r w:rsidRPr="003048E4">
        <w:rPr>
          <w:kern w:val="36"/>
          <w:sz w:val="18"/>
          <w:szCs w:val="20"/>
          <w:u w:val="single"/>
        </w:rPr>
        <w:t>(при осуществлении ими брокерской деятельности)</w:t>
      </w:r>
    </w:p>
    <w:p w:rsidR="00973EC0" w:rsidRPr="003048E4" w:rsidRDefault="00973EC0" w:rsidP="00973EC0">
      <w:pPr>
        <w:rPr>
          <w:sz w:val="14"/>
        </w:rPr>
      </w:pPr>
    </w:p>
    <w:p w:rsidR="00973EC0" w:rsidRPr="003048E4" w:rsidRDefault="00973EC0" w:rsidP="00973EC0">
      <w:pPr>
        <w:spacing w:before="45" w:after="45"/>
        <w:rPr>
          <w:rFonts w:ascii="Arial" w:hAnsi="Arial" w:cs="Arial"/>
          <w:b/>
          <w:bCs/>
          <w:sz w:val="14"/>
          <w:szCs w:val="16"/>
        </w:rPr>
      </w:pPr>
      <w:r w:rsidRPr="003048E4">
        <w:rPr>
          <w:rFonts w:ascii="Arial" w:hAnsi="Arial" w:cs="Arial"/>
          <w:b/>
          <w:bCs/>
          <w:sz w:val="14"/>
          <w:szCs w:val="16"/>
        </w:rPr>
        <w:t xml:space="preserve">Дата:________ Время:___________ </w:t>
      </w:r>
    </w:p>
    <w:p w:rsidR="00973EC0" w:rsidRPr="003048E4" w:rsidRDefault="00973EC0" w:rsidP="00973EC0">
      <w:pPr>
        <w:spacing w:before="45" w:after="45"/>
        <w:ind w:right="240"/>
        <w:rPr>
          <w:rFonts w:ascii="Arial" w:hAnsi="Arial" w:cs="Arial"/>
          <w:sz w:val="8"/>
          <w:szCs w:val="14"/>
        </w:rPr>
      </w:pPr>
      <w:r w:rsidRPr="003048E4">
        <w:rPr>
          <w:rFonts w:ascii="Arial" w:hAnsi="Arial" w:cs="Arial"/>
          <w:sz w:val="8"/>
          <w:szCs w:val="14"/>
        </w:rPr>
        <w:t>(дата и время приема заявки)</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973EC0" w:rsidRPr="00FD0D51" w:rsidTr="00AB181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pStyle w:val="fieldname"/>
              <w:ind w:left="75"/>
              <w:rPr>
                <w:sz w:val="14"/>
                <w:lang w:val="ru-RU" w:eastAsia="ru-RU"/>
              </w:rPr>
            </w:pPr>
            <w:r w:rsidRPr="003048E4">
              <w:rPr>
                <w:sz w:val="14"/>
                <w:lang w:val="ru-RU" w:eastAsia="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pStyle w:val="fielddata"/>
              <w:ind w:left="75"/>
              <w:rPr>
                <w:sz w:val="14"/>
                <w:lang w:val="ru-RU"/>
              </w:rPr>
            </w:pPr>
            <w:r w:rsidRPr="003048E4">
              <w:rPr>
                <w:sz w:val="14"/>
              </w:rPr>
              <w:t> </w:t>
            </w:r>
          </w:p>
        </w:tc>
      </w:tr>
      <w:tr w:rsidR="00973EC0" w:rsidRPr="00FD0D51" w:rsidTr="00AB181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pStyle w:val="fieldname"/>
              <w:ind w:left="75"/>
              <w:rPr>
                <w:sz w:val="14"/>
                <w:lang w:val="ru-RU" w:eastAsia="ru-RU"/>
              </w:rPr>
            </w:pPr>
            <w:r w:rsidRPr="003048E4">
              <w:rPr>
                <w:sz w:val="14"/>
                <w:lang w:val="ru-RU" w:eastAsia="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pStyle w:val="fielddata"/>
              <w:ind w:left="75"/>
              <w:rPr>
                <w:sz w:val="14"/>
                <w:lang w:val="ru-RU"/>
              </w:rPr>
            </w:pPr>
            <w:r w:rsidRPr="003048E4">
              <w:rPr>
                <w:sz w:val="14"/>
              </w:rPr>
              <w:t> </w:t>
            </w:r>
          </w:p>
        </w:tc>
      </w:tr>
    </w:tbl>
    <w:p w:rsidR="00973EC0" w:rsidRPr="003048E4" w:rsidRDefault="00973EC0" w:rsidP="00973EC0">
      <w:pPr>
        <w:pBdr>
          <w:bottom w:val="single" w:sz="6" w:space="0" w:color="808080"/>
        </w:pBdr>
        <w:shd w:val="clear" w:color="auto" w:fill="C0C0C0"/>
        <w:spacing w:before="150" w:after="45"/>
        <w:jc w:val="center"/>
        <w:outlineLvl w:val="2"/>
        <w:rPr>
          <w:rFonts w:ascii="Arial" w:hAnsi="Arial" w:cs="Arial"/>
          <w:b/>
          <w:bCs/>
          <w:sz w:val="16"/>
          <w:szCs w:val="18"/>
        </w:rPr>
      </w:pPr>
      <w:r w:rsidRPr="003048E4">
        <w:rPr>
          <w:rFonts w:ascii="Arial" w:hAnsi="Arial" w:cs="Arial"/>
          <w:b/>
          <w:bCs/>
          <w:sz w:val="16"/>
          <w:szCs w:val="18"/>
        </w:rPr>
        <w:t>Заявитель - номинальный держатель-брокер</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973EC0" w:rsidRPr="00FD0D51" w:rsidTr="00AB181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autoSpaceDN w:val="0"/>
              <w:spacing w:before="45" w:after="45"/>
              <w:jc w:val="right"/>
              <w:rPr>
                <w:rFonts w:ascii="Arial" w:hAnsi="Arial" w:cs="Arial"/>
                <w:b/>
                <w:bCs/>
                <w:sz w:val="14"/>
                <w:szCs w:val="16"/>
              </w:rPr>
            </w:pPr>
            <w:r w:rsidRPr="003048E4">
              <w:rPr>
                <w:rFonts w:ascii="Arial" w:hAnsi="Arial" w:cs="Arial"/>
                <w:b/>
                <w:bCs/>
                <w:sz w:val="14"/>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autoSpaceDN w:val="0"/>
              <w:spacing w:before="45" w:after="45"/>
              <w:rPr>
                <w:rFonts w:ascii="Arial" w:hAnsi="Arial" w:cs="Arial"/>
                <w:sz w:val="14"/>
                <w:szCs w:val="16"/>
                <w:lang w:val="en-US"/>
              </w:rPr>
            </w:pPr>
          </w:p>
        </w:tc>
      </w:tr>
      <w:tr w:rsidR="00973EC0" w:rsidRPr="00FD0D51" w:rsidTr="00AB181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autoSpaceDN w:val="0"/>
              <w:spacing w:before="45" w:after="45"/>
              <w:jc w:val="right"/>
              <w:rPr>
                <w:rFonts w:ascii="Arial" w:hAnsi="Arial" w:cs="Arial"/>
                <w:b/>
                <w:bCs/>
                <w:sz w:val="14"/>
                <w:szCs w:val="16"/>
              </w:rPr>
            </w:pPr>
            <w:r w:rsidRPr="003048E4">
              <w:rPr>
                <w:rFonts w:ascii="Arial" w:hAnsi="Arial" w:cs="Arial"/>
                <w:b/>
                <w:bCs/>
                <w:sz w:val="14"/>
                <w:szCs w:val="16"/>
              </w:rPr>
              <w:t>Документ:</w:t>
            </w:r>
            <w:r w:rsidRPr="003048E4">
              <w:rPr>
                <w:rFonts w:ascii="Arial" w:hAnsi="Arial" w:cs="Arial"/>
                <w:sz w:val="7"/>
                <w:szCs w:val="9"/>
              </w:rPr>
              <w:br/>
            </w:r>
            <w:r w:rsidRPr="003048E4">
              <w:rPr>
                <w:rFonts w:ascii="Arial" w:hAnsi="Arial" w:cs="Arial"/>
                <w:sz w:val="8"/>
                <w:szCs w:val="14"/>
              </w:rPr>
              <w:t>(наименование документа, номер,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autoSpaceDN w:val="0"/>
              <w:spacing w:before="45" w:after="45"/>
              <w:rPr>
                <w:rFonts w:ascii="Arial" w:hAnsi="Arial" w:cs="Arial"/>
                <w:sz w:val="14"/>
                <w:szCs w:val="16"/>
              </w:rPr>
            </w:pPr>
          </w:p>
        </w:tc>
      </w:tr>
      <w:tr w:rsidR="00973EC0" w:rsidRPr="00FD0D51" w:rsidTr="00AB181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spacing w:before="45" w:after="45"/>
              <w:jc w:val="right"/>
              <w:rPr>
                <w:rFonts w:ascii="Arial" w:hAnsi="Arial" w:cs="Arial"/>
                <w:b/>
                <w:bCs/>
                <w:sz w:val="14"/>
                <w:szCs w:val="16"/>
              </w:rPr>
            </w:pPr>
            <w:r w:rsidRPr="003048E4">
              <w:rPr>
                <w:rFonts w:ascii="Arial" w:hAnsi="Arial" w:cs="Arial"/>
                <w:b/>
                <w:bCs/>
                <w:sz w:val="14"/>
                <w:szCs w:val="16"/>
              </w:rPr>
              <w:t>Номер лицевого счета:</w:t>
            </w:r>
          </w:p>
          <w:p w:rsidR="00973EC0" w:rsidRPr="00FD0D51" w:rsidRDefault="00B85ECB" w:rsidP="00AB1813">
            <w:pPr>
              <w:autoSpaceDN w:val="0"/>
              <w:spacing w:before="45" w:after="45"/>
              <w:jc w:val="right"/>
              <w:rPr>
                <w:rFonts w:ascii="Arial" w:hAnsi="Arial" w:cs="Arial"/>
                <w:sz w:val="8"/>
                <w:szCs w:val="14"/>
              </w:rPr>
            </w:pPr>
            <w:r w:rsidRPr="00B85ECB">
              <w:rPr>
                <w:rFonts w:ascii="Arial" w:hAnsi="Arial" w:cs="Arial"/>
                <w:sz w:val="8"/>
                <w:szCs w:val="14"/>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autoSpaceDN w:val="0"/>
              <w:rPr>
                <w:sz w:val="22"/>
              </w:rPr>
            </w:pPr>
          </w:p>
        </w:tc>
      </w:tr>
    </w:tbl>
    <w:p w:rsidR="00973EC0" w:rsidRPr="003048E4" w:rsidRDefault="00973EC0" w:rsidP="00973EC0">
      <w:pPr>
        <w:pBdr>
          <w:bottom w:val="single" w:sz="6" w:space="0" w:color="808080"/>
        </w:pBdr>
        <w:shd w:val="clear" w:color="auto" w:fill="C0C0C0"/>
        <w:spacing w:before="150" w:after="45"/>
        <w:jc w:val="center"/>
        <w:outlineLvl w:val="2"/>
        <w:rPr>
          <w:rFonts w:ascii="Arial" w:hAnsi="Arial" w:cs="Arial"/>
          <w:b/>
          <w:bCs/>
          <w:sz w:val="16"/>
          <w:szCs w:val="18"/>
        </w:rPr>
      </w:pPr>
      <w:r w:rsidRPr="003048E4">
        <w:rPr>
          <w:rFonts w:ascii="Arial" w:hAnsi="Arial" w:cs="Arial"/>
          <w:b/>
          <w:bCs/>
          <w:sz w:val="16"/>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973EC0" w:rsidRPr="00FD0D51" w:rsidTr="00AB181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autoSpaceDN w:val="0"/>
              <w:spacing w:before="45" w:after="45"/>
              <w:jc w:val="right"/>
              <w:rPr>
                <w:rFonts w:ascii="Arial" w:hAnsi="Arial" w:cs="Arial"/>
                <w:b/>
                <w:bCs/>
                <w:sz w:val="14"/>
                <w:szCs w:val="16"/>
              </w:rPr>
            </w:pPr>
            <w:r w:rsidRPr="003048E4">
              <w:rPr>
                <w:rFonts w:ascii="Arial" w:hAnsi="Arial" w:cs="Arial"/>
                <w:b/>
                <w:bCs/>
                <w:sz w:val="14"/>
                <w:szCs w:val="16"/>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autoSpaceDN w:val="0"/>
              <w:spacing w:before="45" w:after="45"/>
              <w:rPr>
                <w:rFonts w:ascii="Arial" w:hAnsi="Arial" w:cs="Arial"/>
                <w:sz w:val="14"/>
                <w:szCs w:val="16"/>
              </w:rPr>
            </w:pPr>
          </w:p>
        </w:tc>
      </w:tr>
      <w:tr w:rsidR="00973EC0" w:rsidRPr="00FD0D51" w:rsidTr="00AB181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autoSpaceDN w:val="0"/>
              <w:spacing w:before="45" w:after="45"/>
              <w:jc w:val="right"/>
              <w:rPr>
                <w:rFonts w:ascii="Arial" w:hAnsi="Arial" w:cs="Arial"/>
                <w:b/>
                <w:bCs/>
                <w:sz w:val="14"/>
                <w:szCs w:val="16"/>
              </w:rPr>
            </w:pPr>
            <w:r w:rsidRPr="003048E4">
              <w:rPr>
                <w:rFonts w:ascii="Arial" w:hAnsi="Arial" w:cs="Arial"/>
                <w:b/>
                <w:bCs/>
                <w:sz w:val="14"/>
                <w:szCs w:val="16"/>
              </w:rPr>
              <w:t>Действующий на основании:</w:t>
            </w:r>
            <w:r w:rsidRPr="003048E4">
              <w:rPr>
                <w:rFonts w:ascii="Arial" w:hAnsi="Arial" w:cs="Arial"/>
                <w:sz w:val="7"/>
                <w:szCs w:val="9"/>
              </w:rPr>
              <w:br/>
            </w:r>
            <w:r w:rsidRPr="003048E4">
              <w:rPr>
                <w:rFonts w:ascii="Arial" w:hAnsi="Arial" w:cs="Arial"/>
                <w:sz w:val="8"/>
                <w:szCs w:val="14"/>
              </w:rPr>
              <w:t>(наименование документа, номер,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autoSpaceDN w:val="0"/>
              <w:spacing w:before="45" w:after="45"/>
              <w:rPr>
                <w:rFonts w:ascii="Arial" w:hAnsi="Arial" w:cs="Arial"/>
                <w:sz w:val="14"/>
                <w:szCs w:val="16"/>
              </w:rPr>
            </w:pPr>
          </w:p>
        </w:tc>
      </w:tr>
      <w:tr w:rsidR="00973EC0" w:rsidRPr="00FD0D51" w:rsidTr="00AB1813">
        <w:trPr>
          <w:tblCellSpacing w:w="0" w:type="dxa"/>
          <w:jc w:val="center"/>
        </w:trPr>
        <w:tc>
          <w:tcPr>
            <w:tcW w:w="0" w:type="auto"/>
            <w:gridSpan w:val="2"/>
            <w:tcMar>
              <w:top w:w="30" w:type="dxa"/>
              <w:left w:w="75" w:type="dxa"/>
              <w:bottom w:w="30" w:type="dxa"/>
              <w:right w:w="75" w:type="dxa"/>
            </w:tcMar>
            <w:vAlign w:val="center"/>
          </w:tcPr>
          <w:p w:rsidR="00973EC0" w:rsidRPr="003048E4" w:rsidRDefault="00973EC0" w:rsidP="00AB1813">
            <w:pPr>
              <w:autoSpaceDN w:val="0"/>
              <w:jc w:val="center"/>
              <w:outlineLvl w:val="1"/>
              <w:rPr>
                <w:rFonts w:ascii="Arial" w:hAnsi="Arial" w:cs="Arial"/>
                <w:b/>
                <w:bCs/>
                <w:sz w:val="13"/>
                <w:szCs w:val="15"/>
                <w:u w:val="single"/>
                <w:lang w:val="en-US"/>
              </w:rPr>
            </w:pPr>
            <w:proofErr w:type="spellStart"/>
            <w:r w:rsidRPr="003048E4">
              <w:rPr>
                <w:rFonts w:ascii="Arial" w:hAnsi="Arial" w:cs="Arial"/>
                <w:b/>
                <w:bCs/>
                <w:sz w:val="13"/>
                <w:szCs w:val="15"/>
                <w:u w:val="single"/>
                <w:lang w:val="en-US"/>
              </w:rPr>
              <w:t>Для</w:t>
            </w:r>
            <w:proofErr w:type="spellEnd"/>
            <w:r w:rsidRPr="003048E4">
              <w:rPr>
                <w:rFonts w:ascii="Arial" w:hAnsi="Arial" w:cs="Arial"/>
                <w:b/>
                <w:bCs/>
                <w:sz w:val="13"/>
                <w:szCs w:val="15"/>
                <w:u w:val="single"/>
                <w:lang w:val="en-US"/>
              </w:rPr>
              <w:t xml:space="preserve"> </w:t>
            </w:r>
            <w:proofErr w:type="spellStart"/>
            <w:r w:rsidRPr="003048E4">
              <w:rPr>
                <w:rFonts w:ascii="Arial" w:hAnsi="Arial" w:cs="Arial"/>
                <w:b/>
                <w:bCs/>
                <w:sz w:val="13"/>
                <w:szCs w:val="15"/>
                <w:u w:val="single"/>
                <w:lang w:val="en-US"/>
              </w:rPr>
              <w:t>физических</w:t>
            </w:r>
            <w:proofErr w:type="spellEnd"/>
            <w:r w:rsidRPr="003048E4">
              <w:rPr>
                <w:rFonts w:ascii="Arial" w:hAnsi="Arial" w:cs="Arial"/>
                <w:b/>
                <w:bCs/>
                <w:sz w:val="13"/>
                <w:szCs w:val="15"/>
                <w:u w:val="single"/>
                <w:lang w:val="en-US"/>
              </w:rPr>
              <w:t xml:space="preserve"> </w:t>
            </w:r>
            <w:proofErr w:type="spellStart"/>
            <w:r w:rsidRPr="003048E4">
              <w:rPr>
                <w:rFonts w:ascii="Arial" w:hAnsi="Arial" w:cs="Arial"/>
                <w:b/>
                <w:bCs/>
                <w:sz w:val="13"/>
                <w:szCs w:val="15"/>
                <w:u w:val="single"/>
                <w:lang w:val="en-US"/>
              </w:rPr>
              <w:t>лиц</w:t>
            </w:r>
            <w:proofErr w:type="spellEnd"/>
          </w:p>
        </w:tc>
      </w:tr>
      <w:tr w:rsidR="00973EC0" w:rsidRPr="00FD0D51" w:rsidTr="00AB181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autoSpaceDN w:val="0"/>
              <w:spacing w:after="45"/>
              <w:jc w:val="right"/>
              <w:rPr>
                <w:rFonts w:ascii="Arial" w:hAnsi="Arial" w:cs="Arial"/>
                <w:b/>
                <w:bCs/>
                <w:sz w:val="14"/>
                <w:szCs w:val="16"/>
              </w:rPr>
            </w:pPr>
            <w:r w:rsidRPr="003048E4">
              <w:rPr>
                <w:rFonts w:ascii="Arial" w:hAnsi="Arial" w:cs="Arial"/>
                <w:b/>
                <w:bCs/>
                <w:sz w:val="14"/>
                <w:szCs w:val="16"/>
              </w:rPr>
              <w:t>Документ, удостоверяющий личность представителя:</w:t>
            </w:r>
            <w:r w:rsidRPr="003048E4">
              <w:rPr>
                <w:rFonts w:ascii="Arial" w:hAnsi="Arial" w:cs="Arial"/>
                <w:sz w:val="7"/>
                <w:szCs w:val="9"/>
              </w:rPr>
              <w:br/>
              <w:t>(</w:t>
            </w:r>
            <w:r w:rsidRPr="003048E4">
              <w:rPr>
                <w:rFonts w:ascii="Arial" w:hAnsi="Arial" w:cs="Arial"/>
                <w:sz w:val="8"/>
                <w:szCs w:val="14"/>
              </w:rPr>
              <w:t>наименование документа, номер,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autoSpaceDN w:val="0"/>
              <w:spacing w:before="45" w:after="45"/>
              <w:rPr>
                <w:rFonts w:ascii="Arial" w:hAnsi="Arial" w:cs="Arial"/>
                <w:sz w:val="14"/>
                <w:szCs w:val="16"/>
              </w:rPr>
            </w:pPr>
          </w:p>
        </w:tc>
      </w:tr>
      <w:tr w:rsidR="00973EC0" w:rsidRPr="00FD0D51" w:rsidTr="00AB1813">
        <w:trPr>
          <w:tblCellSpacing w:w="0" w:type="dxa"/>
          <w:jc w:val="center"/>
        </w:trPr>
        <w:tc>
          <w:tcPr>
            <w:tcW w:w="0" w:type="auto"/>
            <w:gridSpan w:val="2"/>
            <w:tcMar>
              <w:top w:w="30" w:type="dxa"/>
              <w:left w:w="75" w:type="dxa"/>
              <w:bottom w:w="30" w:type="dxa"/>
              <w:right w:w="75" w:type="dxa"/>
            </w:tcMar>
            <w:vAlign w:val="center"/>
          </w:tcPr>
          <w:p w:rsidR="00973EC0" w:rsidRPr="003048E4" w:rsidRDefault="00973EC0" w:rsidP="00AB1813">
            <w:pPr>
              <w:autoSpaceDN w:val="0"/>
              <w:jc w:val="center"/>
              <w:outlineLvl w:val="1"/>
              <w:rPr>
                <w:rFonts w:ascii="Arial" w:hAnsi="Arial" w:cs="Arial"/>
                <w:b/>
                <w:bCs/>
                <w:sz w:val="13"/>
                <w:szCs w:val="15"/>
                <w:u w:val="single"/>
              </w:rPr>
            </w:pPr>
            <w:r w:rsidRPr="003048E4">
              <w:rPr>
                <w:rFonts w:ascii="Arial" w:hAnsi="Arial" w:cs="Arial"/>
                <w:b/>
                <w:bCs/>
                <w:sz w:val="13"/>
                <w:szCs w:val="15"/>
                <w:u w:val="single"/>
              </w:rPr>
              <w:t>Для юридических лиц</w:t>
            </w:r>
          </w:p>
        </w:tc>
      </w:tr>
      <w:tr w:rsidR="00973EC0" w:rsidRPr="00FD0D51" w:rsidTr="00AB181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autoSpaceDN w:val="0"/>
              <w:spacing w:after="45"/>
              <w:jc w:val="right"/>
              <w:rPr>
                <w:rFonts w:ascii="Arial" w:hAnsi="Arial" w:cs="Arial"/>
                <w:b/>
                <w:bCs/>
                <w:sz w:val="14"/>
                <w:szCs w:val="16"/>
              </w:rPr>
            </w:pPr>
            <w:r w:rsidRPr="003048E4">
              <w:rPr>
                <w:rFonts w:ascii="Arial" w:hAnsi="Arial" w:cs="Arial"/>
                <w:b/>
                <w:bCs/>
                <w:sz w:val="14"/>
                <w:szCs w:val="16"/>
              </w:rPr>
              <w:t>Свидетельство о регистрации:</w:t>
            </w:r>
            <w:r w:rsidRPr="003048E4">
              <w:rPr>
                <w:rFonts w:ascii="Arial" w:hAnsi="Arial" w:cs="Arial"/>
                <w:sz w:val="7"/>
                <w:szCs w:val="9"/>
              </w:rPr>
              <w:br/>
            </w:r>
            <w:r w:rsidRPr="003048E4">
              <w:rPr>
                <w:rFonts w:ascii="Arial" w:hAnsi="Arial" w:cs="Arial"/>
                <w:sz w:val="8"/>
                <w:szCs w:val="14"/>
              </w:rPr>
              <w:t>(наименование документа, номер, кем выдан, дата выдачи</w:t>
            </w:r>
            <w:r w:rsidRPr="003048E4">
              <w:rPr>
                <w:rFonts w:ascii="Arial" w:hAnsi="Arial" w:cs="Arial"/>
                <w:sz w:val="8"/>
                <w:szCs w:val="10"/>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autoSpaceDN w:val="0"/>
              <w:spacing w:before="45" w:after="45"/>
              <w:rPr>
                <w:rFonts w:ascii="Arial" w:hAnsi="Arial" w:cs="Arial"/>
                <w:sz w:val="14"/>
                <w:szCs w:val="16"/>
              </w:rPr>
            </w:pPr>
          </w:p>
        </w:tc>
      </w:tr>
      <w:tr w:rsidR="00973EC0" w:rsidRPr="00FD0D51" w:rsidTr="00AB181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autoSpaceDN w:val="0"/>
              <w:spacing w:before="45" w:after="45"/>
              <w:jc w:val="right"/>
              <w:rPr>
                <w:rFonts w:ascii="Arial" w:hAnsi="Arial" w:cs="Arial"/>
                <w:b/>
                <w:bCs/>
                <w:sz w:val="14"/>
                <w:szCs w:val="16"/>
                <w:lang w:val="en-US"/>
              </w:rPr>
            </w:pPr>
            <w:r w:rsidRPr="003048E4">
              <w:rPr>
                <w:rFonts w:ascii="Arial" w:hAnsi="Arial" w:cs="Arial"/>
                <w:b/>
                <w:bCs/>
                <w:sz w:val="14"/>
                <w:szCs w:val="16"/>
                <w:lang w:val="en-US"/>
              </w:rPr>
              <w:t xml:space="preserve">В </w:t>
            </w:r>
            <w:proofErr w:type="spellStart"/>
            <w:r w:rsidRPr="003048E4">
              <w:rPr>
                <w:rFonts w:ascii="Arial" w:hAnsi="Arial" w:cs="Arial"/>
                <w:b/>
                <w:bCs/>
                <w:sz w:val="14"/>
                <w:szCs w:val="16"/>
                <w:lang w:val="en-US"/>
              </w:rPr>
              <w:t>лице</w:t>
            </w:r>
            <w:proofErr w:type="spellEnd"/>
            <w:r w:rsidRPr="003048E4">
              <w:rPr>
                <w:rFonts w:ascii="Arial" w:hAnsi="Arial" w:cs="Arial"/>
                <w:b/>
                <w:bCs/>
                <w:sz w:val="14"/>
                <w:szCs w:val="16"/>
                <w:lang w:val="en-US"/>
              </w:rPr>
              <w:t>:</w:t>
            </w:r>
            <w:r w:rsidRPr="003048E4">
              <w:rPr>
                <w:rFonts w:ascii="Arial" w:hAnsi="Arial" w:cs="Arial"/>
                <w:sz w:val="7"/>
                <w:szCs w:val="9"/>
                <w:lang w:val="en-US"/>
              </w:rPr>
              <w:br/>
            </w:r>
            <w:r w:rsidRPr="003048E4">
              <w:rPr>
                <w:rFonts w:ascii="Arial" w:hAnsi="Arial" w:cs="Arial"/>
                <w:sz w:val="8"/>
                <w:szCs w:val="14"/>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autoSpaceDN w:val="0"/>
              <w:spacing w:before="45" w:after="45"/>
              <w:rPr>
                <w:rFonts w:ascii="Arial" w:hAnsi="Arial" w:cs="Arial"/>
                <w:sz w:val="14"/>
                <w:szCs w:val="16"/>
                <w:lang w:val="en-US"/>
              </w:rPr>
            </w:pPr>
          </w:p>
        </w:tc>
      </w:tr>
      <w:tr w:rsidR="00973EC0" w:rsidRPr="00FD0D51" w:rsidTr="00AB181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autoSpaceDN w:val="0"/>
              <w:spacing w:before="45" w:after="45"/>
              <w:jc w:val="right"/>
              <w:rPr>
                <w:rFonts w:ascii="Arial" w:hAnsi="Arial" w:cs="Arial"/>
                <w:b/>
                <w:bCs/>
                <w:sz w:val="14"/>
                <w:szCs w:val="16"/>
              </w:rPr>
            </w:pPr>
            <w:r w:rsidRPr="003048E4">
              <w:rPr>
                <w:rFonts w:ascii="Arial" w:hAnsi="Arial" w:cs="Arial"/>
                <w:b/>
                <w:bCs/>
                <w:sz w:val="14"/>
                <w:szCs w:val="16"/>
              </w:rPr>
              <w:t>Документ, удостоверяющий личность:</w:t>
            </w:r>
            <w:r w:rsidRPr="003048E4">
              <w:rPr>
                <w:rFonts w:ascii="Arial" w:hAnsi="Arial" w:cs="Arial"/>
                <w:sz w:val="7"/>
                <w:szCs w:val="9"/>
              </w:rPr>
              <w:br/>
            </w:r>
            <w:r w:rsidRPr="003048E4">
              <w:rPr>
                <w:rFonts w:ascii="Arial" w:hAnsi="Arial" w:cs="Arial"/>
                <w:sz w:val="8"/>
                <w:szCs w:val="14"/>
              </w:rPr>
              <w:t>(наименование документа, номер,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autoSpaceDN w:val="0"/>
              <w:spacing w:before="45" w:after="45"/>
              <w:rPr>
                <w:rFonts w:ascii="Arial" w:hAnsi="Arial" w:cs="Arial"/>
                <w:sz w:val="14"/>
                <w:szCs w:val="16"/>
              </w:rPr>
            </w:pPr>
          </w:p>
        </w:tc>
      </w:tr>
      <w:tr w:rsidR="00973EC0" w:rsidRPr="00FD0D51" w:rsidTr="00AB181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autoSpaceDN w:val="0"/>
              <w:spacing w:before="45" w:after="45"/>
              <w:jc w:val="right"/>
              <w:rPr>
                <w:rFonts w:ascii="Arial" w:hAnsi="Arial" w:cs="Arial"/>
                <w:b/>
                <w:bCs/>
                <w:sz w:val="14"/>
                <w:szCs w:val="16"/>
              </w:rPr>
            </w:pPr>
            <w:r w:rsidRPr="003048E4">
              <w:rPr>
                <w:rFonts w:ascii="Arial" w:hAnsi="Arial" w:cs="Arial"/>
                <w:b/>
                <w:bCs/>
                <w:sz w:val="14"/>
                <w:szCs w:val="16"/>
              </w:rPr>
              <w:t>Действующий на основании:</w:t>
            </w:r>
            <w:r w:rsidRPr="003048E4">
              <w:rPr>
                <w:rFonts w:ascii="Arial" w:hAnsi="Arial" w:cs="Arial"/>
                <w:sz w:val="7"/>
                <w:szCs w:val="9"/>
              </w:rPr>
              <w:br/>
            </w:r>
            <w:r w:rsidRPr="003048E4">
              <w:rPr>
                <w:rFonts w:ascii="Arial" w:hAnsi="Arial" w:cs="Arial"/>
                <w:sz w:val="8"/>
                <w:szCs w:val="14"/>
              </w:rPr>
              <w:t>(наименование документа, номер,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autoSpaceDN w:val="0"/>
              <w:spacing w:before="45" w:after="45"/>
              <w:rPr>
                <w:rFonts w:ascii="Arial" w:hAnsi="Arial" w:cs="Arial"/>
                <w:sz w:val="14"/>
                <w:szCs w:val="16"/>
              </w:rPr>
            </w:pPr>
          </w:p>
        </w:tc>
      </w:tr>
    </w:tbl>
    <w:p w:rsidR="00973EC0" w:rsidRPr="003048E4" w:rsidRDefault="00973EC0" w:rsidP="00973EC0">
      <w:pPr>
        <w:spacing w:before="240" w:after="240"/>
        <w:jc w:val="center"/>
        <w:rPr>
          <w:rFonts w:ascii="Arial" w:hAnsi="Arial" w:cs="Arial"/>
          <w:b/>
          <w:sz w:val="14"/>
          <w:szCs w:val="16"/>
        </w:rPr>
      </w:pPr>
      <w:r w:rsidRPr="003048E4">
        <w:rPr>
          <w:rFonts w:ascii="Arial" w:hAnsi="Arial" w:cs="Arial"/>
          <w:b/>
          <w:sz w:val="14"/>
          <w:szCs w:val="16"/>
        </w:rPr>
        <w:t xml:space="preserve">Прошу погасить инвестиционные паи Фонда в количестве ___________ штук. </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973EC0" w:rsidRPr="00FD0D51" w:rsidTr="00AB181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pStyle w:val="fieldname"/>
              <w:spacing w:before="0"/>
              <w:ind w:left="74"/>
              <w:rPr>
                <w:sz w:val="14"/>
                <w:lang w:val="ru-RU"/>
              </w:rPr>
            </w:pPr>
            <w:r w:rsidRPr="003048E4">
              <w:rPr>
                <w:sz w:val="14"/>
                <w:lang w:val="ru-RU"/>
              </w:rPr>
              <w:t>Прошу перечислить сумму денежной компенсации на специальный депозитарный счет:</w:t>
            </w:r>
            <w:r w:rsidRPr="003048E4">
              <w:rPr>
                <w:b w:val="0"/>
                <w:bCs w:val="0"/>
                <w:sz w:val="7"/>
                <w:szCs w:val="9"/>
                <w:lang w:val="ru-RU"/>
              </w:rPr>
              <w:br/>
            </w:r>
            <w:r w:rsidRPr="003048E4">
              <w:rPr>
                <w:rStyle w:val="fieldcomment1"/>
                <w:b w:val="0"/>
                <w:bCs w:val="0"/>
                <w:sz w:val="8"/>
                <w:szCs w:val="10"/>
                <w:lang w:val="ru-RU"/>
              </w:rPr>
              <w:t>(</w:t>
            </w:r>
            <w:r w:rsidRPr="003048E4">
              <w:rPr>
                <w:sz w:val="8"/>
                <w:szCs w:val="14"/>
                <w:lang w:val="ru-RU" w:eastAsia="ru-RU"/>
              </w:rPr>
              <w:t xml:space="preserve">наименование банка, БИК, ИНН, к/с, </w:t>
            </w:r>
            <w:proofErr w:type="spellStart"/>
            <w:proofErr w:type="gramStart"/>
            <w:r w:rsidRPr="003048E4">
              <w:rPr>
                <w:sz w:val="8"/>
                <w:szCs w:val="14"/>
                <w:lang w:val="ru-RU" w:eastAsia="ru-RU"/>
              </w:rPr>
              <w:t>р</w:t>
            </w:r>
            <w:proofErr w:type="spellEnd"/>
            <w:proofErr w:type="gramEnd"/>
            <w:r w:rsidRPr="003048E4">
              <w:rPr>
                <w:sz w:val="8"/>
                <w:szCs w:val="14"/>
                <w:lang w:val="ru-RU" w:eastAsia="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pStyle w:val="fielddata"/>
              <w:ind w:left="75"/>
              <w:rPr>
                <w:sz w:val="14"/>
                <w:lang w:val="ru-RU"/>
              </w:rPr>
            </w:pPr>
            <w:r w:rsidRPr="003048E4">
              <w:rPr>
                <w:sz w:val="14"/>
              </w:rPr>
              <w:t> </w:t>
            </w:r>
          </w:p>
        </w:tc>
      </w:tr>
    </w:tbl>
    <w:p w:rsidR="00973EC0" w:rsidRPr="00FD0D51" w:rsidRDefault="00973EC0" w:rsidP="00973EC0">
      <w:pPr>
        <w:rPr>
          <w:sz w:val="22"/>
        </w:rPr>
      </w:pPr>
    </w:p>
    <w:p w:rsidR="00973EC0" w:rsidRPr="003048E4" w:rsidRDefault="00973EC0" w:rsidP="00973EC0">
      <w:pPr>
        <w:pBdr>
          <w:bottom w:val="single" w:sz="6" w:space="0" w:color="808080"/>
        </w:pBdr>
        <w:shd w:val="clear" w:color="auto" w:fill="C0C0C0"/>
        <w:jc w:val="center"/>
        <w:outlineLvl w:val="2"/>
        <w:rPr>
          <w:rFonts w:ascii="Arial" w:hAnsi="Arial" w:cs="Arial"/>
          <w:b/>
          <w:bCs/>
          <w:sz w:val="16"/>
          <w:szCs w:val="18"/>
        </w:rPr>
      </w:pPr>
      <w:r w:rsidRPr="003048E4">
        <w:rPr>
          <w:rFonts w:ascii="Arial" w:hAnsi="Arial" w:cs="Arial"/>
          <w:b/>
          <w:bCs/>
          <w:sz w:val="16"/>
          <w:szCs w:val="18"/>
        </w:rPr>
        <w:t>Информация о каждом номинальном держателе погашаемых инвестиционных паев</w:t>
      </w:r>
    </w:p>
    <w:p w:rsidR="00973EC0" w:rsidRPr="003048E4" w:rsidRDefault="00973EC0" w:rsidP="00973EC0">
      <w:pPr>
        <w:pBdr>
          <w:bottom w:val="single" w:sz="6" w:space="0" w:color="808080"/>
        </w:pBdr>
        <w:shd w:val="clear" w:color="auto" w:fill="C0C0C0"/>
        <w:jc w:val="center"/>
        <w:outlineLvl w:val="2"/>
        <w:rPr>
          <w:rFonts w:ascii="Arial" w:hAnsi="Arial" w:cs="Arial"/>
          <w:sz w:val="8"/>
          <w:szCs w:val="14"/>
        </w:rPr>
      </w:pPr>
      <w:r w:rsidRPr="003048E4">
        <w:rPr>
          <w:rFonts w:ascii="Arial" w:hAnsi="Arial" w:cs="Arial"/>
          <w:sz w:val="8"/>
          <w:szCs w:val="14"/>
        </w:rPr>
        <w:t>(полное наименование, номер счета депо)</w:t>
      </w:r>
    </w:p>
    <w:tbl>
      <w:tblPr>
        <w:tblW w:w="4950" w:type="pct"/>
        <w:jc w:val="center"/>
        <w:tblCellSpacing w:w="0" w:type="dxa"/>
        <w:tblBorders>
          <w:bottom w:val="single" w:sz="4" w:space="0" w:color="A6A6A6" w:themeColor="background1" w:themeShade="A6"/>
        </w:tblBorders>
        <w:tblCellMar>
          <w:top w:w="45" w:type="dxa"/>
          <w:left w:w="45" w:type="dxa"/>
          <w:bottom w:w="45" w:type="dxa"/>
          <w:right w:w="45" w:type="dxa"/>
        </w:tblCellMar>
        <w:tblLook w:val="0000"/>
      </w:tblPr>
      <w:tblGrid>
        <w:gridCol w:w="4100"/>
        <w:gridCol w:w="6151"/>
      </w:tblGrid>
      <w:tr w:rsidR="00973EC0" w:rsidRPr="00FD0D51" w:rsidTr="00AB1813">
        <w:trPr>
          <w:tblCellSpacing w:w="0" w:type="dxa"/>
          <w:jc w:val="center"/>
        </w:trPr>
        <w:tc>
          <w:tcPr>
            <w:tcW w:w="2000" w:type="pct"/>
            <w:tcBorders>
              <w:bottom w:val="single" w:sz="4" w:space="0" w:color="A6A6A6" w:themeColor="background1" w:themeShade="A6"/>
            </w:tcBorders>
            <w:tcMar>
              <w:top w:w="30" w:type="dxa"/>
              <w:left w:w="75" w:type="dxa"/>
              <w:bottom w:w="30" w:type="dxa"/>
              <w:right w:w="75" w:type="dxa"/>
            </w:tcMar>
            <w:vAlign w:val="center"/>
          </w:tcPr>
          <w:p w:rsidR="00973EC0" w:rsidRPr="003048E4" w:rsidRDefault="00973EC0" w:rsidP="00AB1813">
            <w:pPr>
              <w:autoSpaceDN w:val="0"/>
              <w:spacing w:before="45" w:after="45"/>
              <w:jc w:val="right"/>
              <w:rPr>
                <w:rFonts w:ascii="Arial" w:hAnsi="Arial" w:cs="Arial"/>
                <w:b/>
                <w:bCs/>
                <w:sz w:val="14"/>
                <w:szCs w:val="16"/>
              </w:rPr>
            </w:pPr>
          </w:p>
        </w:tc>
        <w:tc>
          <w:tcPr>
            <w:tcW w:w="0" w:type="auto"/>
            <w:tcBorders>
              <w:bottom w:val="single" w:sz="4" w:space="0" w:color="A6A6A6" w:themeColor="background1" w:themeShade="A6"/>
            </w:tcBorders>
            <w:tcMar>
              <w:top w:w="30" w:type="dxa"/>
              <w:left w:w="75" w:type="dxa"/>
              <w:bottom w:w="30" w:type="dxa"/>
              <w:right w:w="75" w:type="dxa"/>
            </w:tcMar>
            <w:vAlign w:val="center"/>
          </w:tcPr>
          <w:p w:rsidR="00973EC0" w:rsidRPr="003048E4" w:rsidRDefault="00973EC0" w:rsidP="00AB1813">
            <w:pPr>
              <w:autoSpaceDN w:val="0"/>
              <w:spacing w:before="45" w:after="45"/>
              <w:rPr>
                <w:rFonts w:ascii="Arial" w:hAnsi="Arial" w:cs="Arial"/>
                <w:sz w:val="14"/>
                <w:szCs w:val="16"/>
              </w:rPr>
            </w:pPr>
          </w:p>
        </w:tc>
      </w:tr>
      <w:tr w:rsidR="00973EC0" w:rsidRPr="00FD0D51" w:rsidTr="00AB1813">
        <w:tblPrEx>
          <w:tblBorders>
            <w:bottom w:val="none" w:sz="0" w:space="0" w:color="auto"/>
          </w:tblBorders>
        </w:tblPrEx>
        <w:trPr>
          <w:tblCellSpacing w:w="0" w:type="dxa"/>
          <w:jc w:val="center"/>
        </w:trPr>
        <w:tc>
          <w:tcPr>
            <w:tcW w:w="5000" w:type="pct"/>
            <w:gridSpan w:val="2"/>
            <w:tcBorders>
              <w:top w:val="nil"/>
              <w:left w:val="nil"/>
              <w:bottom w:val="single" w:sz="8" w:space="0" w:color="C0C0C0"/>
              <w:right w:val="nil"/>
            </w:tcBorders>
            <w:tcMar>
              <w:top w:w="30" w:type="dxa"/>
              <w:left w:w="75" w:type="dxa"/>
              <w:bottom w:w="30" w:type="dxa"/>
              <w:right w:w="75" w:type="dxa"/>
            </w:tcMar>
            <w:vAlign w:val="center"/>
          </w:tcPr>
          <w:p w:rsidR="00973EC0" w:rsidRPr="003048E4" w:rsidRDefault="00973EC0" w:rsidP="00AB1813">
            <w:pPr>
              <w:autoSpaceDN w:val="0"/>
              <w:rPr>
                <w:rFonts w:ascii="Arial" w:hAnsi="Arial" w:cs="Arial"/>
                <w:sz w:val="14"/>
                <w:szCs w:val="16"/>
              </w:rPr>
            </w:pPr>
          </w:p>
        </w:tc>
      </w:tr>
    </w:tbl>
    <w:p w:rsidR="00973EC0" w:rsidRPr="003048E4" w:rsidRDefault="00973EC0" w:rsidP="00973EC0">
      <w:pPr>
        <w:pBdr>
          <w:bottom w:val="single" w:sz="6" w:space="0" w:color="808080"/>
        </w:pBdr>
        <w:shd w:val="clear" w:color="auto" w:fill="C0C0C0"/>
        <w:jc w:val="center"/>
        <w:outlineLvl w:val="2"/>
        <w:rPr>
          <w:rFonts w:ascii="Arial" w:hAnsi="Arial" w:cs="Arial"/>
          <w:b/>
          <w:bCs/>
          <w:sz w:val="16"/>
          <w:szCs w:val="18"/>
        </w:rPr>
      </w:pPr>
      <w:r w:rsidRPr="003048E4">
        <w:rPr>
          <w:rFonts w:ascii="Arial" w:hAnsi="Arial" w:cs="Arial"/>
          <w:b/>
          <w:bCs/>
          <w:sz w:val="16"/>
          <w:szCs w:val="18"/>
        </w:rPr>
        <w:t xml:space="preserve">Информация о владельце инвестиционных паев, на основании </w:t>
      </w:r>
      <w:r w:rsidR="00792F23">
        <w:rPr>
          <w:rFonts w:ascii="Arial" w:hAnsi="Arial" w:cs="Arial"/>
          <w:b/>
          <w:bCs/>
          <w:sz w:val="16"/>
          <w:szCs w:val="18"/>
        </w:rPr>
        <w:t>поручения</w:t>
      </w:r>
      <w:r w:rsidRPr="003048E4">
        <w:rPr>
          <w:rFonts w:ascii="Arial" w:hAnsi="Arial" w:cs="Arial"/>
          <w:b/>
          <w:bCs/>
          <w:sz w:val="16"/>
          <w:szCs w:val="18"/>
        </w:rPr>
        <w:t xml:space="preserve"> которого действует номинальный держатель-брокер</w:t>
      </w:r>
    </w:p>
    <w:tbl>
      <w:tblPr>
        <w:tblW w:w="4950" w:type="pct"/>
        <w:jc w:val="center"/>
        <w:tblCellSpacing w:w="0" w:type="dxa"/>
        <w:tblBorders>
          <w:bottom w:val="single" w:sz="4" w:space="0" w:color="A6A6A6" w:themeColor="background1" w:themeShade="A6"/>
        </w:tblBorders>
        <w:tblCellMar>
          <w:top w:w="45" w:type="dxa"/>
          <w:left w:w="45" w:type="dxa"/>
          <w:bottom w:w="45" w:type="dxa"/>
          <w:right w:w="45" w:type="dxa"/>
        </w:tblCellMar>
        <w:tblLook w:val="0000"/>
      </w:tblPr>
      <w:tblGrid>
        <w:gridCol w:w="4100"/>
        <w:gridCol w:w="6151"/>
      </w:tblGrid>
      <w:tr w:rsidR="00973EC0" w:rsidRPr="00FD0D51" w:rsidTr="00AB1813">
        <w:trPr>
          <w:tblCellSpacing w:w="0" w:type="dxa"/>
          <w:jc w:val="center"/>
        </w:trPr>
        <w:tc>
          <w:tcPr>
            <w:tcW w:w="2000" w:type="pct"/>
            <w:tcBorders>
              <w:bottom w:val="single" w:sz="4" w:space="0" w:color="A6A6A6" w:themeColor="background1" w:themeShade="A6"/>
            </w:tcBorders>
            <w:tcMar>
              <w:top w:w="30" w:type="dxa"/>
              <w:left w:w="75" w:type="dxa"/>
              <w:bottom w:w="30" w:type="dxa"/>
              <w:right w:w="75" w:type="dxa"/>
            </w:tcMar>
            <w:vAlign w:val="center"/>
          </w:tcPr>
          <w:p w:rsidR="00973EC0" w:rsidRPr="003048E4" w:rsidRDefault="00973EC0" w:rsidP="00AB1813">
            <w:pPr>
              <w:autoSpaceDN w:val="0"/>
              <w:spacing w:before="45" w:after="45"/>
              <w:jc w:val="right"/>
              <w:rPr>
                <w:rFonts w:ascii="Arial" w:hAnsi="Arial" w:cs="Arial"/>
                <w:b/>
                <w:bCs/>
                <w:sz w:val="14"/>
                <w:szCs w:val="16"/>
              </w:rPr>
            </w:pPr>
            <w:r w:rsidRPr="003048E4">
              <w:rPr>
                <w:rFonts w:ascii="Arial" w:hAnsi="Arial" w:cs="Arial"/>
                <w:b/>
                <w:bCs/>
                <w:sz w:val="14"/>
                <w:szCs w:val="16"/>
              </w:rPr>
              <w:t>Ф.И.О./Полное наименование:</w:t>
            </w:r>
          </w:p>
        </w:tc>
        <w:tc>
          <w:tcPr>
            <w:tcW w:w="0" w:type="auto"/>
            <w:tcBorders>
              <w:bottom w:val="single" w:sz="4" w:space="0" w:color="A6A6A6" w:themeColor="background1" w:themeShade="A6"/>
            </w:tcBorders>
            <w:tcMar>
              <w:top w:w="30" w:type="dxa"/>
              <w:left w:w="75" w:type="dxa"/>
              <w:bottom w:w="30" w:type="dxa"/>
              <w:right w:w="75" w:type="dxa"/>
            </w:tcMar>
            <w:vAlign w:val="center"/>
          </w:tcPr>
          <w:p w:rsidR="00973EC0" w:rsidRPr="003048E4" w:rsidRDefault="00973EC0" w:rsidP="00AB1813">
            <w:pPr>
              <w:autoSpaceDN w:val="0"/>
              <w:spacing w:before="45" w:after="45"/>
              <w:rPr>
                <w:rFonts w:ascii="Arial" w:hAnsi="Arial" w:cs="Arial"/>
                <w:sz w:val="14"/>
                <w:szCs w:val="16"/>
              </w:rPr>
            </w:pPr>
          </w:p>
        </w:tc>
      </w:tr>
      <w:tr w:rsidR="00973EC0" w:rsidRPr="00FD0D51" w:rsidTr="00AB1813">
        <w:trPr>
          <w:tblCellSpacing w:w="0" w:type="dxa"/>
          <w:jc w:val="center"/>
        </w:trPr>
        <w:tc>
          <w:tcPr>
            <w:tcW w:w="2000" w:type="pct"/>
            <w:tcBorders>
              <w:bottom w:val="single" w:sz="4" w:space="0" w:color="A6A6A6" w:themeColor="background1" w:themeShade="A6"/>
            </w:tcBorders>
            <w:tcMar>
              <w:top w:w="30" w:type="dxa"/>
              <w:left w:w="75" w:type="dxa"/>
              <w:bottom w:w="30" w:type="dxa"/>
              <w:right w:w="75" w:type="dxa"/>
            </w:tcMar>
            <w:vAlign w:val="center"/>
          </w:tcPr>
          <w:p w:rsidR="00973EC0" w:rsidRPr="003048E4" w:rsidRDefault="00973EC0" w:rsidP="00AB1813">
            <w:pPr>
              <w:autoSpaceDN w:val="0"/>
              <w:spacing w:before="45" w:after="45"/>
              <w:jc w:val="right"/>
              <w:rPr>
                <w:rFonts w:ascii="Arial" w:hAnsi="Arial" w:cs="Arial"/>
                <w:b/>
                <w:sz w:val="12"/>
                <w:szCs w:val="14"/>
              </w:rPr>
            </w:pPr>
            <w:r w:rsidRPr="003048E4">
              <w:rPr>
                <w:rFonts w:ascii="Arial" w:hAnsi="Arial" w:cs="Arial"/>
                <w:b/>
                <w:bCs/>
                <w:sz w:val="14"/>
                <w:szCs w:val="16"/>
              </w:rPr>
              <w:t>Документ:</w:t>
            </w:r>
          </w:p>
          <w:p w:rsidR="00973EC0" w:rsidRPr="003048E4" w:rsidRDefault="00973EC0" w:rsidP="00AB1813">
            <w:pPr>
              <w:autoSpaceDN w:val="0"/>
              <w:spacing w:before="45" w:after="45"/>
              <w:jc w:val="right"/>
              <w:rPr>
                <w:rFonts w:ascii="Arial" w:hAnsi="Arial" w:cs="Arial"/>
                <w:b/>
                <w:bCs/>
                <w:sz w:val="14"/>
                <w:szCs w:val="16"/>
              </w:rPr>
            </w:pPr>
            <w:r w:rsidRPr="003048E4">
              <w:rPr>
                <w:rFonts w:ascii="Arial" w:hAnsi="Arial" w:cs="Arial"/>
                <w:sz w:val="8"/>
                <w:szCs w:val="14"/>
              </w:rPr>
              <w:t>(наименование документа, номер, кем выдан, дата выдачи)</w:t>
            </w:r>
          </w:p>
        </w:tc>
        <w:tc>
          <w:tcPr>
            <w:tcW w:w="0" w:type="auto"/>
            <w:tcBorders>
              <w:bottom w:val="single" w:sz="4" w:space="0" w:color="A6A6A6" w:themeColor="background1" w:themeShade="A6"/>
            </w:tcBorders>
            <w:tcMar>
              <w:top w:w="30" w:type="dxa"/>
              <w:left w:w="75" w:type="dxa"/>
              <w:bottom w:w="30" w:type="dxa"/>
              <w:right w:w="75" w:type="dxa"/>
            </w:tcMar>
            <w:vAlign w:val="center"/>
          </w:tcPr>
          <w:p w:rsidR="00973EC0" w:rsidRPr="003048E4" w:rsidRDefault="00973EC0" w:rsidP="00AB1813">
            <w:pPr>
              <w:autoSpaceDN w:val="0"/>
              <w:spacing w:before="45" w:after="45"/>
              <w:rPr>
                <w:rFonts w:ascii="Arial" w:hAnsi="Arial" w:cs="Arial"/>
                <w:sz w:val="14"/>
                <w:szCs w:val="16"/>
              </w:rPr>
            </w:pPr>
          </w:p>
        </w:tc>
      </w:tr>
      <w:tr w:rsidR="00973EC0" w:rsidRPr="00FD0D51" w:rsidTr="00AB1813">
        <w:trPr>
          <w:tblCellSpacing w:w="0" w:type="dxa"/>
          <w:jc w:val="center"/>
        </w:trPr>
        <w:tc>
          <w:tcPr>
            <w:tcW w:w="2000" w:type="pct"/>
            <w:tcBorders>
              <w:bottom w:val="single" w:sz="4" w:space="0" w:color="A6A6A6" w:themeColor="background1" w:themeShade="A6"/>
            </w:tcBorders>
            <w:tcMar>
              <w:top w:w="30" w:type="dxa"/>
              <w:left w:w="75" w:type="dxa"/>
              <w:bottom w:w="30" w:type="dxa"/>
              <w:right w:w="75" w:type="dxa"/>
            </w:tcMar>
            <w:vAlign w:val="center"/>
          </w:tcPr>
          <w:p w:rsidR="00973EC0" w:rsidRPr="003048E4" w:rsidRDefault="00973EC0" w:rsidP="00AB1813">
            <w:pPr>
              <w:autoSpaceDN w:val="0"/>
              <w:spacing w:before="45" w:after="45"/>
              <w:jc w:val="right"/>
              <w:rPr>
                <w:rFonts w:ascii="Arial" w:hAnsi="Arial" w:cs="Arial"/>
                <w:b/>
                <w:sz w:val="12"/>
                <w:szCs w:val="14"/>
              </w:rPr>
            </w:pPr>
            <w:r w:rsidRPr="003048E4">
              <w:rPr>
                <w:rFonts w:ascii="Arial" w:hAnsi="Arial" w:cs="Arial"/>
                <w:b/>
                <w:bCs/>
                <w:sz w:val="14"/>
                <w:szCs w:val="16"/>
              </w:rPr>
              <w:t>Номер счета депо владельца инвестиционных паев:</w:t>
            </w:r>
          </w:p>
        </w:tc>
        <w:tc>
          <w:tcPr>
            <w:tcW w:w="0" w:type="auto"/>
            <w:tcBorders>
              <w:bottom w:val="single" w:sz="4" w:space="0" w:color="A6A6A6" w:themeColor="background1" w:themeShade="A6"/>
            </w:tcBorders>
            <w:tcMar>
              <w:top w:w="30" w:type="dxa"/>
              <w:left w:w="75" w:type="dxa"/>
              <w:bottom w:w="30" w:type="dxa"/>
              <w:right w:w="75" w:type="dxa"/>
            </w:tcMar>
            <w:vAlign w:val="center"/>
          </w:tcPr>
          <w:p w:rsidR="00973EC0" w:rsidRPr="003048E4" w:rsidRDefault="00973EC0" w:rsidP="00AB1813">
            <w:pPr>
              <w:autoSpaceDN w:val="0"/>
              <w:spacing w:before="45" w:after="45"/>
              <w:rPr>
                <w:rFonts w:ascii="Arial" w:hAnsi="Arial" w:cs="Arial"/>
                <w:sz w:val="14"/>
                <w:szCs w:val="16"/>
              </w:rPr>
            </w:pPr>
          </w:p>
        </w:tc>
      </w:tr>
    </w:tbl>
    <w:p w:rsidR="00973EC0" w:rsidRPr="003048E4" w:rsidRDefault="00973EC0" w:rsidP="00973EC0">
      <w:pPr>
        <w:spacing w:line="180" w:lineRule="exact"/>
        <w:rPr>
          <w:b/>
          <w:bCs/>
          <w:i/>
          <w:iCs/>
          <w:noProof/>
          <w:sz w:val="12"/>
          <w:szCs w:val="14"/>
        </w:rPr>
      </w:pPr>
    </w:p>
    <w:p w:rsidR="00973EC0" w:rsidRPr="003048E4" w:rsidRDefault="00973EC0" w:rsidP="00973EC0">
      <w:pPr>
        <w:rPr>
          <w:rFonts w:ascii="Arial" w:hAnsi="Arial" w:cs="Arial"/>
          <w:sz w:val="12"/>
          <w:szCs w:val="16"/>
        </w:rPr>
      </w:pPr>
      <w:r w:rsidRPr="003048E4">
        <w:rPr>
          <w:rFonts w:ascii="Arial" w:hAnsi="Arial" w:cs="Arial"/>
          <w:sz w:val="12"/>
          <w:szCs w:val="16"/>
        </w:rPr>
        <w:t>Обязательно заполняется в случае, если владелец инвестиционных паев является физическим лицом:</w:t>
      </w:r>
    </w:p>
    <w:p w:rsidR="00973EC0" w:rsidRPr="003048E4" w:rsidRDefault="00973EC0" w:rsidP="00973EC0">
      <w:pPr>
        <w:ind w:left="170"/>
        <w:rPr>
          <w:rFonts w:ascii="Arial" w:hAnsi="Arial" w:cs="Arial"/>
          <w:sz w:val="12"/>
          <w:szCs w:val="16"/>
        </w:rPr>
      </w:pPr>
      <w:r w:rsidRPr="003048E4">
        <w:rPr>
          <w:rFonts w:ascii="Arial" w:hAnsi="Arial" w:cs="Arial"/>
          <w:sz w:val="12"/>
          <w:szCs w:val="16"/>
        </w:rPr>
        <w:t>- владелец является налоговым резидентом РФ</w:t>
      </w:r>
      <w:r w:rsidRPr="003048E4">
        <w:rPr>
          <w:rFonts w:ascii="Arial" w:hAnsi="Arial" w:cs="Arial"/>
          <w:sz w:val="12"/>
          <w:szCs w:val="16"/>
        </w:rPr>
        <w:tab/>
        <w:t xml:space="preserve"> ___________</w:t>
      </w:r>
    </w:p>
    <w:p w:rsidR="00973EC0" w:rsidRPr="003048E4" w:rsidRDefault="00973EC0" w:rsidP="00973EC0">
      <w:pPr>
        <w:ind w:left="170"/>
        <w:rPr>
          <w:rFonts w:ascii="Arial" w:hAnsi="Arial" w:cs="Arial"/>
          <w:sz w:val="12"/>
          <w:szCs w:val="16"/>
        </w:rPr>
      </w:pPr>
      <w:r w:rsidRPr="003048E4">
        <w:rPr>
          <w:rFonts w:ascii="Arial" w:hAnsi="Arial" w:cs="Arial"/>
          <w:sz w:val="12"/>
          <w:szCs w:val="16"/>
        </w:rPr>
        <w:t>- владелец не является налоговым резидентом РФ</w:t>
      </w:r>
      <w:r w:rsidRPr="003048E4">
        <w:rPr>
          <w:rFonts w:ascii="Arial" w:hAnsi="Arial" w:cs="Arial"/>
          <w:sz w:val="12"/>
          <w:szCs w:val="16"/>
        </w:rPr>
        <w:tab/>
        <w:t xml:space="preserve"> ___________</w:t>
      </w:r>
    </w:p>
    <w:p w:rsidR="00973EC0" w:rsidRPr="003048E4" w:rsidRDefault="00973EC0" w:rsidP="00973EC0">
      <w:pPr>
        <w:rPr>
          <w:rFonts w:ascii="Arial" w:hAnsi="Arial" w:cs="Arial"/>
          <w:sz w:val="12"/>
          <w:szCs w:val="16"/>
        </w:rPr>
      </w:pPr>
    </w:p>
    <w:p w:rsidR="00973EC0" w:rsidRPr="003048E4" w:rsidRDefault="00973EC0" w:rsidP="00973EC0">
      <w:pPr>
        <w:jc w:val="both"/>
        <w:rPr>
          <w:rFonts w:ascii="Arial" w:hAnsi="Arial" w:cs="Arial"/>
          <w:sz w:val="12"/>
          <w:szCs w:val="16"/>
        </w:rPr>
      </w:pPr>
      <w:r w:rsidRPr="003048E4">
        <w:rPr>
          <w:rFonts w:ascii="Arial" w:hAnsi="Arial" w:cs="Arial"/>
          <w:sz w:val="12"/>
          <w:szCs w:val="16"/>
        </w:rPr>
        <w:t xml:space="preserve">Заявитель  подтверждает, что </w:t>
      </w:r>
      <w:proofErr w:type="gramStart"/>
      <w:r w:rsidRPr="003048E4">
        <w:rPr>
          <w:rFonts w:ascii="Arial" w:hAnsi="Arial" w:cs="Arial"/>
          <w:sz w:val="12"/>
          <w:szCs w:val="16"/>
        </w:rPr>
        <w:t>подает настоящую Заявку в рамках осуществления брокерской деятельности и выполняет</w:t>
      </w:r>
      <w:proofErr w:type="gramEnd"/>
      <w:r w:rsidRPr="003048E4">
        <w:rPr>
          <w:rFonts w:ascii="Arial" w:hAnsi="Arial" w:cs="Arial"/>
          <w:sz w:val="12"/>
          <w:szCs w:val="16"/>
        </w:rPr>
        <w:t xml:space="preserve"> в отношении владельца инвестиционных паев, являющегося физическим лицом, функции налогового агента в соответствии со ст. 226.1 НК РФ.</w:t>
      </w:r>
    </w:p>
    <w:p w:rsidR="00973EC0" w:rsidRPr="003048E4" w:rsidRDefault="00973EC0" w:rsidP="00973EC0">
      <w:pPr>
        <w:rPr>
          <w:rFonts w:ascii="Arial" w:hAnsi="Arial" w:cs="Arial"/>
          <w:sz w:val="12"/>
          <w:szCs w:val="16"/>
        </w:rPr>
      </w:pPr>
    </w:p>
    <w:p w:rsidR="00973EC0" w:rsidRPr="003048E4" w:rsidRDefault="00973EC0" w:rsidP="00973EC0">
      <w:pPr>
        <w:rPr>
          <w:rFonts w:ascii="Arial" w:hAnsi="Arial" w:cs="Arial"/>
          <w:sz w:val="12"/>
          <w:szCs w:val="16"/>
        </w:rPr>
      </w:pPr>
      <w:r w:rsidRPr="003048E4">
        <w:rPr>
          <w:rFonts w:ascii="Arial" w:hAnsi="Arial" w:cs="Arial"/>
          <w:sz w:val="12"/>
          <w:szCs w:val="16"/>
        </w:rPr>
        <w:t>Настоящая заявка носит безотзывный характер.</w:t>
      </w:r>
      <w:r w:rsidRPr="003048E4">
        <w:rPr>
          <w:rFonts w:ascii="Arial" w:hAnsi="Arial" w:cs="Arial"/>
          <w:sz w:val="12"/>
          <w:szCs w:val="16"/>
        </w:rPr>
        <w:br/>
        <w:t xml:space="preserve">С Правилами Фонда </w:t>
      </w:r>
      <w:proofErr w:type="gramStart"/>
      <w:r w:rsidRPr="003048E4">
        <w:rPr>
          <w:rFonts w:ascii="Arial" w:hAnsi="Arial" w:cs="Arial"/>
          <w:sz w:val="12"/>
          <w:szCs w:val="16"/>
        </w:rPr>
        <w:t>ознакомлен</w:t>
      </w:r>
      <w:proofErr w:type="gramEnd"/>
      <w:r w:rsidRPr="003048E4">
        <w:rPr>
          <w:rFonts w:ascii="Arial" w:hAnsi="Arial" w:cs="Arial"/>
          <w:sz w:val="12"/>
          <w:szCs w:val="16"/>
        </w:rPr>
        <w:t>.</w:t>
      </w:r>
    </w:p>
    <w:p w:rsidR="00973EC0" w:rsidRPr="003048E4" w:rsidRDefault="00973EC0" w:rsidP="00973EC0">
      <w:pPr>
        <w:rPr>
          <w:rFonts w:ascii="Arial" w:hAnsi="Arial" w:cs="Arial"/>
          <w:sz w:val="12"/>
          <w:szCs w:val="16"/>
        </w:rPr>
      </w:pPr>
    </w:p>
    <w:tbl>
      <w:tblPr>
        <w:tblW w:w="4891" w:type="pct"/>
        <w:tblCellSpacing w:w="75" w:type="dxa"/>
        <w:tblCellMar>
          <w:left w:w="0" w:type="dxa"/>
          <w:right w:w="0" w:type="dxa"/>
        </w:tblCellMar>
        <w:tblLook w:val="0000"/>
      </w:tblPr>
      <w:tblGrid>
        <w:gridCol w:w="5137"/>
        <w:gridCol w:w="5212"/>
      </w:tblGrid>
      <w:tr w:rsidR="00973EC0" w:rsidRPr="00FD0D51" w:rsidTr="00AB1813">
        <w:trPr>
          <w:tblCellSpacing w:w="75" w:type="dxa"/>
        </w:trPr>
        <w:tc>
          <w:tcPr>
            <w:tcW w:w="2378" w:type="pct"/>
            <w:tcMar>
              <w:top w:w="30" w:type="dxa"/>
              <w:left w:w="75" w:type="dxa"/>
              <w:bottom w:w="30" w:type="dxa"/>
              <w:right w:w="75" w:type="dxa"/>
            </w:tcMar>
          </w:tcPr>
          <w:p w:rsidR="00973EC0" w:rsidRPr="003048E4" w:rsidRDefault="00973EC0" w:rsidP="00AB1813">
            <w:pPr>
              <w:autoSpaceDN w:val="0"/>
              <w:textAlignment w:val="top"/>
              <w:rPr>
                <w:rFonts w:ascii="Arial" w:hAnsi="Arial" w:cs="Arial"/>
                <w:sz w:val="14"/>
                <w:szCs w:val="16"/>
              </w:rPr>
            </w:pPr>
            <w:r w:rsidRPr="003048E4">
              <w:rPr>
                <w:rFonts w:ascii="Arial" w:hAnsi="Arial" w:cs="Arial"/>
                <w:sz w:val="14"/>
                <w:szCs w:val="16"/>
              </w:rPr>
              <w:t>Подпись</w:t>
            </w:r>
          </w:p>
          <w:p w:rsidR="00973EC0" w:rsidRPr="003048E4" w:rsidRDefault="00973EC0" w:rsidP="00AB1813">
            <w:pPr>
              <w:autoSpaceDN w:val="0"/>
              <w:textAlignment w:val="top"/>
              <w:rPr>
                <w:rFonts w:ascii="Arial" w:hAnsi="Arial" w:cs="Arial"/>
                <w:sz w:val="14"/>
                <w:szCs w:val="16"/>
              </w:rPr>
            </w:pPr>
            <w:r w:rsidRPr="003048E4">
              <w:rPr>
                <w:rFonts w:ascii="Arial" w:hAnsi="Arial" w:cs="Arial"/>
                <w:sz w:val="14"/>
                <w:szCs w:val="16"/>
              </w:rPr>
              <w:t>Уполномоченного представителя</w:t>
            </w:r>
          </w:p>
          <w:p w:rsidR="00973EC0" w:rsidRPr="003048E4" w:rsidRDefault="00973EC0" w:rsidP="00AB1813">
            <w:pPr>
              <w:autoSpaceDN w:val="0"/>
              <w:textAlignment w:val="top"/>
              <w:rPr>
                <w:rFonts w:ascii="Arial" w:hAnsi="Arial" w:cs="Arial"/>
                <w:sz w:val="14"/>
                <w:szCs w:val="16"/>
              </w:rPr>
            </w:pPr>
            <w:r w:rsidRPr="003048E4">
              <w:rPr>
                <w:rFonts w:ascii="Arial" w:hAnsi="Arial" w:cs="Arial"/>
                <w:sz w:val="14"/>
                <w:szCs w:val="16"/>
              </w:rPr>
              <w:t>__________________________________________________</w:t>
            </w:r>
          </w:p>
          <w:p w:rsidR="00973EC0" w:rsidRPr="003048E4" w:rsidRDefault="00973EC0" w:rsidP="00AB1813">
            <w:pPr>
              <w:autoSpaceDN w:val="0"/>
              <w:textAlignment w:val="top"/>
              <w:rPr>
                <w:rFonts w:ascii="Arial" w:hAnsi="Arial" w:cs="Arial"/>
                <w:sz w:val="14"/>
                <w:szCs w:val="16"/>
              </w:rPr>
            </w:pPr>
          </w:p>
        </w:tc>
        <w:tc>
          <w:tcPr>
            <w:tcW w:w="2415" w:type="pct"/>
            <w:vAlign w:val="center"/>
          </w:tcPr>
          <w:p w:rsidR="00973EC0" w:rsidRPr="003048E4" w:rsidRDefault="00973EC0" w:rsidP="00AB1813">
            <w:pPr>
              <w:autoSpaceDN w:val="0"/>
              <w:textAlignment w:val="top"/>
              <w:rPr>
                <w:rFonts w:ascii="Arial" w:hAnsi="Arial" w:cs="Arial"/>
                <w:sz w:val="14"/>
                <w:szCs w:val="16"/>
              </w:rPr>
            </w:pPr>
            <w:r w:rsidRPr="003048E4">
              <w:rPr>
                <w:rFonts w:ascii="Arial" w:hAnsi="Arial" w:cs="Arial"/>
                <w:sz w:val="14"/>
                <w:szCs w:val="16"/>
              </w:rPr>
              <w:t>Подпись лица,</w:t>
            </w:r>
          </w:p>
          <w:p w:rsidR="00973EC0" w:rsidRPr="003048E4" w:rsidRDefault="00973EC0" w:rsidP="00AB1813">
            <w:pPr>
              <w:autoSpaceDN w:val="0"/>
              <w:textAlignment w:val="top"/>
              <w:rPr>
                <w:rFonts w:ascii="Arial" w:hAnsi="Arial" w:cs="Arial"/>
                <w:sz w:val="14"/>
                <w:szCs w:val="16"/>
              </w:rPr>
            </w:pPr>
            <w:proofErr w:type="gramStart"/>
            <w:r w:rsidRPr="003048E4">
              <w:rPr>
                <w:rFonts w:ascii="Arial" w:hAnsi="Arial" w:cs="Arial"/>
                <w:sz w:val="14"/>
                <w:szCs w:val="16"/>
              </w:rPr>
              <w:t>принявшего</w:t>
            </w:r>
            <w:proofErr w:type="gramEnd"/>
            <w:r w:rsidRPr="003048E4">
              <w:rPr>
                <w:rFonts w:ascii="Arial" w:hAnsi="Arial" w:cs="Arial"/>
                <w:sz w:val="14"/>
                <w:szCs w:val="16"/>
              </w:rPr>
              <w:t xml:space="preserve"> заявку</w:t>
            </w:r>
          </w:p>
          <w:p w:rsidR="00973EC0" w:rsidRPr="003048E4" w:rsidRDefault="00973EC0" w:rsidP="00AB1813">
            <w:pPr>
              <w:autoSpaceDN w:val="0"/>
              <w:textAlignment w:val="top"/>
              <w:rPr>
                <w:rFonts w:ascii="Arial" w:hAnsi="Arial" w:cs="Arial"/>
                <w:sz w:val="14"/>
                <w:szCs w:val="16"/>
              </w:rPr>
            </w:pPr>
            <w:r w:rsidRPr="003048E4">
              <w:rPr>
                <w:rFonts w:ascii="Arial" w:hAnsi="Arial" w:cs="Arial"/>
                <w:sz w:val="14"/>
                <w:szCs w:val="16"/>
              </w:rPr>
              <w:t>___________________________________________________________</w:t>
            </w:r>
          </w:p>
          <w:p w:rsidR="00973EC0" w:rsidRPr="003048E4" w:rsidRDefault="00973EC0" w:rsidP="00AB1813">
            <w:pPr>
              <w:autoSpaceDN w:val="0"/>
              <w:ind w:right="320"/>
              <w:textAlignment w:val="top"/>
              <w:rPr>
                <w:rFonts w:ascii="Arial" w:hAnsi="Arial" w:cs="Arial"/>
                <w:sz w:val="14"/>
                <w:szCs w:val="16"/>
              </w:rPr>
            </w:pPr>
            <w:r w:rsidRPr="003048E4">
              <w:rPr>
                <w:rFonts w:ascii="Arial" w:hAnsi="Arial" w:cs="Arial"/>
                <w:sz w:val="14"/>
                <w:szCs w:val="16"/>
              </w:rPr>
              <w:t xml:space="preserve">                                                                               М.П.</w:t>
            </w:r>
          </w:p>
        </w:tc>
      </w:tr>
    </w:tbl>
    <w:p w:rsidR="002E3EC0" w:rsidRDefault="002E3EC0" w:rsidP="00B85ECB">
      <w:pPr>
        <w:jc w:val="center"/>
        <w:rPr>
          <w:color w:val="000000"/>
        </w:rPr>
      </w:pPr>
    </w:p>
    <w:sectPr w:rsidR="002E3EC0" w:rsidSect="00422633">
      <w:headerReference w:type="default" r:id="rId22"/>
      <w:footerReference w:type="default" r:id="rId23"/>
      <w:headerReference w:type="first" r:id="rId24"/>
      <w:footerReference w:type="first" r:id="rId25"/>
      <w:pgSz w:w="11906" w:h="16838"/>
      <w:pgMar w:top="567" w:right="567" w:bottom="567" w:left="1134"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9CA" w:rsidRDefault="00EE49CA" w:rsidP="00C0231F">
      <w:r>
        <w:separator/>
      </w:r>
    </w:p>
  </w:endnote>
  <w:endnote w:type="continuationSeparator" w:id="0">
    <w:p w:rsidR="00EE49CA" w:rsidRDefault="00EE49CA" w:rsidP="00C02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2E" w:rsidRDefault="00266E2E">
    <w:pPr>
      <w:pStyle w:val="ac"/>
      <w:tabs>
        <w:tab w:val="clear" w:pos="4153"/>
        <w:tab w:val="clear" w:pos="8306"/>
        <w:tab w:val="center" w:pos="4820"/>
        <w:tab w:val="right" w:pos="9072"/>
      </w:tabs>
      <w:rPr>
        <w:rFonts w:ascii="Times New Roman" w:hAnsi="Times New Roman"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2E" w:rsidRDefault="00266E2E">
    <w:pPr>
      <w:pStyle w:val="ac"/>
      <w:tabs>
        <w:tab w:val="clear" w:pos="4153"/>
        <w:tab w:val="clear" w:pos="8306"/>
        <w:tab w:val="center" w:pos="4820"/>
        <w:tab w:val="right" w:pos="9072"/>
      </w:tabs>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9CA" w:rsidRDefault="00EE49CA" w:rsidP="00C0231F">
      <w:r>
        <w:separator/>
      </w:r>
    </w:p>
  </w:footnote>
  <w:footnote w:type="continuationSeparator" w:id="0">
    <w:p w:rsidR="00EE49CA" w:rsidRDefault="00EE49CA" w:rsidP="00C02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2E" w:rsidRPr="00422633" w:rsidRDefault="00865509">
    <w:pPr>
      <w:pStyle w:val="aa"/>
      <w:jc w:val="center"/>
      <w:rPr>
        <w:sz w:val="18"/>
      </w:rPr>
    </w:pPr>
    <w:r w:rsidRPr="00422633">
      <w:rPr>
        <w:sz w:val="20"/>
      </w:rPr>
      <w:fldChar w:fldCharType="begin"/>
    </w:r>
    <w:r w:rsidR="00266E2E" w:rsidRPr="00422633">
      <w:rPr>
        <w:sz w:val="20"/>
      </w:rPr>
      <w:instrText xml:space="preserve"> PAGE   \* MERGEFORMAT </w:instrText>
    </w:r>
    <w:r w:rsidRPr="00422633">
      <w:rPr>
        <w:sz w:val="20"/>
      </w:rPr>
      <w:fldChar w:fldCharType="separate"/>
    </w:r>
    <w:r w:rsidR="00FE0333">
      <w:rPr>
        <w:noProof/>
        <w:sz w:val="20"/>
      </w:rPr>
      <w:t>35</w:t>
    </w:r>
    <w:r w:rsidRPr="00422633">
      <w:rPr>
        <w:sz w:val="20"/>
      </w:rPr>
      <w:fldChar w:fldCharType="end"/>
    </w:r>
  </w:p>
  <w:p w:rsidR="00266E2E" w:rsidRDefault="00266E2E" w:rsidP="00FC2945">
    <w:pPr>
      <w:pStyle w:val="aa"/>
      <w:tabs>
        <w:tab w:val="clear" w:pos="4153"/>
        <w:tab w:val="clear" w:pos="8306"/>
      </w:tabs>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2E" w:rsidRDefault="00266E2E">
    <w:pPr>
      <w:pStyle w:val="aa"/>
      <w:tabs>
        <w:tab w:val="clear" w:pos="4153"/>
        <w:tab w:val="clear" w:pos="8306"/>
      </w:tabs>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14C2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6E8BA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ECAC9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29C97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2E09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564D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586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E4FC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2AE3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0AE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46A09D4"/>
    <w:multiLevelType w:val="hybridMultilevel"/>
    <w:tmpl w:val="5526EFB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07655331"/>
    <w:multiLevelType w:val="hybridMultilevel"/>
    <w:tmpl w:val="2C227770"/>
    <w:lvl w:ilvl="0" w:tplc="04190013">
      <w:start w:val="1"/>
      <w:numFmt w:val="upperRoman"/>
      <w:lvlText w:val="%1."/>
      <w:lvlJc w:val="right"/>
      <w:pPr>
        <w:tabs>
          <w:tab w:val="num" w:pos="720"/>
        </w:tabs>
        <w:ind w:left="720" w:hanging="180"/>
      </w:pPr>
      <w:rPr>
        <w:rFonts w:cs="Times New Roman"/>
      </w:rPr>
    </w:lvl>
    <w:lvl w:ilvl="1" w:tplc="86665BEE">
      <w:start w:val="21"/>
      <w:numFmt w:val="decimal"/>
      <w:lvlText w:val="%2."/>
      <w:lvlJc w:val="left"/>
      <w:pPr>
        <w:tabs>
          <w:tab w:val="num" w:pos="1080"/>
        </w:tabs>
        <w:ind w:left="108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0D2325C6"/>
    <w:multiLevelType w:val="hybridMultilevel"/>
    <w:tmpl w:val="99AA9026"/>
    <w:lvl w:ilvl="0" w:tplc="04190013">
      <w:start w:val="1"/>
      <w:numFmt w:val="upperRoman"/>
      <w:lvlText w:val="%1."/>
      <w:lvlJc w:val="right"/>
      <w:pPr>
        <w:tabs>
          <w:tab w:val="num" w:pos="720"/>
        </w:tabs>
        <w:ind w:left="720" w:hanging="18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0F0E2C42"/>
    <w:multiLevelType w:val="hybridMultilevel"/>
    <w:tmpl w:val="F7D072B2"/>
    <w:lvl w:ilvl="0" w:tplc="1302AFAE">
      <w:start w:val="5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3EC6DAA"/>
    <w:multiLevelType w:val="hybridMultilevel"/>
    <w:tmpl w:val="E052395C"/>
    <w:lvl w:ilvl="0" w:tplc="04190001">
      <w:start w:val="1"/>
      <w:numFmt w:val="bullet"/>
      <w:lvlText w:val=""/>
      <w:lvlJc w:val="left"/>
      <w:pPr>
        <w:tabs>
          <w:tab w:val="num" w:pos="1440"/>
        </w:tabs>
        <w:ind w:left="1440" w:hanging="360"/>
      </w:pPr>
      <w:rPr>
        <w:rFonts w:ascii="Symbol" w:hAnsi="Symbol" w:hint="default"/>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E125FFE"/>
    <w:multiLevelType w:val="hybridMultilevel"/>
    <w:tmpl w:val="C2C8295E"/>
    <w:lvl w:ilvl="0" w:tplc="4DA8A55C">
      <w:start w:val="86"/>
      <w:numFmt w:val="decimal"/>
      <w:lvlText w:val="%1."/>
      <w:lvlJc w:val="left"/>
      <w:pPr>
        <w:ind w:left="90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FED0570"/>
    <w:multiLevelType w:val="hybridMultilevel"/>
    <w:tmpl w:val="96BE9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31D5336"/>
    <w:multiLevelType w:val="hybridMultilevel"/>
    <w:tmpl w:val="F4CA82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3426118"/>
    <w:multiLevelType w:val="multilevel"/>
    <w:tmpl w:val="D89EA97E"/>
    <w:lvl w:ilvl="0">
      <w:start w:val="1"/>
      <w:numFmt w:val="upperRoman"/>
      <w:lvlText w:val="%1."/>
      <w:lvlJc w:val="right"/>
      <w:pPr>
        <w:tabs>
          <w:tab w:val="num" w:pos="720"/>
        </w:tabs>
        <w:ind w:left="720" w:hanging="180"/>
      </w:pPr>
      <w:rPr>
        <w:rFonts w:cs="Times New Roman"/>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2">
    <w:nsid w:val="258101CA"/>
    <w:multiLevelType w:val="multilevel"/>
    <w:tmpl w:val="30628C56"/>
    <w:lvl w:ilvl="0">
      <w:start w:val="1"/>
      <w:numFmt w:val="decimal"/>
      <w:lvlText w:val="%1."/>
      <w:lvlJc w:val="left"/>
      <w:pPr>
        <w:tabs>
          <w:tab w:val="num" w:pos="786"/>
        </w:tabs>
        <w:ind w:left="786" w:hanging="360"/>
      </w:pPr>
      <w:rPr>
        <w:rFonts w:ascii="Times New Roman" w:hAnsi="Times New Roman" w:cs="Times New Roman" w:hint="default"/>
        <w:b w:val="0"/>
        <w:bCs w:val="0"/>
        <w:i w:val="0"/>
        <w:iCs w:val="0"/>
      </w:rPr>
    </w:lvl>
    <w:lvl w:ilvl="1">
      <w:start w:val="4"/>
      <w:numFmt w:val="decimal"/>
      <w:isLgl/>
      <w:lvlText w:val="%1.%2."/>
      <w:lvlJc w:val="left"/>
      <w:pPr>
        <w:ind w:left="156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3">
    <w:nsid w:val="287B2A2F"/>
    <w:multiLevelType w:val="hybridMultilevel"/>
    <w:tmpl w:val="2F16A656"/>
    <w:lvl w:ilvl="0" w:tplc="6684715A">
      <w:start w:val="1"/>
      <w:numFmt w:val="bullet"/>
      <w:lvlText w:val=""/>
      <w:lvlJc w:val="left"/>
      <w:pPr>
        <w:tabs>
          <w:tab w:val="num" w:pos="1042"/>
        </w:tabs>
        <w:ind w:left="1042"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29457CF6"/>
    <w:multiLevelType w:val="hybridMultilevel"/>
    <w:tmpl w:val="F82EC450"/>
    <w:lvl w:ilvl="0" w:tplc="F86CF0BC">
      <w:start w:val="6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2EF36A7F"/>
    <w:multiLevelType w:val="hybridMultilevel"/>
    <w:tmpl w:val="85F69F36"/>
    <w:lvl w:ilvl="0" w:tplc="6E3A067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7">
    <w:nsid w:val="2FF04647"/>
    <w:multiLevelType w:val="hybridMultilevel"/>
    <w:tmpl w:val="C8F4B320"/>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hint="default"/>
      </w:rPr>
    </w:lvl>
    <w:lvl w:ilvl="8" w:tplc="04190005">
      <w:start w:val="1"/>
      <w:numFmt w:val="bullet"/>
      <w:lvlText w:val=""/>
      <w:lvlJc w:val="left"/>
      <w:pPr>
        <w:tabs>
          <w:tab w:val="num" w:pos="7140"/>
        </w:tabs>
        <w:ind w:left="7140" w:hanging="360"/>
      </w:pPr>
      <w:rPr>
        <w:rFonts w:ascii="Wingdings" w:hAnsi="Wingdings" w:hint="default"/>
      </w:rPr>
    </w:lvl>
  </w:abstractNum>
  <w:abstractNum w:abstractNumId="28">
    <w:nsid w:val="309A2EF5"/>
    <w:multiLevelType w:val="hybridMultilevel"/>
    <w:tmpl w:val="AF9A457A"/>
    <w:lvl w:ilvl="0" w:tplc="04190001">
      <w:start w:val="1"/>
      <w:numFmt w:val="bullet"/>
      <w:lvlText w:val=""/>
      <w:lvlJc w:val="left"/>
      <w:pPr>
        <w:tabs>
          <w:tab w:val="num" w:pos="1380"/>
        </w:tabs>
        <w:ind w:left="1380" w:hanging="360"/>
      </w:pPr>
      <w:rPr>
        <w:rFonts w:ascii="Symbol" w:hAnsi="Symbol" w:hint="default"/>
        <w:sz w:val="24"/>
      </w:rPr>
    </w:lvl>
    <w:lvl w:ilvl="1" w:tplc="04190003">
      <w:start w:val="1"/>
      <w:numFmt w:val="bullet"/>
      <w:lvlText w:val="o"/>
      <w:lvlJc w:val="left"/>
      <w:pPr>
        <w:tabs>
          <w:tab w:val="num" w:pos="1740"/>
        </w:tabs>
        <w:ind w:left="1740" w:hanging="360"/>
      </w:pPr>
      <w:rPr>
        <w:rFonts w:ascii="Courier New" w:hAnsi="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29">
    <w:nsid w:val="31ED17D3"/>
    <w:multiLevelType w:val="hybridMultilevel"/>
    <w:tmpl w:val="77986480"/>
    <w:lvl w:ilvl="0" w:tplc="E5EC4862">
      <w:start w:val="89"/>
      <w:numFmt w:val="decimal"/>
      <w:lvlText w:val="%1."/>
      <w:lvlJc w:val="left"/>
      <w:pPr>
        <w:ind w:left="928"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586129B"/>
    <w:multiLevelType w:val="hybridMultilevel"/>
    <w:tmpl w:val="10D4EC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38F13255"/>
    <w:multiLevelType w:val="hybridMultilevel"/>
    <w:tmpl w:val="52F61FBC"/>
    <w:lvl w:ilvl="0" w:tplc="B6F2E128">
      <w:start w:val="87"/>
      <w:numFmt w:val="decimal"/>
      <w:lvlText w:val="%1."/>
      <w:lvlJc w:val="left"/>
      <w:pPr>
        <w:ind w:left="90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8FF504E"/>
    <w:multiLevelType w:val="hybridMultilevel"/>
    <w:tmpl w:val="249863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41076A28"/>
    <w:multiLevelType w:val="hybridMultilevel"/>
    <w:tmpl w:val="C25CD478"/>
    <w:lvl w:ilvl="0" w:tplc="897CD0AA">
      <w:start w:val="9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4942B19"/>
    <w:multiLevelType w:val="hybridMultilevel"/>
    <w:tmpl w:val="4E9E8B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482500A6"/>
    <w:multiLevelType w:val="hybridMultilevel"/>
    <w:tmpl w:val="0E064D62"/>
    <w:lvl w:ilvl="0" w:tplc="49D00296">
      <w:start w:val="6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82A26E5"/>
    <w:multiLevelType w:val="hybridMultilevel"/>
    <w:tmpl w:val="AE266308"/>
    <w:lvl w:ilvl="0" w:tplc="04190011">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487447E7"/>
    <w:multiLevelType w:val="hybridMultilevel"/>
    <w:tmpl w:val="6212DA28"/>
    <w:lvl w:ilvl="0" w:tplc="AF723FA8">
      <w:start w:val="90"/>
      <w:numFmt w:val="decimal"/>
      <w:lvlText w:val="%1."/>
      <w:lvlJc w:val="left"/>
      <w:pPr>
        <w:ind w:left="90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94226D8"/>
    <w:multiLevelType w:val="hybridMultilevel"/>
    <w:tmpl w:val="89284874"/>
    <w:lvl w:ilvl="0" w:tplc="2C8C45A0">
      <w:start w:val="1"/>
      <w:numFmt w:val="upperRoman"/>
      <w:lvlText w:val="%1."/>
      <w:lvlJc w:val="left"/>
      <w:pPr>
        <w:tabs>
          <w:tab w:val="num" w:pos="780"/>
        </w:tabs>
        <w:ind w:left="780" w:hanging="72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39">
    <w:nsid w:val="4D6E3C57"/>
    <w:multiLevelType w:val="hybridMultilevel"/>
    <w:tmpl w:val="22A20AA0"/>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40">
    <w:nsid w:val="4F2E5200"/>
    <w:multiLevelType w:val="hybridMultilevel"/>
    <w:tmpl w:val="786E9C56"/>
    <w:lvl w:ilvl="0" w:tplc="42701516">
      <w:start w:val="1"/>
      <w:numFmt w:val="upperRoman"/>
      <w:lvlText w:val="%1."/>
      <w:lvlJc w:val="left"/>
      <w:pPr>
        <w:tabs>
          <w:tab w:val="num" w:pos="1080"/>
        </w:tabs>
        <w:ind w:left="1080" w:hanging="720"/>
      </w:pPr>
      <w:rPr>
        <w:rFonts w:cs="Times New Roman" w:hint="default"/>
      </w:rPr>
    </w:lvl>
    <w:lvl w:ilvl="1" w:tplc="CAFCCA3A">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4F5820C8"/>
    <w:multiLevelType w:val="multilevel"/>
    <w:tmpl w:val="FB9E9A1C"/>
    <w:lvl w:ilvl="0">
      <w:start w:val="22"/>
      <w:numFmt w:val="decimal"/>
      <w:lvlText w:val="%1."/>
      <w:lvlJc w:val="left"/>
      <w:pPr>
        <w:tabs>
          <w:tab w:val="num" w:pos="786"/>
        </w:tabs>
        <w:ind w:left="786" w:hanging="360"/>
      </w:pPr>
      <w:rPr>
        <w:rFonts w:ascii="Times New Roman" w:hAnsi="Times New Roman" w:cs="Times New Roman" w:hint="default"/>
        <w:b w:val="0"/>
        <w:bCs w:val="0"/>
        <w:i w:val="0"/>
        <w:iCs w:val="0"/>
        <w:sz w:val="24"/>
      </w:rPr>
    </w:lvl>
    <w:lvl w:ilvl="1">
      <w:start w:val="4"/>
      <w:numFmt w:val="decimal"/>
      <w:isLgl/>
      <w:lvlText w:val="%1.%2."/>
      <w:lvlJc w:val="left"/>
      <w:pPr>
        <w:ind w:left="156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42">
    <w:nsid w:val="581265B0"/>
    <w:multiLevelType w:val="hybridMultilevel"/>
    <w:tmpl w:val="BEB84C98"/>
    <w:lvl w:ilvl="0" w:tplc="D30887A0">
      <w:start w:val="1"/>
      <w:numFmt w:val="bullet"/>
      <w:lvlText w:val=""/>
      <w:lvlJc w:val="left"/>
      <w:pPr>
        <w:tabs>
          <w:tab w:val="num" w:pos="1042"/>
        </w:tabs>
        <w:ind w:left="1042"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3">
    <w:nsid w:val="599319D9"/>
    <w:multiLevelType w:val="multilevel"/>
    <w:tmpl w:val="A10497D2"/>
    <w:lvl w:ilvl="0">
      <w:start w:val="1"/>
      <w:numFmt w:val="bullet"/>
      <w:lvlText w:val=""/>
      <w:lvlJc w:val="left"/>
      <w:pPr>
        <w:tabs>
          <w:tab w:val="num" w:pos="1068"/>
        </w:tabs>
        <w:ind w:left="1068" w:hanging="360"/>
      </w:pPr>
      <w:rPr>
        <w:rFonts w:ascii="Symbol" w:hAnsi="Symbol" w:hint="default"/>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59FD0AFA"/>
    <w:multiLevelType w:val="hybridMultilevel"/>
    <w:tmpl w:val="6226AD08"/>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5">
    <w:nsid w:val="5B213D2A"/>
    <w:multiLevelType w:val="multilevel"/>
    <w:tmpl w:val="7194DE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5E7C181B"/>
    <w:multiLevelType w:val="hybridMultilevel"/>
    <w:tmpl w:val="0B889F9A"/>
    <w:lvl w:ilvl="0" w:tplc="DFC29E7C">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7">
    <w:nsid w:val="5F3E0F24"/>
    <w:multiLevelType w:val="hybridMultilevel"/>
    <w:tmpl w:val="1B54CECC"/>
    <w:lvl w:ilvl="0" w:tplc="DFC29E7C">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F56365C"/>
    <w:multiLevelType w:val="hybridMultilevel"/>
    <w:tmpl w:val="5202A1D0"/>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49">
    <w:nsid w:val="60CE02F3"/>
    <w:multiLevelType w:val="multilevel"/>
    <w:tmpl w:val="2F16A656"/>
    <w:lvl w:ilvl="0">
      <w:start w:val="1"/>
      <w:numFmt w:val="bullet"/>
      <w:lvlText w:val=""/>
      <w:lvlJc w:val="left"/>
      <w:pPr>
        <w:tabs>
          <w:tab w:val="num" w:pos="1042"/>
        </w:tabs>
        <w:ind w:left="1042"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0">
    <w:nsid w:val="63E228F3"/>
    <w:multiLevelType w:val="multilevel"/>
    <w:tmpl w:val="73BA2A54"/>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222"/>
        </w:tabs>
        <w:ind w:left="1222" w:hanging="360"/>
      </w:pPr>
      <w:rPr>
        <w:rFonts w:ascii="Courier New" w:hAnsi="Courier New" w:hint="default"/>
      </w:rPr>
    </w:lvl>
    <w:lvl w:ilvl="2">
      <w:start w:val="1"/>
      <w:numFmt w:val="bullet"/>
      <w:lvlText w:val=""/>
      <w:lvlJc w:val="left"/>
      <w:pPr>
        <w:tabs>
          <w:tab w:val="num" w:pos="1942"/>
        </w:tabs>
        <w:ind w:left="1942" w:hanging="360"/>
      </w:pPr>
      <w:rPr>
        <w:rFonts w:ascii="Wingdings" w:hAnsi="Wingdings" w:hint="default"/>
      </w:rPr>
    </w:lvl>
    <w:lvl w:ilvl="3">
      <w:start w:val="1"/>
      <w:numFmt w:val="bullet"/>
      <w:lvlText w:val=""/>
      <w:lvlJc w:val="left"/>
      <w:pPr>
        <w:tabs>
          <w:tab w:val="num" w:pos="2662"/>
        </w:tabs>
        <w:ind w:left="2662" w:hanging="360"/>
      </w:pPr>
      <w:rPr>
        <w:rFonts w:ascii="Symbol" w:hAnsi="Symbol" w:hint="default"/>
      </w:rPr>
    </w:lvl>
    <w:lvl w:ilvl="4">
      <w:start w:val="1"/>
      <w:numFmt w:val="bullet"/>
      <w:lvlText w:val="o"/>
      <w:lvlJc w:val="left"/>
      <w:pPr>
        <w:tabs>
          <w:tab w:val="num" w:pos="3382"/>
        </w:tabs>
        <w:ind w:left="3382" w:hanging="360"/>
      </w:pPr>
      <w:rPr>
        <w:rFonts w:ascii="Courier New" w:hAnsi="Courier New" w:hint="default"/>
      </w:rPr>
    </w:lvl>
    <w:lvl w:ilvl="5">
      <w:start w:val="1"/>
      <w:numFmt w:val="bullet"/>
      <w:lvlText w:val=""/>
      <w:lvlJc w:val="left"/>
      <w:pPr>
        <w:tabs>
          <w:tab w:val="num" w:pos="4102"/>
        </w:tabs>
        <w:ind w:left="4102" w:hanging="360"/>
      </w:pPr>
      <w:rPr>
        <w:rFonts w:ascii="Wingdings" w:hAnsi="Wingdings" w:hint="default"/>
      </w:rPr>
    </w:lvl>
    <w:lvl w:ilvl="6">
      <w:start w:val="1"/>
      <w:numFmt w:val="bullet"/>
      <w:lvlText w:val=""/>
      <w:lvlJc w:val="left"/>
      <w:pPr>
        <w:tabs>
          <w:tab w:val="num" w:pos="4822"/>
        </w:tabs>
        <w:ind w:left="4822" w:hanging="360"/>
      </w:pPr>
      <w:rPr>
        <w:rFonts w:ascii="Symbol" w:hAnsi="Symbol" w:hint="default"/>
      </w:rPr>
    </w:lvl>
    <w:lvl w:ilvl="7">
      <w:start w:val="1"/>
      <w:numFmt w:val="bullet"/>
      <w:lvlText w:val="o"/>
      <w:lvlJc w:val="left"/>
      <w:pPr>
        <w:tabs>
          <w:tab w:val="num" w:pos="5542"/>
        </w:tabs>
        <w:ind w:left="5542" w:hanging="360"/>
      </w:pPr>
      <w:rPr>
        <w:rFonts w:ascii="Courier New" w:hAnsi="Courier New" w:hint="default"/>
      </w:rPr>
    </w:lvl>
    <w:lvl w:ilvl="8">
      <w:start w:val="1"/>
      <w:numFmt w:val="bullet"/>
      <w:lvlText w:val=""/>
      <w:lvlJc w:val="left"/>
      <w:pPr>
        <w:tabs>
          <w:tab w:val="num" w:pos="6262"/>
        </w:tabs>
        <w:ind w:left="6262" w:hanging="360"/>
      </w:pPr>
      <w:rPr>
        <w:rFonts w:ascii="Wingdings" w:hAnsi="Wingdings" w:hint="default"/>
      </w:rPr>
    </w:lvl>
  </w:abstractNum>
  <w:abstractNum w:abstractNumId="51">
    <w:nsid w:val="76835591"/>
    <w:multiLevelType w:val="hybridMultilevel"/>
    <w:tmpl w:val="CBEEFD64"/>
    <w:lvl w:ilvl="0" w:tplc="91620AD4">
      <w:start w:val="88"/>
      <w:numFmt w:val="decimal"/>
      <w:lvlText w:val="%1."/>
      <w:lvlJc w:val="left"/>
      <w:pPr>
        <w:ind w:left="90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8122BDC"/>
    <w:multiLevelType w:val="hybridMultilevel"/>
    <w:tmpl w:val="8C7882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3">
    <w:nsid w:val="7D2C4E77"/>
    <w:multiLevelType w:val="hybridMultilevel"/>
    <w:tmpl w:val="E10E53C8"/>
    <w:lvl w:ilvl="0" w:tplc="DF80CB7C">
      <w:numFmt w:val="bullet"/>
      <w:lvlText w:val=""/>
      <w:lvlJc w:val="left"/>
      <w:pPr>
        <w:tabs>
          <w:tab w:val="num" w:pos="2520"/>
        </w:tabs>
        <w:ind w:left="2520" w:hanging="900"/>
      </w:pPr>
      <w:rPr>
        <w:rFonts w:ascii="Wingdings" w:eastAsia="Times New Roman" w:hAnsi="Wingdings"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num w:numId="1">
    <w:abstractNumId w:val="45"/>
  </w:num>
  <w:num w:numId="2">
    <w:abstractNumId w:val="32"/>
  </w:num>
  <w:num w:numId="3">
    <w:abstractNumId w:val="10"/>
    <w:lvlOverride w:ilvl="0">
      <w:lvl w:ilvl="0">
        <w:start w:val="1"/>
        <w:numFmt w:val="bullet"/>
        <w:lvlText w:val=""/>
        <w:legacy w:legacy="1" w:legacySpace="0" w:legacyIndent="360"/>
        <w:lvlJc w:val="left"/>
        <w:pPr>
          <w:ind w:left="927" w:hanging="360"/>
        </w:pPr>
        <w:rPr>
          <w:rFonts w:ascii="Symbol" w:hAnsi="Symbol" w:hint="default"/>
        </w:rPr>
      </w:lvl>
    </w:lvlOverride>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39"/>
  </w:num>
  <w:num w:numId="7">
    <w:abstractNumId w:val="18"/>
  </w:num>
  <w:num w:numId="8">
    <w:abstractNumId w:val="26"/>
  </w:num>
  <w:num w:numId="9">
    <w:abstractNumId w:val="21"/>
  </w:num>
  <w:num w:numId="10">
    <w:abstractNumId w:val="27"/>
  </w:num>
  <w:num w:numId="11">
    <w:abstractNumId w:val="28"/>
  </w:num>
  <w:num w:numId="12">
    <w:abstractNumId w:val="34"/>
  </w:num>
  <w:num w:numId="13">
    <w:abstractNumId w:val="14"/>
  </w:num>
  <w:num w:numId="14">
    <w:abstractNumId w:val="36"/>
  </w:num>
  <w:num w:numId="15">
    <w:abstractNumId w:val="19"/>
  </w:num>
  <w:num w:numId="16">
    <w:abstractNumId w:val="13"/>
  </w:num>
  <w:num w:numId="17">
    <w:abstractNumId w:val="3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40"/>
  </w:num>
  <w:num w:numId="30">
    <w:abstractNumId w:val="20"/>
  </w:num>
  <w:num w:numId="31">
    <w:abstractNumId w:val="22"/>
  </w:num>
  <w:num w:numId="32">
    <w:abstractNumId w:val="16"/>
  </w:num>
  <w:num w:numId="33">
    <w:abstractNumId w:val="23"/>
  </w:num>
  <w:num w:numId="34">
    <w:abstractNumId w:val="49"/>
  </w:num>
  <w:num w:numId="35">
    <w:abstractNumId w:val="42"/>
  </w:num>
  <w:num w:numId="36">
    <w:abstractNumId w:val="25"/>
  </w:num>
  <w:num w:numId="37">
    <w:abstractNumId w:val="44"/>
  </w:num>
  <w:num w:numId="38">
    <w:abstractNumId w:val="53"/>
  </w:num>
  <w:num w:numId="39">
    <w:abstractNumId w:val="24"/>
  </w:num>
  <w:num w:numId="40">
    <w:abstractNumId w:val="33"/>
  </w:num>
  <w:num w:numId="41">
    <w:abstractNumId w:val="29"/>
  </w:num>
  <w:num w:numId="42">
    <w:abstractNumId w:val="41"/>
  </w:num>
  <w:num w:numId="43">
    <w:abstractNumId w:val="30"/>
  </w:num>
  <w:num w:numId="44">
    <w:abstractNumId w:val="47"/>
  </w:num>
  <w:num w:numId="45">
    <w:abstractNumId w:val="46"/>
  </w:num>
  <w:num w:numId="46">
    <w:abstractNumId w:val="35"/>
  </w:num>
  <w:num w:numId="47">
    <w:abstractNumId w:val="37"/>
  </w:num>
  <w:num w:numId="48">
    <w:abstractNumId w:val="52"/>
  </w:num>
  <w:num w:numId="49">
    <w:abstractNumId w:val="51"/>
  </w:num>
  <w:num w:numId="50">
    <w:abstractNumId w:val="48"/>
  </w:num>
  <w:num w:numId="51">
    <w:abstractNumId w:val="15"/>
  </w:num>
  <w:num w:numId="52">
    <w:abstractNumId w:val="11"/>
  </w:num>
  <w:num w:numId="53">
    <w:abstractNumId w:val="31"/>
  </w:num>
  <w:num w:numId="54">
    <w:abstractNumId w:val="1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01476F"/>
    <w:rsid w:val="00000BF7"/>
    <w:rsid w:val="000024A6"/>
    <w:rsid w:val="000043DA"/>
    <w:rsid w:val="0001213B"/>
    <w:rsid w:val="00012477"/>
    <w:rsid w:val="0001476F"/>
    <w:rsid w:val="000236EC"/>
    <w:rsid w:val="00035957"/>
    <w:rsid w:val="00035D99"/>
    <w:rsid w:val="00057B81"/>
    <w:rsid w:val="00063E1F"/>
    <w:rsid w:val="00065856"/>
    <w:rsid w:val="00070384"/>
    <w:rsid w:val="00085484"/>
    <w:rsid w:val="00085957"/>
    <w:rsid w:val="000908A3"/>
    <w:rsid w:val="000958B3"/>
    <w:rsid w:val="000A08A1"/>
    <w:rsid w:val="000A1C1F"/>
    <w:rsid w:val="000A451B"/>
    <w:rsid w:val="000B1258"/>
    <w:rsid w:val="000B4D3B"/>
    <w:rsid w:val="000C42E7"/>
    <w:rsid w:val="000C6B47"/>
    <w:rsid w:val="000C7755"/>
    <w:rsid w:val="000D003D"/>
    <w:rsid w:val="000D56DE"/>
    <w:rsid w:val="000E1217"/>
    <w:rsid w:val="000E17C9"/>
    <w:rsid w:val="000E4C3F"/>
    <w:rsid w:val="000E54D7"/>
    <w:rsid w:val="000E5592"/>
    <w:rsid w:val="000E5D73"/>
    <w:rsid w:val="000F2ADE"/>
    <w:rsid w:val="000F4F20"/>
    <w:rsid w:val="001019D3"/>
    <w:rsid w:val="0010472C"/>
    <w:rsid w:val="00110F2A"/>
    <w:rsid w:val="00116D89"/>
    <w:rsid w:val="0012075C"/>
    <w:rsid w:val="00122E9F"/>
    <w:rsid w:val="0012337A"/>
    <w:rsid w:val="0012484C"/>
    <w:rsid w:val="0012709B"/>
    <w:rsid w:val="001278D3"/>
    <w:rsid w:val="001278E4"/>
    <w:rsid w:val="0013228B"/>
    <w:rsid w:val="00143066"/>
    <w:rsid w:val="0015490C"/>
    <w:rsid w:val="00165A5B"/>
    <w:rsid w:val="001724FF"/>
    <w:rsid w:val="001736A3"/>
    <w:rsid w:val="0017766C"/>
    <w:rsid w:val="00177E38"/>
    <w:rsid w:val="001853FE"/>
    <w:rsid w:val="001855A6"/>
    <w:rsid w:val="001876ED"/>
    <w:rsid w:val="00193AEF"/>
    <w:rsid w:val="00194AF8"/>
    <w:rsid w:val="00196820"/>
    <w:rsid w:val="001A1664"/>
    <w:rsid w:val="001A4225"/>
    <w:rsid w:val="001A7410"/>
    <w:rsid w:val="001B27B7"/>
    <w:rsid w:val="001B39EF"/>
    <w:rsid w:val="001B65AB"/>
    <w:rsid w:val="001C69BA"/>
    <w:rsid w:val="001C72D2"/>
    <w:rsid w:val="001D0CA0"/>
    <w:rsid w:val="001D11AD"/>
    <w:rsid w:val="001D541F"/>
    <w:rsid w:val="001E3174"/>
    <w:rsid w:val="001E33FF"/>
    <w:rsid w:val="001E5F1D"/>
    <w:rsid w:val="001E63FB"/>
    <w:rsid w:val="001F35DF"/>
    <w:rsid w:val="00200CA5"/>
    <w:rsid w:val="00200D02"/>
    <w:rsid w:val="00206546"/>
    <w:rsid w:val="002075A9"/>
    <w:rsid w:val="00207EAE"/>
    <w:rsid w:val="002111B9"/>
    <w:rsid w:val="00212405"/>
    <w:rsid w:val="002201A7"/>
    <w:rsid w:val="00221ACD"/>
    <w:rsid w:val="00225D78"/>
    <w:rsid w:val="00230D1C"/>
    <w:rsid w:val="00240EC7"/>
    <w:rsid w:val="002544B5"/>
    <w:rsid w:val="002551ED"/>
    <w:rsid w:val="00260CA7"/>
    <w:rsid w:val="00262DA0"/>
    <w:rsid w:val="00262ED9"/>
    <w:rsid w:val="00264070"/>
    <w:rsid w:val="00266750"/>
    <w:rsid w:val="00266E2E"/>
    <w:rsid w:val="00271961"/>
    <w:rsid w:val="00274D78"/>
    <w:rsid w:val="00276A0F"/>
    <w:rsid w:val="002879AB"/>
    <w:rsid w:val="002918F6"/>
    <w:rsid w:val="00293E27"/>
    <w:rsid w:val="0029636E"/>
    <w:rsid w:val="00297769"/>
    <w:rsid w:val="002A09DC"/>
    <w:rsid w:val="002A5F45"/>
    <w:rsid w:val="002B0C5E"/>
    <w:rsid w:val="002B0D05"/>
    <w:rsid w:val="002B44E5"/>
    <w:rsid w:val="002B63BC"/>
    <w:rsid w:val="002C0248"/>
    <w:rsid w:val="002C3DBB"/>
    <w:rsid w:val="002C5512"/>
    <w:rsid w:val="002C5589"/>
    <w:rsid w:val="002D31B9"/>
    <w:rsid w:val="002D32F7"/>
    <w:rsid w:val="002E3466"/>
    <w:rsid w:val="002E3EC0"/>
    <w:rsid w:val="002E5852"/>
    <w:rsid w:val="002F3B58"/>
    <w:rsid w:val="002F714E"/>
    <w:rsid w:val="00301FF4"/>
    <w:rsid w:val="003048E4"/>
    <w:rsid w:val="00312855"/>
    <w:rsid w:val="00320669"/>
    <w:rsid w:val="003223F1"/>
    <w:rsid w:val="00322A81"/>
    <w:rsid w:val="00331D57"/>
    <w:rsid w:val="00333622"/>
    <w:rsid w:val="00336166"/>
    <w:rsid w:val="00347F2E"/>
    <w:rsid w:val="00350B9A"/>
    <w:rsid w:val="003522FF"/>
    <w:rsid w:val="00356187"/>
    <w:rsid w:val="00356710"/>
    <w:rsid w:val="003635A7"/>
    <w:rsid w:val="00371243"/>
    <w:rsid w:val="00373E7F"/>
    <w:rsid w:val="0037726D"/>
    <w:rsid w:val="0038423E"/>
    <w:rsid w:val="003906CE"/>
    <w:rsid w:val="003951A7"/>
    <w:rsid w:val="003A758D"/>
    <w:rsid w:val="003B169F"/>
    <w:rsid w:val="003B3424"/>
    <w:rsid w:val="003C4304"/>
    <w:rsid w:val="003D101D"/>
    <w:rsid w:val="003D2249"/>
    <w:rsid w:val="003D28A3"/>
    <w:rsid w:val="003E48AB"/>
    <w:rsid w:val="003E4E8F"/>
    <w:rsid w:val="003F0B70"/>
    <w:rsid w:val="003F28FB"/>
    <w:rsid w:val="003F76FC"/>
    <w:rsid w:val="00404275"/>
    <w:rsid w:val="004109FB"/>
    <w:rsid w:val="004123A5"/>
    <w:rsid w:val="0041350A"/>
    <w:rsid w:val="00413A57"/>
    <w:rsid w:val="00413B7F"/>
    <w:rsid w:val="00414DE8"/>
    <w:rsid w:val="00416C0B"/>
    <w:rsid w:val="00416C5C"/>
    <w:rsid w:val="00422633"/>
    <w:rsid w:val="004236B1"/>
    <w:rsid w:val="00427DD2"/>
    <w:rsid w:val="0043021B"/>
    <w:rsid w:val="004344E7"/>
    <w:rsid w:val="00442AE6"/>
    <w:rsid w:val="00443B0D"/>
    <w:rsid w:val="00443CA6"/>
    <w:rsid w:val="004515F6"/>
    <w:rsid w:val="0045784C"/>
    <w:rsid w:val="00465CD1"/>
    <w:rsid w:val="00472311"/>
    <w:rsid w:val="004723F6"/>
    <w:rsid w:val="004741E7"/>
    <w:rsid w:val="0047604E"/>
    <w:rsid w:val="004821DB"/>
    <w:rsid w:val="00484BB0"/>
    <w:rsid w:val="00486B7C"/>
    <w:rsid w:val="00487311"/>
    <w:rsid w:val="004956EA"/>
    <w:rsid w:val="004A0098"/>
    <w:rsid w:val="004A18B1"/>
    <w:rsid w:val="004A2D02"/>
    <w:rsid w:val="004A6690"/>
    <w:rsid w:val="004A6CD1"/>
    <w:rsid w:val="004B49DF"/>
    <w:rsid w:val="004B7C10"/>
    <w:rsid w:val="004C2B6B"/>
    <w:rsid w:val="004C2ECE"/>
    <w:rsid w:val="004C349C"/>
    <w:rsid w:val="004C3D47"/>
    <w:rsid w:val="004C3F75"/>
    <w:rsid w:val="004C4A94"/>
    <w:rsid w:val="004D355F"/>
    <w:rsid w:val="004D7F72"/>
    <w:rsid w:val="004E031E"/>
    <w:rsid w:val="004E4E8D"/>
    <w:rsid w:val="004F3BBE"/>
    <w:rsid w:val="004F48EB"/>
    <w:rsid w:val="004F53E0"/>
    <w:rsid w:val="004F716C"/>
    <w:rsid w:val="005022AC"/>
    <w:rsid w:val="005025AB"/>
    <w:rsid w:val="005036B4"/>
    <w:rsid w:val="0050452A"/>
    <w:rsid w:val="00506B59"/>
    <w:rsid w:val="005169E4"/>
    <w:rsid w:val="005207F2"/>
    <w:rsid w:val="00522130"/>
    <w:rsid w:val="0052456C"/>
    <w:rsid w:val="005267AD"/>
    <w:rsid w:val="005269AC"/>
    <w:rsid w:val="00530FBA"/>
    <w:rsid w:val="005401CE"/>
    <w:rsid w:val="005408F9"/>
    <w:rsid w:val="0054496B"/>
    <w:rsid w:val="00545F6C"/>
    <w:rsid w:val="00553CC5"/>
    <w:rsid w:val="00554E74"/>
    <w:rsid w:val="00556FFD"/>
    <w:rsid w:val="00561593"/>
    <w:rsid w:val="00563059"/>
    <w:rsid w:val="00564142"/>
    <w:rsid w:val="00566B0A"/>
    <w:rsid w:val="005707CE"/>
    <w:rsid w:val="00580AB2"/>
    <w:rsid w:val="00580D75"/>
    <w:rsid w:val="00584EF3"/>
    <w:rsid w:val="00595081"/>
    <w:rsid w:val="005950DA"/>
    <w:rsid w:val="005A2443"/>
    <w:rsid w:val="005A5023"/>
    <w:rsid w:val="005A578C"/>
    <w:rsid w:val="005B0C7F"/>
    <w:rsid w:val="005B55E3"/>
    <w:rsid w:val="005C096D"/>
    <w:rsid w:val="005C2C6D"/>
    <w:rsid w:val="005C4F08"/>
    <w:rsid w:val="005D27F3"/>
    <w:rsid w:val="005D2D81"/>
    <w:rsid w:val="005E17F2"/>
    <w:rsid w:val="005E25EA"/>
    <w:rsid w:val="005F3640"/>
    <w:rsid w:val="005F4646"/>
    <w:rsid w:val="005F4A31"/>
    <w:rsid w:val="005F5A62"/>
    <w:rsid w:val="005F784F"/>
    <w:rsid w:val="00600AD0"/>
    <w:rsid w:val="00601522"/>
    <w:rsid w:val="00604C30"/>
    <w:rsid w:val="006167F7"/>
    <w:rsid w:val="006204AE"/>
    <w:rsid w:val="00624922"/>
    <w:rsid w:val="00624F8E"/>
    <w:rsid w:val="006264F3"/>
    <w:rsid w:val="00630065"/>
    <w:rsid w:val="00630A0C"/>
    <w:rsid w:val="00631486"/>
    <w:rsid w:val="00640D95"/>
    <w:rsid w:val="00642EF3"/>
    <w:rsid w:val="00643500"/>
    <w:rsid w:val="00645544"/>
    <w:rsid w:val="00645991"/>
    <w:rsid w:val="00647278"/>
    <w:rsid w:val="00647C71"/>
    <w:rsid w:val="00652146"/>
    <w:rsid w:val="00653EE0"/>
    <w:rsid w:val="00654D2F"/>
    <w:rsid w:val="00656714"/>
    <w:rsid w:val="006569A8"/>
    <w:rsid w:val="00667E4C"/>
    <w:rsid w:val="006713D5"/>
    <w:rsid w:val="00672A94"/>
    <w:rsid w:val="00676454"/>
    <w:rsid w:val="0068233F"/>
    <w:rsid w:val="006852B3"/>
    <w:rsid w:val="00693D8F"/>
    <w:rsid w:val="0069416E"/>
    <w:rsid w:val="006A6B27"/>
    <w:rsid w:val="006A7488"/>
    <w:rsid w:val="006C1D9E"/>
    <w:rsid w:val="006C21CC"/>
    <w:rsid w:val="006C4A0F"/>
    <w:rsid w:val="006C4BFC"/>
    <w:rsid w:val="006C4C2B"/>
    <w:rsid w:val="006C5AC6"/>
    <w:rsid w:val="006D0BC5"/>
    <w:rsid w:val="006D146E"/>
    <w:rsid w:val="006D40F3"/>
    <w:rsid w:val="006D4D6F"/>
    <w:rsid w:val="006F06A6"/>
    <w:rsid w:val="006F489A"/>
    <w:rsid w:val="006F50FF"/>
    <w:rsid w:val="006F593B"/>
    <w:rsid w:val="006F68AA"/>
    <w:rsid w:val="006F7999"/>
    <w:rsid w:val="006F7AA9"/>
    <w:rsid w:val="007070F3"/>
    <w:rsid w:val="00707668"/>
    <w:rsid w:val="0071177F"/>
    <w:rsid w:val="007117EF"/>
    <w:rsid w:val="00712463"/>
    <w:rsid w:val="007374F4"/>
    <w:rsid w:val="0074727F"/>
    <w:rsid w:val="007505BC"/>
    <w:rsid w:val="007542F6"/>
    <w:rsid w:val="00754E18"/>
    <w:rsid w:val="00771DEA"/>
    <w:rsid w:val="0077567C"/>
    <w:rsid w:val="00775E43"/>
    <w:rsid w:val="007829B1"/>
    <w:rsid w:val="00787E9B"/>
    <w:rsid w:val="00792F23"/>
    <w:rsid w:val="007A3B92"/>
    <w:rsid w:val="007A4DA0"/>
    <w:rsid w:val="007A685C"/>
    <w:rsid w:val="007B27E3"/>
    <w:rsid w:val="007B6411"/>
    <w:rsid w:val="007C0609"/>
    <w:rsid w:val="007C100D"/>
    <w:rsid w:val="007C60CD"/>
    <w:rsid w:val="007D135A"/>
    <w:rsid w:val="007D325F"/>
    <w:rsid w:val="007D590F"/>
    <w:rsid w:val="007D7BE8"/>
    <w:rsid w:val="007E3799"/>
    <w:rsid w:val="007E4F71"/>
    <w:rsid w:val="00803591"/>
    <w:rsid w:val="00810DE5"/>
    <w:rsid w:val="00813398"/>
    <w:rsid w:val="0081370F"/>
    <w:rsid w:val="008156EF"/>
    <w:rsid w:val="00820525"/>
    <w:rsid w:val="008213F0"/>
    <w:rsid w:val="0082711D"/>
    <w:rsid w:val="00832F6C"/>
    <w:rsid w:val="00840264"/>
    <w:rsid w:val="00843E7B"/>
    <w:rsid w:val="008531D7"/>
    <w:rsid w:val="00856A18"/>
    <w:rsid w:val="00863BE7"/>
    <w:rsid w:val="00865509"/>
    <w:rsid w:val="008662CD"/>
    <w:rsid w:val="00882A13"/>
    <w:rsid w:val="00884E4D"/>
    <w:rsid w:val="008A18F0"/>
    <w:rsid w:val="008B53A1"/>
    <w:rsid w:val="008B7A46"/>
    <w:rsid w:val="008B7CEB"/>
    <w:rsid w:val="008C112D"/>
    <w:rsid w:val="008D47B7"/>
    <w:rsid w:val="008D62B5"/>
    <w:rsid w:val="008E3799"/>
    <w:rsid w:val="008E533E"/>
    <w:rsid w:val="008E7BFF"/>
    <w:rsid w:val="008F03EE"/>
    <w:rsid w:val="008F2193"/>
    <w:rsid w:val="008F2265"/>
    <w:rsid w:val="008F46BC"/>
    <w:rsid w:val="00901069"/>
    <w:rsid w:val="009062F4"/>
    <w:rsid w:val="00911523"/>
    <w:rsid w:val="009145CA"/>
    <w:rsid w:val="009208C0"/>
    <w:rsid w:val="00931260"/>
    <w:rsid w:val="009322B7"/>
    <w:rsid w:val="00932946"/>
    <w:rsid w:val="00936B2E"/>
    <w:rsid w:val="00942399"/>
    <w:rsid w:val="00945A6C"/>
    <w:rsid w:val="00945D4B"/>
    <w:rsid w:val="009470CE"/>
    <w:rsid w:val="009479E5"/>
    <w:rsid w:val="00955D66"/>
    <w:rsid w:val="00960926"/>
    <w:rsid w:val="009610C8"/>
    <w:rsid w:val="00965F25"/>
    <w:rsid w:val="00973EC0"/>
    <w:rsid w:val="0098225A"/>
    <w:rsid w:val="00982BBF"/>
    <w:rsid w:val="00987D61"/>
    <w:rsid w:val="009920CE"/>
    <w:rsid w:val="00992E14"/>
    <w:rsid w:val="00994C0B"/>
    <w:rsid w:val="009968DF"/>
    <w:rsid w:val="00996BB0"/>
    <w:rsid w:val="009972A3"/>
    <w:rsid w:val="009A234B"/>
    <w:rsid w:val="009A34A0"/>
    <w:rsid w:val="009A477E"/>
    <w:rsid w:val="009B2EA8"/>
    <w:rsid w:val="009C0FA4"/>
    <w:rsid w:val="009C15F2"/>
    <w:rsid w:val="009C1F8C"/>
    <w:rsid w:val="009C6F10"/>
    <w:rsid w:val="009D17CB"/>
    <w:rsid w:val="009D6D79"/>
    <w:rsid w:val="009E78BD"/>
    <w:rsid w:val="009F0733"/>
    <w:rsid w:val="009F08FF"/>
    <w:rsid w:val="009F21FA"/>
    <w:rsid w:val="009F5930"/>
    <w:rsid w:val="009F7F13"/>
    <w:rsid w:val="00A01865"/>
    <w:rsid w:val="00A02072"/>
    <w:rsid w:val="00A02845"/>
    <w:rsid w:val="00A069CB"/>
    <w:rsid w:val="00A07E6C"/>
    <w:rsid w:val="00A11729"/>
    <w:rsid w:val="00A12407"/>
    <w:rsid w:val="00A13822"/>
    <w:rsid w:val="00A16848"/>
    <w:rsid w:val="00A17A32"/>
    <w:rsid w:val="00A17CA5"/>
    <w:rsid w:val="00A207F6"/>
    <w:rsid w:val="00A215BE"/>
    <w:rsid w:val="00A231D5"/>
    <w:rsid w:val="00A2336F"/>
    <w:rsid w:val="00A23944"/>
    <w:rsid w:val="00A253BA"/>
    <w:rsid w:val="00A265F1"/>
    <w:rsid w:val="00A3146F"/>
    <w:rsid w:val="00A3198B"/>
    <w:rsid w:val="00A3325B"/>
    <w:rsid w:val="00A36E66"/>
    <w:rsid w:val="00A45198"/>
    <w:rsid w:val="00A45FF9"/>
    <w:rsid w:val="00A50A40"/>
    <w:rsid w:val="00A6274D"/>
    <w:rsid w:val="00A627BA"/>
    <w:rsid w:val="00A66C15"/>
    <w:rsid w:val="00A74010"/>
    <w:rsid w:val="00A75198"/>
    <w:rsid w:val="00A75FE7"/>
    <w:rsid w:val="00A7606B"/>
    <w:rsid w:val="00A764B2"/>
    <w:rsid w:val="00A81A5C"/>
    <w:rsid w:val="00A84DC0"/>
    <w:rsid w:val="00A87597"/>
    <w:rsid w:val="00A87A90"/>
    <w:rsid w:val="00AA2E9F"/>
    <w:rsid w:val="00AA49E9"/>
    <w:rsid w:val="00AA572C"/>
    <w:rsid w:val="00AA6CD7"/>
    <w:rsid w:val="00AB0D76"/>
    <w:rsid w:val="00AB1813"/>
    <w:rsid w:val="00AC0950"/>
    <w:rsid w:val="00AC5888"/>
    <w:rsid w:val="00AC7C0D"/>
    <w:rsid w:val="00AC7D09"/>
    <w:rsid w:val="00AD0B12"/>
    <w:rsid w:val="00AD341A"/>
    <w:rsid w:val="00AE26A5"/>
    <w:rsid w:val="00AE695E"/>
    <w:rsid w:val="00AE7D3D"/>
    <w:rsid w:val="00AF7F19"/>
    <w:rsid w:val="00B02CB0"/>
    <w:rsid w:val="00B10F07"/>
    <w:rsid w:val="00B16DAC"/>
    <w:rsid w:val="00B16E48"/>
    <w:rsid w:val="00B204BD"/>
    <w:rsid w:val="00B21990"/>
    <w:rsid w:val="00B22D00"/>
    <w:rsid w:val="00B2535B"/>
    <w:rsid w:val="00B25AB4"/>
    <w:rsid w:val="00B317EE"/>
    <w:rsid w:val="00B348A5"/>
    <w:rsid w:val="00B34E3E"/>
    <w:rsid w:val="00B3641F"/>
    <w:rsid w:val="00B42380"/>
    <w:rsid w:val="00B433B4"/>
    <w:rsid w:val="00B6137F"/>
    <w:rsid w:val="00B63385"/>
    <w:rsid w:val="00B66C37"/>
    <w:rsid w:val="00B7461C"/>
    <w:rsid w:val="00B7730C"/>
    <w:rsid w:val="00B8479A"/>
    <w:rsid w:val="00B85ECB"/>
    <w:rsid w:val="00B93355"/>
    <w:rsid w:val="00BA13B0"/>
    <w:rsid w:val="00BA28B7"/>
    <w:rsid w:val="00BA6FF8"/>
    <w:rsid w:val="00BA784F"/>
    <w:rsid w:val="00BB24D0"/>
    <w:rsid w:val="00BB2AFD"/>
    <w:rsid w:val="00BB2D4E"/>
    <w:rsid w:val="00BB2E02"/>
    <w:rsid w:val="00BB360C"/>
    <w:rsid w:val="00BB3A82"/>
    <w:rsid w:val="00BD3747"/>
    <w:rsid w:val="00BD5DE8"/>
    <w:rsid w:val="00BD6DF9"/>
    <w:rsid w:val="00BE22A6"/>
    <w:rsid w:val="00BF1252"/>
    <w:rsid w:val="00BF7A9F"/>
    <w:rsid w:val="00C00F96"/>
    <w:rsid w:val="00C01D6B"/>
    <w:rsid w:val="00C0231F"/>
    <w:rsid w:val="00C05464"/>
    <w:rsid w:val="00C1249C"/>
    <w:rsid w:val="00C163EE"/>
    <w:rsid w:val="00C16F37"/>
    <w:rsid w:val="00C17080"/>
    <w:rsid w:val="00C205B4"/>
    <w:rsid w:val="00C21128"/>
    <w:rsid w:val="00C244B2"/>
    <w:rsid w:val="00C31C17"/>
    <w:rsid w:val="00C357F1"/>
    <w:rsid w:val="00C401CF"/>
    <w:rsid w:val="00C47A9C"/>
    <w:rsid w:val="00C51F32"/>
    <w:rsid w:val="00C5463D"/>
    <w:rsid w:val="00C546FE"/>
    <w:rsid w:val="00C5665A"/>
    <w:rsid w:val="00C56A0E"/>
    <w:rsid w:val="00C70368"/>
    <w:rsid w:val="00C774A6"/>
    <w:rsid w:val="00C9733E"/>
    <w:rsid w:val="00C976F8"/>
    <w:rsid w:val="00CA3738"/>
    <w:rsid w:val="00CA5B5D"/>
    <w:rsid w:val="00CA61FF"/>
    <w:rsid w:val="00CB1DE4"/>
    <w:rsid w:val="00CC10F6"/>
    <w:rsid w:val="00CC2F4A"/>
    <w:rsid w:val="00CC5E0D"/>
    <w:rsid w:val="00CC6504"/>
    <w:rsid w:val="00CC7CF8"/>
    <w:rsid w:val="00CD2FD8"/>
    <w:rsid w:val="00CE3E35"/>
    <w:rsid w:val="00CE547F"/>
    <w:rsid w:val="00CF1E81"/>
    <w:rsid w:val="00CF4701"/>
    <w:rsid w:val="00D03DD2"/>
    <w:rsid w:val="00D102CB"/>
    <w:rsid w:val="00D103E4"/>
    <w:rsid w:val="00D11935"/>
    <w:rsid w:val="00D163AC"/>
    <w:rsid w:val="00D17715"/>
    <w:rsid w:val="00D1786A"/>
    <w:rsid w:val="00D17AE3"/>
    <w:rsid w:val="00D23F77"/>
    <w:rsid w:val="00D32255"/>
    <w:rsid w:val="00D347E2"/>
    <w:rsid w:val="00D45704"/>
    <w:rsid w:val="00D534B7"/>
    <w:rsid w:val="00D55570"/>
    <w:rsid w:val="00D70994"/>
    <w:rsid w:val="00D7258F"/>
    <w:rsid w:val="00D777ED"/>
    <w:rsid w:val="00D81358"/>
    <w:rsid w:val="00D82658"/>
    <w:rsid w:val="00D852D4"/>
    <w:rsid w:val="00D87144"/>
    <w:rsid w:val="00D87887"/>
    <w:rsid w:val="00D92B89"/>
    <w:rsid w:val="00D965C2"/>
    <w:rsid w:val="00DA3153"/>
    <w:rsid w:val="00DA5D01"/>
    <w:rsid w:val="00DA70BD"/>
    <w:rsid w:val="00DB0607"/>
    <w:rsid w:val="00DC044B"/>
    <w:rsid w:val="00DC0DB7"/>
    <w:rsid w:val="00DC2080"/>
    <w:rsid w:val="00DC74DD"/>
    <w:rsid w:val="00DE3988"/>
    <w:rsid w:val="00DE6FEA"/>
    <w:rsid w:val="00DE785B"/>
    <w:rsid w:val="00DF1BF9"/>
    <w:rsid w:val="00DF38D4"/>
    <w:rsid w:val="00DF74A2"/>
    <w:rsid w:val="00E00207"/>
    <w:rsid w:val="00E03E38"/>
    <w:rsid w:val="00E11F9C"/>
    <w:rsid w:val="00E12C4E"/>
    <w:rsid w:val="00E14949"/>
    <w:rsid w:val="00E300B1"/>
    <w:rsid w:val="00E34877"/>
    <w:rsid w:val="00E35109"/>
    <w:rsid w:val="00E426CA"/>
    <w:rsid w:val="00E44143"/>
    <w:rsid w:val="00E45788"/>
    <w:rsid w:val="00E508B7"/>
    <w:rsid w:val="00E510F8"/>
    <w:rsid w:val="00E51D6D"/>
    <w:rsid w:val="00E52237"/>
    <w:rsid w:val="00E6046B"/>
    <w:rsid w:val="00E6323A"/>
    <w:rsid w:val="00E63757"/>
    <w:rsid w:val="00E649CF"/>
    <w:rsid w:val="00E6562D"/>
    <w:rsid w:val="00E746FA"/>
    <w:rsid w:val="00E84016"/>
    <w:rsid w:val="00E93F43"/>
    <w:rsid w:val="00E94BF8"/>
    <w:rsid w:val="00EA2985"/>
    <w:rsid w:val="00EA2A4F"/>
    <w:rsid w:val="00EB31EC"/>
    <w:rsid w:val="00EB4079"/>
    <w:rsid w:val="00EC2746"/>
    <w:rsid w:val="00EC4B8D"/>
    <w:rsid w:val="00ED4ACA"/>
    <w:rsid w:val="00ED5FF3"/>
    <w:rsid w:val="00EE49CA"/>
    <w:rsid w:val="00EF0EDE"/>
    <w:rsid w:val="00F02564"/>
    <w:rsid w:val="00F04B78"/>
    <w:rsid w:val="00F06D0F"/>
    <w:rsid w:val="00F120DC"/>
    <w:rsid w:val="00F13FC6"/>
    <w:rsid w:val="00F143ED"/>
    <w:rsid w:val="00F2325B"/>
    <w:rsid w:val="00F2390F"/>
    <w:rsid w:val="00F2696E"/>
    <w:rsid w:val="00F2759E"/>
    <w:rsid w:val="00F277CB"/>
    <w:rsid w:val="00F35706"/>
    <w:rsid w:val="00F37252"/>
    <w:rsid w:val="00F43AB5"/>
    <w:rsid w:val="00F46364"/>
    <w:rsid w:val="00F560FF"/>
    <w:rsid w:val="00F56C80"/>
    <w:rsid w:val="00F57715"/>
    <w:rsid w:val="00F60E53"/>
    <w:rsid w:val="00F61877"/>
    <w:rsid w:val="00F65D25"/>
    <w:rsid w:val="00F66C53"/>
    <w:rsid w:val="00F73AF4"/>
    <w:rsid w:val="00F74325"/>
    <w:rsid w:val="00F7497C"/>
    <w:rsid w:val="00F8109F"/>
    <w:rsid w:val="00F85088"/>
    <w:rsid w:val="00F90064"/>
    <w:rsid w:val="00F930B1"/>
    <w:rsid w:val="00F9782D"/>
    <w:rsid w:val="00FA011C"/>
    <w:rsid w:val="00FA0E5F"/>
    <w:rsid w:val="00FA34C5"/>
    <w:rsid w:val="00FA3910"/>
    <w:rsid w:val="00FA5427"/>
    <w:rsid w:val="00FA6968"/>
    <w:rsid w:val="00FB2D42"/>
    <w:rsid w:val="00FB2E28"/>
    <w:rsid w:val="00FB394F"/>
    <w:rsid w:val="00FB4A58"/>
    <w:rsid w:val="00FB7B1B"/>
    <w:rsid w:val="00FC2945"/>
    <w:rsid w:val="00FC4252"/>
    <w:rsid w:val="00FD0D51"/>
    <w:rsid w:val="00FD3800"/>
    <w:rsid w:val="00FD75BD"/>
    <w:rsid w:val="00FE0333"/>
    <w:rsid w:val="00FE268E"/>
    <w:rsid w:val="00FE6395"/>
    <w:rsid w:val="00FF24EB"/>
    <w:rsid w:val="00FF3332"/>
    <w:rsid w:val="00FF4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476F"/>
    <w:rPr>
      <w:rFonts w:ascii="Times New Roman" w:hAnsi="Times New Roman" w:cs="Times New Roman"/>
      <w:sz w:val="24"/>
      <w:szCs w:val="24"/>
    </w:rPr>
  </w:style>
  <w:style w:type="paragraph" w:styleId="1">
    <w:name w:val="heading 1"/>
    <w:basedOn w:val="a0"/>
    <w:next w:val="a0"/>
    <w:link w:val="10"/>
    <w:uiPriority w:val="99"/>
    <w:qFormat/>
    <w:rsid w:val="00C0231F"/>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C0231F"/>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0231F"/>
    <w:rPr>
      <w:rFonts w:ascii="Arial" w:hAnsi="Arial"/>
      <w:b/>
      <w:kern w:val="32"/>
      <w:sz w:val="32"/>
    </w:rPr>
  </w:style>
  <w:style w:type="character" w:customStyle="1" w:styleId="20">
    <w:name w:val="Заголовок 2 Знак"/>
    <w:basedOn w:val="a1"/>
    <w:link w:val="2"/>
    <w:uiPriority w:val="99"/>
    <w:locked/>
    <w:rsid w:val="00C0231F"/>
    <w:rPr>
      <w:rFonts w:ascii="Arial" w:hAnsi="Arial"/>
      <w:b/>
      <w:i/>
      <w:sz w:val="28"/>
    </w:rPr>
  </w:style>
  <w:style w:type="paragraph" w:customStyle="1" w:styleId="ConsTitle">
    <w:name w:val="ConsTitle"/>
    <w:uiPriority w:val="99"/>
    <w:rsid w:val="0001476F"/>
    <w:pPr>
      <w:widowControl w:val="0"/>
    </w:pPr>
    <w:rPr>
      <w:rFonts w:ascii="Arial" w:hAnsi="Arial" w:cs="Arial"/>
      <w:b/>
      <w:bCs/>
      <w:sz w:val="16"/>
      <w:szCs w:val="16"/>
    </w:rPr>
  </w:style>
  <w:style w:type="paragraph" w:customStyle="1" w:styleId="ConsNonformat">
    <w:name w:val="ConsNonformat"/>
    <w:uiPriority w:val="99"/>
    <w:rsid w:val="00C0231F"/>
    <w:pPr>
      <w:autoSpaceDE w:val="0"/>
      <w:autoSpaceDN w:val="0"/>
    </w:pPr>
    <w:rPr>
      <w:rFonts w:ascii="Courier New" w:hAnsi="Courier New" w:cs="Courier New"/>
    </w:rPr>
  </w:style>
  <w:style w:type="paragraph" w:customStyle="1" w:styleId="ConsNormal">
    <w:name w:val="ConsNormal"/>
    <w:uiPriority w:val="99"/>
    <w:rsid w:val="00C0231F"/>
    <w:pPr>
      <w:widowControl w:val="0"/>
      <w:autoSpaceDE w:val="0"/>
      <w:autoSpaceDN w:val="0"/>
      <w:ind w:firstLine="720"/>
    </w:pPr>
    <w:rPr>
      <w:rFonts w:ascii="Arial" w:hAnsi="Arial" w:cs="Arial"/>
    </w:rPr>
  </w:style>
  <w:style w:type="paragraph" w:customStyle="1" w:styleId="Bulleted">
    <w:name w:val="Bulleted"/>
    <w:basedOn w:val="a0"/>
    <w:uiPriority w:val="99"/>
    <w:rsid w:val="00C0231F"/>
    <w:pPr>
      <w:autoSpaceDE w:val="0"/>
      <w:autoSpaceDN w:val="0"/>
      <w:ind w:left="927" w:hanging="360"/>
    </w:pPr>
    <w:rPr>
      <w:sz w:val="22"/>
      <w:szCs w:val="22"/>
    </w:rPr>
  </w:style>
  <w:style w:type="character" w:styleId="a4">
    <w:name w:val="annotation reference"/>
    <w:basedOn w:val="a1"/>
    <w:uiPriority w:val="99"/>
    <w:semiHidden/>
    <w:rsid w:val="00C0231F"/>
    <w:rPr>
      <w:sz w:val="16"/>
    </w:rPr>
  </w:style>
  <w:style w:type="paragraph" w:styleId="a5">
    <w:name w:val="annotation text"/>
    <w:basedOn w:val="a0"/>
    <w:link w:val="a6"/>
    <w:uiPriority w:val="99"/>
    <w:semiHidden/>
    <w:rsid w:val="00C0231F"/>
    <w:pPr>
      <w:spacing w:line="360" w:lineRule="atLeast"/>
      <w:jc w:val="both"/>
    </w:pPr>
    <w:rPr>
      <w:rFonts w:ascii="Times New Roman CYR" w:hAnsi="Times New Roman CYR" w:cs="Times New Roman CYR"/>
      <w:sz w:val="20"/>
      <w:szCs w:val="20"/>
    </w:rPr>
  </w:style>
  <w:style w:type="character" w:customStyle="1" w:styleId="a6">
    <w:name w:val="Текст примечания Знак"/>
    <w:basedOn w:val="a1"/>
    <w:link w:val="a5"/>
    <w:uiPriority w:val="99"/>
    <w:locked/>
    <w:rsid w:val="00C0231F"/>
    <w:rPr>
      <w:rFonts w:ascii="Times New Roman CYR" w:hAnsi="Times New Roman CYR"/>
    </w:rPr>
  </w:style>
  <w:style w:type="paragraph" w:styleId="21">
    <w:name w:val="Body Text Indent 2"/>
    <w:basedOn w:val="a0"/>
    <w:link w:val="22"/>
    <w:uiPriority w:val="99"/>
    <w:rsid w:val="00C0231F"/>
    <w:pPr>
      <w:autoSpaceDE w:val="0"/>
      <w:autoSpaceDN w:val="0"/>
      <w:ind w:left="567"/>
      <w:jc w:val="both"/>
    </w:pPr>
    <w:rPr>
      <w:sz w:val="22"/>
      <w:szCs w:val="22"/>
    </w:rPr>
  </w:style>
  <w:style w:type="character" w:customStyle="1" w:styleId="22">
    <w:name w:val="Основной текст с отступом 2 Знак"/>
    <w:basedOn w:val="a1"/>
    <w:link w:val="21"/>
    <w:uiPriority w:val="99"/>
    <w:locked/>
    <w:rsid w:val="00C0231F"/>
    <w:rPr>
      <w:rFonts w:ascii="Times New Roman" w:hAnsi="Times New Roman"/>
      <w:sz w:val="22"/>
    </w:rPr>
  </w:style>
  <w:style w:type="paragraph" w:customStyle="1" w:styleId="BodyNum">
    <w:name w:val="Body Num"/>
    <w:basedOn w:val="a0"/>
    <w:uiPriority w:val="99"/>
    <w:rsid w:val="00C0231F"/>
    <w:pPr>
      <w:autoSpaceDE w:val="0"/>
      <w:autoSpaceDN w:val="0"/>
      <w:spacing w:after="120"/>
      <w:jc w:val="both"/>
    </w:pPr>
  </w:style>
  <w:style w:type="paragraph" w:styleId="HTML">
    <w:name w:val="HTML Preformatted"/>
    <w:basedOn w:val="a0"/>
    <w:link w:val="HTML0"/>
    <w:uiPriority w:val="99"/>
    <w:rsid w:val="00C0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C0231F"/>
    <w:rPr>
      <w:rFonts w:ascii="Courier New" w:hAnsi="Courier New"/>
    </w:rPr>
  </w:style>
  <w:style w:type="paragraph" w:styleId="a7">
    <w:name w:val="List Paragraph"/>
    <w:basedOn w:val="a0"/>
    <w:uiPriority w:val="99"/>
    <w:qFormat/>
    <w:rsid w:val="00C0231F"/>
    <w:pPr>
      <w:ind w:left="720"/>
    </w:pPr>
  </w:style>
  <w:style w:type="paragraph" w:styleId="a8">
    <w:name w:val="Balloon Text"/>
    <w:basedOn w:val="a0"/>
    <w:link w:val="a9"/>
    <w:uiPriority w:val="99"/>
    <w:semiHidden/>
    <w:rsid w:val="00C0231F"/>
    <w:rPr>
      <w:rFonts w:ascii="Tahoma" w:hAnsi="Tahoma" w:cs="Tahoma"/>
      <w:sz w:val="16"/>
      <w:szCs w:val="16"/>
    </w:rPr>
  </w:style>
  <w:style w:type="character" w:customStyle="1" w:styleId="a9">
    <w:name w:val="Текст выноски Знак"/>
    <w:basedOn w:val="a1"/>
    <w:link w:val="a8"/>
    <w:uiPriority w:val="99"/>
    <w:semiHidden/>
    <w:locked/>
    <w:rsid w:val="00C0231F"/>
    <w:rPr>
      <w:rFonts w:ascii="Tahoma" w:hAnsi="Tahoma"/>
      <w:sz w:val="16"/>
    </w:rPr>
  </w:style>
  <w:style w:type="paragraph" w:styleId="aa">
    <w:name w:val="header"/>
    <w:basedOn w:val="a0"/>
    <w:link w:val="ab"/>
    <w:uiPriority w:val="99"/>
    <w:rsid w:val="00C0231F"/>
    <w:pPr>
      <w:tabs>
        <w:tab w:val="center" w:pos="4153"/>
        <w:tab w:val="right" w:pos="8306"/>
      </w:tabs>
      <w:spacing w:line="360" w:lineRule="atLeast"/>
      <w:jc w:val="both"/>
    </w:pPr>
    <w:rPr>
      <w:rFonts w:ascii="Times New Roman CYR" w:hAnsi="Times New Roman CYR" w:cs="Times New Roman CYR"/>
      <w:sz w:val="28"/>
      <w:szCs w:val="28"/>
    </w:rPr>
  </w:style>
  <w:style w:type="character" w:customStyle="1" w:styleId="ab">
    <w:name w:val="Верхний колонтитул Знак"/>
    <w:basedOn w:val="a1"/>
    <w:link w:val="aa"/>
    <w:uiPriority w:val="99"/>
    <w:locked/>
    <w:rsid w:val="00C0231F"/>
    <w:rPr>
      <w:rFonts w:ascii="Times New Roman CYR" w:hAnsi="Times New Roman CYR"/>
      <w:sz w:val="28"/>
    </w:rPr>
  </w:style>
  <w:style w:type="paragraph" w:styleId="ac">
    <w:name w:val="footer"/>
    <w:basedOn w:val="a0"/>
    <w:link w:val="ad"/>
    <w:uiPriority w:val="99"/>
    <w:rsid w:val="00C0231F"/>
    <w:pPr>
      <w:tabs>
        <w:tab w:val="center" w:pos="4153"/>
        <w:tab w:val="right" w:pos="8306"/>
      </w:tabs>
      <w:spacing w:line="360" w:lineRule="atLeast"/>
      <w:jc w:val="both"/>
    </w:pPr>
    <w:rPr>
      <w:rFonts w:ascii="Times New Roman CYR" w:hAnsi="Times New Roman CYR" w:cs="Times New Roman CYR"/>
      <w:sz w:val="28"/>
      <w:szCs w:val="28"/>
    </w:rPr>
  </w:style>
  <w:style w:type="character" w:customStyle="1" w:styleId="ad">
    <w:name w:val="Нижний колонтитул Знак"/>
    <w:basedOn w:val="a1"/>
    <w:link w:val="ac"/>
    <w:uiPriority w:val="99"/>
    <w:locked/>
    <w:rsid w:val="00C0231F"/>
    <w:rPr>
      <w:rFonts w:ascii="Times New Roman CYR" w:hAnsi="Times New Roman CYR"/>
      <w:sz w:val="28"/>
    </w:rPr>
  </w:style>
  <w:style w:type="character" w:styleId="ae">
    <w:name w:val="page number"/>
    <w:basedOn w:val="a1"/>
    <w:uiPriority w:val="99"/>
    <w:rsid w:val="00C0231F"/>
  </w:style>
  <w:style w:type="paragraph" w:customStyle="1" w:styleId="23">
    <w:name w:val="Вертикальный отступ 2"/>
    <w:basedOn w:val="a0"/>
    <w:uiPriority w:val="99"/>
    <w:rsid w:val="00C0231F"/>
    <w:pPr>
      <w:jc w:val="center"/>
    </w:pPr>
    <w:rPr>
      <w:b/>
      <w:bCs/>
      <w:sz w:val="32"/>
      <w:szCs w:val="32"/>
    </w:rPr>
  </w:style>
  <w:style w:type="character" w:styleId="af">
    <w:name w:val="footnote reference"/>
    <w:basedOn w:val="a1"/>
    <w:uiPriority w:val="99"/>
    <w:semiHidden/>
    <w:rsid w:val="00C0231F"/>
    <w:rPr>
      <w:vertAlign w:val="superscript"/>
    </w:rPr>
  </w:style>
  <w:style w:type="paragraph" w:styleId="af0">
    <w:name w:val="footnote text"/>
    <w:basedOn w:val="a0"/>
    <w:link w:val="af1"/>
    <w:uiPriority w:val="99"/>
    <w:semiHidden/>
    <w:rsid w:val="00C0231F"/>
    <w:rPr>
      <w:sz w:val="20"/>
      <w:szCs w:val="20"/>
    </w:rPr>
  </w:style>
  <w:style w:type="character" w:customStyle="1" w:styleId="af1">
    <w:name w:val="Текст сноски Знак"/>
    <w:basedOn w:val="a1"/>
    <w:link w:val="af0"/>
    <w:uiPriority w:val="99"/>
    <w:semiHidden/>
    <w:locked/>
    <w:rsid w:val="00C0231F"/>
    <w:rPr>
      <w:rFonts w:ascii="Times New Roman" w:hAnsi="Times New Roman"/>
    </w:rPr>
  </w:style>
  <w:style w:type="paragraph" w:styleId="af2">
    <w:name w:val="Body Text Indent"/>
    <w:basedOn w:val="a0"/>
    <w:link w:val="af3"/>
    <w:uiPriority w:val="99"/>
    <w:rsid w:val="00D11935"/>
    <w:pPr>
      <w:spacing w:after="120"/>
      <w:ind w:left="283"/>
    </w:pPr>
  </w:style>
  <w:style w:type="character" w:customStyle="1" w:styleId="af3">
    <w:name w:val="Основной текст с отступом Знак"/>
    <w:basedOn w:val="a1"/>
    <w:link w:val="af2"/>
    <w:uiPriority w:val="99"/>
    <w:locked/>
    <w:rsid w:val="00D11935"/>
    <w:rPr>
      <w:rFonts w:ascii="Times New Roman" w:hAnsi="Times New Roman"/>
      <w:sz w:val="24"/>
    </w:rPr>
  </w:style>
  <w:style w:type="paragraph" w:styleId="af4">
    <w:name w:val="annotation subject"/>
    <w:basedOn w:val="a5"/>
    <w:next w:val="a5"/>
    <w:link w:val="af5"/>
    <w:uiPriority w:val="99"/>
    <w:semiHidden/>
    <w:rsid w:val="00D17AE3"/>
    <w:pPr>
      <w:spacing w:line="240" w:lineRule="auto"/>
      <w:jc w:val="left"/>
    </w:pPr>
    <w:rPr>
      <w:rFonts w:ascii="Times New Roman" w:hAnsi="Times New Roman" w:cs="Times New Roman"/>
      <w:b/>
      <w:bCs/>
    </w:rPr>
  </w:style>
  <w:style w:type="character" w:customStyle="1" w:styleId="af5">
    <w:name w:val="Тема примечания Знак"/>
    <w:basedOn w:val="a6"/>
    <w:link w:val="af4"/>
    <w:uiPriority w:val="99"/>
    <w:semiHidden/>
    <w:locked/>
    <w:rsid w:val="00D17AE3"/>
    <w:rPr>
      <w:rFonts w:ascii="Times New Roman" w:hAnsi="Times New Roman"/>
      <w:b/>
    </w:rPr>
  </w:style>
  <w:style w:type="paragraph" w:customStyle="1" w:styleId="prg3">
    <w:name w:val="prg3"/>
    <w:basedOn w:val="a0"/>
    <w:uiPriority w:val="99"/>
    <w:rsid w:val="00AA6CD7"/>
    <w:pPr>
      <w:numPr>
        <w:ilvl w:val="2"/>
        <w:numId w:val="9"/>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lang w:eastAsia="en-US"/>
    </w:rPr>
  </w:style>
  <w:style w:type="paragraph" w:styleId="a">
    <w:name w:val="Normal Indent"/>
    <w:basedOn w:val="a0"/>
    <w:uiPriority w:val="99"/>
    <w:rsid w:val="00AA6CD7"/>
    <w:pPr>
      <w:numPr>
        <w:ilvl w:val="4"/>
        <w:numId w:val="9"/>
      </w:numPr>
    </w:pPr>
    <w:rPr>
      <w:sz w:val="20"/>
      <w:szCs w:val="20"/>
      <w:lang w:val="en-US" w:eastAsia="en-US"/>
    </w:rPr>
  </w:style>
  <w:style w:type="paragraph" w:customStyle="1" w:styleId="ConsPlusNormal">
    <w:name w:val="ConsPlusNormal"/>
    <w:rsid w:val="00F56C80"/>
    <w:pPr>
      <w:widowControl w:val="0"/>
      <w:autoSpaceDE w:val="0"/>
      <w:autoSpaceDN w:val="0"/>
      <w:adjustRightInd w:val="0"/>
      <w:ind w:firstLine="720"/>
    </w:pPr>
    <w:rPr>
      <w:rFonts w:ascii="Arial" w:hAnsi="Arial" w:cs="Arial"/>
    </w:rPr>
  </w:style>
  <w:style w:type="paragraph" w:styleId="24">
    <w:name w:val="Body Text 2"/>
    <w:basedOn w:val="a0"/>
    <w:link w:val="25"/>
    <w:uiPriority w:val="99"/>
    <w:rsid w:val="00F56C80"/>
    <w:pPr>
      <w:spacing w:after="120" w:line="480" w:lineRule="auto"/>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locked/>
    <w:rsid w:val="00F56C80"/>
    <w:rPr>
      <w:rFonts w:ascii="Times New Roman CYR" w:hAnsi="Times New Roman CYR"/>
      <w:sz w:val="28"/>
    </w:rPr>
  </w:style>
  <w:style w:type="character" w:styleId="af6">
    <w:name w:val="Hyperlink"/>
    <w:basedOn w:val="a1"/>
    <w:uiPriority w:val="99"/>
    <w:rsid w:val="009470CE"/>
    <w:rPr>
      <w:color w:val="0000FF"/>
      <w:u w:val="single"/>
    </w:rPr>
  </w:style>
  <w:style w:type="paragraph" w:styleId="3">
    <w:name w:val="Body Text Indent 3"/>
    <w:basedOn w:val="a0"/>
    <w:link w:val="30"/>
    <w:uiPriority w:val="99"/>
    <w:rsid w:val="00D87144"/>
    <w:pPr>
      <w:spacing w:after="120" w:line="360" w:lineRule="atLeast"/>
      <w:ind w:left="283"/>
      <w:jc w:val="both"/>
    </w:pPr>
    <w:rPr>
      <w:rFonts w:ascii="Times New Roman CYR" w:hAnsi="Times New Roman CYR" w:cs="Times New Roman CYR"/>
      <w:sz w:val="16"/>
      <w:szCs w:val="16"/>
      <w:lang w:eastAsia="zh-CN"/>
    </w:rPr>
  </w:style>
  <w:style w:type="character" w:customStyle="1" w:styleId="30">
    <w:name w:val="Основной текст с отступом 3 Знак"/>
    <w:basedOn w:val="a1"/>
    <w:link w:val="3"/>
    <w:uiPriority w:val="99"/>
    <w:locked/>
    <w:rsid w:val="00D87144"/>
    <w:rPr>
      <w:rFonts w:ascii="Times New Roman CYR" w:hAnsi="Times New Roman CYR"/>
      <w:sz w:val="16"/>
      <w:lang w:eastAsia="zh-CN"/>
    </w:rPr>
  </w:style>
  <w:style w:type="paragraph" w:customStyle="1" w:styleId="af7">
    <w:name w:val="Стиль"/>
    <w:basedOn w:val="a0"/>
    <w:uiPriority w:val="99"/>
    <w:rsid w:val="009D6D79"/>
    <w:pPr>
      <w:spacing w:after="160" w:line="240" w:lineRule="exact"/>
    </w:pPr>
    <w:rPr>
      <w:rFonts w:ascii="Verdana" w:hAnsi="Verdana" w:cs="Verdana"/>
      <w:sz w:val="20"/>
      <w:szCs w:val="20"/>
      <w:lang w:val="en-US" w:eastAsia="en-US"/>
    </w:rPr>
  </w:style>
  <w:style w:type="character" w:customStyle="1" w:styleId="af8">
    <w:name w:val="Основной шрифт"/>
    <w:uiPriority w:val="99"/>
    <w:rsid w:val="009D6D79"/>
  </w:style>
  <w:style w:type="paragraph" w:customStyle="1" w:styleId="ConsPlusNonformat">
    <w:name w:val="ConsPlusNonformat"/>
    <w:uiPriority w:val="99"/>
    <w:rsid w:val="00D5557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55570"/>
    <w:pPr>
      <w:widowControl w:val="0"/>
      <w:autoSpaceDE w:val="0"/>
      <w:autoSpaceDN w:val="0"/>
      <w:adjustRightInd w:val="0"/>
    </w:pPr>
    <w:rPr>
      <w:rFonts w:ascii="Arial" w:hAnsi="Arial" w:cs="Arial"/>
      <w:b/>
      <w:bCs/>
    </w:rPr>
  </w:style>
  <w:style w:type="paragraph" w:customStyle="1" w:styleId="ConsPlusCell">
    <w:name w:val="ConsPlusCell"/>
    <w:uiPriority w:val="99"/>
    <w:rsid w:val="00D55570"/>
    <w:pPr>
      <w:widowControl w:val="0"/>
      <w:autoSpaceDE w:val="0"/>
      <w:autoSpaceDN w:val="0"/>
      <w:adjustRightInd w:val="0"/>
    </w:pPr>
    <w:rPr>
      <w:rFonts w:ascii="Arial" w:hAnsi="Arial" w:cs="Arial"/>
    </w:rPr>
  </w:style>
  <w:style w:type="paragraph" w:customStyle="1" w:styleId="fielddata">
    <w:name w:val="field_data"/>
    <w:basedOn w:val="a0"/>
    <w:uiPriority w:val="99"/>
    <w:rsid w:val="00973EC0"/>
    <w:pPr>
      <w:spacing w:before="45" w:after="45"/>
    </w:pPr>
    <w:rPr>
      <w:rFonts w:ascii="Arial" w:hAnsi="Arial" w:cs="Arial"/>
      <w:sz w:val="16"/>
      <w:szCs w:val="16"/>
      <w:lang w:val="en-US" w:eastAsia="en-US"/>
    </w:rPr>
  </w:style>
  <w:style w:type="paragraph" w:customStyle="1" w:styleId="fieldname">
    <w:name w:val="field_name"/>
    <w:basedOn w:val="a0"/>
    <w:uiPriority w:val="99"/>
    <w:rsid w:val="00973EC0"/>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973EC0"/>
    <w:rPr>
      <w:rFonts w:cs="Times New Roman"/>
      <w:sz w:val="9"/>
      <w:szCs w:val="9"/>
    </w:rPr>
  </w:style>
</w:styles>
</file>

<file path=word/webSettings.xml><?xml version="1.0" encoding="utf-8"?>
<w:webSettings xmlns:r="http://schemas.openxmlformats.org/officeDocument/2006/relationships" xmlns:w="http://schemas.openxmlformats.org/wordprocessingml/2006/main">
  <w:divs>
    <w:div w:id="539628797">
      <w:marLeft w:val="0"/>
      <w:marRight w:val="0"/>
      <w:marTop w:val="0"/>
      <w:marBottom w:val="0"/>
      <w:divBdr>
        <w:top w:val="none" w:sz="0" w:space="0" w:color="auto"/>
        <w:left w:val="none" w:sz="0" w:space="0" w:color="auto"/>
        <w:bottom w:val="none" w:sz="0" w:space="0" w:color="auto"/>
        <w:right w:val="none" w:sz="0" w:space="0" w:color="auto"/>
      </w:divBdr>
    </w:div>
    <w:div w:id="539628798">
      <w:marLeft w:val="0"/>
      <w:marRight w:val="0"/>
      <w:marTop w:val="0"/>
      <w:marBottom w:val="0"/>
      <w:divBdr>
        <w:top w:val="none" w:sz="0" w:space="0" w:color="auto"/>
        <w:left w:val="none" w:sz="0" w:space="0" w:color="auto"/>
        <w:bottom w:val="none" w:sz="0" w:space="0" w:color="auto"/>
        <w:right w:val="none" w:sz="0" w:space="0" w:color="auto"/>
      </w:divBdr>
    </w:div>
    <w:div w:id="539628799">
      <w:marLeft w:val="0"/>
      <w:marRight w:val="0"/>
      <w:marTop w:val="0"/>
      <w:marBottom w:val="0"/>
      <w:divBdr>
        <w:top w:val="none" w:sz="0" w:space="0" w:color="auto"/>
        <w:left w:val="none" w:sz="0" w:space="0" w:color="auto"/>
        <w:bottom w:val="none" w:sz="0" w:space="0" w:color="auto"/>
        <w:right w:val="none" w:sz="0" w:space="0" w:color="auto"/>
      </w:divBdr>
    </w:div>
    <w:div w:id="539628800">
      <w:marLeft w:val="0"/>
      <w:marRight w:val="0"/>
      <w:marTop w:val="0"/>
      <w:marBottom w:val="0"/>
      <w:divBdr>
        <w:top w:val="none" w:sz="0" w:space="0" w:color="auto"/>
        <w:left w:val="none" w:sz="0" w:space="0" w:color="auto"/>
        <w:bottom w:val="none" w:sz="0" w:space="0" w:color="auto"/>
        <w:right w:val="none" w:sz="0" w:space="0" w:color="auto"/>
      </w:divBdr>
    </w:div>
    <w:div w:id="539628801">
      <w:marLeft w:val="0"/>
      <w:marRight w:val="0"/>
      <w:marTop w:val="0"/>
      <w:marBottom w:val="0"/>
      <w:divBdr>
        <w:top w:val="none" w:sz="0" w:space="0" w:color="auto"/>
        <w:left w:val="none" w:sz="0" w:space="0" w:color="auto"/>
        <w:bottom w:val="none" w:sz="0" w:space="0" w:color="auto"/>
        <w:right w:val="none" w:sz="0" w:space="0" w:color="auto"/>
      </w:divBdr>
    </w:div>
    <w:div w:id="539628802">
      <w:marLeft w:val="0"/>
      <w:marRight w:val="0"/>
      <w:marTop w:val="0"/>
      <w:marBottom w:val="0"/>
      <w:divBdr>
        <w:top w:val="none" w:sz="0" w:space="0" w:color="auto"/>
        <w:left w:val="none" w:sz="0" w:space="0" w:color="auto"/>
        <w:bottom w:val="none" w:sz="0" w:space="0" w:color="auto"/>
        <w:right w:val="none" w:sz="0" w:space="0" w:color="auto"/>
      </w:divBdr>
    </w:div>
    <w:div w:id="539628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9ED2D2BA04BFB6936720549472E9C3883CCFA5A9A24AED41683A2316D3BE520DB0FE388701C12EC2E1C7C2EAAFC8429F37CB8B4Cx4OBO" TargetMode="Externa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yperlink" Target="consultantplus://offline/ref=017E1ACA83856E5A1FEEF9BAC41D1E692CA312A596AF66627C7A1202C490029F5146D1B533033561D3962137190D1E6716100850yEo1N" TargetMode="External"/><Relationship Id="rId17" Type="http://schemas.openxmlformats.org/officeDocument/2006/relationships/hyperlink" Target="consultantplus://offline/ref=37E2FB0481F07C3C3C7E8694A72C45460A9D309EB333EF0C37909983930F5B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735A2BBEE5810F2569BA78D810B8D42FDF845FDB4768B36269B27136E67298282BEAFE3D623A04C7h5F1I"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AAAE8C049A181AE9BED42CD7DF7A2BF083E2985986AEDA3783499B1B45E48E7C87A581E6539D2D2EE9E7112C9164F9D5521EF081p3e8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consultantplus://offline/ref=735A2BBEE5810F2569BA78D810B8D42FDF845FDB4768B36269B27136E67298282BEAFE3D623A04C7h5F1I"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F93B3F5AEDFB9574DE78384E35B2A6EC8EE0256AF486159EA5DEDE450DTBOCH"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010_частично действующая редакция</Статус_x0020_документа>
    <_EndDate xmlns="http://schemas.microsoft.com/sharepoint/v3/fields">26.12.2019</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A5E3-5A23-4905-8EAD-BBE645FBE5C5}"/>
</file>

<file path=customXml/itemProps2.xml><?xml version="1.0" encoding="utf-8"?>
<ds:datastoreItem xmlns:ds="http://schemas.openxmlformats.org/officeDocument/2006/customXml" ds:itemID="{695CBCE1-4B12-45EE-A4F4-14B25A012799}"/>
</file>

<file path=customXml/itemProps3.xml><?xml version="1.0" encoding="utf-8"?>
<ds:datastoreItem xmlns:ds="http://schemas.openxmlformats.org/officeDocument/2006/customXml" ds:itemID="{F270EA35-0975-4743-B6A9-E063CC8BE8FB}"/>
</file>

<file path=customXml/itemProps4.xml><?xml version="1.0" encoding="utf-8"?>
<ds:datastoreItem xmlns:ds="http://schemas.openxmlformats.org/officeDocument/2006/customXml" ds:itemID="{3D731D6B-4ECB-46D1-917F-C35E2A8449B2}"/>
</file>

<file path=docProps/app.xml><?xml version="1.0" encoding="utf-8"?>
<Properties xmlns="http://schemas.openxmlformats.org/officeDocument/2006/extended-properties" xmlns:vt="http://schemas.openxmlformats.org/officeDocument/2006/docPropsVTypes">
  <Template>Normal.dotm</Template>
  <TotalTime>1</TotalTime>
  <Pages>35</Pages>
  <Words>13333</Words>
  <Characters>95209</Characters>
  <Application>Microsoft Office Word</Application>
  <DocSecurity>0</DocSecurity>
  <Lines>793</Lines>
  <Paragraphs>216</Paragraphs>
  <ScaleCrop>false</ScaleCrop>
  <Company>ООО УК "АК БАРС КАПИТАЛ"</Company>
  <LinksUpToDate>false</LinksUpToDate>
  <CharactersWithSpaces>108326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ДОВЕРИТЕЛЬНОГО УПРАВЛЕНИЯ</dc:title>
  <dc:creator>panov</dc:creator>
  <cp:lastModifiedBy>kondratieva</cp:lastModifiedBy>
  <cp:revision>2</cp:revision>
  <cp:lastPrinted>2019-11-20T15:08:00Z</cp:lastPrinted>
  <dcterms:created xsi:type="dcterms:W3CDTF">2019-11-28T07:27:00Z</dcterms:created>
  <dcterms:modified xsi:type="dcterms:W3CDTF">2019-11-28T07:27:00Z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