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A2" w:rsidRDefault="00A031A2">
      <w:pPr>
        <w:pStyle w:val="21"/>
        <w:ind w:firstLine="0"/>
        <w:rPr>
          <w:rFonts w:ascii="Times New Roman" w:hAnsi="Times New Roman" w:cs="Times New Roman"/>
          <w:b/>
          <w:bCs/>
          <w:lang w:val="en-US"/>
        </w:rPr>
      </w:pPr>
    </w:p>
    <w:p w:rsidR="00061357" w:rsidRPr="00D24AB5" w:rsidRDefault="00061357" w:rsidP="00061357">
      <w:pPr>
        <w:spacing w:line="240" w:lineRule="exact"/>
        <w:ind w:firstLine="567"/>
        <w:jc w:val="right"/>
        <w:rPr>
          <w:rFonts w:ascii="Times New Roman" w:hAnsi="Times New Roman" w:cs="Times New Roman"/>
          <w:b/>
        </w:rPr>
      </w:pPr>
      <w:r w:rsidRPr="00D24AB5">
        <w:rPr>
          <w:rFonts w:ascii="Times New Roman" w:hAnsi="Times New Roman" w:cs="Times New Roman"/>
          <w:b/>
        </w:rPr>
        <w:t>УТВЕРЖДЕНЫ</w:t>
      </w:r>
    </w:p>
    <w:p w:rsidR="00061357" w:rsidRPr="00D24AB5" w:rsidRDefault="00061357" w:rsidP="00061357">
      <w:pPr>
        <w:spacing w:line="240" w:lineRule="exact"/>
        <w:ind w:firstLine="567"/>
        <w:jc w:val="right"/>
        <w:rPr>
          <w:rFonts w:ascii="Times New Roman" w:hAnsi="Times New Roman" w:cs="Times New Roman"/>
          <w:b/>
        </w:rPr>
      </w:pPr>
    </w:p>
    <w:p w:rsidR="00061357" w:rsidRPr="003B73D1" w:rsidRDefault="00061357" w:rsidP="00061357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061357" w:rsidRPr="005A25E5" w:rsidRDefault="00061357" w:rsidP="00061357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25E5">
        <w:rPr>
          <w:rFonts w:ascii="Times New Roman" w:hAnsi="Times New Roman" w:cs="Times New Roman"/>
          <w:sz w:val="24"/>
          <w:szCs w:val="24"/>
        </w:rPr>
        <w:t>Генеральным директором</w:t>
      </w:r>
    </w:p>
    <w:p w:rsidR="00061357" w:rsidRPr="005A25E5" w:rsidRDefault="00061357" w:rsidP="00061357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25E5">
        <w:rPr>
          <w:rFonts w:ascii="Times New Roman" w:hAnsi="Times New Roman" w:cs="Times New Roman"/>
          <w:sz w:val="24"/>
          <w:szCs w:val="24"/>
        </w:rPr>
        <w:t>ЗАО «Успешная управляющая компания РТ»</w:t>
      </w:r>
    </w:p>
    <w:p w:rsidR="00061357" w:rsidRPr="005A25E5" w:rsidRDefault="00061357" w:rsidP="00061357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1357" w:rsidRPr="005A25E5" w:rsidRDefault="00061357" w:rsidP="00061357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25E5">
        <w:rPr>
          <w:rFonts w:ascii="Times New Roman" w:hAnsi="Times New Roman" w:cs="Times New Roman"/>
          <w:sz w:val="24"/>
          <w:szCs w:val="24"/>
        </w:rPr>
        <w:t>_____________ О.С. Тимирбулатова</w:t>
      </w:r>
    </w:p>
    <w:p w:rsidR="00061357" w:rsidRPr="005A25E5" w:rsidRDefault="00061357" w:rsidP="00061357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25E5">
        <w:rPr>
          <w:rFonts w:ascii="Times New Roman" w:hAnsi="Times New Roman" w:cs="Times New Roman"/>
          <w:sz w:val="24"/>
          <w:szCs w:val="24"/>
        </w:rPr>
        <w:t>Приказ № 3-К от «07» июня 2019 года</w:t>
      </w:r>
    </w:p>
    <w:p w:rsidR="00A031A2" w:rsidRDefault="00A031A2">
      <w:pPr>
        <w:pStyle w:val="21"/>
        <w:ind w:firstLine="0"/>
        <w:rPr>
          <w:rFonts w:ascii="Times New Roman" w:hAnsi="Times New Roman" w:cs="Times New Roman"/>
          <w:b/>
          <w:bCs/>
        </w:rPr>
      </w:pPr>
    </w:p>
    <w:p w:rsidR="009E5AD6" w:rsidRPr="009E5AD6" w:rsidRDefault="009E5AD6">
      <w:pPr>
        <w:pStyle w:val="21"/>
        <w:ind w:firstLine="0"/>
        <w:rPr>
          <w:rFonts w:ascii="Times New Roman" w:hAnsi="Times New Roman" w:cs="Times New Roman"/>
          <w:b/>
          <w:bCs/>
        </w:rPr>
      </w:pPr>
    </w:p>
    <w:p w:rsidR="00A031A2" w:rsidRPr="009E5AD6" w:rsidRDefault="00A031A2">
      <w:pPr>
        <w:pStyle w:val="21"/>
        <w:ind w:firstLine="0"/>
        <w:rPr>
          <w:rFonts w:ascii="Times New Roman" w:hAnsi="Times New Roman" w:cs="Times New Roman"/>
          <w:b/>
          <w:bCs/>
        </w:rPr>
      </w:pPr>
    </w:p>
    <w:p w:rsidR="00A031A2" w:rsidRPr="009E5AD6" w:rsidRDefault="00A031A2">
      <w:pPr>
        <w:pStyle w:val="21"/>
        <w:ind w:firstLine="0"/>
        <w:rPr>
          <w:rFonts w:ascii="Times New Roman" w:hAnsi="Times New Roman" w:cs="Times New Roman"/>
          <w:b/>
          <w:bCs/>
        </w:rPr>
      </w:pPr>
    </w:p>
    <w:p w:rsidR="00A031A2" w:rsidRPr="009E5AD6" w:rsidRDefault="00A031A2">
      <w:pPr>
        <w:pStyle w:val="21"/>
        <w:ind w:firstLine="0"/>
        <w:rPr>
          <w:rFonts w:ascii="Times New Roman" w:hAnsi="Times New Roman" w:cs="Times New Roman"/>
          <w:b/>
          <w:bCs/>
        </w:rPr>
      </w:pPr>
    </w:p>
    <w:p w:rsidR="00A031A2" w:rsidRPr="009E5AD6" w:rsidRDefault="00A031A2">
      <w:pPr>
        <w:pStyle w:val="21"/>
        <w:ind w:firstLine="0"/>
        <w:rPr>
          <w:rFonts w:ascii="Times New Roman" w:hAnsi="Times New Roman" w:cs="Times New Roman"/>
          <w:b/>
          <w:bCs/>
        </w:rPr>
      </w:pPr>
    </w:p>
    <w:p w:rsidR="00A031A2" w:rsidRPr="009E5AD6" w:rsidRDefault="00A031A2">
      <w:pPr>
        <w:pStyle w:val="21"/>
        <w:ind w:firstLine="0"/>
        <w:rPr>
          <w:rFonts w:ascii="Times New Roman" w:hAnsi="Times New Roman" w:cs="Times New Roman"/>
          <w:b/>
          <w:bCs/>
        </w:rPr>
      </w:pPr>
    </w:p>
    <w:p w:rsidR="00CF4DB2" w:rsidRPr="007D79A6" w:rsidRDefault="00A57385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ИЗМЕНЕНИЯ И ДОПОЛНЕНИЯ № 1</w:t>
      </w:r>
      <w:r w:rsidR="00CF4DB2" w:rsidRPr="007D79A6">
        <w:rPr>
          <w:rFonts w:ascii="Times New Roman" w:hAnsi="Times New Roman" w:cs="Times New Roman"/>
          <w:b/>
          <w:bCs/>
        </w:rPr>
        <w:t xml:space="preserve"> </w:t>
      </w:r>
    </w:p>
    <w:p w:rsidR="00061357" w:rsidRDefault="00CF4DB2" w:rsidP="00F36C1A">
      <w:pPr>
        <w:pStyle w:val="21"/>
        <w:ind w:firstLine="0"/>
        <w:rPr>
          <w:rFonts w:ascii="Times New Roman" w:hAnsi="Times New Roman" w:cs="Times New Roman"/>
          <w:b/>
          <w:bCs/>
        </w:rPr>
      </w:pPr>
      <w:r w:rsidRPr="007D79A6">
        <w:rPr>
          <w:rFonts w:ascii="Times New Roman" w:hAnsi="Times New Roman" w:cs="Times New Roman"/>
          <w:b/>
          <w:bCs/>
        </w:rPr>
        <w:t>В ПРАВИЛА ДОВЕРИТЕЛЬНОГО УПРАВЛЕНИЯ</w:t>
      </w:r>
      <w:r w:rsidR="00F36C1A">
        <w:rPr>
          <w:rFonts w:ascii="Times New Roman" w:hAnsi="Times New Roman" w:cs="Times New Roman"/>
          <w:b/>
          <w:bCs/>
        </w:rPr>
        <w:t xml:space="preserve"> </w:t>
      </w:r>
    </w:p>
    <w:p w:rsidR="00CF4DB2" w:rsidRDefault="00061357">
      <w:pPr>
        <w:pStyle w:val="21"/>
        <w:ind w:firstLine="0"/>
        <w:rPr>
          <w:rFonts w:ascii="Times New Roman" w:hAnsi="Times New Roman" w:cs="Times New Roman"/>
          <w:b/>
          <w:bCs/>
        </w:rPr>
      </w:pPr>
      <w:r w:rsidRPr="005A25E5">
        <w:rPr>
          <w:rFonts w:ascii="Times New Roman" w:hAnsi="Times New Roman" w:cs="Times New Roman"/>
          <w:b/>
          <w:bCs/>
        </w:rPr>
        <w:t>Закрытым паевым инвестиционным фондом недвижимости</w:t>
      </w:r>
      <w:r>
        <w:rPr>
          <w:rFonts w:ascii="Times New Roman" w:hAnsi="Times New Roman" w:cs="Times New Roman"/>
          <w:b/>
          <w:bCs/>
        </w:rPr>
        <w:t xml:space="preserve"> </w:t>
      </w:r>
      <w:r w:rsidR="00CF4DB2" w:rsidRPr="007D79A6">
        <w:rPr>
          <w:rFonts w:ascii="Times New Roman" w:hAnsi="Times New Roman" w:cs="Times New Roman"/>
          <w:b/>
          <w:bCs/>
        </w:rPr>
        <w:t>«</w:t>
      </w:r>
      <w:r w:rsidR="009E5AD6">
        <w:rPr>
          <w:rFonts w:ascii="Times New Roman" w:hAnsi="Times New Roman" w:cs="Times New Roman"/>
          <w:b/>
          <w:bCs/>
        </w:rPr>
        <w:t>Гарант</w:t>
      </w:r>
      <w:r w:rsidR="00CF4DB2" w:rsidRPr="007D79A6">
        <w:rPr>
          <w:rFonts w:ascii="Times New Roman" w:hAnsi="Times New Roman" w:cs="Times New Roman"/>
          <w:b/>
          <w:bCs/>
        </w:rPr>
        <w:t>»</w:t>
      </w:r>
    </w:p>
    <w:p w:rsidR="00061357" w:rsidRPr="007D79A6" w:rsidRDefault="00061357" w:rsidP="00061357">
      <w:pPr>
        <w:pStyle w:val="21"/>
        <w:ind w:firstLine="0"/>
        <w:rPr>
          <w:rFonts w:ascii="Times New Roman" w:hAnsi="Times New Roman" w:cs="Times New Roman"/>
          <w:b/>
          <w:bCs/>
        </w:rPr>
      </w:pPr>
    </w:p>
    <w:p w:rsidR="00CF4DB2" w:rsidRPr="007D79A6" w:rsidRDefault="00CF4DB2" w:rsidP="00C83D61">
      <w:pPr>
        <w:pStyle w:val="21"/>
        <w:ind w:firstLine="0"/>
        <w:rPr>
          <w:rFonts w:ascii="Times New Roman" w:hAnsi="Times New Roman" w:cs="Times New Roman"/>
          <w:b/>
          <w:bCs/>
        </w:rPr>
      </w:pPr>
      <w:r w:rsidRPr="007D79A6">
        <w:rPr>
          <w:rFonts w:ascii="Times New Roman" w:hAnsi="Times New Roman" w:cs="Times New Roman"/>
          <w:b/>
          <w:bCs/>
        </w:rPr>
        <w:t xml:space="preserve">Правила доверительного управления фондом зарегистрированы </w:t>
      </w:r>
      <w:r w:rsidR="00A57385">
        <w:rPr>
          <w:rFonts w:ascii="Times New Roman" w:hAnsi="Times New Roman" w:cs="Times New Roman"/>
          <w:b/>
          <w:bCs/>
        </w:rPr>
        <w:t>Банк</w:t>
      </w:r>
      <w:r w:rsidR="00F36C1A">
        <w:rPr>
          <w:rFonts w:ascii="Times New Roman" w:hAnsi="Times New Roman" w:cs="Times New Roman"/>
          <w:b/>
          <w:bCs/>
        </w:rPr>
        <w:t>ом</w:t>
      </w:r>
      <w:r w:rsidRPr="007D79A6">
        <w:rPr>
          <w:rFonts w:ascii="Times New Roman" w:hAnsi="Times New Roman" w:cs="Times New Roman"/>
          <w:b/>
          <w:bCs/>
        </w:rPr>
        <w:t xml:space="preserve"> России </w:t>
      </w:r>
      <w:r w:rsidR="009E5AD6">
        <w:rPr>
          <w:rFonts w:ascii="Times New Roman" w:hAnsi="Times New Roman" w:cs="Times New Roman"/>
          <w:b/>
          <w:bCs/>
        </w:rPr>
        <w:t>за № 3652</w:t>
      </w:r>
    </w:p>
    <w:p w:rsidR="00CF4DB2" w:rsidRDefault="009E5AD6" w:rsidP="00CF4DB2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07</w:t>
      </w:r>
      <w:r w:rsidR="00A5738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февраля</w:t>
      </w:r>
      <w:r w:rsidR="00A57385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 xml:space="preserve">9 </w:t>
      </w:r>
      <w:r w:rsidR="00CF4DB2" w:rsidRPr="007D79A6">
        <w:rPr>
          <w:rFonts w:ascii="Times New Roman" w:hAnsi="Times New Roman" w:cs="Times New Roman"/>
          <w:b/>
          <w:bCs/>
        </w:rPr>
        <w:t>г.</w:t>
      </w:r>
    </w:p>
    <w:p w:rsidR="007E2F1E" w:rsidRDefault="007E2F1E" w:rsidP="00CF4DB2">
      <w:pPr>
        <w:pStyle w:val="21"/>
        <w:ind w:firstLine="0"/>
        <w:rPr>
          <w:rFonts w:ascii="Times New Roman" w:hAnsi="Times New Roman" w:cs="Times New Roman"/>
        </w:rPr>
      </w:pPr>
    </w:p>
    <w:p w:rsidR="00FD7027" w:rsidRPr="007D79A6" w:rsidRDefault="00FD7027" w:rsidP="00CF4DB2">
      <w:pPr>
        <w:pStyle w:val="21"/>
        <w:ind w:firstLine="0"/>
        <w:rPr>
          <w:rFonts w:ascii="Times New Roman" w:hAnsi="Times New Roman" w:cs="Times New Roman"/>
        </w:rPr>
      </w:pPr>
    </w:p>
    <w:tbl>
      <w:tblPr>
        <w:tblW w:w="103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5582"/>
      </w:tblGrid>
      <w:tr w:rsidR="00CF4DB2" w:rsidRPr="007D79A6" w:rsidTr="00955AE6">
        <w:trPr>
          <w:trHeight w:val="459"/>
        </w:trPr>
        <w:tc>
          <w:tcPr>
            <w:tcW w:w="4786" w:type="dxa"/>
            <w:vAlign w:val="center"/>
          </w:tcPr>
          <w:p w:rsidR="00CF4DB2" w:rsidRPr="007D79A6" w:rsidRDefault="00CF4DB2" w:rsidP="00955AE6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A6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  <w:tc>
          <w:tcPr>
            <w:tcW w:w="5582" w:type="dxa"/>
            <w:vAlign w:val="center"/>
          </w:tcPr>
          <w:p w:rsidR="00CF4DB2" w:rsidRPr="007D79A6" w:rsidRDefault="00CF4DB2" w:rsidP="00955AE6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A6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BA7AD7" w:rsidRPr="007D79A6" w:rsidTr="00BA7AD7">
        <w:trPr>
          <w:trHeight w:val="1435"/>
        </w:trPr>
        <w:tc>
          <w:tcPr>
            <w:tcW w:w="4786" w:type="dxa"/>
          </w:tcPr>
          <w:p w:rsidR="00BA7AD7" w:rsidRPr="00BA7AD7" w:rsidRDefault="00CB038B" w:rsidP="00BA7A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BA7AD7" w:rsidRPr="00BA7A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7AD7" w:rsidRPr="00BA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Общее количество выдаваемых Управляющей компанией инвестиционных паев составляет 300 (Триста) штук.</w:t>
            </w:r>
          </w:p>
        </w:tc>
        <w:tc>
          <w:tcPr>
            <w:tcW w:w="5582" w:type="dxa"/>
          </w:tcPr>
          <w:p w:rsidR="00BA7AD7" w:rsidRPr="00BA7AD7" w:rsidRDefault="00CB038B" w:rsidP="00061357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D79A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CB038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Общее количество выданных Управляющей компанией инвестиционных паев составляет </w:t>
            </w:r>
            <w:r w:rsidR="00AB2DB1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95</w:t>
            </w:r>
            <w:r w:rsidRPr="00CB038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,</w:t>
            </w:r>
            <w:r w:rsidR="00AB2DB1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75667</w:t>
            </w:r>
            <w:r w:rsidRPr="00CB038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(</w:t>
            </w:r>
            <w:r w:rsidR="00AB2DB1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Девяносто пять</w:t>
            </w:r>
            <w:r w:rsidRPr="00CB038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целых </w:t>
            </w:r>
            <w:r w:rsidR="00AB2DB1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семьдесят пять тысяч шестьсот шестьдесят семь </w:t>
            </w:r>
            <w:r w:rsidR="000E5B47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стотысячных</w:t>
            </w:r>
            <w:r w:rsidRPr="00CB038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) штук.</w:t>
            </w:r>
          </w:p>
        </w:tc>
      </w:tr>
    </w:tbl>
    <w:p w:rsidR="00CF4DB2" w:rsidRDefault="00CF4DB2" w:rsidP="00CF4DB2">
      <w:pPr>
        <w:spacing w:after="120" w:line="240" w:lineRule="exact"/>
        <w:rPr>
          <w:rFonts w:ascii="Times New Roman" w:hAnsi="Times New Roman" w:cs="Times New Roman"/>
          <w:sz w:val="22"/>
          <w:szCs w:val="22"/>
        </w:rPr>
      </w:pPr>
      <w:bookmarkStart w:id="0" w:name="p_1"/>
      <w:bookmarkStart w:id="1" w:name="p_2"/>
      <w:bookmarkStart w:id="2" w:name="p_3"/>
      <w:bookmarkStart w:id="3" w:name="p_4"/>
      <w:bookmarkStart w:id="4" w:name="p_5"/>
      <w:bookmarkStart w:id="5" w:name="p_6"/>
      <w:bookmarkStart w:id="6" w:name="p_7"/>
      <w:bookmarkStart w:id="7" w:name="p_8"/>
      <w:bookmarkStart w:id="8" w:name="p_9"/>
      <w:bookmarkStart w:id="9" w:name="p_10"/>
      <w:bookmarkStart w:id="10" w:name="p_11"/>
      <w:bookmarkStart w:id="11" w:name="p_12"/>
      <w:bookmarkStart w:id="12" w:name="p_13"/>
      <w:bookmarkStart w:id="13" w:name="p_14"/>
      <w:bookmarkStart w:id="14" w:name="p_15"/>
      <w:bookmarkStart w:id="15" w:name="p_16"/>
      <w:bookmarkStart w:id="16" w:name="p_17"/>
      <w:bookmarkStart w:id="17" w:name="p_18"/>
      <w:bookmarkStart w:id="18" w:name="p_19"/>
      <w:bookmarkStart w:id="19" w:name="p_20"/>
      <w:bookmarkStart w:id="20" w:name="p_21"/>
      <w:bookmarkStart w:id="21" w:name="p_22"/>
      <w:bookmarkStart w:id="22" w:name="p_23"/>
      <w:bookmarkStart w:id="23" w:name="p_26"/>
      <w:bookmarkStart w:id="24" w:name="p_27"/>
      <w:bookmarkStart w:id="25" w:name="p_28"/>
      <w:bookmarkStart w:id="26" w:name="p_29"/>
      <w:bookmarkStart w:id="27" w:name="p_300"/>
      <w:bookmarkStart w:id="28" w:name="p_30"/>
      <w:bookmarkStart w:id="29" w:name="p_31"/>
      <w:bookmarkStart w:id="30" w:name="p_32"/>
      <w:bookmarkStart w:id="31" w:name="p_33"/>
      <w:bookmarkStart w:id="32" w:name="p_34"/>
      <w:bookmarkStart w:id="33" w:name="p_400"/>
      <w:bookmarkStart w:id="34" w:name="p_35"/>
      <w:bookmarkStart w:id="35" w:name="p_36"/>
      <w:bookmarkStart w:id="36" w:name="p_37"/>
      <w:bookmarkStart w:id="37" w:name="p_38"/>
      <w:bookmarkStart w:id="38" w:name="p_39"/>
      <w:bookmarkStart w:id="39" w:name="p_40"/>
      <w:bookmarkStart w:id="40" w:name="p_41"/>
      <w:bookmarkStart w:id="41" w:name="p_42"/>
      <w:bookmarkStart w:id="42" w:name="p_43"/>
      <w:bookmarkStart w:id="43" w:name="p_25"/>
      <w:bookmarkStart w:id="44" w:name="p_44"/>
      <w:bookmarkStart w:id="45" w:name="p_45"/>
      <w:bookmarkStart w:id="46" w:name="p_200"/>
      <w:bookmarkStart w:id="47" w:name="p_500"/>
      <w:bookmarkStart w:id="48" w:name="p_600"/>
      <w:bookmarkStart w:id="49" w:name="p_46"/>
      <w:bookmarkStart w:id="50" w:name="p_47"/>
      <w:bookmarkStart w:id="51" w:name="p_64"/>
      <w:bookmarkStart w:id="52" w:name="p_48"/>
      <w:bookmarkStart w:id="53" w:name="p_49"/>
      <w:bookmarkStart w:id="54" w:name="p_51"/>
      <w:bookmarkStart w:id="55" w:name="p_52"/>
      <w:bookmarkStart w:id="56" w:name="p_53"/>
      <w:bookmarkStart w:id="57" w:name="p_54"/>
      <w:bookmarkStart w:id="58" w:name="p_55"/>
      <w:bookmarkStart w:id="59" w:name="p_56"/>
      <w:bookmarkStart w:id="60" w:name="p_24"/>
      <w:bookmarkStart w:id="61" w:name="p_57"/>
      <w:bookmarkStart w:id="62" w:name="p_58"/>
      <w:bookmarkStart w:id="63" w:name="p_59"/>
      <w:bookmarkStart w:id="64" w:name="p_60"/>
      <w:bookmarkStart w:id="65" w:name="p_61"/>
      <w:bookmarkStart w:id="66" w:name="p_62"/>
      <w:bookmarkStart w:id="67" w:name="p_63"/>
      <w:bookmarkStart w:id="68" w:name="p_700"/>
      <w:bookmarkStart w:id="69" w:name="p_65"/>
      <w:bookmarkStart w:id="70" w:name="p_66"/>
      <w:bookmarkStart w:id="71" w:name="p_67"/>
      <w:bookmarkStart w:id="72" w:name="p_68"/>
      <w:bookmarkStart w:id="73" w:name="p_69"/>
      <w:bookmarkStart w:id="74" w:name="p_70"/>
      <w:bookmarkStart w:id="75" w:name="p_71"/>
      <w:bookmarkStart w:id="76" w:name="p_72"/>
      <w:bookmarkStart w:id="77" w:name="p_73"/>
      <w:bookmarkStart w:id="78" w:name="p_74"/>
      <w:bookmarkStart w:id="79" w:name="p_75"/>
      <w:bookmarkStart w:id="80" w:name="p_77"/>
      <w:bookmarkStart w:id="81" w:name="p_78"/>
      <w:bookmarkStart w:id="82" w:name="p_800"/>
      <w:bookmarkStart w:id="83" w:name="p_79"/>
      <w:bookmarkStart w:id="84" w:name="p_81"/>
      <w:bookmarkStart w:id="85" w:name="p_82"/>
      <w:bookmarkStart w:id="86" w:name="p_83"/>
      <w:bookmarkStart w:id="87" w:name="p_84"/>
      <w:bookmarkStart w:id="88" w:name="p_85"/>
      <w:bookmarkStart w:id="89" w:name="p_900"/>
      <w:bookmarkStart w:id="90" w:name="p_86"/>
      <w:bookmarkStart w:id="91" w:name="p_87"/>
      <w:bookmarkStart w:id="92" w:name="p_1010"/>
      <w:bookmarkStart w:id="93" w:name="p_88"/>
      <w:bookmarkStart w:id="94" w:name="p_89"/>
      <w:bookmarkStart w:id="95" w:name="p_909"/>
      <w:bookmarkStart w:id="96" w:name="p_1011"/>
      <w:bookmarkStart w:id="97" w:name="p_91"/>
      <w:bookmarkStart w:id="98" w:name="p_92"/>
      <w:bookmarkStart w:id="99" w:name="p_93"/>
      <w:bookmarkStart w:id="100" w:name="p_94"/>
      <w:bookmarkStart w:id="101" w:name="p_95"/>
      <w:bookmarkStart w:id="102" w:name="p_96"/>
      <w:bookmarkStart w:id="103" w:name="p_1012"/>
      <w:bookmarkStart w:id="104" w:name="p_97"/>
      <w:bookmarkStart w:id="105" w:name="p_98"/>
      <w:bookmarkStart w:id="106" w:name="p_1013"/>
      <w:bookmarkStart w:id="107" w:name="p_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7D79A6" w:rsidRDefault="007D79A6" w:rsidP="00CF4DB2">
      <w:pPr>
        <w:spacing w:after="120" w:line="240" w:lineRule="exact"/>
        <w:rPr>
          <w:rFonts w:ascii="Times New Roman" w:hAnsi="Times New Roman" w:cs="Times New Roman"/>
          <w:sz w:val="22"/>
          <w:szCs w:val="22"/>
        </w:rPr>
      </w:pPr>
    </w:p>
    <w:p w:rsidR="007D79A6" w:rsidRDefault="007D79A6" w:rsidP="00CF4DB2">
      <w:pPr>
        <w:spacing w:after="120" w:line="240" w:lineRule="exact"/>
        <w:rPr>
          <w:rFonts w:ascii="Times New Roman" w:hAnsi="Times New Roman" w:cs="Times New Roman"/>
          <w:sz w:val="22"/>
          <w:szCs w:val="22"/>
        </w:rPr>
      </w:pPr>
    </w:p>
    <w:p w:rsidR="00FD7027" w:rsidRPr="007D79A6" w:rsidRDefault="00FD7027" w:rsidP="00CF4DB2">
      <w:pPr>
        <w:spacing w:after="120" w:line="240" w:lineRule="exact"/>
        <w:rPr>
          <w:rFonts w:ascii="Times New Roman" w:hAnsi="Times New Roman" w:cs="Times New Roman"/>
          <w:sz w:val="22"/>
          <w:szCs w:val="22"/>
        </w:rPr>
      </w:pPr>
    </w:p>
    <w:p w:rsidR="00CF4DB2" w:rsidRPr="007D79A6" w:rsidRDefault="00CF4DB2" w:rsidP="00827FE3">
      <w:pPr>
        <w:pStyle w:val="af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</w:pPr>
      <w:r w:rsidRPr="007D79A6"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  <w:t>Генеральный директор</w:t>
      </w:r>
    </w:p>
    <w:p w:rsidR="00CF4DB2" w:rsidRPr="007D79A6" w:rsidRDefault="00CF4DB2" w:rsidP="007966BF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D79A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ЗАО «Успешная управляющая компания РТ»        </w:t>
      </w:r>
      <w:r w:rsidR="00FD70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 </w:t>
      </w:r>
      <w:r w:rsidRPr="007D79A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</w:t>
      </w:r>
      <w:r w:rsidRPr="007D79A6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                            </w:t>
      </w:r>
      <w:r w:rsidR="00FD702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         </w:t>
      </w:r>
      <w:r w:rsidR="00FD7027" w:rsidRPr="00FD70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</w:t>
      </w:r>
      <w:r w:rsidR="00FD70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Тимирбулатова О.С</w:t>
      </w:r>
      <w:r w:rsidRPr="007D79A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.                                                                                     </w:t>
      </w:r>
    </w:p>
    <w:sectPr w:rsidR="00CF4DB2" w:rsidRPr="007D79A6" w:rsidSect="007D79A6">
      <w:footerReference w:type="default" r:id="rId11"/>
      <w:pgSz w:w="11906" w:h="16838"/>
      <w:pgMar w:top="899" w:right="850" w:bottom="125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59" w:rsidRDefault="00E44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44A59" w:rsidRDefault="00E44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E6" w:rsidRDefault="00347DE6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59" w:rsidRDefault="00E44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44A59" w:rsidRDefault="00E44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7311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775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">
    <w:nsid w:val="3CD031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E105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3F27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AD532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1CB7"/>
    <w:rsid w:val="00001267"/>
    <w:rsid w:val="00013F83"/>
    <w:rsid w:val="00061357"/>
    <w:rsid w:val="00067A92"/>
    <w:rsid w:val="0007377E"/>
    <w:rsid w:val="000C5038"/>
    <w:rsid w:val="000E5B47"/>
    <w:rsid w:val="000E6984"/>
    <w:rsid w:val="0010036E"/>
    <w:rsid w:val="00122CC9"/>
    <w:rsid w:val="00127453"/>
    <w:rsid w:val="001748F8"/>
    <w:rsid w:val="0019306A"/>
    <w:rsid w:val="001B0C17"/>
    <w:rsid w:val="001F4BC7"/>
    <w:rsid w:val="002461A1"/>
    <w:rsid w:val="00271CB7"/>
    <w:rsid w:val="00283DAD"/>
    <w:rsid w:val="00302F49"/>
    <w:rsid w:val="00333895"/>
    <w:rsid w:val="00347DE6"/>
    <w:rsid w:val="0038652E"/>
    <w:rsid w:val="00393B5B"/>
    <w:rsid w:val="003B096E"/>
    <w:rsid w:val="003B73D1"/>
    <w:rsid w:val="00431A16"/>
    <w:rsid w:val="00482332"/>
    <w:rsid w:val="00482A40"/>
    <w:rsid w:val="005655F0"/>
    <w:rsid w:val="00583479"/>
    <w:rsid w:val="00595F4E"/>
    <w:rsid w:val="005A25E5"/>
    <w:rsid w:val="005C2406"/>
    <w:rsid w:val="005C5253"/>
    <w:rsid w:val="005D5D60"/>
    <w:rsid w:val="006218E1"/>
    <w:rsid w:val="006641FD"/>
    <w:rsid w:val="00680D1B"/>
    <w:rsid w:val="00720E46"/>
    <w:rsid w:val="00792EEA"/>
    <w:rsid w:val="00793FAF"/>
    <w:rsid w:val="007966BF"/>
    <w:rsid w:val="007A2F6F"/>
    <w:rsid w:val="007D79A6"/>
    <w:rsid w:val="007E2F1E"/>
    <w:rsid w:val="007E3F4A"/>
    <w:rsid w:val="00827FE3"/>
    <w:rsid w:val="00843E10"/>
    <w:rsid w:val="0086052B"/>
    <w:rsid w:val="008B38DC"/>
    <w:rsid w:val="00954238"/>
    <w:rsid w:val="00955AE6"/>
    <w:rsid w:val="009606D5"/>
    <w:rsid w:val="009A51EC"/>
    <w:rsid w:val="009B2C3B"/>
    <w:rsid w:val="009D6EDC"/>
    <w:rsid w:val="009E2870"/>
    <w:rsid w:val="009E5AD6"/>
    <w:rsid w:val="00A031A2"/>
    <w:rsid w:val="00A21834"/>
    <w:rsid w:val="00A51B09"/>
    <w:rsid w:val="00A556DB"/>
    <w:rsid w:val="00A57385"/>
    <w:rsid w:val="00AB2DB1"/>
    <w:rsid w:val="00AB3347"/>
    <w:rsid w:val="00AC111B"/>
    <w:rsid w:val="00AC73C4"/>
    <w:rsid w:val="00AE5642"/>
    <w:rsid w:val="00B05AC3"/>
    <w:rsid w:val="00B1691F"/>
    <w:rsid w:val="00B5659C"/>
    <w:rsid w:val="00B64D23"/>
    <w:rsid w:val="00BA368F"/>
    <w:rsid w:val="00BA7AD7"/>
    <w:rsid w:val="00C16025"/>
    <w:rsid w:val="00C33572"/>
    <w:rsid w:val="00C50315"/>
    <w:rsid w:val="00C54984"/>
    <w:rsid w:val="00C83D61"/>
    <w:rsid w:val="00CB038B"/>
    <w:rsid w:val="00CB2847"/>
    <w:rsid w:val="00CF4DB2"/>
    <w:rsid w:val="00D00D4F"/>
    <w:rsid w:val="00D01E62"/>
    <w:rsid w:val="00D24AB5"/>
    <w:rsid w:val="00D32866"/>
    <w:rsid w:val="00D44962"/>
    <w:rsid w:val="00D6006D"/>
    <w:rsid w:val="00D80ED5"/>
    <w:rsid w:val="00DC75E9"/>
    <w:rsid w:val="00DF1B6B"/>
    <w:rsid w:val="00E31335"/>
    <w:rsid w:val="00E42E2B"/>
    <w:rsid w:val="00E437EE"/>
    <w:rsid w:val="00E44A59"/>
    <w:rsid w:val="00E46309"/>
    <w:rsid w:val="00EC6B5F"/>
    <w:rsid w:val="00EE1A52"/>
    <w:rsid w:val="00EE57BC"/>
    <w:rsid w:val="00EF4966"/>
    <w:rsid w:val="00F14C15"/>
    <w:rsid w:val="00F160AA"/>
    <w:rsid w:val="00F36C1A"/>
    <w:rsid w:val="00F74186"/>
    <w:rsid w:val="00FD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EA"/>
    <w:pPr>
      <w:spacing w:after="0"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27F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1"/>
    <w:next w:val="a"/>
    <w:link w:val="20"/>
    <w:uiPriority w:val="99"/>
    <w:qFormat/>
    <w:rsid w:val="00792EEA"/>
    <w:pPr>
      <w:keepNext/>
      <w:autoSpaceDE w:val="0"/>
      <w:autoSpaceDN w:val="0"/>
      <w:spacing w:line="240" w:lineRule="auto"/>
      <w:ind w:left="227"/>
      <w:jc w:val="center"/>
      <w:outlineLvl w:val="1"/>
    </w:pPr>
    <w:rPr>
      <w:rFonts w:ascii="Palatino Linotype" w:hAnsi="Palatino Linotype" w:cs="Palatino Linotype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E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EE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792E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92EEA"/>
    <w:rPr>
      <w:rFonts w:ascii="Times New Roman CYR" w:hAnsi="Times New Roman CYR" w:cs="Times New Roman CYR"/>
      <w:sz w:val="28"/>
      <w:szCs w:val="28"/>
    </w:rPr>
  </w:style>
  <w:style w:type="paragraph" w:styleId="a5">
    <w:name w:val="footer"/>
    <w:basedOn w:val="a"/>
    <w:link w:val="a6"/>
    <w:uiPriority w:val="99"/>
    <w:rsid w:val="00792E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92EEA"/>
    <w:rPr>
      <w:rFonts w:ascii="Times New Roman CYR" w:hAnsi="Times New Roman CYR" w:cs="Times New Roman CYR"/>
      <w:sz w:val="28"/>
      <w:szCs w:val="28"/>
    </w:rPr>
  </w:style>
  <w:style w:type="character" w:styleId="a7">
    <w:name w:val="page number"/>
    <w:basedOn w:val="a0"/>
    <w:uiPriority w:val="99"/>
    <w:rsid w:val="00792EEA"/>
    <w:rPr>
      <w:rFonts w:ascii="Times New Roman" w:hAnsi="Times New Roman" w:cs="Times New Roman"/>
    </w:rPr>
  </w:style>
  <w:style w:type="character" w:styleId="a8">
    <w:name w:val="footnote reference"/>
    <w:basedOn w:val="a0"/>
    <w:uiPriority w:val="99"/>
    <w:rsid w:val="00792EEA"/>
    <w:rPr>
      <w:rFonts w:ascii="Times New Roman" w:hAnsi="Times New Roman" w:cs="Times New Roman"/>
      <w:vertAlign w:val="superscript"/>
    </w:rPr>
  </w:style>
  <w:style w:type="paragraph" w:styleId="a9">
    <w:name w:val="footnote text"/>
    <w:basedOn w:val="a"/>
    <w:link w:val="aa"/>
    <w:uiPriority w:val="99"/>
    <w:rsid w:val="00792EEA"/>
    <w:pPr>
      <w:spacing w:line="240" w:lineRule="auto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792EEA"/>
    <w:rPr>
      <w:rFonts w:ascii="Times New Roman CYR" w:hAnsi="Times New Roman CYR" w:cs="Times New Roman CYR"/>
      <w:sz w:val="20"/>
      <w:szCs w:val="20"/>
    </w:rPr>
  </w:style>
  <w:style w:type="paragraph" w:styleId="ab">
    <w:name w:val="Balloon Text"/>
    <w:basedOn w:val="a"/>
    <w:link w:val="ac"/>
    <w:uiPriority w:val="99"/>
    <w:rsid w:val="00792E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92EEA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rsid w:val="00792EEA"/>
    <w:rPr>
      <w:rFonts w:ascii="Times New Roman" w:hAnsi="Times New Roman"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792EE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792EEA"/>
    <w:rPr>
      <w:rFonts w:ascii="Times New Roman CYR" w:hAnsi="Times New Roman CYR" w:cs="Times New Roman CYR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792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792EEA"/>
    <w:rPr>
      <w:b/>
      <w:bCs/>
    </w:rPr>
  </w:style>
  <w:style w:type="paragraph" w:customStyle="1" w:styleId="ConsNormal">
    <w:name w:val="ConsNormal"/>
    <w:uiPriority w:val="99"/>
    <w:rsid w:val="00792EEA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79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f2">
    <w:name w:val="Block Text"/>
    <w:basedOn w:val="a"/>
    <w:uiPriority w:val="99"/>
    <w:rsid w:val="00792EEA"/>
    <w:pPr>
      <w:spacing w:line="240" w:lineRule="auto"/>
      <w:ind w:left="-630" w:right="-691" w:firstLine="720"/>
    </w:pPr>
    <w:rPr>
      <w:sz w:val="22"/>
      <w:szCs w:val="22"/>
      <w:lang w:eastAsia="en-US"/>
    </w:rPr>
  </w:style>
  <w:style w:type="paragraph" w:customStyle="1" w:styleId="BodyNum">
    <w:name w:val="Body Num"/>
    <w:basedOn w:val="a"/>
    <w:uiPriority w:val="99"/>
    <w:rsid w:val="00792EEA"/>
    <w:pPr>
      <w:spacing w:after="120" w:line="240" w:lineRule="auto"/>
    </w:pPr>
    <w:rPr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sid w:val="00792EEA"/>
  </w:style>
  <w:style w:type="paragraph" w:styleId="21">
    <w:name w:val="Body Text Indent 2"/>
    <w:basedOn w:val="a"/>
    <w:link w:val="22"/>
    <w:uiPriority w:val="99"/>
    <w:rsid w:val="00792EEA"/>
    <w:pPr>
      <w:spacing w:line="240" w:lineRule="auto"/>
      <w:ind w:firstLine="709"/>
      <w:jc w:val="center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92EEA"/>
    <w:rPr>
      <w:rFonts w:ascii="Times New Roman CYR" w:hAnsi="Times New Roman CYR" w:cs="Times New Roman CYR"/>
      <w:sz w:val="28"/>
      <w:szCs w:val="28"/>
    </w:rPr>
  </w:style>
  <w:style w:type="paragraph" w:styleId="af3">
    <w:name w:val="Body Text"/>
    <w:basedOn w:val="a"/>
    <w:link w:val="af4"/>
    <w:uiPriority w:val="99"/>
    <w:rsid w:val="00792EEA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792EEA"/>
    <w:rPr>
      <w:rFonts w:ascii="Times New Roman CYR" w:hAnsi="Times New Roman CYR" w:cs="Times New Roman CYR"/>
      <w:sz w:val="28"/>
      <w:szCs w:val="28"/>
    </w:rPr>
  </w:style>
  <w:style w:type="paragraph" w:customStyle="1" w:styleId="BlockTextArial">
    <w:name w:val="Block Text + Arial"/>
    <w:aliases w:val="9 pt,Left:  0 cm,First line:  1.25 cm,Right:  0 cm,Af..."/>
    <w:basedOn w:val="a"/>
    <w:uiPriority w:val="99"/>
    <w:rsid w:val="00D80ED5"/>
    <w:pPr>
      <w:autoSpaceDE w:val="0"/>
      <w:autoSpaceDN w:val="0"/>
      <w:adjustRightInd w:val="0"/>
      <w:spacing w:line="240" w:lineRule="auto"/>
      <w:ind w:firstLine="54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D80E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D80ED5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827FE3"/>
    <w:pPr>
      <w:spacing w:line="240" w:lineRule="auto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7">
    <w:name w:val="Текст Знак"/>
    <w:basedOn w:val="a0"/>
    <w:link w:val="af6"/>
    <w:uiPriority w:val="99"/>
    <w:semiHidden/>
    <w:locked/>
    <w:rsid w:val="00792EEA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9B2C3B"/>
    <w:pPr>
      <w:spacing w:before="240" w:line="240" w:lineRule="auto"/>
    </w:pPr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13.06.2019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6D00-4483-4B6C-9311-0A82E364CDBC}"/>
</file>

<file path=customXml/itemProps2.xml><?xml version="1.0" encoding="utf-8"?>
<ds:datastoreItem xmlns:ds="http://schemas.openxmlformats.org/officeDocument/2006/customXml" ds:itemID="{E748CC17-8496-4A9B-BD00-331E694632AF}"/>
</file>

<file path=customXml/itemProps3.xml><?xml version="1.0" encoding="utf-8"?>
<ds:datastoreItem xmlns:ds="http://schemas.openxmlformats.org/officeDocument/2006/customXml" ds:itemID="{89532381-DCB3-482D-AA83-D2121AC10918}"/>
</file>

<file path=customXml/itemProps4.xml><?xml version="1.0" encoding="utf-8"?>
<ds:datastoreItem xmlns:ds="http://schemas.openxmlformats.org/officeDocument/2006/customXml" ds:itemID="{F0930031-A965-436B-A0B6-0FC353D3E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928</Characters>
  <Application>Microsoft Office Word</Application>
  <DocSecurity>0</DocSecurity>
  <Lines>7</Lines>
  <Paragraphs>2</Paragraphs>
  <ScaleCrop>false</ScaleCrop>
  <Company>FRSD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</dc:title>
  <dc:creator>tulyakova</dc:creator>
  <cp:lastModifiedBy>kondratieva</cp:lastModifiedBy>
  <cp:revision>2</cp:revision>
  <cp:lastPrinted>2014-10-31T08:26:00Z</cp:lastPrinted>
  <dcterms:created xsi:type="dcterms:W3CDTF">2019-06-10T09:45:00Z</dcterms:created>
  <dcterms:modified xsi:type="dcterms:W3CDTF">2019-06-10T09:45:00Z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