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7A" w:rsidRDefault="0068037A" w:rsidP="0068037A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УТВЕРЖДЕНО</w:t>
      </w:r>
    </w:p>
    <w:p w:rsidR="0068037A" w:rsidRDefault="0068037A" w:rsidP="0068037A">
      <w:pPr>
        <w:ind w:left="4248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Приказом генерального директора</w:t>
      </w:r>
    </w:p>
    <w:p w:rsidR="0068037A" w:rsidRDefault="0068037A" w:rsidP="0068037A">
      <w:pPr>
        <w:ind w:left="424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ООО «БСПБ Капитал»</w:t>
      </w:r>
    </w:p>
    <w:p w:rsidR="0068037A" w:rsidRDefault="0068037A" w:rsidP="0068037A">
      <w:pPr>
        <w:ind w:left="4956" w:right="-142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№ 1-1-2019/72 от «05» сентября 2019 г.</w:t>
      </w:r>
    </w:p>
    <w:p w:rsidR="00A5480F" w:rsidRDefault="00A5480F" w:rsidP="0065640B">
      <w:pPr>
        <w:jc w:val="center"/>
        <w:rPr>
          <w:b/>
        </w:rPr>
      </w:pPr>
    </w:p>
    <w:p w:rsidR="00004D8D" w:rsidRDefault="00004D8D" w:rsidP="0065640B">
      <w:pPr>
        <w:jc w:val="center"/>
        <w:rPr>
          <w:b/>
        </w:rPr>
      </w:pPr>
    </w:p>
    <w:p w:rsidR="0068037A" w:rsidRDefault="0068037A" w:rsidP="0065640B">
      <w:pPr>
        <w:jc w:val="center"/>
        <w:rPr>
          <w:b/>
        </w:rPr>
      </w:pPr>
    </w:p>
    <w:p w:rsidR="008F061F" w:rsidRDefault="008F061F" w:rsidP="0065640B">
      <w:pPr>
        <w:jc w:val="center"/>
        <w:rPr>
          <w:b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EE20BB">
        <w:rPr>
          <w:b/>
          <w:sz w:val="28"/>
          <w:szCs w:val="28"/>
        </w:rPr>
        <w:t>2</w:t>
      </w:r>
      <w:r w:rsidR="00DC07FA">
        <w:rPr>
          <w:b/>
          <w:sz w:val="28"/>
          <w:szCs w:val="28"/>
        </w:rPr>
        <w:t>3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A3726">
        <w:rPr>
          <w:b/>
          <w:bCs/>
          <w:sz w:val="28"/>
          <w:szCs w:val="28"/>
        </w:rPr>
        <w:t>Правила доверительного управления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 xml:space="preserve">Открытым паевым инвестиционным фондом 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рыночных финансовых инструментов</w:t>
      </w:r>
    </w:p>
    <w:p w:rsidR="00C33848" w:rsidRPr="005A3726" w:rsidRDefault="00C33848" w:rsidP="00BB0D76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«БСПБ - Сберегательный»</w:t>
      </w:r>
    </w:p>
    <w:p w:rsidR="00C33848" w:rsidRPr="005A3726" w:rsidRDefault="00C33848" w:rsidP="00A5480F">
      <w:pPr>
        <w:spacing w:after="240"/>
        <w:jc w:val="center"/>
        <w:rPr>
          <w:bCs/>
        </w:rPr>
      </w:pPr>
      <w:r w:rsidRPr="005A3726">
        <w:rPr>
          <w:bCs/>
        </w:rPr>
        <w:t>(</w:t>
      </w:r>
      <w:r w:rsidR="008B35D9" w:rsidRPr="008B35D9">
        <w:rPr>
          <w:bCs/>
        </w:rPr>
        <w:t xml:space="preserve">Правила доверительного управления фондом зарегистрированы </w:t>
      </w:r>
      <w:r w:rsidR="008B35D9">
        <w:rPr>
          <w:bCs/>
        </w:rPr>
        <w:t xml:space="preserve">ФСФР России </w:t>
      </w:r>
      <w:r w:rsidR="00AA3C96">
        <w:rPr>
          <w:bCs/>
        </w:rPr>
        <w:t xml:space="preserve">                            </w:t>
      </w:r>
      <w:r w:rsidR="008B35D9">
        <w:rPr>
          <w:bCs/>
        </w:rPr>
        <w:t xml:space="preserve">за </w:t>
      </w:r>
      <w:r w:rsidR="008B35D9" w:rsidRPr="008B35D9">
        <w:rPr>
          <w:bCs/>
        </w:rPr>
        <w:t>№ 0450-75409623</w:t>
      </w:r>
      <w:r w:rsidR="008B35D9">
        <w:rPr>
          <w:bCs/>
        </w:rPr>
        <w:t xml:space="preserve"> от </w:t>
      </w:r>
      <w:r w:rsidRPr="005A3726">
        <w:rPr>
          <w:bCs/>
        </w:rPr>
        <w:t>22.12.2005)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4961"/>
      </w:tblGrid>
      <w:tr w:rsidR="0065640B" w:rsidTr="003E7EF8">
        <w:tc>
          <w:tcPr>
            <w:tcW w:w="4957" w:type="dxa"/>
          </w:tcPr>
          <w:p w:rsidR="0065640B" w:rsidRPr="00434318" w:rsidRDefault="0065640B" w:rsidP="00BB0D76">
            <w:pPr>
              <w:spacing w:after="120"/>
              <w:jc w:val="center"/>
            </w:pPr>
            <w:r w:rsidRPr="00434318">
              <w:t>СТАРАЯ РЕДАКЦИЯ</w:t>
            </w:r>
          </w:p>
        </w:tc>
        <w:tc>
          <w:tcPr>
            <w:tcW w:w="4961" w:type="dxa"/>
          </w:tcPr>
          <w:p w:rsidR="0065640B" w:rsidRPr="00434318" w:rsidRDefault="0065640B" w:rsidP="00BB0D76">
            <w:pPr>
              <w:spacing w:after="120"/>
              <w:jc w:val="center"/>
            </w:pPr>
            <w:r w:rsidRPr="00434318">
              <w:t>НОВАЯ РЕДАКЦИЯ</w:t>
            </w:r>
          </w:p>
        </w:tc>
      </w:tr>
      <w:tr w:rsidR="00DA7EA2" w:rsidTr="003E7EF8">
        <w:trPr>
          <w:trHeight w:val="1152"/>
        </w:trPr>
        <w:tc>
          <w:tcPr>
            <w:tcW w:w="4957" w:type="dxa"/>
          </w:tcPr>
          <w:p w:rsidR="00DA7EA2" w:rsidRPr="00DC07FA" w:rsidRDefault="00DC07FA" w:rsidP="00BB0D76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DC07FA">
              <w:t xml:space="preserve">5. Место нахождения управляющей компании: </w:t>
            </w:r>
            <w:bookmarkStart w:id="0" w:name="OLE_LINK18"/>
            <w:bookmarkStart w:id="1" w:name="OLE_LINK19"/>
            <w:bookmarkStart w:id="2" w:name="OLE_LINK20"/>
            <w:r w:rsidRPr="00DC07FA">
              <w:t xml:space="preserve">195112, город Санкт-Петербург, Малоохтинский проспект, дом 64, литера В, </w:t>
            </w:r>
            <w:bookmarkStart w:id="3" w:name="OLE_LINK16"/>
            <w:bookmarkStart w:id="4" w:name="OLE_LINK17"/>
            <w:r w:rsidRPr="00DC07FA">
              <w:t xml:space="preserve">помещение 30Н, </w:t>
            </w:r>
            <w:bookmarkEnd w:id="3"/>
            <w:bookmarkEnd w:id="4"/>
            <w:r w:rsidRPr="00DC07FA">
              <w:t>комната 29</w:t>
            </w:r>
            <w:bookmarkEnd w:id="0"/>
            <w:bookmarkEnd w:id="1"/>
            <w:bookmarkEnd w:id="2"/>
            <w:r w:rsidRPr="00DC07FA">
              <w:t>.</w:t>
            </w:r>
          </w:p>
        </w:tc>
        <w:tc>
          <w:tcPr>
            <w:tcW w:w="4961" w:type="dxa"/>
          </w:tcPr>
          <w:p w:rsidR="00081AED" w:rsidRPr="00BB0D76" w:rsidRDefault="00DC07FA" w:rsidP="00BB0D76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Cs/>
              </w:rPr>
            </w:pPr>
            <w:r w:rsidRPr="00DC07FA">
              <w:t xml:space="preserve">5. Место нахождения управляющей компании: </w:t>
            </w:r>
            <w:r w:rsidRPr="000C29D3">
              <w:rPr>
                <w:b/>
                <w:bCs/>
              </w:rPr>
              <w:t>195112, город Санкт-Петербург, Малоохтинский проспект, дом 64, литер А, часть пом. №541 (кабинет №623).</w:t>
            </w:r>
          </w:p>
        </w:tc>
      </w:tr>
      <w:tr w:rsidR="008F061F" w:rsidTr="003E7EF8">
        <w:trPr>
          <w:trHeight w:val="1692"/>
        </w:trPr>
        <w:tc>
          <w:tcPr>
            <w:tcW w:w="4957" w:type="dxa"/>
          </w:tcPr>
          <w:p w:rsidR="008F061F" w:rsidRPr="00081AED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>67. 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8F061F" w:rsidRPr="00081AED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>Заявки на погашение инвестиционных паев носят безотзывный характер.</w:t>
            </w:r>
          </w:p>
          <w:p w:rsidR="008F061F" w:rsidRPr="00081AED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 xml:space="preserve">Заявки на погашение инвестиционных паев подаются в следующем порядке: </w:t>
            </w:r>
          </w:p>
          <w:p w:rsidR="008F061F" w:rsidRPr="00081AED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 xml:space="preserve">Заявка на погашение инвестиционных паев, оформленная в соответствии с приложением №3 к настоящим Правилам, подается в пунктах приема заявок владельцем инвестиционных паев или его уполномоченным представителем. </w:t>
            </w:r>
          </w:p>
          <w:p w:rsidR="008F061F" w:rsidRPr="00081AED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>Заявка на погашение инвестиционных паев, оформленная в соответствии с приложением №4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8F061F" w:rsidRPr="00081AED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8F061F" w:rsidRPr="00081AED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 xml:space="preserve">Заявки на погашение инвестиционных паев, а также, при необходимости комплект документов, необходимых для погашения инвестиционных паев, могут быть направлены посредством почтовой связи заказным письмом с уведомлением о </w:t>
            </w:r>
            <w:r w:rsidRPr="00081AED">
              <w:lastRenderedPageBreak/>
              <w:t>вручении заказного письма управляющей компании. Адрес управляющей компании для направления заказных писем: 195112, город Санкт</w:t>
            </w:r>
            <w:r w:rsidR="003E7EF8">
              <w:t xml:space="preserve"> </w:t>
            </w:r>
            <w:r w:rsidRPr="00081AED">
              <w:t>-</w:t>
            </w:r>
            <w:r w:rsidR="003E7EF8">
              <w:t xml:space="preserve"> </w:t>
            </w:r>
            <w:r w:rsidRPr="00081AED">
              <w:t>Петербург, Малоохтинский проспект, дом 64, литера В, помещение 30Н, комната 29, Общество с ограниченной ответственностью «БСПБ Капитал».</w:t>
            </w:r>
          </w:p>
          <w:p w:rsidR="008F061F" w:rsidRPr="00081AED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>В случае направления лицом, желающим погасить инвестиционные паи заявки на погашение инвестиционных паев, посредством почтовой связи заказным письмом с уведомлением о вручении заказного письма управляющей компании, подпись лица, желающего погасить инвестиционные паи, на заявке на погашение инвестиционных паев должна быть удостоверена нотариально.</w:t>
            </w:r>
          </w:p>
          <w:p w:rsidR="008F061F" w:rsidRPr="00081AED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>В случае направления лицом, желающим погасить инвестиционные паи, заявки на погашение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погашение инвестиционных паев считается дата и время получения заказного письма управляющей компанией.</w:t>
            </w:r>
          </w:p>
          <w:p w:rsidR="008F061F" w:rsidRPr="00081AED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 xml:space="preserve">В случае отказа в приеме заявки на погашение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«Об инвестиционных фондах» и настоящими правилами фонда,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обратный почтовый адрес, указанный на почтовом отправлении. </w:t>
            </w:r>
          </w:p>
          <w:p w:rsidR="008F061F" w:rsidRPr="00DC07FA" w:rsidRDefault="008F061F" w:rsidP="008F061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</w:tc>
        <w:tc>
          <w:tcPr>
            <w:tcW w:w="4961" w:type="dxa"/>
          </w:tcPr>
          <w:p w:rsidR="008F061F" w:rsidRPr="00081AED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Cs/>
              </w:rPr>
            </w:pPr>
            <w:r w:rsidRPr="00081AED">
              <w:rPr>
                <w:bCs/>
              </w:rPr>
              <w:lastRenderedPageBreak/>
              <w:t>67. 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8F061F" w:rsidRPr="00081AED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Cs/>
              </w:rPr>
            </w:pPr>
            <w:r w:rsidRPr="00081AED">
              <w:rPr>
                <w:bCs/>
              </w:rPr>
              <w:t>Заявки на погашение инвестиционных паев носят безотзывный характер.</w:t>
            </w:r>
          </w:p>
          <w:p w:rsidR="008F061F" w:rsidRPr="00081AED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Cs/>
              </w:rPr>
            </w:pPr>
            <w:r w:rsidRPr="00081AED">
              <w:rPr>
                <w:bCs/>
              </w:rPr>
              <w:t xml:space="preserve">Заявки на погашение инвестиционных паев подаются в следующем порядке: </w:t>
            </w:r>
          </w:p>
          <w:p w:rsidR="008F061F" w:rsidRPr="00081AED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Cs/>
              </w:rPr>
            </w:pPr>
            <w:r w:rsidRPr="00081AED">
              <w:rPr>
                <w:bCs/>
              </w:rPr>
              <w:t xml:space="preserve">Заявка на погашение инвестиционных паев, оформленная в соответствии с приложением №3 к настоящим Правилам, подается в пунктах приема заявок владельцем инвестиционных паев или его уполномоченным представителем. </w:t>
            </w:r>
          </w:p>
          <w:p w:rsidR="008F061F" w:rsidRPr="00081AED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Cs/>
              </w:rPr>
            </w:pPr>
            <w:r w:rsidRPr="00081AED">
              <w:rPr>
                <w:bCs/>
              </w:rPr>
              <w:t>Заявка на погашение инвестиционных паев, оформленная в соответствии с приложением №4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8F061F" w:rsidRPr="00081AED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Cs/>
              </w:rPr>
            </w:pPr>
            <w:r w:rsidRPr="00081AED">
              <w:rPr>
                <w:bCs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8F061F" w:rsidRPr="00AA3C96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/>
                <w:bCs/>
              </w:rPr>
            </w:pPr>
            <w:r w:rsidRPr="00081AED">
              <w:rPr>
                <w:bCs/>
              </w:rPr>
              <w:t xml:space="preserve">Заявки на погашение инвестиционных паев, а также, при необходимости комплект документов, необходимых для погашения инвестиционных паев, могут быть направлены посредством почтовой связи заказным письмом с уведомлением о </w:t>
            </w:r>
            <w:r w:rsidRPr="00081AED">
              <w:rPr>
                <w:bCs/>
              </w:rPr>
              <w:lastRenderedPageBreak/>
              <w:t xml:space="preserve">вручении заказного письма управляющей компании. Адрес управляющей компании для направления заказных писем: </w:t>
            </w:r>
            <w:r w:rsidR="003E7EF8">
              <w:rPr>
                <w:b/>
                <w:bCs/>
              </w:rPr>
              <w:t xml:space="preserve">195112,                  город Санкт-Петербург, </w:t>
            </w:r>
            <w:r w:rsidRPr="00AA3C96">
              <w:rPr>
                <w:b/>
                <w:bCs/>
              </w:rPr>
              <w:t>Малоохтинский проспект, дом 64, литер А, часть пом. №541 (кабинет №623), Общество с ограниченной ответственностью «БСПБ Капитал».</w:t>
            </w:r>
          </w:p>
          <w:p w:rsidR="008F061F" w:rsidRPr="00081AED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Cs/>
              </w:rPr>
            </w:pPr>
            <w:r w:rsidRPr="00081AED">
              <w:rPr>
                <w:bCs/>
              </w:rPr>
              <w:t>В случае направления лицом, желающим погасить инвестиционные паи заявки на погашение инвестиционных паев, посредством почтовой связи заказным письмом с уведомлением о вручении заказного письма управляющей компании, подпись лица, желающего погасить инвестиционные паи, на заявке на погашение инвестиционных паев должна быть удостоверена нотариально.</w:t>
            </w:r>
          </w:p>
          <w:p w:rsidR="008F061F" w:rsidRPr="00081AED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Cs/>
              </w:rPr>
            </w:pPr>
            <w:r w:rsidRPr="00081AED">
              <w:rPr>
                <w:bCs/>
              </w:rPr>
              <w:t>В случае направления лицом, желающим погасить инвестиционные паи, заявки на погашение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погашение инвестиционных паев считается дата и время получения заказного письма управляющей компанией.</w:t>
            </w:r>
          </w:p>
          <w:p w:rsidR="008F061F" w:rsidRPr="00081AED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  <w:rPr>
                <w:bCs/>
              </w:rPr>
            </w:pPr>
            <w:r w:rsidRPr="00081AED">
              <w:rPr>
                <w:bCs/>
              </w:rPr>
              <w:t xml:space="preserve">В случае отказа в приеме заявки на погашение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«Об инвестиционных фондах» и настоящими правилами фонда,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обратный почтовый адрес, указанный на почтовом отправлении. </w:t>
            </w:r>
          </w:p>
          <w:p w:rsidR="008F061F" w:rsidRPr="00DC07FA" w:rsidRDefault="008F061F" w:rsidP="008F061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081AED">
              <w:rPr>
                <w:bCs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</w:tc>
      </w:tr>
    </w:tbl>
    <w:p w:rsidR="0065640B" w:rsidRPr="00674E7F" w:rsidRDefault="0065640B" w:rsidP="0065640B">
      <w:pPr>
        <w:jc w:val="center"/>
      </w:pPr>
    </w:p>
    <w:p w:rsidR="00E31508" w:rsidRPr="00674E7F" w:rsidRDefault="00E31508" w:rsidP="0065640B">
      <w:pPr>
        <w:jc w:val="center"/>
      </w:pPr>
    </w:p>
    <w:p w:rsidR="003E7EF8" w:rsidRDefault="003E7EF8" w:rsidP="003E7EF8">
      <w:r>
        <w:t xml:space="preserve">Генеральный директор  </w:t>
      </w:r>
    </w:p>
    <w:p w:rsidR="003E7EF8" w:rsidRDefault="003E7EF8" w:rsidP="003E7EF8">
      <w:r>
        <w:t xml:space="preserve">ООО «БСПБ Капитал»    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Pr="00E31508" w:rsidRDefault="003E7EF8" w:rsidP="003E7E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sectPr w:rsidR="00E31508" w:rsidRPr="00E31508" w:rsidSect="0068037A">
      <w:footerReference w:type="default" r:id="rId11"/>
      <w:pgSz w:w="11906" w:h="16838"/>
      <w:pgMar w:top="709" w:right="850" w:bottom="567" w:left="1276" w:header="708" w:footer="4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FF" w:rsidRDefault="00A52AFF" w:rsidP="002524B9">
      <w:r>
        <w:separator/>
      </w:r>
    </w:p>
  </w:endnote>
  <w:endnote w:type="continuationSeparator" w:id="0">
    <w:p w:rsidR="00A52AFF" w:rsidRDefault="00A52AFF" w:rsidP="00252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B9" w:rsidRDefault="002524B9">
    <w:pPr>
      <w:pStyle w:val="aa"/>
      <w:jc w:val="right"/>
    </w:pPr>
    <w:fldSimple w:instr="PAGE   \* MERGEFORMAT">
      <w:r w:rsidR="00DC5E5F">
        <w:rPr>
          <w:noProof/>
        </w:rPr>
        <w:t>2</w:t>
      </w:r>
    </w:fldSimple>
  </w:p>
  <w:p w:rsidR="002524B9" w:rsidRDefault="002524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FF" w:rsidRDefault="00A52AFF" w:rsidP="002524B9">
      <w:r>
        <w:separator/>
      </w:r>
    </w:p>
  </w:footnote>
  <w:footnote w:type="continuationSeparator" w:id="0">
    <w:p w:rsidR="00A52AFF" w:rsidRDefault="00A52AFF" w:rsidP="00252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BEB"/>
    <w:rsid w:val="00004D8D"/>
    <w:rsid w:val="0005428D"/>
    <w:rsid w:val="00067AF9"/>
    <w:rsid w:val="00081AED"/>
    <w:rsid w:val="000B7D62"/>
    <w:rsid w:val="000C2362"/>
    <w:rsid w:val="000C29D3"/>
    <w:rsid w:val="00165A90"/>
    <w:rsid w:val="001C4AAE"/>
    <w:rsid w:val="001D5223"/>
    <w:rsid w:val="00247B32"/>
    <w:rsid w:val="002524B9"/>
    <w:rsid w:val="00252D45"/>
    <w:rsid w:val="00292A3A"/>
    <w:rsid w:val="002A76C9"/>
    <w:rsid w:val="002B08CD"/>
    <w:rsid w:val="002B5195"/>
    <w:rsid w:val="002C266D"/>
    <w:rsid w:val="00302CC5"/>
    <w:rsid w:val="00310107"/>
    <w:rsid w:val="003570EB"/>
    <w:rsid w:val="003E7EF8"/>
    <w:rsid w:val="00434318"/>
    <w:rsid w:val="005938DA"/>
    <w:rsid w:val="005A3726"/>
    <w:rsid w:val="005D5CA2"/>
    <w:rsid w:val="0065640B"/>
    <w:rsid w:val="0067487B"/>
    <w:rsid w:val="00674E7F"/>
    <w:rsid w:val="0068037A"/>
    <w:rsid w:val="00692029"/>
    <w:rsid w:val="006B64F2"/>
    <w:rsid w:val="006C4F3B"/>
    <w:rsid w:val="006D62D7"/>
    <w:rsid w:val="006F569A"/>
    <w:rsid w:val="007065B5"/>
    <w:rsid w:val="00726950"/>
    <w:rsid w:val="00751358"/>
    <w:rsid w:val="00776191"/>
    <w:rsid w:val="0078315C"/>
    <w:rsid w:val="00823856"/>
    <w:rsid w:val="008516CB"/>
    <w:rsid w:val="008B35D9"/>
    <w:rsid w:val="008F061F"/>
    <w:rsid w:val="009039AA"/>
    <w:rsid w:val="009B6E7A"/>
    <w:rsid w:val="009D55D3"/>
    <w:rsid w:val="009D5739"/>
    <w:rsid w:val="00A06199"/>
    <w:rsid w:val="00A07717"/>
    <w:rsid w:val="00A12780"/>
    <w:rsid w:val="00A230D8"/>
    <w:rsid w:val="00A444C9"/>
    <w:rsid w:val="00A52AFF"/>
    <w:rsid w:val="00A5480F"/>
    <w:rsid w:val="00A736DB"/>
    <w:rsid w:val="00A83112"/>
    <w:rsid w:val="00A96243"/>
    <w:rsid w:val="00AA3C96"/>
    <w:rsid w:val="00AB750F"/>
    <w:rsid w:val="00AC5D2A"/>
    <w:rsid w:val="00AF0244"/>
    <w:rsid w:val="00B20392"/>
    <w:rsid w:val="00BB0D76"/>
    <w:rsid w:val="00BD59A3"/>
    <w:rsid w:val="00C14511"/>
    <w:rsid w:val="00C33848"/>
    <w:rsid w:val="00CC3B10"/>
    <w:rsid w:val="00CE5ED0"/>
    <w:rsid w:val="00D01C8A"/>
    <w:rsid w:val="00D2480A"/>
    <w:rsid w:val="00D35A2C"/>
    <w:rsid w:val="00D46C4C"/>
    <w:rsid w:val="00D50806"/>
    <w:rsid w:val="00D7516D"/>
    <w:rsid w:val="00D85FB0"/>
    <w:rsid w:val="00D87524"/>
    <w:rsid w:val="00D91595"/>
    <w:rsid w:val="00D95AA0"/>
    <w:rsid w:val="00D97383"/>
    <w:rsid w:val="00DA7EA2"/>
    <w:rsid w:val="00DC07FA"/>
    <w:rsid w:val="00DC5E5F"/>
    <w:rsid w:val="00DD4617"/>
    <w:rsid w:val="00DD6801"/>
    <w:rsid w:val="00E13C07"/>
    <w:rsid w:val="00E306D4"/>
    <w:rsid w:val="00E31508"/>
    <w:rsid w:val="00E62567"/>
    <w:rsid w:val="00E75755"/>
    <w:rsid w:val="00EE0BEB"/>
    <w:rsid w:val="00EE20BB"/>
    <w:rsid w:val="00F06060"/>
    <w:rsid w:val="00F34DFB"/>
    <w:rsid w:val="00F46716"/>
    <w:rsid w:val="00F62718"/>
    <w:rsid w:val="00F70011"/>
    <w:rsid w:val="00FB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BodyNum">
    <w:name w:val="Body Num"/>
    <w:basedOn w:val="a"/>
    <w:uiPriority w:val="99"/>
    <w:rsid w:val="00434318"/>
    <w:pPr>
      <w:autoSpaceDE w:val="0"/>
      <w:autoSpaceDN w:val="0"/>
      <w:spacing w:after="120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24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24B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023_действующая редакция</Статус_x0020_документа>
    <_EndDate xmlns="http://schemas.microsoft.com/sharepoint/v3/fields">24.09.2019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EE56CD-FE83-47B0-AEFD-2765C71CBBD9}"/>
</file>

<file path=customXml/itemProps2.xml><?xml version="1.0" encoding="utf-8"?>
<ds:datastoreItem xmlns:ds="http://schemas.openxmlformats.org/officeDocument/2006/customXml" ds:itemID="{4A8F9966-A9C5-449D-9B97-54E722FF177A}"/>
</file>

<file path=customXml/itemProps3.xml><?xml version="1.0" encoding="utf-8"?>
<ds:datastoreItem xmlns:ds="http://schemas.openxmlformats.org/officeDocument/2006/customXml" ds:itemID="{3845D39D-5A1A-4DCA-8354-8445E643C795}"/>
</file>

<file path=customXml/itemProps4.xml><?xml version="1.0" encoding="utf-8"?>
<ds:datastoreItem xmlns:ds="http://schemas.openxmlformats.org/officeDocument/2006/customXml" ds:itemID="{4A8F9966-A9C5-449D-9B97-54E722FF177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5684</Characters>
  <Application>Microsoft Office Word</Application>
  <DocSecurity>0</DocSecurity>
  <Lines>47</Lines>
  <Paragraphs>13</Paragraphs>
  <ScaleCrop>false</ScaleCrop>
  <Company>ЗАО "УК "Рацио-капитал"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kondratieva</cp:lastModifiedBy>
  <cp:revision>2</cp:revision>
  <cp:lastPrinted>2017-06-20T07:17:00Z</cp:lastPrinted>
  <dcterms:created xsi:type="dcterms:W3CDTF">2019-09-09T07:00:00Z</dcterms:created>
  <dcterms:modified xsi:type="dcterms:W3CDTF">2019-09-09T07:00:00Z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ac1d740b-ce7e-41ae-8760-1bd84ede3624</vt:lpwstr>
  </property>
</Properties>
</file>