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342D" w:rsidRDefault="0013342D" w:rsidP="00E40AB2">
      <w:pPr>
        <w:rPr>
          <w:rFonts w:eastAsia="MS Mincho"/>
        </w:rPr>
      </w:pPr>
    </w:p>
    <w:p w:rsidR="0013342D" w:rsidRDefault="0013342D" w:rsidP="00E40AB2">
      <w:pPr>
        <w:rPr>
          <w:rFonts w:eastAsia="MS Mincho"/>
        </w:rPr>
      </w:pPr>
    </w:p>
    <w:p w:rsidR="0013342D" w:rsidRDefault="0013342D" w:rsidP="00E40AB2">
      <w:pPr>
        <w:rPr>
          <w:rFonts w:eastAsia="MS Mincho"/>
        </w:rPr>
      </w:pPr>
    </w:p>
    <w:p w:rsidR="0013342D" w:rsidRDefault="0013342D" w:rsidP="00E40AB2">
      <w:pPr>
        <w:rPr>
          <w:rFonts w:eastAsia="MS Mincho"/>
        </w:rPr>
      </w:pPr>
    </w:p>
    <w:p w:rsidR="0013342D" w:rsidRDefault="0013342D" w:rsidP="00E40AB2">
      <w:pPr>
        <w:rPr>
          <w:rFonts w:eastAsia="MS Mincho"/>
        </w:rPr>
      </w:pPr>
    </w:p>
    <w:p w:rsidR="0013342D" w:rsidRDefault="0013342D" w:rsidP="00E40AB2">
      <w:pPr>
        <w:rPr>
          <w:rFonts w:eastAsia="MS Mincho"/>
        </w:rPr>
      </w:pPr>
    </w:p>
    <w:p w:rsidR="0013342D" w:rsidRDefault="0013342D" w:rsidP="00E40AB2">
      <w:pPr>
        <w:rPr>
          <w:rFonts w:eastAsia="MS Mincho"/>
        </w:rPr>
      </w:pPr>
    </w:p>
    <w:p w:rsidR="0013342D" w:rsidRDefault="0013342D" w:rsidP="00E40AB2">
      <w:pPr>
        <w:rPr>
          <w:rFonts w:eastAsia="MS Mincho"/>
        </w:rPr>
      </w:pPr>
    </w:p>
    <w:tbl>
      <w:tblPr>
        <w:tblW w:w="0" w:type="auto"/>
        <w:tblLook w:val="01E0"/>
      </w:tblPr>
      <w:tblGrid>
        <w:gridCol w:w="5069"/>
        <w:gridCol w:w="5069"/>
      </w:tblGrid>
      <w:tr w:rsidR="0013342D" w:rsidRPr="002C4DD3" w:rsidTr="002C4DD3">
        <w:tc>
          <w:tcPr>
            <w:tcW w:w="5069" w:type="dxa"/>
          </w:tcPr>
          <w:p w:rsidR="0013342D" w:rsidRPr="002C4DD3" w:rsidRDefault="0013342D" w:rsidP="00E40AB2">
            <w:pPr>
              <w:rPr>
                <w:rFonts w:eastAsia="MS Mincho"/>
              </w:rPr>
            </w:pPr>
          </w:p>
        </w:tc>
        <w:tc>
          <w:tcPr>
            <w:tcW w:w="5069" w:type="dxa"/>
          </w:tcPr>
          <w:p w:rsidR="0013342D" w:rsidRPr="002C4DD3" w:rsidRDefault="0013342D" w:rsidP="002C4DD3">
            <w:pPr>
              <w:pStyle w:val="ConsNonformat"/>
              <w:ind w:left="284" w:firstLine="567"/>
              <w:jc w:val="right"/>
              <w:rPr>
                <w:rFonts w:ascii="Times New Roman" w:hAnsi="Times New Roman" w:cs="Times New Roman"/>
                <w:b/>
                <w:sz w:val="22"/>
                <w:szCs w:val="22"/>
              </w:rPr>
            </w:pPr>
            <w:r w:rsidRPr="002C4DD3">
              <w:rPr>
                <w:rFonts w:ascii="Times New Roman" w:hAnsi="Times New Roman" w:cs="Times New Roman"/>
                <w:b/>
                <w:sz w:val="22"/>
                <w:szCs w:val="22"/>
              </w:rPr>
              <w:t>Утверждены</w:t>
            </w:r>
          </w:p>
          <w:p w:rsidR="0013342D" w:rsidRPr="002C4DD3" w:rsidRDefault="0013342D" w:rsidP="002C4DD3">
            <w:pPr>
              <w:pStyle w:val="ConsNonformat"/>
              <w:ind w:left="284" w:firstLine="567"/>
              <w:jc w:val="right"/>
              <w:rPr>
                <w:rFonts w:ascii="Times New Roman" w:hAnsi="Times New Roman" w:cs="Times New Roman"/>
                <w:b/>
                <w:sz w:val="22"/>
                <w:szCs w:val="22"/>
              </w:rPr>
            </w:pPr>
            <w:r w:rsidRPr="002C4DD3">
              <w:rPr>
                <w:rFonts w:ascii="Times New Roman" w:hAnsi="Times New Roman" w:cs="Times New Roman"/>
                <w:b/>
                <w:sz w:val="22"/>
                <w:szCs w:val="22"/>
              </w:rPr>
              <w:t xml:space="preserve">Генеральным директором </w:t>
            </w:r>
          </w:p>
          <w:p w:rsidR="0013342D" w:rsidRPr="002C4DD3" w:rsidRDefault="0013342D" w:rsidP="002C4DD3">
            <w:pPr>
              <w:pStyle w:val="ConsNonformat"/>
              <w:ind w:left="284" w:firstLine="567"/>
              <w:jc w:val="right"/>
              <w:rPr>
                <w:rFonts w:ascii="Times New Roman" w:hAnsi="Times New Roman" w:cs="Times New Roman"/>
                <w:b/>
                <w:sz w:val="22"/>
                <w:szCs w:val="22"/>
              </w:rPr>
            </w:pPr>
            <w:r w:rsidRPr="002C4DD3">
              <w:rPr>
                <w:rFonts w:ascii="Times New Roman" w:hAnsi="Times New Roman" w:cs="Times New Roman"/>
                <w:b/>
                <w:sz w:val="22"/>
                <w:szCs w:val="22"/>
              </w:rPr>
              <w:t>ООО «</w:t>
            </w:r>
            <w:r w:rsidR="00AA6978" w:rsidRPr="002C4DD3">
              <w:rPr>
                <w:rFonts w:ascii="Times New Roman" w:hAnsi="Times New Roman" w:cs="Times New Roman"/>
                <w:b/>
                <w:sz w:val="22"/>
                <w:szCs w:val="22"/>
              </w:rPr>
              <w:t>Ренессанс Управление Инвестициями</w:t>
            </w:r>
            <w:r w:rsidRPr="002C4DD3">
              <w:rPr>
                <w:rFonts w:ascii="Times New Roman" w:hAnsi="Times New Roman" w:cs="Times New Roman"/>
                <w:b/>
                <w:sz w:val="22"/>
                <w:szCs w:val="22"/>
              </w:rPr>
              <w:t xml:space="preserve">» </w:t>
            </w:r>
          </w:p>
          <w:p w:rsidR="0013342D" w:rsidRPr="002C4DD3" w:rsidRDefault="0013342D" w:rsidP="002C4DD3">
            <w:pPr>
              <w:pStyle w:val="ConsNonformat"/>
              <w:ind w:left="284" w:firstLine="567"/>
              <w:jc w:val="right"/>
              <w:rPr>
                <w:rFonts w:ascii="Times New Roman" w:hAnsi="Times New Roman" w:cs="Times New Roman"/>
                <w:b/>
                <w:sz w:val="22"/>
                <w:szCs w:val="22"/>
              </w:rPr>
            </w:pPr>
          </w:p>
          <w:p w:rsidR="0013342D" w:rsidRPr="002C4DD3" w:rsidRDefault="0013342D" w:rsidP="002C4DD3">
            <w:pPr>
              <w:pStyle w:val="ConsNonformat"/>
              <w:ind w:left="284" w:firstLine="567"/>
              <w:jc w:val="right"/>
              <w:rPr>
                <w:rFonts w:ascii="Times New Roman" w:hAnsi="Times New Roman"/>
                <w:b/>
                <w:sz w:val="22"/>
                <w:szCs w:val="22"/>
              </w:rPr>
            </w:pPr>
            <w:r w:rsidRPr="002C4DD3">
              <w:rPr>
                <w:rFonts w:ascii="Times New Roman" w:hAnsi="Times New Roman" w:cs="Times New Roman"/>
                <w:b/>
                <w:sz w:val="22"/>
                <w:szCs w:val="22"/>
              </w:rPr>
              <w:t xml:space="preserve">Приказ № </w:t>
            </w:r>
            <w:r w:rsidR="00B409DB">
              <w:rPr>
                <w:rFonts w:ascii="Times New Roman" w:hAnsi="Times New Roman" w:cs="Times New Roman"/>
                <w:b/>
                <w:sz w:val="22"/>
                <w:szCs w:val="22"/>
              </w:rPr>
              <w:t>6</w:t>
            </w:r>
            <w:r w:rsidR="003744C3">
              <w:rPr>
                <w:rFonts w:ascii="Times New Roman" w:hAnsi="Times New Roman" w:cs="Times New Roman"/>
                <w:b/>
                <w:sz w:val="22"/>
                <w:szCs w:val="22"/>
              </w:rPr>
              <w:t>9</w:t>
            </w:r>
            <w:r w:rsidRPr="002C4DD3">
              <w:rPr>
                <w:rFonts w:ascii="Times New Roman" w:hAnsi="Times New Roman" w:cs="Times New Roman"/>
                <w:b/>
                <w:sz w:val="22"/>
                <w:szCs w:val="22"/>
              </w:rPr>
              <w:t xml:space="preserve"> от </w:t>
            </w:r>
            <w:r w:rsidRPr="002C4DD3">
              <w:rPr>
                <w:rFonts w:ascii="Times New Roman" w:hAnsi="Times New Roman"/>
                <w:b/>
                <w:sz w:val="22"/>
                <w:szCs w:val="22"/>
              </w:rPr>
              <w:t>«</w:t>
            </w:r>
            <w:r w:rsidR="00B409DB">
              <w:rPr>
                <w:rFonts w:ascii="Times New Roman" w:hAnsi="Times New Roman"/>
                <w:b/>
                <w:sz w:val="22"/>
                <w:szCs w:val="22"/>
              </w:rPr>
              <w:t>2</w:t>
            </w:r>
            <w:r w:rsidR="003744C3">
              <w:rPr>
                <w:rFonts w:ascii="Times New Roman" w:hAnsi="Times New Roman"/>
                <w:b/>
                <w:sz w:val="22"/>
                <w:szCs w:val="22"/>
              </w:rPr>
              <w:t>6</w:t>
            </w:r>
            <w:r w:rsidRPr="002C4DD3">
              <w:rPr>
                <w:rFonts w:ascii="Times New Roman" w:hAnsi="Times New Roman"/>
                <w:b/>
                <w:sz w:val="22"/>
                <w:szCs w:val="22"/>
              </w:rPr>
              <w:t>»</w:t>
            </w:r>
            <w:r w:rsidR="000211B7">
              <w:rPr>
                <w:rFonts w:ascii="Times New Roman" w:hAnsi="Times New Roman"/>
                <w:b/>
                <w:sz w:val="22"/>
                <w:szCs w:val="22"/>
                <w:lang w:val="en-US"/>
              </w:rPr>
              <w:t xml:space="preserve"> </w:t>
            </w:r>
            <w:r w:rsidR="000211B7">
              <w:rPr>
                <w:rFonts w:ascii="Times New Roman" w:hAnsi="Times New Roman"/>
                <w:b/>
                <w:sz w:val="22"/>
                <w:szCs w:val="22"/>
              </w:rPr>
              <w:t>декабря</w:t>
            </w:r>
            <w:r w:rsidR="000211B7" w:rsidRPr="002C4DD3">
              <w:rPr>
                <w:rFonts w:ascii="Times New Roman" w:hAnsi="Times New Roman"/>
                <w:b/>
                <w:sz w:val="22"/>
                <w:szCs w:val="22"/>
              </w:rPr>
              <w:t xml:space="preserve"> </w:t>
            </w:r>
            <w:r w:rsidR="007A6D05">
              <w:rPr>
                <w:rFonts w:ascii="Times New Roman" w:hAnsi="Times New Roman"/>
                <w:b/>
                <w:sz w:val="22"/>
                <w:szCs w:val="22"/>
              </w:rPr>
              <w:t>201</w:t>
            </w:r>
            <w:r w:rsidR="003744C3">
              <w:rPr>
                <w:rFonts w:ascii="Times New Roman" w:hAnsi="Times New Roman"/>
                <w:b/>
                <w:sz w:val="22"/>
                <w:szCs w:val="22"/>
              </w:rPr>
              <w:t>2</w:t>
            </w:r>
            <w:r w:rsidRPr="002C4DD3">
              <w:rPr>
                <w:rFonts w:ascii="Times New Roman" w:hAnsi="Times New Roman"/>
                <w:b/>
                <w:sz w:val="22"/>
                <w:szCs w:val="22"/>
              </w:rPr>
              <w:t>г.</w:t>
            </w:r>
          </w:p>
          <w:p w:rsidR="0013342D" w:rsidRPr="002C4DD3" w:rsidRDefault="0013342D" w:rsidP="00E40AB2">
            <w:pPr>
              <w:rPr>
                <w:rFonts w:eastAsia="MS Mincho"/>
              </w:rPr>
            </w:pPr>
          </w:p>
        </w:tc>
      </w:tr>
    </w:tbl>
    <w:p w:rsidR="0013342D" w:rsidRDefault="0013342D" w:rsidP="00E40AB2">
      <w:pPr>
        <w:rPr>
          <w:rFonts w:eastAsia="MS Mincho"/>
        </w:rPr>
      </w:pPr>
    </w:p>
    <w:p w:rsidR="0013342D" w:rsidRDefault="0013342D" w:rsidP="00E40AB2">
      <w:pPr>
        <w:rPr>
          <w:rFonts w:eastAsia="MS Mincho"/>
        </w:rPr>
      </w:pPr>
    </w:p>
    <w:p w:rsidR="0013342D" w:rsidRDefault="0013342D" w:rsidP="00E40AB2">
      <w:pPr>
        <w:rPr>
          <w:rFonts w:eastAsia="MS Mincho"/>
        </w:rPr>
      </w:pPr>
    </w:p>
    <w:p w:rsidR="0013342D" w:rsidRDefault="0013342D" w:rsidP="00E40AB2">
      <w:pPr>
        <w:rPr>
          <w:rFonts w:eastAsia="MS Mincho"/>
        </w:rPr>
      </w:pPr>
    </w:p>
    <w:p w:rsidR="0013342D" w:rsidRDefault="0013342D" w:rsidP="00E40AB2">
      <w:pPr>
        <w:rPr>
          <w:rFonts w:eastAsia="MS Mincho"/>
        </w:rPr>
      </w:pPr>
    </w:p>
    <w:p w:rsidR="0013342D" w:rsidRDefault="0013342D" w:rsidP="00E40AB2">
      <w:pPr>
        <w:rPr>
          <w:rFonts w:eastAsia="MS Mincho"/>
        </w:rPr>
      </w:pPr>
    </w:p>
    <w:p w:rsidR="0013342D" w:rsidRDefault="0013342D" w:rsidP="00E40AB2">
      <w:pPr>
        <w:rPr>
          <w:rFonts w:eastAsia="MS Mincho"/>
        </w:rPr>
      </w:pPr>
    </w:p>
    <w:p w:rsidR="0013342D" w:rsidRDefault="0013342D" w:rsidP="00E40AB2">
      <w:pPr>
        <w:rPr>
          <w:rFonts w:eastAsia="MS Mincho"/>
        </w:rPr>
      </w:pPr>
    </w:p>
    <w:p w:rsidR="003C4B2F" w:rsidRPr="00AA4EF3" w:rsidRDefault="003C4B2F" w:rsidP="003C4B2F">
      <w:pPr>
        <w:jc w:val="center"/>
        <w:rPr>
          <w:rFonts w:eastAsia="MS Mincho"/>
        </w:rPr>
      </w:pPr>
      <w:r w:rsidRPr="00AA4EF3">
        <w:rPr>
          <w:rFonts w:eastAsia="MS Mincho"/>
        </w:rPr>
        <w:t>Изменения и дополнения</w:t>
      </w:r>
    </w:p>
    <w:p w:rsidR="003C4B2F" w:rsidRPr="00AA4EF3" w:rsidRDefault="003C4B2F" w:rsidP="003C4B2F">
      <w:pPr>
        <w:jc w:val="center"/>
      </w:pPr>
      <w:r w:rsidRPr="00AA4EF3">
        <w:rPr>
          <w:rFonts w:eastAsia="MS Mincho"/>
        </w:rPr>
        <w:t xml:space="preserve">в </w:t>
      </w:r>
      <w:r w:rsidRPr="00AA4EF3">
        <w:t>Правила доверительного управления</w:t>
      </w:r>
    </w:p>
    <w:p w:rsidR="003C4B2F" w:rsidRPr="00733856" w:rsidRDefault="003C4B2F" w:rsidP="003C4B2F">
      <w:pPr>
        <w:jc w:val="center"/>
      </w:pPr>
      <w:r w:rsidRPr="00AA4EF3">
        <w:t>Открытым паевым инвестиционным фондом</w:t>
      </w:r>
    </w:p>
    <w:p w:rsidR="003C4B2F" w:rsidRPr="00AA4EF3" w:rsidRDefault="003C4B2F" w:rsidP="003C4B2F">
      <w:pPr>
        <w:jc w:val="center"/>
      </w:pPr>
      <w:r w:rsidRPr="00AA4EF3">
        <w:t>смешанных инвестиций «Ренессанс - Сбалансированный»</w:t>
      </w:r>
    </w:p>
    <w:p w:rsidR="003C4B2F" w:rsidRPr="00AA4EF3" w:rsidRDefault="003C4B2F" w:rsidP="003C4B2F">
      <w:pPr>
        <w:jc w:val="center"/>
        <w:rPr>
          <w:rFonts w:eastAsia="MS Mincho"/>
        </w:rPr>
      </w:pPr>
      <w:r w:rsidRPr="00AA4EF3">
        <w:t>под управлением ООО «Ренессанс Управление Инвестициями»</w:t>
      </w:r>
      <w:r w:rsidRPr="00AA4EF3">
        <w:rPr>
          <w:rFonts w:eastAsia="MS Mincho"/>
        </w:rPr>
        <w:t>,</w:t>
      </w:r>
    </w:p>
    <w:p w:rsidR="003C4B2F" w:rsidRDefault="003C4B2F" w:rsidP="003C4B2F">
      <w:pPr>
        <w:jc w:val="center"/>
        <w:rPr>
          <w:rFonts w:eastAsia="MS Mincho"/>
        </w:rPr>
      </w:pPr>
      <w:r w:rsidRPr="00AA4EF3">
        <w:rPr>
          <w:rFonts w:eastAsia="MS Mincho"/>
        </w:rPr>
        <w:t>зарегистрированные ФСФР России</w:t>
      </w:r>
      <w:r w:rsidRPr="00AA4EF3">
        <w:t xml:space="preserve"> 18 августа 2005 года за № 0389-78483778</w:t>
      </w:r>
    </w:p>
    <w:p w:rsidR="0093640E" w:rsidRPr="0093640E" w:rsidRDefault="0093640E" w:rsidP="00323603">
      <w:pPr>
        <w:jc w:val="center"/>
      </w:pPr>
    </w:p>
    <w:p w:rsidR="0013342D" w:rsidRDefault="0013342D" w:rsidP="00E40AB2">
      <w:pPr>
        <w:rPr>
          <w:rFonts w:eastAsia="MS Mincho"/>
        </w:rPr>
      </w:pPr>
    </w:p>
    <w:p w:rsidR="0013342D" w:rsidRDefault="0013342D" w:rsidP="00E40AB2">
      <w:pPr>
        <w:rPr>
          <w:rFonts w:eastAsia="MS Mincho"/>
        </w:rPr>
      </w:pPr>
    </w:p>
    <w:p w:rsidR="0013342D" w:rsidRDefault="0013342D" w:rsidP="00E40AB2">
      <w:pPr>
        <w:rPr>
          <w:rFonts w:eastAsia="MS Mincho"/>
        </w:rPr>
      </w:pPr>
    </w:p>
    <w:p w:rsidR="0013342D" w:rsidRDefault="0013342D" w:rsidP="00E40AB2">
      <w:pPr>
        <w:rPr>
          <w:rFonts w:eastAsia="MS Mincho"/>
        </w:rPr>
      </w:pPr>
    </w:p>
    <w:p w:rsidR="0013342D" w:rsidRDefault="0013342D" w:rsidP="00E40AB2">
      <w:pPr>
        <w:rPr>
          <w:rFonts w:eastAsia="MS Mincho"/>
        </w:rPr>
      </w:pPr>
    </w:p>
    <w:p w:rsidR="0013342D" w:rsidRDefault="0013342D" w:rsidP="00E40AB2">
      <w:pPr>
        <w:rPr>
          <w:rFonts w:eastAsia="MS Mincho"/>
        </w:rPr>
      </w:pPr>
    </w:p>
    <w:p w:rsidR="0013342D" w:rsidRPr="00063A14" w:rsidRDefault="0013342D" w:rsidP="00E40AB2"/>
    <w:p w:rsidR="00FD2AE5" w:rsidRPr="0013342D" w:rsidRDefault="0013342D" w:rsidP="00E40AB2">
      <w:pPr>
        <w:rPr>
          <w:rFonts w:eastAsia="MS Mincho"/>
        </w:rPr>
      </w:pPr>
      <w:r w:rsidRPr="00063A14">
        <w:rPr>
          <w:rFonts w:eastAsia="MS Mincho"/>
        </w:rPr>
        <w:br w:type="page"/>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102"/>
        <w:gridCol w:w="5247"/>
      </w:tblGrid>
      <w:tr w:rsidR="00362545" w:rsidRPr="0013342D" w:rsidTr="00AC5370">
        <w:tblPrEx>
          <w:tblCellMar>
            <w:top w:w="0" w:type="dxa"/>
            <w:bottom w:w="0" w:type="dxa"/>
          </w:tblCellMar>
        </w:tblPrEx>
        <w:trPr>
          <w:tblHeader/>
        </w:trPr>
        <w:tc>
          <w:tcPr>
            <w:tcW w:w="5102" w:type="dxa"/>
          </w:tcPr>
          <w:p w:rsidR="00362545" w:rsidRPr="00380E87" w:rsidRDefault="00362545" w:rsidP="00E40AB2">
            <w:pPr>
              <w:pStyle w:val="2"/>
              <w:rPr>
                <w:b/>
              </w:rPr>
            </w:pPr>
            <w:r w:rsidRPr="00380E87">
              <w:rPr>
                <w:b/>
              </w:rPr>
              <w:lastRenderedPageBreak/>
              <w:t>Текст в старой редакции</w:t>
            </w:r>
          </w:p>
        </w:tc>
        <w:tc>
          <w:tcPr>
            <w:tcW w:w="5247" w:type="dxa"/>
          </w:tcPr>
          <w:p w:rsidR="00362545" w:rsidRPr="00380E87" w:rsidRDefault="00362545" w:rsidP="00E40AB2">
            <w:pPr>
              <w:pStyle w:val="2"/>
              <w:rPr>
                <w:rFonts w:eastAsia="MS Mincho"/>
                <w:b/>
              </w:rPr>
            </w:pPr>
            <w:r w:rsidRPr="00380E87">
              <w:rPr>
                <w:b/>
              </w:rPr>
              <w:t>Текст в н</w:t>
            </w:r>
            <w:r w:rsidRPr="00380E87">
              <w:rPr>
                <w:rFonts w:eastAsia="MS Mincho"/>
                <w:b/>
              </w:rPr>
              <w:t>овой редакции</w:t>
            </w:r>
          </w:p>
        </w:tc>
      </w:tr>
      <w:tr w:rsidR="003744C3" w:rsidRPr="0013342D" w:rsidTr="00CA3997">
        <w:tblPrEx>
          <w:tblCellMar>
            <w:top w:w="0" w:type="dxa"/>
            <w:bottom w:w="0" w:type="dxa"/>
          </w:tblCellMar>
        </w:tblPrEx>
        <w:trPr>
          <w:trHeight w:val="709"/>
        </w:trPr>
        <w:tc>
          <w:tcPr>
            <w:tcW w:w="5102" w:type="dxa"/>
          </w:tcPr>
          <w:p w:rsidR="003744C3" w:rsidRPr="00CF3529" w:rsidRDefault="003744C3" w:rsidP="000211B7">
            <w:pPr>
              <w:pStyle w:val="ConsPlusNormal"/>
              <w:ind w:firstLine="540"/>
              <w:jc w:val="both"/>
              <w:rPr>
                <w:rFonts w:ascii="Times New Roman CYR" w:hAnsi="Times New Roman CYR" w:cs="Times New Roman CYR"/>
                <w:sz w:val="22"/>
                <w:szCs w:val="22"/>
                <w:lang w:eastAsia="zh-CN"/>
              </w:rPr>
            </w:pPr>
            <w:r w:rsidRPr="003744C3">
              <w:rPr>
                <w:rFonts w:ascii="Times New Roman CYR" w:hAnsi="Times New Roman CYR" w:cs="Times New Roman CYR"/>
                <w:sz w:val="22"/>
                <w:szCs w:val="22"/>
                <w:lang w:eastAsia="zh-CN"/>
              </w:rPr>
              <w:t xml:space="preserve">6.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от </w:t>
            </w:r>
            <w:r w:rsidRPr="003744C3">
              <w:rPr>
                <w:rFonts w:ascii="Times New Roman CYR" w:hAnsi="Times New Roman CYR" w:cs="Times New Roman CYR"/>
                <w:b/>
                <w:sz w:val="22"/>
                <w:szCs w:val="22"/>
                <w:lang w:eastAsia="zh-CN"/>
              </w:rPr>
              <w:t>“29” мая 2007 года № 21-000-1-00409</w:t>
            </w:r>
            <w:r w:rsidRPr="003744C3">
              <w:rPr>
                <w:rFonts w:ascii="Times New Roman CYR" w:hAnsi="Times New Roman CYR" w:cs="Times New Roman CYR"/>
                <w:sz w:val="22"/>
                <w:szCs w:val="22"/>
                <w:lang w:eastAsia="zh-CN"/>
              </w:rPr>
              <w:t>, предоставленная Федеральной службой по финансовым рынкам.</w:t>
            </w:r>
          </w:p>
        </w:tc>
        <w:tc>
          <w:tcPr>
            <w:tcW w:w="5247" w:type="dxa"/>
          </w:tcPr>
          <w:p w:rsidR="003744C3" w:rsidRPr="003744C3" w:rsidRDefault="003744C3" w:rsidP="000211B7">
            <w:pPr>
              <w:pStyle w:val="ConsPlusNormal"/>
              <w:ind w:firstLine="540"/>
              <w:jc w:val="both"/>
              <w:rPr>
                <w:rFonts w:ascii="Times New Roman CYR" w:hAnsi="Times New Roman CYR" w:cs="Times New Roman CYR"/>
                <w:sz w:val="22"/>
                <w:szCs w:val="22"/>
                <w:lang w:eastAsia="zh-CN"/>
              </w:rPr>
            </w:pPr>
            <w:r w:rsidRPr="003744C3">
              <w:rPr>
                <w:rFonts w:ascii="Times New Roman CYR" w:hAnsi="Times New Roman CYR" w:cs="Times New Roman CYR"/>
                <w:sz w:val="22"/>
                <w:szCs w:val="22"/>
                <w:lang w:eastAsia="zh-CN"/>
              </w:rPr>
              <w:t xml:space="preserve">6.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от </w:t>
            </w:r>
            <w:r w:rsidRPr="003744C3">
              <w:rPr>
                <w:rFonts w:ascii="Times New Roman CYR" w:hAnsi="Times New Roman CYR" w:cs="Times New Roman CYR"/>
                <w:b/>
                <w:sz w:val="22"/>
                <w:szCs w:val="22"/>
                <w:lang w:eastAsia="zh-CN"/>
              </w:rPr>
              <w:t>“30” мая 2012 года № 21-000-1-00883</w:t>
            </w:r>
            <w:r w:rsidRPr="003744C3">
              <w:rPr>
                <w:rFonts w:ascii="Times New Roman CYR" w:hAnsi="Times New Roman CYR" w:cs="Times New Roman CYR"/>
                <w:sz w:val="22"/>
                <w:szCs w:val="22"/>
                <w:lang w:eastAsia="zh-CN"/>
              </w:rPr>
              <w:t>, предоставленная Федеральной службой по финансовым рынкам.</w:t>
            </w:r>
          </w:p>
        </w:tc>
      </w:tr>
      <w:tr w:rsidR="003744C3" w:rsidRPr="0013342D" w:rsidTr="00CA3997">
        <w:tblPrEx>
          <w:tblCellMar>
            <w:top w:w="0" w:type="dxa"/>
            <w:bottom w:w="0" w:type="dxa"/>
          </w:tblCellMar>
        </w:tblPrEx>
        <w:trPr>
          <w:trHeight w:val="709"/>
        </w:trPr>
        <w:tc>
          <w:tcPr>
            <w:tcW w:w="5102" w:type="dxa"/>
          </w:tcPr>
          <w:p w:rsidR="003744C3" w:rsidRPr="00CF3529" w:rsidRDefault="003744C3" w:rsidP="000211B7">
            <w:pPr>
              <w:pStyle w:val="ConsPlusNormal"/>
              <w:ind w:firstLine="540"/>
              <w:jc w:val="both"/>
              <w:rPr>
                <w:rFonts w:ascii="Times New Roman CYR" w:hAnsi="Times New Roman CYR" w:cs="Times New Roman CYR"/>
                <w:sz w:val="22"/>
                <w:szCs w:val="22"/>
                <w:lang w:eastAsia="zh-CN"/>
              </w:rPr>
            </w:pPr>
            <w:r w:rsidRPr="00CF3529">
              <w:rPr>
                <w:rFonts w:ascii="Times New Roman CYR" w:hAnsi="Times New Roman CYR" w:cs="Times New Roman CYR"/>
                <w:sz w:val="22"/>
                <w:szCs w:val="22"/>
                <w:lang w:eastAsia="zh-CN"/>
              </w:rPr>
              <w:t xml:space="preserve">14. Полное фирменное наименование </w:t>
            </w:r>
            <w:r w:rsidRPr="003744C3">
              <w:rPr>
                <w:rFonts w:ascii="Times New Roman CYR" w:hAnsi="Times New Roman CYR" w:cs="Times New Roman CYR"/>
                <w:b/>
                <w:sz w:val="22"/>
                <w:szCs w:val="22"/>
                <w:lang w:eastAsia="zh-CN"/>
              </w:rPr>
              <w:t>аудитора</w:t>
            </w:r>
            <w:r w:rsidRPr="00CF3529">
              <w:rPr>
                <w:rFonts w:ascii="Times New Roman CYR" w:hAnsi="Times New Roman CYR" w:cs="Times New Roman CYR"/>
                <w:sz w:val="22"/>
                <w:szCs w:val="22"/>
                <w:lang w:eastAsia="zh-CN"/>
              </w:rPr>
              <w:t xml:space="preserve"> фонда (далее - аудитор): Общество с ограниченной ответственностью «Аудиторская компания «Мариллион».</w:t>
            </w:r>
          </w:p>
        </w:tc>
        <w:tc>
          <w:tcPr>
            <w:tcW w:w="5247" w:type="dxa"/>
          </w:tcPr>
          <w:p w:rsidR="003744C3" w:rsidRPr="000211B7" w:rsidRDefault="003744C3" w:rsidP="000211B7">
            <w:pPr>
              <w:pStyle w:val="ConsPlusNormal"/>
              <w:ind w:firstLine="540"/>
              <w:jc w:val="both"/>
              <w:rPr>
                <w:rFonts w:ascii="Times New Roman CYR" w:hAnsi="Times New Roman CYR" w:cs="Times New Roman CYR"/>
                <w:b/>
                <w:sz w:val="22"/>
                <w:szCs w:val="22"/>
                <w:lang w:eastAsia="zh-CN"/>
              </w:rPr>
            </w:pPr>
            <w:r w:rsidRPr="00CF3529">
              <w:rPr>
                <w:rFonts w:ascii="Times New Roman CYR" w:hAnsi="Times New Roman CYR" w:cs="Times New Roman CYR"/>
                <w:sz w:val="22"/>
                <w:szCs w:val="22"/>
                <w:lang w:eastAsia="zh-CN"/>
              </w:rPr>
              <w:t xml:space="preserve">14. Полное фирменное наименование </w:t>
            </w:r>
            <w:r w:rsidRPr="00FA1D6D">
              <w:rPr>
                <w:rFonts w:ascii="Times New Roman CYR" w:hAnsi="Times New Roman CYR" w:cs="Times New Roman CYR"/>
                <w:b/>
                <w:sz w:val="22"/>
                <w:szCs w:val="22"/>
                <w:lang w:eastAsia="zh-CN"/>
              </w:rPr>
              <w:t>аудиторской организации</w:t>
            </w:r>
            <w:r w:rsidRPr="00FA1D6D">
              <w:rPr>
                <w:rFonts w:ascii="Times New Roman CYR" w:hAnsi="Times New Roman CYR" w:cs="Times New Roman CYR"/>
                <w:sz w:val="22"/>
                <w:szCs w:val="22"/>
                <w:lang w:eastAsia="zh-CN"/>
              </w:rPr>
              <w:t xml:space="preserve"> </w:t>
            </w:r>
            <w:r w:rsidRPr="00CF3529">
              <w:rPr>
                <w:rFonts w:ascii="Times New Roman CYR" w:hAnsi="Times New Roman CYR" w:cs="Times New Roman CYR"/>
                <w:sz w:val="22"/>
                <w:szCs w:val="22"/>
                <w:lang w:eastAsia="zh-CN"/>
              </w:rPr>
              <w:t>фонда (далее - аудитор): Общество с ограниченной ответственностью «Аудиторская компания «Мариллион».</w:t>
            </w:r>
          </w:p>
        </w:tc>
      </w:tr>
      <w:tr w:rsidR="003744C3" w:rsidRPr="0013342D" w:rsidTr="00CA3997">
        <w:tblPrEx>
          <w:tblCellMar>
            <w:top w:w="0" w:type="dxa"/>
            <w:bottom w:w="0" w:type="dxa"/>
          </w:tblCellMar>
        </w:tblPrEx>
        <w:trPr>
          <w:trHeight w:val="709"/>
        </w:trPr>
        <w:tc>
          <w:tcPr>
            <w:tcW w:w="5102" w:type="dxa"/>
          </w:tcPr>
          <w:p w:rsidR="003744C3" w:rsidRDefault="003744C3" w:rsidP="000211B7">
            <w:pPr>
              <w:pStyle w:val="ConsPlusNormal"/>
              <w:ind w:firstLine="540"/>
              <w:jc w:val="both"/>
              <w:rPr>
                <w:rFonts w:ascii="Times New Roman CYR" w:hAnsi="Times New Roman CYR" w:cs="Times New Roman CYR"/>
                <w:sz w:val="22"/>
                <w:szCs w:val="22"/>
                <w:lang w:eastAsia="zh-CN"/>
              </w:rPr>
            </w:pPr>
            <w:r w:rsidRPr="00AA7156">
              <w:rPr>
                <w:rFonts w:ascii="Times New Roman CYR" w:hAnsi="Times New Roman CYR" w:cs="Times New Roman CYR"/>
                <w:sz w:val="22"/>
                <w:szCs w:val="22"/>
                <w:lang w:eastAsia="zh-CN"/>
              </w:rPr>
              <w:t>38. Инвестиционные паи свободно обращаются по завершении формирования фонда.</w:t>
            </w:r>
          </w:p>
          <w:p w:rsidR="003744C3" w:rsidRPr="003744C3" w:rsidRDefault="003744C3" w:rsidP="003744C3">
            <w:pPr>
              <w:tabs>
                <w:tab w:val="left" w:pos="4095"/>
              </w:tabs>
            </w:pPr>
            <w:r>
              <w:tab/>
            </w:r>
          </w:p>
        </w:tc>
        <w:tc>
          <w:tcPr>
            <w:tcW w:w="5247" w:type="dxa"/>
          </w:tcPr>
          <w:p w:rsidR="003744C3" w:rsidRPr="000211B7" w:rsidRDefault="003744C3" w:rsidP="000211B7">
            <w:pPr>
              <w:pStyle w:val="ConsPlusNormal"/>
              <w:ind w:firstLine="540"/>
              <w:jc w:val="both"/>
              <w:rPr>
                <w:rFonts w:ascii="Times New Roman CYR" w:hAnsi="Times New Roman CYR" w:cs="Times New Roman CYR"/>
                <w:b/>
                <w:sz w:val="22"/>
                <w:szCs w:val="22"/>
                <w:lang w:eastAsia="zh-CN"/>
              </w:rPr>
            </w:pPr>
            <w:r w:rsidRPr="00AA7156">
              <w:rPr>
                <w:rFonts w:ascii="Times New Roman CYR" w:hAnsi="Times New Roman CYR" w:cs="Times New Roman CYR"/>
                <w:sz w:val="22"/>
                <w:szCs w:val="22"/>
                <w:lang w:eastAsia="zh-CN"/>
              </w:rPr>
              <w:t>38. Инвестиционные паи свободно обращаются по завершении формирования фонда.</w:t>
            </w:r>
            <w:r>
              <w:rPr>
                <w:rFonts w:ascii="Times New Roman CYR" w:hAnsi="Times New Roman CYR" w:cs="Times New Roman CYR"/>
                <w:sz w:val="22"/>
                <w:szCs w:val="22"/>
                <w:lang w:eastAsia="zh-CN"/>
              </w:rPr>
              <w:t xml:space="preserve"> </w:t>
            </w:r>
            <w:r w:rsidRPr="0046137F">
              <w:rPr>
                <w:rFonts w:ascii="Times New Roman CYR" w:hAnsi="Times New Roman CYR" w:cs="Times New Roman CYR"/>
                <w:b/>
                <w:sz w:val="22"/>
                <w:szCs w:val="22"/>
                <w:lang w:eastAsia="zh-CN"/>
              </w:rPr>
              <w:t>Инвестиционные паи могут обращаться на организованных торгах.</w:t>
            </w:r>
          </w:p>
        </w:tc>
      </w:tr>
      <w:tr w:rsidR="003744C3" w:rsidRPr="0013342D" w:rsidTr="00CA3997">
        <w:tblPrEx>
          <w:tblCellMar>
            <w:top w:w="0" w:type="dxa"/>
            <w:bottom w:w="0" w:type="dxa"/>
          </w:tblCellMar>
        </w:tblPrEx>
        <w:trPr>
          <w:trHeight w:val="709"/>
        </w:trPr>
        <w:tc>
          <w:tcPr>
            <w:tcW w:w="5102" w:type="dxa"/>
          </w:tcPr>
          <w:p w:rsidR="003744C3" w:rsidRPr="00CF3529" w:rsidRDefault="003744C3" w:rsidP="003744C3">
            <w:pPr>
              <w:pStyle w:val="ConsPlusNormal"/>
              <w:widowControl/>
              <w:ind w:firstLine="540"/>
              <w:jc w:val="both"/>
              <w:rPr>
                <w:rFonts w:ascii="Times New Roman CYR" w:hAnsi="Times New Roman CYR" w:cs="Times New Roman CYR"/>
                <w:sz w:val="22"/>
                <w:szCs w:val="22"/>
                <w:lang w:eastAsia="zh-CN"/>
              </w:rPr>
            </w:pPr>
            <w:r w:rsidRPr="00CF3529">
              <w:rPr>
                <w:rFonts w:ascii="Times New Roman CYR" w:hAnsi="Times New Roman CYR" w:cs="Times New Roman CYR"/>
                <w:sz w:val="22"/>
                <w:szCs w:val="22"/>
                <w:lang w:eastAsia="zh-CN"/>
              </w:rPr>
              <w:t xml:space="preserve">48. Порядок подачи заявок на приобретение инвестиционных паев. </w:t>
            </w:r>
          </w:p>
          <w:p w:rsidR="003744C3" w:rsidRPr="003744C3" w:rsidRDefault="003744C3" w:rsidP="003744C3">
            <w:pPr>
              <w:ind w:firstLine="709"/>
              <w:rPr>
                <w:b w:val="0"/>
              </w:rPr>
            </w:pPr>
            <w:r w:rsidRPr="003744C3">
              <w:rPr>
                <w:b w:val="0"/>
              </w:rPr>
              <w:t xml:space="preserve">Заявки на приобретение инвестиционных паев, оформленные в соответствии с приложениями №1, №2 к настоящим Правилам, подаются в пунктах приема заявок инвестором или его уполномоченным представителем. </w:t>
            </w:r>
          </w:p>
          <w:p w:rsidR="003744C3" w:rsidRPr="003744C3" w:rsidRDefault="003744C3" w:rsidP="003744C3">
            <w:pPr>
              <w:rPr>
                <w:b w:val="0"/>
                <w:lang w:eastAsia="en-US"/>
              </w:rPr>
            </w:pPr>
            <w:r w:rsidRPr="003744C3">
              <w:rPr>
                <w:b w:val="0"/>
              </w:rPr>
              <w:t xml:space="preserve">Заявки на приобретение инвестиционных паев, оформленные в соответствии с приложением №3 к настоящим Правилам, подаются в пунктах приема заявок номинальным держателем или его уполномоченным представителем. </w:t>
            </w:r>
          </w:p>
          <w:p w:rsidR="003744C3" w:rsidRPr="00CF3529" w:rsidRDefault="003744C3" w:rsidP="003744C3">
            <w:pPr>
              <w:pStyle w:val="ConsPlusNormal"/>
              <w:ind w:firstLine="540"/>
              <w:jc w:val="both"/>
              <w:rPr>
                <w:rFonts w:ascii="Times New Roman CYR" w:hAnsi="Times New Roman CYR" w:cs="Times New Roman CYR"/>
                <w:sz w:val="22"/>
                <w:szCs w:val="22"/>
                <w:lang w:eastAsia="zh-CN"/>
              </w:rPr>
            </w:pPr>
            <w:r w:rsidRPr="00CF3529">
              <w:rPr>
                <w:rFonts w:ascii="Times New Roman CYR" w:hAnsi="Times New Roman CYR" w:cs="Times New Roman CYR"/>
                <w:sz w:val="22"/>
                <w:szCs w:val="22"/>
                <w:lang w:eastAsia="zh-CN"/>
              </w:rPr>
              <w:t>48.1. Заявки на приобретение инвестиционных паев могут направляться в управляющую компанию посредством почтовой связи, позволяющей достоверно установить лицо, направившее и подписавшее заявку.</w:t>
            </w:r>
          </w:p>
          <w:p w:rsidR="003744C3" w:rsidRPr="00CF3529" w:rsidRDefault="003744C3" w:rsidP="003744C3">
            <w:pPr>
              <w:pStyle w:val="ConsPlusNormal"/>
              <w:ind w:firstLine="540"/>
              <w:jc w:val="both"/>
              <w:rPr>
                <w:rFonts w:ascii="Times New Roman CYR" w:hAnsi="Times New Roman CYR" w:cs="Times New Roman CYR"/>
                <w:sz w:val="22"/>
                <w:szCs w:val="22"/>
                <w:lang w:eastAsia="zh-CN"/>
              </w:rPr>
            </w:pPr>
            <w:r w:rsidRPr="00CF3529">
              <w:rPr>
                <w:rFonts w:ascii="Times New Roman CYR" w:hAnsi="Times New Roman CYR" w:cs="Times New Roman CYR"/>
                <w:sz w:val="22"/>
                <w:szCs w:val="22"/>
                <w:lang w:eastAsia="zh-CN"/>
              </w:rPr>
              <w:t>Заявка на приобретение инвестиционных паев вместе с комплектом документов, требующихся для открытия лицевого счета в реестре владельцев инвестиционных паев фонда, должна быть отправлена заказным письмом с уведомлением о вручении по адресу управляющей компании: Российская Федерация</w:t>
            </w:r>
            <w:r>
              <w:rPr>
                <w:rFonts w:ascii="Times New Roman CYR" w:hAnsi="Times New Roman CYR" w:cs="Times New Roman CYR"/>
                <w:sz w:val="22"/>
                <w:szCs w:val="22"/>
                <w:lang w:eastAsia="zh-CN"/>
              </w:rPr>
              <w:t>,</w:t>
            </w:r>
            <w:r w:rsidRPr="00CF3529">
              <w:rPr>
                <w:rFonts w:ascii="Times New Roman CYR" w:hAnsi="Times New Roman CYR" w:cs="Times New Roman CYR"/>
                <w:sz w:val="22"/>
                <w:szCs w:val="22"/>
                <w:lang w:eastAsia="zh-CN"/>
              </w:rPr>
              <w:t xml:space="preserve"> </w:t>
            </w:r>
            <w:smartTag w:uri="urn:schemas-microsoft-com:office:smarttags" w:element="metricconverter">
              <w:smartTagPr>
                <w:attr w:name="ProductID" w:val="123317, ã"/>
              </w:smartTagPr>
              <w:r w:rsidRPr="00CF3529">
                <w:rPr>
                  <w:rFonts w:ascii="Times New Roman CYR" w:hAnsi="Times New Roman CYR" w:cs="Times New Roman CYR"/>
                  <w:sz w:val="22"/>
                  <w:szCs w:val="22"/>
                  <w:lang w:eastAsia="zh-CN"/>
                </w:rPr>
                <w:t>123317, г</w:t>
              </w:r>
            </w:smartTag>
            <w:r w:rsidRPr="00CF3529">
              <w:rPr>
                <w:rFonts w:ascii="Times New Roman CYR" w:hAnsi="Times New Roman CYR" w:cs="Times New Roman CYR"/>
                <w:sz w:val="22"/>
                <w:szCs w:val="22"/>
                <w:lang w:eastAsia="zh-CN"/>
              </w:rPr>
              <w:t xml:space="preserve">. Москва, </w:t>
            </w:r>
            <w:r>
              <w:rPr>
                <w:rFonts w:ascii="Times New Roman CYR" w:hAnsi="Times New Roman CYR" w:cs="Times New Roman CYR"/>
                <w:sz w:val="22"/>
                <w:szCs w:val="22"/>
                <w:lang w:eastAsia="zh-CN"/>
              </w:rPr>
              <w:t>П</w:t>
            </w:r>
            <w:r w:rsidRPr="00CF3529">
              <w:rPr>
                <w:rFonts w:ascii="Times New Roman CYR" w:hAnsi="Times New Roman CYR" w:cs="Times New Roman CYR"/>
                <w:sz w:val="22"/>
                <w:szCs w:val="22"/>
                <w:lang w:eastAsia="zh-CN"/>
              </w:rPr>
              <w:t>ресненская наб</w:t>
            </w:r>
            <w:r>
              <w:rPr>
                <w:rFonts w:ascii="Times New Roman CYR" w:hAnsi="Times New Roman CYR" w:cs="Times New Roman CYR"/>
                <w:sz w:val="22"/>
                <w:szCs w:val="22"/>
                <w:lang w:eastAsia="zh-CN"/>
              </w:rPr>
              <w:t>.</w:t>
            </w:r>
            <w:r w:rsidRPr="00CF3529">
              <w:rPr>
                <w:rFonts w:ascii="Times New Roman CYR" w:hAnsi="Times New Roman CYR" w:cs="Times New Roman CYR"/>
                <w:sz w:val="22"/>
                <w:szCs w:val="22"/>
                <w:lang w:eastAsia="zh-CN"/>
              </w:rPr>
              <w:t>, д. 1</w:t>
            </w:r>
            <w:r>
              <w:rPr>
                <w:rFonts w:ascii="Times New Roman CYR" w:hAnsi="Times New Roman CYR" w:cs="Times New Roman CYR"/>
                <w:sz w:val="22"/>
                <w:szCs w:val="22"/>
                <w:lang w:eastAsia="zh-CN"/>
              </w:rPr>
              <w:t>0</w:t>
            </w:r>
            <w:r w:rsidRPr="00CF3529">
              <w:rPr>
                <w:rFonts w:ascii="Times New Roman CYR" w:hAnsi="Times New Roman CYR" w:cs="Times New Roman CYR"/>
                <w:sz w:val="22"/>
                <w:szCs w:val="22"/>
                <w:lang w:eastAsia="zh-CN"/>
              </w:rPr>
              <w:t>.</w:t>
            </w:r>
          </w:p>
          <w:p w:rsidR="003744C3" w:rsidRPr="00CF3529" w:rsidRDefault="003744C3" w:rsidP="003744C3">
            <w:pPr>
              <w:pStyle w:val="ConsPlusNormal"/>
              <w:ind w:firstLine="540"/>
              <w:jc w:val="both"/>
              <w:rPr>
                <w:rFonts w:ascii="Times New Roman CYR" w:hAnsi="Times New Roman CYR" w:cs="Times New Roman CYR"/>
                <w:sz w:val="22"/>
                <w:szCs w:val="22"/>
                <w:lang w:eastAsia="zh-CN"/>
              </w:rPr>
            </w:pPr>
            <w:r w:rsidRPr="00CF3529">
              <w:rPr>
                <w:rFonts w:ascii="Times New Roman CYR" w:hAnsi="Times New Roman CYR" w:cs="Times New Roman CYR"/>
                <w:sz w:val="22"/>
                <w:szCs w:val="22"/>
                <w:lang w:eastAsia="zh-CN"/>
              </w:rPr>
              <w:t xml:space="preserve">При этом все подписи лиц в заявке на приобретение инвестиционных паев, в заявлении на открытие лицевого счета, в анкете зарегистрированного лица, а также все копии документов, требующихся для открытия лицевого счета в реестре владельцев инвестиционных паев, должны быть нотариально удостоверенными. </w:t>
            </w:r>
          </w:p>
          <w:p w:rsidR="003744C3" w:rsidRPr="00CF3529" w:rsidRDefault="003744C3" w:rsidP="003744C3">
            <w:pPr>
              <w:pStyle w:val="ConsPlusNormal"/>
              <w:ind w:firstLine="540"/>
              <w:jc w:val="both"/>
              <w:rPr>
                <w:rFonts w:ascii="Times New Roman CYR" w:hAnsi="Times New Roman CYR" w:cs="Times New Roman CYR"/>
                <w:sz w:val="22"/>
                <w:szCs w:val="22"/>
                <w:lang w:eastAsia="zh-CN"/>
              </w:rPr>
            </w:pPr>
            <w:r w:rsidRPr="00CF3529">
              <w:rPr>
                <w:rFonts w:ascii="Times New Roman CYR" w:hAnsi="Times New Roman CYR" w:cs="Times New Roman CYR"/>
                <w:sz w:val="22"/>
                <w:szCs w:val="22"/>
                <w:lang w:eastAsia="zh-CN"/>
              </w:rPr>
              <w:t>В том случае, если заявка на приобретение инвестиционных паев, заявление на открытие лицевого счета были подписаны уполномоченным представителем заявителя, то к вышеуказанным документам необходимо приложить надлежащим образом оформленную доверенность на совершение уполномоченным представителем соответствующих действий от имени заявителя.</w:t>
            </w:r>
          </w:p>
          <w:p w:rsidR="003744C3" w:rsidRPr="00CF3529" w:rsidRDefault="003744C3" w:rsidP="003744C3">
            <w:pPr>
              <w:pStyle w:val="ConsPlusNormal"/>
              <w:ind w:firstLine="540"/>
              <w:jc w:val="both"/>
              <w:rPr>
                <w:rFonts w:ascii="Times New Roman CYR" w:hAnsi="Times New Roman CYR" w:cs="Times New Roman CYR"/>
                <w:sz w:val="22"/>
                <w:szCs w:val="22"/>
                <w:lang w:eastAsia="zh-CN"/>
              </w:rPr>
            </w:pPr>
            <w:r w:rsidRPr="00CF3529">
              <w:rPr>
                <w:rFonts w:ascii="Times New Roman CYR" w:hAnsi="Times New Roman CYR" w:cs="Times New Roman CYR"/>
                <w:sz w:val="22"/>
                <w:szCs w:val="22"/>
                <w:lang w:eastAsia="zh-CN"/>
              </w:rPr>
              <w:t>Датой и временем приема заявки на приобретение инвестиционных паев, полученной посредством почтовой связи, считается дата и время получения управляющей компанией заказного письма с уведомлением о вручении.</w:t>
            </w:r>
          </w:p>
          <w:p w:rsidR="003744C3" w:rsidRPr="00CF3529" w:rsidRDefault="003744C3" w:rsidP="003744C3">
            <w:pPr>
              <w:pStyle w:val="ConsPlusNormal"/>
              <w:ind w:firstLine="540"/>
              <w:jc w:val="both"/>
              <w:rPr>
                <w:rFonts w:ascii="Times New Roman CYR" w:hAnsi="Times New Roman CYR" w:cs="Times New Roman CYR"/>
                <w:sz w:val="22"/>
                <w:szCs w:val="22"/>
                <w:lang w:eastAsia="zh-CN"/>
              </w:rPr>
            </w:pPr>
            <w:r w:rsidRPr="00CF3529">
              <w:rPr>
                <w:rFonts w:ascii="Times New Roman CYR" w:hAnsi="Times New Roman CYR" w:cs="Times New Roman CYR"/>
                <w:sz w:val="22"/>
                <w:szCs w:val="22"/>
                <w:lang w:eastAsia="zh-CN"/>
              </w:rPr>
              <w:lastRenderedPageBreak/>
              <w:tab/>
              <w:t>В случае отказа в приеме заявки на приобретение инвестиционных паев, полученной посредством почтовой связи, на основаниях, предусмотренных настоящими Правилами, мотивированный отказ направляется управляющей компанией заказным письмом с уведомлением о вручении на почтовый адрес, указанный в анкете зарегистрированного лица, а в случаях отсутствия адреса в анкете или отсутствия самой анкеты, на обратный почтовый адрес, указанный на почтовом отправлении.</w:t>
            </w:r>
          </w:p>
          <w:p w:rsidR="003744C3" w:rsidRPr="003744C3" w:rsidRDefault="003744C3" w:rsidP="003744C3">
            <w:pPr>
              <w:pStyle w:val="ConsPlusNormal"/>
              <w:ind w:firstLine="540"/>
              <w:jc w:val="both"/>
              <w:rPr>
                <w:rFonts w:ascii="Times New Roman CYR" w:hAnsi="Times New Roman CYR" w:cs="Times New Roman CYR"/>
                <w:b/>
                <w:sz w:val="22"/>
                <w:szCs w:val="22"/>
                <w:lang w:eastAsia="zh-CN"/>
              </w:rPr>
            </w:pPr>
            <w:r w:rsidRPr="003744C3">
              <w:rPr>
                <w:rFonts w:ascii="Times New Roman CYR" w:hAnsi="Times New Roman CYR" w:cs="Times New Roman CYR"/>
                <w:b/>
                <w:sz w:val="22"/>
                <w:szCs w:val="22"/>
                <w:lang w:eastAsia="zh-CN"/>
              </w:rPr>
              <w:t xml:space="preserve">48.2. Заявки на приобретение инвестиционных паев могут направляться физическим лицом от своего имени в управляющую компанию с использованием сервиса электронного документооборота «Faktura.ru» (далее – «Faktura.ru») Корпоративной информационной системы (далее – КИС) «Besafe» (www.besafe.ru), предоставляемого Закрытым акционерным обществом «Центр Цифровых Сертификатов». Заявка должна содержать электронно-цифровую подпись (далее – ЭЦП) физического лица - владельца сертификата ЭЦП, выданного Удостоверяющим центром в соответствии с правилами КИС «Besafe». </w:t>
            </w:r>
          </w:p>
          <w:p w:rsidR="003744C3" w:rsidRPr="003744C3" w:rsidRDefault="003744C3" w:rsidP="003744C3">
            <w:pPr>
              <w:pStyle w:val="ConsPlusNormal"/>
              <w:ind w:firstLine="540"/>
              <w:jc w:val="both"/>
              <w:rPr>
                <w:rFonts w:ascii="Times New Roman CYR" w:hAnsi="Times New Roman CYR" w:cs="Times New Roman CYR"/>
                <w:b/>
                <w:sz w:val="22"/>
                <w:szCs w:val="22"/>
                <w:lang w:eastAsia="zh-CN"/>
              </w:rPr>
            </w:pPr>
            <w:r w:rsidRPr="003744C3">
              <w:rPr>
                <w:rFonts w:ascii="Times New Roman CYR" w:hAnsi="Times New Roman CYR" w:cs="Times New Roman CYR"/>
                <w:b/>
                <w:sz w:val="22"/>
                <w:szCs w:val="22"/>
                <w:lang w:eastAsia="zh-CN"/>
              </w:rPr>
              <w:t>Основанием для дистанционного взаимодействия с управляющей компанией является регистрация управляющей компанией физического лица - владельца сертификата ЭЦП  в соответствии с регламентом Типового Соглашения об электронном документообороте (далее – Соглашение об ЭДО) (http://www.rimpif.ru/).</w:t>
            </w:r>
          </w:p>
          <w:p w:rsidR="003744C3" w:rsidRPr="003744C3" w:rsidRDefault="003744C3" w:rsidP="003744C3">
            <w:pPr>
              <w:pStyle w:val="ConsPlusNormal"/>
              <w:ind w:firstLine="540"/>
              <w:jc w:val="both"/>
              <w:rPr>
                <w:rFonts w:ascii="Times New Roman CYR" w:hAnsi="Times New Roman CYR" w:cs="Times New Roman CYR"/>
                <w:b/>
                <w:sz w:val="22"/>
                <w:szCs w:val="22"/>
                <w:lang w:eastAsia="zh-CN"/>
              </w:rPr>
            </w:pPr>
            <w:r w:rsidRPr="003744C3">
              <w:rPr>
                <w:rFonts w:ascii="Times New Roman CYR" w:hAnsi="Times New Roman CYR" w:cs="Times New Roman CYR"/>
                <w:b/>
                <w:sz w:val="22"/>
                <w:szCs w:val="22"/>
                <w:lang w:eastAsia="zh-CN"/>
              </w:rPr>
              <w:t>Одновременно с заявкой на приобретение инвестиционных паев заявитель должен предоставить комплект документов, требующихся для открытия лицевого счета в реестре владельцев инвестиционных паев.</w:t>
            </w:r>
          </w:p>
          <w:p w:rsidR="003744C3" w:rsidRPr="003744C3" w:rsidRDefault="003744C3" w:rsidP="003744C3">
            <w:pPr>
              <w:pStyle w:val="ConsPlusNormal"/>
              <w:ind w:firstLine="540"/>
              <w:jc w:val="both"/>
              <w:rPr>
                <w:rFonts w:ascii="Times New Roman CYR" w:hAnsi="Times New Roman CYR" w:cs="Times New Roman CYR"/>
                <w:b/>
                <w:sz w:val="22"/>
                <w:szCs w:val="22"/>
                <w:lang w:eastAsia="zh-CN"/>
              </w:rPr>
            </w:pPr>
            <w:r w:rsidRPr="003744C3">
              <w:rPr>
                <w:rFonts w:ascii="Times New Roman CYR" w:hAnsi="Times New Roman CYR" w:cs="Times New Roman CYR"/>
                <w:b/>
                <w:sz w:val="22"/>
                <w:szCs w:val="22"/>
                <w:lang w:eastAsia="zh-CN"/>
              </w:rPr>
              <w:t>При этом заявка на приобретение инвестиционных паев, заявление на открытие лицевого счета, анкета зарегистрированного лица должны содержать ЭЦП физического лица – владельца сертификата ЭЦП, выданного Удостоверяющим центром в соответствии с правилами КИС «Besafe».</w:t>
            </w:r>
          </w:p>
          <w:p w:rsidR="003744C3" w:rsidRPr="003744C3" w:rsidRDefault="003744C3" w:rsidP="003744C3">
            <w:pPr>
              <w:pStyle w:val="ConsPlusNormal"/>
              <w:ind w:firstLine="540"/>
              <w:jc w:val="both"/>
              <w:rPr>
                <w:rFonts w:ascii="Times New Roman CYR" w:hAnsi="Times New Roman CYR" w:cs="Times New Roman CYR"/>
                <w:b/>
                <w:sz w:val="22"/>
                <w:szCs w:val="22"/>
                <w:lang w:eastAsia="zh-CN"/>
              </w:rPr>
            </w:pPr>
            <w:r w:rsidRPr="003744C3">
              <w:rPr>
                <w:rFonts w:ascii="Times New Roman CYR" w:hAnsi="Times New Roman CYR" w:cs="Times New Roman CYR"/>
                <w:b/>
                <w:sz w:val="22"/>
                <w:szCs w:val="22"/>
                <w:lang w:eastAsia="zh-CN"/>
              </w:rPr>
              <w:t>Остальные документы, требующиеся для открытия лицевого счета в реестре владельцев инвестиционных паев, также могут содержать ЭЦП физического лица – владельца сертификата ЭЦП, выданного Удостоверяющим центром в соответствии с правилами КИС «Besafe», за исключением паспорта заявителя, который должен быть предъявлен заявителем лично или копия которого должна быть нотариально удостоверена.</w:t>
            </w:r>
          </w:p>
          <w:p w:rsidR="003744C3" w:rsidRPr="003744C3" w:rsidRDefault="003744C3" w:rsidP="003744C3">
            <w:pPr>
              <w:pStyle w:val="ConsPlusNormal"/>
              <w:ind w:firstLine="540"/>
              <w:jc w:val="both"/>
              <w:rPr>
                <w:rFonts w:ascii="Times New Roman CYR" w:hAnsi="Times New Roman CYR" w:cs="Times New Roman CYR"/>
                <w:b/>
                <w:sz w:val="22"/>
                <w:szCs w:val="22"/>
                <w:lang w:eastAsia="zh-CN"/>
              </w:rPr>
            </w:pPr>
            <w:r w:rsidRPr="003744C3">
              <w:rPr>
                <w:rFonts w:ascii="Times New Roman CYR" w:hAnsi="Times New Roman CYR" w:cs="Times New Roman CYR"/>
                <w:b/>
                <w:sz w:val="22"/>
                <w:szCs w:val="22"/>
                <w:lang w:eastAsia="zh-CN"/>
              </w:rPr>
              <w:t xml:space="preserve">Датой и временем приема заявки на приобретение инвестиционных паев, полученной с использованием сервиса «Faktura.ru», считается дата и время получения </w:t>
            </w:r>
            <w:r w:rsidRPr="003744C3">
              <w:rPr>
                <w:rFonts w:ascii="Times New Roman CYR" w:hAnsi="Times New Roman CYR" w:cs="Times New Roman CYR"/>
                <w:b/>
                <w:sz w:val="22"/>
                <w:szCs w:val="22"/>
                <w:lang w:eastAsia="zh-CN"/>
              </w:rPr>
              <w:lastRenderedPageBreak/>
              <w:t>электронного документа управляющей компанией.</w:t>
            </w:r>
          </w:p>
          <w:p w:rsidR="003744C3" w:rsidRPr="00CF3529" w:rsidRDefault="003744C3" w:rsidP="003744C3">
            <w:pPr>
              <w:pStyle w:val="ConsPlusNormal"/>
              <w:ind w:firstLine="540"/>
              <w:jc w:val="both"/>
              <w:rPr>
                <w:rFonts w:ascii="Times New Roman CYR" w:hAnsi="Times New Roman CYR" w:cs="Times New Roman CYR"/>
                <w:sz w:val="22"/>
                <w:szCs w:val="22"/>
                <w:lang w:eastAsia="zh-CN"/>
              </w:rPr>
            </w:pPr>
            <w:r w:rsidRPr="003744C3">
              <w:rPr>
                <w:rFonts w:ascii="Times New Roman CYR" w:hAnsi="Times New Roman CYR" w:cs="Times New Roman CYR"/>
                <w:b/>
                <w:sz w:val="22"/>
                <w:szCs w:val="22"/>
                <w:lang w:eastAsia="zh-CN"/>
              </w:rPr>
              <w:tab/>
              <w:t>В случае отказа в приеме заявки на приобретение инвестиционных паев, с использованием сервиса «Faktura.ru», на основаниях, предусмотренных настоящими Правилами, мотивированный отказ направляется управляющей компанией в виде электронного документа на электронный адрес владельца сертификата в «Faktura.ru».</w:t>
            </w:r>
          </w:p>
        </w:tc>
        <w:tc>
          <w:tcPr>
            <w:tcW w:w="5247" w:type="dxa"/>
          </w:tcPr>
          <w:p w:rsidR="003744C3" w:rsidRPr="00CF3529" w:rsidRDefault="003744C3" w:rsidP="003744C3">
            <w:pPr>
              <w:pStyle w:val="ConsPlusNormal"/>
              <w:widowControl/>
              <w:ind w:firstLine="540"/>
              <w:jc w:val="both"/>
              <w:rPr>
                <w:rFonts w:ascii="Times New Roman CYR" w:hAnsi="Times New Roman CYR" w:cs="Times New Roman CYR"/>
                <w:sz w:val="22"/>
                <w:szCs w:val="22"/>
                <w:lang w:eastAsia="zh-CN"/>
              </w:rPr>
            </w:pPr>
            <w:r w:rsidRPr="00CF3529">
              <w:rPr>
                <w:rFonts w:ascii="Times New Roman CYR" w:hAnsi="Times New Roman CYR" w:cs="Times New Roman CYR"/>
                <w:sz w:val="22"/>
                <w:szCs w:val="22"/>
                <w:lang w:eastAsia="zh-CN"/>
              </w:rPr>
              <w:lastRenderedPageBreak/>
              <w:t xml:space="preserve">48. Порядок подачи заявок на приобретение инвестиционных паев. </w:t>
            </w:r>
          </w:p>
          <w:p w:rsidR="003744C3" w:rsidRPr="003744C3" w:rsidRDefault="003744C3" w:rsidP="003744C3">
            <w:pPr>
              <w:ind w:firstLine="709"/>
              <w:rPr>
                <w:b w:val="0"/>
              </w:rPr>
            </w:pPr>
            <w:r w:rsidRPr="003744C3">
              <w:rPr>
                <w:b w:val="0"/>
              </w:rPr>
              <w:t xml:space="preserve">Заявки на приобретение инвестиционных паев, оформленные в соответствии с приложениями №1, №2 к настоящим Правилам, подаются в пунктах приема заявок инвестором или его уполномоченным представителем. </w:t>
            </w:r>
          </w:p>
          <w:p w:rsidR="003744C3" w:rsidRPr="003744C3" w:rsidRDefault="003744C3" w:rsidP="003744C3">
            <w:pPr>
              <w:rPr>
                <w:b w:val="0"/>
                <w:lang w:eastAsia="en-US"/>
              </w:rPr>
            </w:pPr>
            <w:r w:rsidRPr="003744C3">
              <w:rPr>
                <w:b w:val="0"/>
              </w:rPr>
              <w:t xml:space="preserve">Заявки на приобретение инвестиционных паев, оформленные в соответствии с приложением №3 к настоящим Правилам, подаются в пунктах приема заявок номинальным держателем или его уполномоченным представителем. </w:t>
            </w:r>
          </w:p>
          <w:p w:rsidR="003744C3" w:rsidRPr="00CF3529" w:rsidRDefault="003744C3" w:rsidP="003744C3">
            <w:pPr>
              <w:pStyle w:val="ConsPlusNormal"/>
              <w:ind w:firstLine="540"/>
              <w:jc w:val="both"/>
              <w:rPr>
                <w:rFonts w:ascii="Times New Roman CYR" w:hAnsi="Times New Roman CYR" w:cs="Times New Roman CYR"/>
                <w:sz w:val="22"/>
                <w:szCs w:val="22"/>
                <w:lang w:eastAsia="zh-CN"/>
              </w:rPr>
            </w:pPr>
            <w:r w:rsidRPr="00CF3529">
              <w:rPr>
                <w:rFonts w:ascii="Times New Roman CYR" w:hAnsi="Times New Roman CYR" w:cs="Times New Roman CYR"/>
                <w:sz w:val="22"/>
                <w:szCs w:val="22"/>
                <w:lang w:eastAsia="zh-CN"/>
              </w:rPr>
              <w:t>48.1. Заявки на приобретение инвестиционных паев могут направляться в управляющую компанию посредством почтовой связи, позволяющей достоверно установить лицо, направившее и подписавшее заявку.</w:t>
            </w:r>
          </w:p>
          <w:p w:rsidR="003744C3" w:rsidRPr="00CF3529" w:rsidRDefault="003744C3" w:rsidP="003744C3">
            <w:pPr>
              <w:pStyle w:val="ConsPlusNormal"/>
              <w:ind w:firstLine="540"/>
              <w:jc w:val="both"/>
              <w:rPr>
                <w:rFonts w:ascii="Times New Roman CYR" w:hAnsi="Times New Roman CYR" w:cs="Times New Roman CYR"/>
                <w:sz w:val="22"/>
                <w:szCs w:val="22"/>
                <w:lang w:eastAsia="zh-CN"/>
              </w:rPr>
            </w:pPr>
            <w:r w:rsidRPr="00CF3529">
              <w:rPr>
                <w:rFonts w:ascii="Times New Roman CYR" w:hAnsi="Times New Roman CYR" w:cs="Times New Roman CYR"/>
                <w:sz w:val="22"/>
                <w:szCs w:val="22"/>
                <w:lang w:eastAsia="zh-CN"/>
              </w:rPr>
              <w:t>Заявка на приобретение инвестиционных паев вместе с комплектом документов, требующихся для открытия лицевого счета в реестре владельцев инвестиционных паев фонда, должна быть отправлена заказным письмом с уведомлением о вручении по адресу управляющей компании: Российская Федерация</w:t>
            </w:r>
            <w:r>
              <w:rPr>
                <w:rFonts w:ascii="Times New Roman CYR" w:hAnsi="Times New Roman CYR" w:cs="Times New Roman CYR"/>
                <w:sz w:val="22"/>
                <w:szCs w:val="22"/>
                <w:lang w:eastAsia="zh-CN"/>
              </w:rPr>
              <w:t>,</w:t>
            </w:r>
            <w:r w:rsidRPr="00CF3529">
              <w:rPr>
                <w:rFonts w:ascii="Times New Roman CYR" w:hAnsi="Times New Roman CYR" w:cs="Times New Roman CYR"/>
                <w:sz w:val="22"/>
                <w:szCs w:val="22"/>
                <w:lang w:eastAsia="zh-CN"/>
              </w:rPr>
              <w:t xml:space="preserve"> </w:t>
            </w:r>
            <w:smartTag w:uri="urn:schemas-microsoft-com:office:smarttags" w:element="metricconverter">
              <w:smartTagPr>
                <w:attr w:name="ProductID" w:val="123317, ã"/>
              </w:smartTagPr>
              <w:r w:rsidRPr="00CF3529">
                <w:rPr>
                  <w:rFonts w:ascii="Times New Roman CYR" w:hAnsi="Times New Roman CYR" w:cs="Times New Roman CYR"/>
                  <w:sz w:val="22"/>
                  <w:szCs w:val="22"/>
                  <w:lang w:eastAsia="zh-CN"/>
                </w:rPr>
                <w:t>123317, г</w:t>
              </w:r>
            </w:smartTag>
            <w:r w:rsidRPr="00CF3529">
              <w:rPr>
                <w:rFonts w:ascii="Times New Roman CYR" w:hAnsi="Times New Roman CYR" w:cs="Times New Roman CYR"/>
                <w:sz w:val="22"/>
                <w:szCs w:val="22"/>
                <w:lang w:eastAsia="zh-CN"/>
              </w:rPr>
              <w:t xml:space="preserve">. Москва, </w:t>
            </w:r>
            <w:r>
              <w:rPr>
                <w:rFonts w:ascii="Times New Roman CYR" w:hAnsi="Times New Roman CYR" w:cs="Times New Roman CYR"/>
                <w:sz w:val="22"/>
                <w:szCs w:val="22"/>
                <w:lang w:eastAsia="zh-CN"/>
              </w:rPr>
              <w:t>П</w:t>
            </w:r>
            <w:r w:rsidRPr="00CF3529">
              <w:rPr>
                <w:rFonts w:ascii="Times New Roman CYR" w:hAnsi="Times New Roman CYR" w:cs="Times New Roman CYR"/>
                <w:sz w:val="22"/>
                <w:szCs w:val="22"/>
                <w:lang w:eastAsia="zh-CN"/>
              </w:rPr>
              <w:t>ресненская наб</w:t>
            </w:r>
            <w:r>
              <w:rPr>
                <w:rFonts w:ascii="Times New Roman CYR" w:hAnsi="Times New Roman CYR" w:cs="Times New Roman CYR"/>
                <w:sz w:val="22"/>
                <w:szCs w:val="22"/>
                <w:lang w:eastAsia="zh-CN"/>
              </w:rPr>
              <w:t>.</w:t>
            </w:r>
            <w:r w:rsidRPr="00CF3529">
              <w:rPr>
                <w:rFonts w:ascii="Times New Roman CYR" w:hAnsi="Times New Roman CYR" w:cs="Times New Roman CYR"/>
                <w:sz w:val="22"/>
                <w:szCs w:val="22"/>
                <w:lang w:eastAsia="zh-CN"/>
              </w:rPr>
              <w:t>, д. 1</w:t>
            </w:r>
            <w:r>
              <w:rPr>
                <w:rFonts w:ascii="Times New Roman CYR" w:hAnsi="Times New Roman CYR" w:cs="Times New Roman CYR"/>
                <w:sz w:val="22"/>
                <w:szCs w:val="22"/>
                <w:lang w:eastAsia="zh-CN"/>
              </w:rPr>
              <w:t>0</w:t>
            </w:r>
            <w:r w:rsidRPr="00CF3529">
              <w:rPr>
                <w:rFonts w:ascii="Times New Roman CYR" w:hAnsi="Times New Roman CYR" w:cs="Times New Roman CYR"/>
                <w:sz w:val="22"/>
                <w:szCs w:val="22"/>
                <w:lang w:eastAsia="zh-CN"/>
              </w:rPr>
              <w:t>.</w:t>
            </w:r>
          </w:p>
          <w:p w:rsidR="003744C3" w:rsidRPr="00CF3529" w:rsidRDefault="003744C3" w:rsidP="003744C3">
            <w:pPr>
              <w:pStyle w:val="ConsPlusNormal"/>
              <w:ind w:firstLine="540"/>
              <w:jc w:val="both"/>
              <w:rPr>
                <w:rFonts w:ascii="Times New Roman CYR" w:hAnsi="Times New Roman CYR" w:cs="Times New Roman CYR"/>
                <w:sz w:val="22"/>
                <w:szCs w:val="22"/>
                <w:lang w:eastAsia="zh-CN"/>
              </w:rPr>
            </w:pPr>
            <w:r w:rsidRPr="00CF3529">
              <w:rPr>
                <w:rFonts w:ascii="Times New Roman CYR" w:hAnsi="Times New Roman CYR" w:cs="Times New Roman CYR"/>
                <w:sz w:val="22"/>
                <w:szCs w:val="22"/>
                <w:lang w:eastAsia="zh-CN"/>
              </w:rPr>
              <w:t xml:space="preserve">При этом все подписи лиц в заявке на приобретение инвестиционных паев, в заявлении на открытие лицевого счета, в анкете зарегистрированного лица, а также все копии документов, требующихся для открытия лицевого счета в реестре владельцев инвестиционных паев, должны быть нотариально удостоверенными. </w:t>
            </w:r>
          </w:p>
          <w:p w:rsidR="003744C3" w:rsidRPr="00CF3529" w:rsidRDefault="003744C3" w:rsidP="003744C3">
            <w:pPr>
              <w:pStyle w:val="ConsPlusNormal"/>
              <w:ind w:firstLine="540"/>
              <w:jc w:val="both"/>
              <w:rPr>
                <w:rFonts w:ascii="Times New Roman CYR" w:hAnsi="Times New Roman CYR" w:cs="Times New Roman CYR"/>
                <w:sz w:val="22"/>
                <w:szCs w:val="22"/>
                <w:lang w:eastAsia="zh-CN"/>
              </w:rPr>
            </w:pPr>
            <w:r w:rsidRPr="00CF3529">
              <w:rPr>
                <w:rFonts w:ascii="Times New Roman CYR" w:hAnsi="Times New Roman CYR" w:cs="Times New Roman CYR"/>
                <w:sz w:val="22"/>
                <w:szCs w:val="22"/>
                <w:lang w:eastAsia="zh-CN"/>
              </w:rPr>
              <w:t>В том случае, если заявка на приобретение инвестиционных паев, заявление на открытие лицевого счета были подписаны уполномоченным представителем заявителя, то к вышеуказанным документам необходимо приложить надлежащим образом оформленную доверенность на совершение уполномоченным представителем соответствующих действий от имени заявителя.</w:t>
            </w:r>
          </w:p>
          <w:p w:rsidR="003744C3" w:rsidRPr="00CF3529" w:rsidRDefault="003744C3" w:rsidP="003744C3">
            <w:pPr>
              <w:pStyle w:val="ConsPlusNormal"/>
              <w:ind w:firstLine="540"/>
              <w:jc w:val="both"/>
              <w:rPr>
                <w:rFonts w:ascii="Times New Roman CYR" w:hAnsi="Times New Roman CYR" w:cs="Times New Roman CYR"/>
                <w:sz w:val="22"/>
                <w:szCs w:val="22"/>
                <w:lang w:eastAsia="zh-CN"/>
              </w:rPr>
            </w:pPr>
            <w:r w:rsidRPr="00CF3529">
              <w:rPr>
                <w:rFonts w:ascii="Times New Roman CYR" w:hAnsi="Times New Roman CYR" w:cs="Times New Roman CYR"/>
                <w:sz w:val="22"/>
                <w:szCs w:val="22"/>
                <w:lang w:eastAsia="zh-CN"/>
              </w:rPr>
              <w:t>Датой и временем приема заявки на приобретение инвестиционных паев, полученной посредством почтовой связи, считается дата и время получения управляющей компанией заказного письма с уведомлением о вручении.</w:t>
            </w:r>
          </w:p>
          <w:p w:rsidR="003744C3" w:rsidRPr="00CF3529" w:rsidRDefault="003744C3" w:rsidP="003744C3">
            <w:pPr>
              <w:pStyle w:val="ConsPlusNormal"/>
              <w:ind w:firstLine="540"/>
              <w:jc w:val="both"/>
              <w:rPr>
                <w:rFonts w:ascii="Times New Roman CYR" w:hAnsi="Times New Roman CYR" w:cs="Times New Roman CYR"/>
                <w:sz w:val="22"/>
                <w:szCs w:val="22"/>
                <w:lang w:eastAsia="zh-CN"/>
              </w:rPr>
            </w:pPr>
            <w:r w:rsidRPr="00CF3529">
              <w:rPr>
                <w:rFonts w:ascii="Times New Roman CYR" w:hAnsi="Times New Roman CYR" w:cs="Times New Roman CYR"/>
                <w:sz w:val="22"/>
                <w:szCs w:val="22"/>
                <w:lang w:eastAsia="zh-CN"/>
              </w:rPr>
              <w:lastRenderedPageBreak/>
              <w:tab/>
              <w:t>В случае отказа в приеме заявки на приобретение инвестиционных паев, полученной посредством почтовой связи, на основаниях, предусмотренных настоящими Правилами, мотивированный отказ направляется управляющей компанией заказным письмом с уведомлением о вручении на почтовый адрес, указанный в анкете зарегистрированного лица, а в случаях отсутствия адреса в анкете или отсутствия самой анкеты, на обратный почтовый адрес, указанный на почтовом отправлении.</w:t>
            </w:r>
          </w:p>
          <w:p w:rsidR="003744C3" w:rsidRPr="000211B7" w:rsidRDefault="003744C3" w:rsidP="003744C3">
            <w:pPr>
              <w:pStyle w:val="ConsPlusNormal"/>
              <w:ind w:firstLine="540"/>
              <w:jc w:val="both"/>
              <w:rPr>
                <w:rFonts w:ascii="Times New Roman CYR" w:hAnsi="Times New Roman CYR" w:cs="Times New Roman CYR"/>
                <w:b/>
                <w:sz w:val="22"/>
                <w:szCs w:val="22"/>
                <w:lang w:eastAsia="zh-CN"/>
              </w:rPr>
            </w:pPr>
          </w:p>
        </w:tc>
      </w:tr>
      <w:tr w:rsidR="000211B7" w:rsidRPr="0013342D" w:rsidTr="00CA3997">
        <w:tblPrEx>
          <w:tblCellMar>
            <w:top w:w="0" w:type="dxa"/>
            <w:bottom w:w="0" w:type="dxa"/>
          </w:tblCellMar>
        </w:tblPrEx>
        <w:trPr>
          <w:trHeight w:val="709"/>
        </w:trPr>
        <w:tc>
          <w:tcPr>
            <w:tcW w:w="5102" w:type="dxa"/>
          </w:tcPr>
          <w:p w:rsidR="003744C3" w:rsidRPr="003744C3" w:rsidRDefault="003744C3" w:rsidP="003744C3">
            <w:pPr>
              <w:pStyle w:val="ConsPlusNormal"/>
              <w:ind w:firstLine="540"/>
              <w:jc w:val="both"/>
              <w:rPr>
                <w:rFonts w:ascii="Times New Roman CYR" w:hAnsi="Times New Roman CYR" w:cs="Times New Roman CYR"/>
                <w:sz w:val="22"/>
                <w:szCs w:val="22"/>
                <w:lang w:eastAsia="zh-CN"/>
              </w:rPr>
            </w:pPr>
            <w:r w:rsidRPr="003744C3">
              <w:rPr>
                <w:rFonts w:ascii="Times New Roman CYR" w:hAnsi="Times New Roman CYR" w:cs="Times New Roman CYR"/>
                <w:sz w:val="22"/>
                <w:szCs w:val="22"/>
                <w:lang w:eastAsia="zh-CN"/>
              </w:rPr>
              <w:lastRenderedPageBreak/>
              <w:t>49. Заявки на приобретение инвестиционных паев юридическими лицами подаются:</w:t>
            </w:r>
          </w:p>
          <w:p w:rsidR="003744C3" w:rsidRPr="003744C3" w:rsidRDefault="003744C3" w:rsidP="003744C3">
            <w:pPr>
              <w:pStyle w:val="ConsPlusNormal"/>
              <w:ind w:firstLine="540"/>
              <w:jc w:val="both"/>
              <w:rPr>
                <w:rFonts w:ascii="Times New Roman CYR" w:hAnsi="Times New Roman CYR" w:cs="Times New Roman CYR"/>
                <w:sz w:val="22"/>
                <w:szCs w:val="22"/>
                <w:lang w:eastAsia="zh-CN"/>
              </w:rPr>
            </w:pPr>
            <w:r w:rsidRPr="003744C3">
              <w:rPr>
                <w:rFonts w:ascii="Times New Roman CYR" w:hAnsi="Times New Roman CYR" w:cs="Times New Roman CYR"/>
                <w:sz w:val="22"/>
                <w:szCs w:val="22"/>
                <w:lang w:eastAsia="zh-CN"/>
              </w:rPr>
              <w:t>- управляющей компании;</w:t>
            </w:r>
          </w:p>
          <w:p w:rsidR="003744C3" w:rsidRPr="000211B7" w:rsidRDefault="003744C3" w:rsidP="003744C3">
            <w:pPr>
              <w:pStyle w:val="ConsPlusNormal"/>
              <w:ind w:firstLine="540"/>
              <w:jc w:val="both"/>
              <w:rPr>
                <w:rFonts w:ascii="Times New Roman CYR" w:hAnsi="Times New Roman CYR" w:cs="Times New Roman CYR"/>
                <w:b/>
                <w:sz w:val="22"/>
                <w:szCs w:val="22"/>
                <w:lang w:eastAsia="zh-CN"/>
              </w:rPr>
            </w:pPr>
            <w:r w:rsidRPr="000211B7">
              <w:rPr>
                <w:rFonts w:ascii="Times New Roman CYR" w:hAnsi="Times New Roman CYR" w:cs="Times New Roman CYR"/>
                <w:b/>
                <w:sz w:val="22"/>
                <w:szCs w:val="22"/>
                <w:lang w:eastAsia="zh-CN"/>
              </w:rPr>
              <w:t>- агентам, кроме агента: Коммерческий Банк «Ренессанс Капитал» (Общество с ограниченной ответственностью).</w:t>
            </w:r>
          </w:p>
          <w:p w:rsidR="003744C3" w:rsidRPr="00CF3529" w:rsidRDefault="003744C3" w:rsidP="003744C3">
            <w:pPr>
              <w:pStyle w:val="ConsPlusNormal"/>
              <w:ind w:firstLine="540"/>
              <w:jc w:val="both"/>
              <w:rPr>
                <w:rFonts w:ascii="Times New Roman CYR" w:hAnsi="Times New Roman CYR" w:cs="Times New Roman CYR"/>
                <w:sz w:val="22"/>
                <w:szCs w:val="22"/>
                <w:lang w:eastAsia="zh-CN"/>
              </w:rPr>
            </w:pPr>
            <w:r w:rsidRPr="00CF3529">
              <w:rPr>
                <w:rFonts w:ascii="Times New Roman CYR" w:hAnsi="Times New Roman CYR" w:cs="Times New Roman CYR"/>
                <w:sz w:val="22"/>
                <w:szCs w:val="22"/>
                <w:lang w:eastAsia="zh-CN"/>
              </w:rPr>
              <w:t>Заявки на приобретение инвестиционных паев физическими лицами подаются:</w:t>
            </w:r>
          </w:p>
          <w:p w:rsidR="003744C3" w:rsidRPr="00CF3529" w:rsidRDefault="003744C3" w:rsidP="003744C3">
            <w:pPr>
              <w:pStyle w:val="ConsPlusNormal"/>
              <w:ind w:firstLine="540"/>
              <w:jc w:val="both"/>
              <w:rPr>
                <w:rFonts w:ascii="Times New Roman CYR" w:hAnsi="Times New Roman CYR" w:cs="Times New Roman CYR"/>
                <w:sz w:val="22"/>
                <w:szCs w:val="22"/>
                <w:lang w:eastAsia="zh-CN"/>
              </w:rPr>
            </w:pPr>
            <w:r w:rsidRPr="00CF3529">
              <w:rPr>
                <w:rFonts w:ascii="Times New Roman CYR" w:hAnsi="Times New Roman CYR" w:cs="Times New Roman CYR"/>
                <w:sz w:val="22"/>
                <w:szCs w:val="22"/>
                <w:lang w:eastAsia="zh-CN"/>
              </w:rPr>
              <w:t>- управляющей компании;</w:t>
            </w:r>
          </w:p>
          <w:p w:rsidR="000211B7" w:rsidRPr="00CF3529" w:rsidRDefault="003744C3" w:rsidP="003744C3">
            <w:pPr>
              <w:pStyle w:val="ConsPlusNormal"/>
              <w:widowControl/>
              <w:ind w:firstLine="540"/>
              <w:jc w:val="both"/>
              <w:rPr>
                <w:rFonts w:ascii="Times New Roman CYR" w:hAnsi="Times New Roman CYR" w:cs="Times New Roman CYR"/>
                <w:sz w:val="22"/>
                <w:szCs w:val="22"/>
                <w:lang w:eastAsia="zh-CN"/>
              </w:rPr>
            </w:pPr>
            <w:r w:rsidRPr="00CF3529">
              <w:rPr>
                <w:rFonts w:ascii="Times New Roman CYR" w:hAnsi="Times New Roman CYR" w:cs="Times New Roman CYR"/>
                <w:sz w:val="22"/>
                <w:szCs w:val="22"/>
                <w:lang w:eastAsia="zh-CN"/>
              </w:rPr>
              <w:t>- агентам.</w:t>
            </w:r>
          </w:p>
        </w:tc>
        <w:tc>
          <w:tcPr>
            <w:tcW w:w="5247" w:type="dxa"/>
          </w:tcPr>
          <w:p w:rsidR="000211B7" w:rsidRPr="003744C3" w:rsidRDefault="000211B7" w:rsidP="000211B7">
            <w:pPr>
              <w:pStyle w:val="ConsPlusNormal"/>
              <w:ind w:firstLine="540"/>
              <w:jc w:val="both"/>
              <w:rPr>
                <w:rFonts w:ascii="Times New Roman CYR" w:hAnsi="Times New Roman CYR" w:cs="Times New Roman CYR"/>
                <w:sz w:val="22"/>
                <w:szCs w:val="22"/>
                <w:lang w:eastAsia="zh-CN"/>
              </w:rPr>
            </w:pPr>
            <w:r w:rsidRPr="003744C3">
              <w:rPr>
                <w:rFonts w:ascii="Times New Roman CYR" w:hAnsi="Times New Roman CYR" w:cs="Times New Roman CYR"/>
                <w:sz w:val="22"/>
                <w:szCs w:val="22"/>
                <w:lang w:eastAsia="zh-CN"/>
              </w:rPr>
              <w:t>49. Заявки на приобретение инвестиционных паев юридическими лицами подаются:</w:t>
            </w:r>
          </w:p>
          <w:p w:rsidR="000211B7" w:rsidRPr="003744C3" w:rsidRDefault="000211B7" w:rsidP="000211B7">
            <w:pPr>
              <w:pStyle w:val="ConsPlusNormal"/>
              <w:ind w:firstLine="540"/>
              <w:jc w:val="both"/>
              <w:rPr>
                <w:rFonts w:ascii="Times New Roman CYR" w:hAnsi="Times New Roman CYR" w:cs="Times New Roman CYR"/>
                <w:sz w:val="22"/>
                <w:szCs w:val="22"/>
                <w:lang w:eastAsia="zh-CN"/>
              </w:rPr>
            </w:pPr>
            <w:r w:rsidRPr="003744C3">
              <w:rPr>
                <w:rFonts w:ascii="Times New Roman CYR" w:hAnsi="Times New Roman CYR" w:cs="Times New Roman CYR"/>
                <w:sz w:val="22"/>
                <w:szCs w:val="22"/>
                <w:lang w:eastAsia="zh-CN"/>
              </w:rPr>
              <w:t>- управляющей компании;</w:t>
            </w:r>
          </w:p>
          <w:p w:rsidR="000211B7" w:rsidRPr="000211B7" w:rsidRDefault="003744C3" w:rsidP="000211B7">
            <w:pPr>
              <w:pStyle w:val="ConsPlusNormal"/>
              <w:ind w:firstLine="540"/>
              <w:jc w:val="both"/>
              <w:rPr>
                <w:rFonts w:ascii="Times New Roman CYR" w:hAnsi="Times New Roman CYR" w:cs="Times New Roman CYR"/>
                <w:b/>
                <w:sz w:val="22"/>
                <w:szCs w:val="22"/>
                <w:lang w:eastAsia="zh-CN"/>
              </w:rPr>
            </w:pPr>
            <w:r>
              <w:rPr>
                <w:rFonts w:ascii="Times New Roman CYR" w:hAnsi="Times New Roman CYR" w:cs="Times New Roman CYR"/>
                <w:b/>
                <w:sz w:val="22"/>
                <w:szCs w:val="22"/>
                <w:lang w:eastAsia="zh-CN"/>
              </w:rPr>
              <w:t>- агентам</w:t>
            </w:r>
            <w:r w:rsidR="000211B7" w:rsidRPr="000211B7">
              <w:rPr>
                <w:rFonts w:ascii="Times New Roman CYR" w:hAnsi="Times New Roman CYR" w:cs="Times New Roman CYR"/>
                <w:b/>
                <w:sz w:val="22"/>
                <w:szCs w:val="22"/>
                <w:lang w:eastAsia="zh-CN"/>
              </w:rPr>
              <w:t>.</w:t>
            </w:r>
          </w:p>
          <w:p w:rsidR="000211B7" w:rsidRPr="00CF3529" w:rsidRDefault="000211B7" w:rsidP="000211B7">
            <w:pPr>
              <w:pStyle w:val="ConsPlusNormal"/>
              <w:ind w:firstLine="540"/>
              <w:jc w:val="both"/>
              <w:rPr>
                <w:rFonts w:ascii="Times New Roman CYR" w:hAnsi="Times New Roman CYR" w:cs="Times New Roman CYR"/>
                <w:sz w:val="22"/>
                <w:szCs w:val="22"/>
                <w:lang w:eastAsia="zh-CN"/>
              </w:rPr>
            </w:pPr>
            <w:r w:rsidRPr="00CF3529">
              <w:rPr>
                <w:rFonts w:ascii="Times New Roman CYR" w:hAnsi="Times New Roman CYR" w:cs="Times New Roman CYR"/>
                <w:sz w:val="22"/>
                <w:szCs w:val="22"/>
                <w:lang w:eastAsia="zh-CN"/>
              </w:rPr>
              <w:t>Заявки на приобретение инвестиционных паев физическими лицами подаются:</w:t>
            </w:r>
          </w:p>
          <w:p w:rsidR="000211B7" w:rsidRPr="00CF3529" w:rsidRDefault="000211B7" w:rsidP="000211B7">
            <w:pPr>
              <w:pStyle w:val="ConsPlusNormal"/>
              <w:ind w:firstLine="540"/>
              <w:jc w:val="both"/>
              <w:rPr>
                <w:rFonts w:ascii="Times New Roman CYR" w:hAnsi="Times New Roman CYR" w:cs="Times New Roman CYR"/>
                <w:sz w:val="22"/>
                <w:szCs w:val="22"/>
                <w:lang w:eastAsia="zh-CN"/>
              </w:rPr>
            </w:pPr>
            <w:r w:rsidRPr="00CF3529">
              <w:rPr>
                <w:rFonts w:ascii="Times New Roman CYR" w:hAnsi="Times New Roman CYR" w:cs="Times New Roman CYR"/>
                <w:sz w:val="22"/>
                <w:szCs w:val="22"/>
                <w:lang w:eastAsia="zh-CN"/>
              </w:rPr>
              <w:t>- управляющей компании;</w:t>
            </w:r>
          </w:p>
          <w:p w:rsidR="000211B7" w:rsidRPr="00CF3529" w:rsidRDefault="000211B7" w:rsidP="000211B7">
            <w:pPr>
              <w:pStyle w:val="ConsPlusNormal"/>
              <w:widowControl/>
              <w:ind w:firstLine="540"/>
              <w:jc w:val="both"/>
              <w:rPr>
                <w:rFonts w:ascii="Times New Roman CYR" w:hAnsi="Times New Roman CYR" w:cs="Times New Roman CYR"/>
                <w:sz w:val="22"/>
                <w:szCs w:val="22"/>
                <w:lang w:eastAsia="zh-CN"/>
              </w:rPr>
            </w:pPr>
            <w:r w:rsidRPr="00CF3529">
              <w:rPr>
                <w:rFonts w:ascii="Times New Roman CYR" w:hAnsi="Times New Roman CYR" w:cs="Times New Roman CYR"/>
                <w:sz w:val="22"/>
                <w:szCs w:val="22"/>
                <w:lang w:eastAsia="zh-CN"/>
              </w:rPr>
              <w:t>- агентам.</w:t>
            </w:r>
          </w:p>
        </w:tc>
      </w:tr>
      <w:tr w:rsidR="000211B7" w:rsidRPr="0013342D" w:rsidTr="00CA3997">
        <w:tblPrEx>
          <w:tblCellMar>
            <w:top w:w="0" w:type="dxa"/>
            <w:bottom w:w="0" w:type="dxa"/>
          </w:tblCellMar>
        </w:tblPrEx>
        <w:trPr>
          <w:trHeight w:val="709"/>
        </w:trPr>
        <w:tc>
          <w:tcPr>
            <w:tcW w:w="5102" w:type="dxa"/>
          </w:tcPr>
          <w:p w:rsidR="003744C3" w:rsidRPr="00CF3529" w:rsidRDefault="003744C3" w:rsidP="003744C3">
            <w:pPr>
              <w:pStyle w:val="ConsPlusNormal"/>
              <w:widowControl/>
              <w:ind w:firstLine="540"/>
              <w:jc w:val="both"/>
              <w:rPr>
                <w:rFonts w:ascii="Times New Roman CYR" w:hAnsi="Times New Roman CYR" w:cs="Times New Roman CYR"/>
                <w:sz w:val="22"/>
                <w:szCs w:val="22"/>
                <w:lang w:eastAsia="zh-CN"/>
              </w:rPr>
            </w:pPr>
            <w:r w:rsidRPr="00CF3529">
              <w:rPr>
                <w:rFonts w:ascii="Times New Roman CYR" w:hAnsi="Times New Roman CYR" w:cs="Times New Roman CYR"/>
                <w:sz w:val="22"/>
                <w:szCs w:val="22"/>
                <w:lang w:eastAsia="zh-CN"/>
              </w:rPr>
              <w:t xml:space="preserve">56. Выдача инвестиционных паев после даты завершения (окончания) формирования фонда осуществляется при условии передачи в их оплату денежных средств в сумме не менее: </w:t>
            </w:r>
          </w:p>
          <w:p w:rsidR="003744C3" w:rsidRPr="003744C3" w:rsidRDefault="003744C3" w:rsidP="003744C3">
            <w:pPr>
              <w:pStyle w:val="ConsPlusNormal"/>
              <w:ind w:firstLine="540"/>
              <w:jc w:val="both"/>
              <w:rPr>
                <w:rFonts w:ascii="Times New Roman CYR" w:hAnsi="Times New Roman CYR" w:cs="Times New Roman CYR"/>
                <w:b/>
                <w:sz w:val="22"/>
                <w:szCs w:val="22"/>
                <w:lang w:eastAsia="zh-CN"/>
              </w:rPr>
            </w:pPr>
            <w:r w:rsidRPr="003744C3">
              <w:rPr>
                <w:rFonts w:ascii="Times New Roman CYR" w:hAnsi="Times New Roman CYR" w:cs="Times New Roman CYR"/>
                <w:b/>
                <w:sz w:val="22"/>
                <w:szCs w:val="22"/>
                <w:lang w:eastAsia="zh-CN"/>
              </w:rPr>
              <w:t xml:space="preserve">- не менее 3 000 000 (Трех миллионов) рублей по заявке на приобретение инвестиционных паев, поданной управляющей компании без использования сервиса «Faktura.ru», лицом, которое до момента внесения этих денежных средств не имело на лицевом счете в реестре владельцев инвестиционных паев инвестиционные паи фонда, кроме случаев, когда заявка на приобретение инвестиционных паев подается лицом, которому открыт лицевой счет доверительного управляющего в реестре владельцев инвестиционных паев; </w:t>
            </w:r>
          </w:p>
          <w:p w:rsidR="003744C3" w:rsidRPr="003744C3" w:rsidRDefault="003744C3" w:rsidP="003744C3">
            <w:pPr>
              <w:pStyle w:val="ConsPlusNormal"/>
              <w:ind w:firstLine="540"/>
              <w:jc w:val="both"/>
              <w:rPr>
                <w:rFonts w:ascii="Times New Roman CYR" w:hAnsi="Times New Roman CYR" w:cs="Times New Roman CYR"/>
                <w:b/>
                <w:sz w:val="22"/>
                <w:szCs w:val="22"/>
                <w:lang w:eastAsia="zh-CN"/>
              </w:rPr>
            </w:pPr>
            <w:r w:rsidRPr="003744C3">
              <w:rPr>
                <w:rFonts w:ascii="Times New Roman CYR" w:hAnsi="Times New Roman CYR" w:cs="Times New Roman CYR"/>
                <w:b/>
                <w:sz w:val="22"/>
                <w:szCs w:val="22"/>
                <w:lang w:eastAsia="zh-CN"/>
              </w:rPr>
              <w:t>- не менее 100 000 (Ста тысяч) рублей по заявке на приобретение инвестиционных паев, поданной управляющей компании с использованием сервиса «Faktura.ru» лицом, которое до момента внесения этих денежных средств не имело на лицевом счете в реестре владельцев инвестиционных паев инвестиционные паи фонда;</w:t>
            </w:r>
          </w:p>
          <w:p w:rsidR="003744C3" w:rsidRPr="00CF3529" w:rsidRDefault="003744C3" w:rsidP="003744C3">
            <w:pPr>
              <w:pStyle w:val="ConsPlusNormal"/>
              <w:ind w:firstLine="540"/>
              <w:jc w:val="both"/>
              <w:rPr>
                <w:rFonts w:ascii="Times New Roman CYR" w:hAnsi="Times New Roman CYR" w:cs="Times New Roman CYR"/>
                <w:sz w:val="22"/>
                <w:szCs w:val="22"/>
                <w:lang w:eastAsia="zh-CN"/>
              </w:rPr>
            </w:pPr>
            <w:r>
              <w:rPr>
                <w:rFonts w:ascii="Times New Roman CYR" w:hAnsi="Times New Roman CYR" w:cs="Times New Roman CYR"/>
                <w:sz w:val="22"/>
                <w:szCs w:val="22"/>
                <w:lang w:eastAsia="zh-CN"/>
              </w:rPr>
              <w:t xml:space="preserve">- </w:t>
            </w:r>
            <w:r w:rsidRPr="00AA7156">
              <w:rPr>
                <w:rFonts w:ascii="Times New Roman CYR" w:hAnsi="Times New Roman CYR" w:cs="Times New Roman CYR"/>
                <w:sz w:val="22"/>
                <w:szCs w:val="22"/>
                <w:lang w:eastAsia="zh-CN"/>
              </w:rPr>
              <w:t>не менее 10 000 (Десяти тысяч) рублей по заявке на приобретение инвестиционных паев, поданной управляющей компании</w:t>
            </w:r>
            <w:r>
              <w:rPr>
                <w:rFonts w:ascii="Times New Roman CYR" w:hAnsi="Times New Roman CYR" w:cs="Times New Roman CYR"/>
                <w:sz w:val="22"/>
                <w:szCs w:val="22"/>
                <w:lang w:eastAsia="zh-CN"/>
              </w:rPr>
              <w:t xml:space="preserve"> лицом, которому открыт </w:t>
            </w:r>
            <w:r w:rsidRPr="00AA7156">
              <w:rPr>
                <w:rFonts w:ascii="Times New Roman CYR" w:hAnsi="Times New Roman CYR" w:cs="Times New Roman CYR"/>
                <w:sz w:val="22"/>
                <w:szCs w:val="22"/>
                <w:lang w:eastAsia="zh-CN"/>
              </w:rPr>
              <w:t>лицево</w:t>
            </w:r>
            <w:r>
              <w:rPr>
                <w:rFonts w:ascii="Times New Roman CYR" w:hAnsi="Times New Roman CYR" w:cs="Times New Roman CYR"/>
                <w:sz w:val="22"/>
                <w:szCs w:val="22"/>
                <w:lang w:eastAsia="zh-CN"/>
              </w:rPr>
              <w:t xml:space="preserve">й счет </w:t>
            </w:r>
            <w:r w:rsidRPr="006B4CDF">
              <w:rPr>
                <w:rFonts w:ascii="Times New Roman CYR" w:hAnsi="Times New Roman CYR" w:cs="Times New Roman CYR"/>
                <w:sz w:val="22"/>
                <w:szCs w:val="22"/>
                <w:lang w:eastAsia="zh-CN"/>
              </w:rPr>
              <w:t>доверительного управляющего</w:t>
            </w:r>
            <w:r w:rsidRPr="00AA7156">
              <w:rPr>
                <w:rFonts w:ascii="Times New Roman CYR" w:hAnsi="Times New Roman CYR" w:cs="Times New Roman CYR"/>
                <w:sz w:val="22"/>
                <w:szCs w:val="22"/>
                <w:lang w:eastAsia="zh-CN"/>
              </w:rPr>
              <w:t xml:space="preserve"> в реестре владельцев инвестиционных паев фонда</w:t>
            </w:r>
            <w:r>
              <w:rPr>
                <w:rFonts w:ascii="Times New Roman CYR" w:hAnsi="Times New Roman CYR" w:cs="Times New Roman CYR"/>
                <w:sz w:val="22"/>
                <w:szCs w:val="22"/>
                <w:lang w:eastAsia="zh-CN"/>
              </w:rPr>
              <w:t xml:space="preserve"> и которое </w:t>
            </w:r>
            <w:r w:rsidRPr="00AA7156">
              <w:rPr>
                <w:rFonts w:ascii="Times New Roman CYR" w:hAnsi="Times New Roman CYR" w:cs="Times New Roman CYR"/>
                <w:sz w:val="22"/>
                <w:szCs w:val="22"/>
                <w:lang w:eastAsia="zh-CN"/>
              </w:rPr>
              <w:t>до момента внесения этих денежных средств не имело на лицевом счете в реестре владельцев инвестиционных паев инвестиционные паи фонда;</w:t>
            </w:r>
          </w:p>
          <w:p w:rsidR="003744C3" w:rsidRPr="003744C3" w:rsidRDefault="003744C3" w:rsidP="003744C3">
            <w:pPr>
              <w:pStyle w:val="ConsPlusNormal"/>
              <w:ind w:firstLine="540"/>
              <w:jc w:val="both"/>
              <w:rPr>
                <w:rFonts w:ascii="Times New Roman CYR" w:hAnsi="Times New Roman CYR" w:cs="Times New Roman CYR"/>
                <w:b/>
                <w:sz w:val="22"/>
                <w:szCs w:val="22"/>
                <w:lang w:eastAsia="zh-CN"/>
              </w:rPr>
            </w:pPr>
            <w:r w:rsidRPr="003744C3">
              <w:rPr>
                <w:rFonts w:ascii="Times New Roman CYR" w:hAnsi="Times New Roman CYR" w:cs="Times New Roman CYR"/>
                <w:b/>
                <w:sz w:val="22"/>
                <w:szCs w:val="22"/>
                <w:lang w:eastAsia="zh-CN"/>
              </w:rPr>
              <w:t xml:space="preserve">- не менее 10 000 (Десяти тысяч) рублей по заявке на приобретение инвестиционных паев, поданной управляющей компании вне зависимости от того, подана заявка на приобретение инвестиционных паев управляющей компании без использования </w:t>
            </w:r>
            <w:r w:rsidRPr="003744C3">
              <w:rPr>
                <w:rFonts w:ascii="Times New Roman CYR" w:hAnsi="Times New Roman CYR" w:cs="Times New Roman CYR"/>
                <w:b/>
                <w:sz w:val="22"/>
                <w:szCs w:val="22"/>
                <w:lang w:eastAsia="zh-CN"/>
              </w:rPr>
              <w:lastRenderedPageBreak/>
              <w:t>сервиса «Faktura.ru» или с использованием сервиса «Faktura.ru», лицом, которое на момент внесения этих денежных средств имеет или до момента внесения этих денежных средств имело инвестиционные паи фонда на лицевом счете в реестре владельцев инвестиционных паев;</w:t>
            </w:r>
          </w:p>
          <w:p w:rsidR="003744C3" w:rsidRPr="003744C3" w:rsidRDefault="003744C3" w:rsidP="003744C3">
            <w:pPr>
              <w:pStyle w:val="ConsPlusNormal"/>
              <w:ind w:firstLine="540"/>
              <w:jc w:val="both"/>
              <w:rPr>
                <w:rFonts w:ascii="Times New Roman CYR" w:hAnsi="Times New Roman CYR" w:cs="Times New Roman CYR"/>
                <w:sz w:val="22"/>
                <w:szCs w:val="22"/>
                <w:lang w:eastAsia="zh-CN"/>
              </w:rPr>
            </w:pPr>
            <w:r w:rsidRPr="003744C3">
              <w:rPr>
                <w:rFonts w:ascii="Times New Roman CYR" w:hAnsi="Times New Roman CYR" w:cs="Times New Roman CYR"/>
                <w:sz w:val="22"/>
                <w:szCs w:val="22"/>
                <w:lang w:eastAsia="zh-CN"/>
              </w:rPr>
              <w:t xml:space="preserve">- не менее 30 000 (Тридцати тысяч) рублей по заявке на приобретение инвестиционных паев, поданной агенту лицом, которое до момента внесения этих денежных средств не имело на лицевом счете в реестре владельцев инвестиционных паев инвестиционные паи фонда; </w:t>
            </w:r>
          </w:p>
          <w:p w:rsidR="003744C3" w:rsidRPr="003744C3" w:rsidRDefault="003744C3" w:rsidP="003744C3">
            <w:pPr>
              <w:pStyle w:val="ConsPlusNormal"/>
              <w:ind w:firstLine="540"/>
              <w:jc w:val="both"/>
              <w:rPr>
                <w:rFonts w:ascii="Times New Roman CYR" w:hAnsi="Times New Roman CYR" w:cs="Times New Roman CYR"/>
                <w:b/>
                <w:sz w:val="22"/>
                <w:szCs w:val="22"/>
                <w:lang w:eastAsia="zh-CN"/>
              </w:rPr>
            </w:pPr>
            <w:r w:rsidRPr="003744C3">
              <w:rPr>
                <w:rFonts w:ascii="Times New Roman CYR" w:hAnsi="Times New Roman CYR" w:cs="Times New Roman CYR"/>
                <w:b/>
                <w:sz w:val="22"/>
                <w:szCs w:val="22"/>
                <w:lang w:eastAsia="zh-CN"/>
              </w:rPr>
              <w:t>- не менее 15 000 (Пятнадцати тысяч) рублей по заявке на приобретение инвестиционных паев, поданной агенту – Коммерческому Банку «Ренессанс Капитал» (Общество с ограниченной ответственностью), лицом, которое на момент внесения этих денежных средств не имело на лицевом счете в реестре владельцев инвестиционных паев инвестиционные паи фонда;</w:t>
            </w:r>
          </w:p>
          <w:p w:rsidR="000211B7" w:rsidRPr="003744C3" w:rsidRDefault="003744C3" w:rsidP="003744C3">
            <w:pPr>
              <w:pStyle w:val="ConsPlusNormal"/>
              <w:widowControl/>
              <w:ind w:firstLine="540"/>
              <w:jc w:val="both"/>
              <w:rPr>
                <w:rFonts w:ascii="Times New Roman CYR" w:hAnsi="Times New Roman CYR" w:cs="Times New Roman CYR"/>
                <w:sz w:val="22"/>
                <w:szCs w:val="22"/>
                <w:lang w:eastAsia="zh-CN"/>
              </w:rPr>
            </w:pPr>
            <w:r w:rsidRPr="003744C3">
              <w:rPr>
                <w:rFonts w:ascii="Times New Roman CYR" w:hAnsi="Times New Roman CYR" w:cs="Times New Roman CYR"/>
                <w:sz w:val="22"/>
                <w:szCs w:val="22"/>
                <w:lang w:eastAsia="zh-CN"/>
              </w:rPr>
              <w:t>- не менее 10 000 (Десяти тысяч) рублей по заявке на приобретение инвестиционных паев, поданной агенту лицом, которое на момент внесения этих денежных средств имеет или до момента внесения этих денежных средств имело инвестиционные паи фонда на лицевом счете в реестре владельцев инвестиционных паев.</w:t>
            </w:r>
          </w:p>
        </w:tc>
        <w:tc>
          <w:tcPr>
            <w:tcW w:w="5247" w:type="dxa"/>
          </w:tcPr>
          <w:p w:rsidR="00CE0268" w:rsidRPr="00CF3529" w:rsidRDefault="00CE0268" w:rsidP="00CE0268">
            <w:pPr>
              <w:pStyle w:val="ConsPlusNormal"/>
              <w:widowControl/>
              <w:ind w:firstLine="540"/>
              <w:jc w:val="both"/>
              <w:rPr>
                <w:rFonts w:ascii="Times New Roman CYR" w:hAnsi="Times New Roman CYR" w:cs="Times New Roman CYR"/>
                <w:sz w:val="22"/>
                <w:szCs w:val="22"/>
                <w:lang w:eastAsia="zh-CN"/>
              </w:rPr>
            </w:pPr>
            <w:r w:rsidRPr="00CF3529">
              <w:rPr>
                <w:rFonts w:ascii="Times New Roman CYR" w:hAnsi="Times New Roman CYR" w:cs="Times New Roman CYR"/>
                <w:sz w:val="22"/>
                <w:szCs w:val="22"/>
                <w:lang w:eastAsia="zh-CN"/>
              </w:rPr>
              <w:lastRenderedPageBreak/>
              <w:t xml:space="preserve">56. Выдача инвестиционных паев после даты завершения (окончания) формирования фонда осуществляется при условии передачи в их оплату денежных средств в сумме не менее: </w:t>
            </w:r>
          </w:p>
          <w:p w:rsidR="003744C3" w:rsidRPr="003744C3" w:rsidRDefault="003744C3" w:rsidP="003744C3">
            <w:pPr>
              <w:pStyle w:val="ConsPlusNormal"/>
              <w:jc w:val="both"/>
              <w:rPr>
                <w:rFonts w:ascii="Times New Roman CYR" w:hAnsi="Times New Roman CYR" w:cs="Times New Roman CYR"/>
                <w:b/>
                <w:sz w:val="22"/>
                <w:szCs w:val="22"/>
                <w:lang w:eastAsia="zh-CN"/>
              </w:rPr>
            </w:pPr>
            <w:r w:rsidRPr="003744C3">
              <w:rPr>
                <w:rFonts w:ascii="Times New Roman CYR" w:hAnsi="Times New Roman CYR" w:cs="Times New Roman CYR"/>
                <w:b/>
                <w:sz w:val="22"/>
                <w:szCs w:val="22"/>
                <w:lang w:eastAsia="zh-CN"/>
              </w:rPr>
              <w:t xml:space="preserve">- не менее 3 000 000 (Трех миллионов) рублей по заявке на приобретение инвестиционных паев, поданной управляющей компании, лицом, которое до момента внесения этих денежных средств не имело на лицевом счете в реестре владельцев инвестиционных паев инвестиционные паи фонда, кроме случаев, когда заявка на приобретение инвестиционных паев подается лицом, которому открыт лицевой счет доверительного управляющего в реестре владельцев инвестиционных паев фонда; </w:t>
            </w:r>
          </w:p>
          <w:p w:rsidR="003744C3" w:rsidRPr="003744C3" w:rsidRDefault="003744C3" w:rsidP="003744C3">
            <w:pPr>
              <w:pStyle w:val="ConsPlusNormal"/>
              <w:jc w:val="both"/>
              <w:rPr>
                <w:rFonts w:ascii="Times New Roman CYR" w:hAnsi="Times New Roman CYR" w:cs="Times New Roman CYR"/>
                <w:sz w:val="22"/>
                <w:szCs w:val="22"/>
                <w:lang w:eastAsia="zh-CN"/>
              </w:rPr>
            </w:pPr>
            <w:r w:rsidRPr="003744C3">
              <w:rPr>
                <w:rFonts w:ascii="Times New Roman CYR" w:hAnsi="Times New Roman CYR" w:cs="Times New Roman CYR"/>
                <w:sz w:val="22"/>
                <w:szCs w:val="22"/>
                <w:lang w:eastAsia="zh-CN"/>
              </w:rPr>
              <w:t>- не менее 10 000 (Десяти тысяч) рублей по заявке на приобретение инвестиционных паев, поданной управляющей компании лицом, которому открыт лицевой счет доверительного управляющего в реестре владельцев инвестиционных паев фонда вне зависимости от того  имело или не имело указанное лицо  до момента внесения этих денежных средств   на лицевом счете в реестре владельцев инвестиционных паев инвестиционные паи фонда;</w:t>
            </w:r>
          </w:p>
          <w:p w:rsidR="003744C3" w:rsidRPr="003744C3" w:rsidRDefault="003744C3" w:rsidP="003744C3">
            <w:pPr>
              <w:pStyle w:val="ConsPlusNormal"/>
              <w:jc w:val="both"/>
              <w:rPr>
                <w:rFonts w:ascii="Times New Roman CYR" w:hAnsi="Times New Roman CYR" w:cs="Times New Roman CYR"/>
                <w:b/>
                <w:sz w:val="22"/>
                <w:szCs w:val="22"/>
                <w:lang w:eastAsia="zh-CN"/>
              </w:rPr>
            </w:pPr>
            <w:r w:rsidRPr="003744C3">
              <w:rPr>
                <w:rFonts w:ascii="Times New Roman CYR" w:hAnsi="Times New Roman CYR" w:cs="Times New Roman CYR"/>
                <w:b/>
                <w:sz w:val="22"/>
                <w:szCs w:val="22"/>
                <w:lang w:eastAsia="zh-CN"/>
              </w:rPr>
              <w:t>- не менее 10 000 (Десяти тысяч) рублей по заявке на приобретение инвестиционных паев, поданной управляющей компании, лицом, которое на момент внесения этих денежных средств имеет или до момента внесения этих денежных средств имело инвестиционные паи фонда на лицевом счете в реестре владельцев инвестиционных паев;</w:t>
            </w:r>
          </w:p>
          <w:p w:rsidR="003744C3" w:rsidRPr="003744C3" w:rsidRDefault="003744C3" w:rsidP="003744C3">
            <w:pPr>
              <w:pStyle w:val="ConsPlusNormal"/>
              <w:jc w:val="both"/>
              <w:rPr>
                <w:rFonts w:ascii="Times New Roman CYR" w:hAnsi="Times New Roman CYR" w:cs="Times New Roman CYR"/>
                <w:sz w:val="22"/>
                <w:szCs w:val="22"/>
                <w:lang w:eastAsia="zh-CN"/>
              </w:rPr>
            </w:pPr>
            <w:r w:rsidRPr="003744C3">
              <w:rPr>
                <w:rFonts w:ascii="Times New Roman CYR" w:hAnsi="Times New Roman CYR" w:cs="Times New Roman CYR"/>
                <w:sz w:val="22"/>
                <w:szCs w:val="22"/>
                <w:lang w:eastAsia="zh-CN"/>
              </w:rPr>
              <w:t xml:space="preserve">- не менее 30 000 (Тридцати тысяч) рублей по заявке на приобретение инвестиционных паев, поданной агенту лицом, которое до момента внесения этих денежных средств не имело на лицевом счете в реестре владельцев инвестиционных паев инвестиционные паи фонда; </w:t>
            </w:r>
          </w:p>
          <w:p w:rsidR="000211B7" w:rsidRPr="00CE0268" w:rsidRDefault="003744C3" w:rsidP="003744C3">
            <w:pPr>
              <w:pStyle w:val="ConsPlusNormal"/>
              <w:widowControl/>
              <w:ind w:firstLine="540"/>
              <w:jc w:val="both"/>
              <w:rPr>
                <w:rFonts w:ascii="Times New Roman CYR" w:hAnsi="Times New Roman CYR" w:cs="Times New Roman CYR"/>
                <w:b/>
                <w:sz w:val="22"/>
                <w:szCs w:val="22"/>
                <w:lang w:eastAsia="zh-CN"/>
              </w:rPr>
            </w:pPr>
            <w:r w:rsidRPr="003744C3">
              <w:rPr>
                <w:rFonts w:ascii="Times New Roman CYR" w:hAnsi="Times New Roman CYR" w:cs="Times New Roman CYR"/>
                <w:sz w:val="22"/>
                <w:szCs w:val="22"/>
                <w:lang w:eastAsia="zh-CN"/>
              </w:rPr>
              <w:t xml:space="preserve">- не менее 10 000 (Десяти тысяч) рублей по заявке на приобретение инвестиционных паев, </w:t>
            </w:r>
            <w:r w:rsidRPr="003744C3">
              <w:rPr>
                <w:rFonts w:ascii="Times New Roman CYR" w:hAnsi="Times New Roman CYR" w:cs="Times New Roman CYR"/>
                <w:sz w:val="22"/>
                <w:szCs w:val="22"/>
                <w:lang w:eastAsia="zh-CN"/>
              </w:rPr>
              <w:lastRenderedPageBreak/>
              <w:t>поданной агенту лицом, которое на момент внесения этих денежных средств имеет или до момента внесения этих денежных средств имело инвестиционные паи фонда на лицевом счете в реестре владельцев инвестиционных паев.</w:t>
            </w:r>
          </w:p>
        </w:tc>
      </w:tr>
      <w:tr w:rsidR="000211B7" w:rsidRPr="0013342D" w:rsidTr="00CA3997">
        <w:tblPrEx>
          <w:tblCellMar>
            <w:top w:w="0" w:type="dxa"/>
            <w:bottom w:w="0" w:type="dxa"/>
          </w:tblCellMar>
        </w:tblPrEx>
        <w:trPr>
          <w:trHeight w:val="709"/>
        </w:trPr>
        <w:tc>
          <w:tcPr>
            <w:tcW w:w="5102" w:type="dxa"/>
          </w:tcPr>
          <w:p w:rsidR="003744C3" w:rsidRPr="00CF3529" w:rsidRDefault="003744C3" w:rsidP="003744C3">
            <w:pPr>
              <w:pStyle w:val="ConsPlusNormal"/>
              <w:widowControl/>
              <w:ind w:firstLine="540"/>
              <w:jc w:val="both"/>
              <w:rPr>
                <w:rFonts w:ascii="Times New Roman CYR" w:hAnsi="Times New Roman CYR" w:cs="Times New Roman CYR"/>
                <w:sz w:val="22"/>
                <w:szCs w:val="22"/>
                <w:lang w:eastAsia="zh-CN"/>
              </w:rPr>
            </w:pPr>
            <w:r w:rsidRPr="00CF3529">
              <w:rPr>
                <w:rFonts w:ascii="Times New Roman CYR" w:hAnsi="Times New Roman CYR" w:cs="Times New Roman CYR"/>
                <w:sz w:val="22"/>
                <w:szCs w:val="22"/>
                <w:lang w:eastAsia="zh-CN"/>
              </w:rPr>
              <w:lastRenderedPageBreak/>
              <w:t xml:space="preserve">65. После завершения (окончания) формирования фонда расчетная стоимость инвестиционного пая увеличивается на размер надбавки, установленной настоящими Правилами. </w:t>
            </w:r>
          </w:p>
          <w:p w:rsidR="003744C3" w:rsidRPr="00F66E3D" w:rsidRDefault="003744C3" w:rsidP="003744C3">
            <w:pPr>
              <w:pStyle w:val="ConsPlusNormal"/>
              <w:ind w:firstLine="540"/>
              <w:jc w:val="both"/>
              <w:rPr>
                <w:rFonts w:ascii="Times New Roman CYR" w:hAnsi="Times New Roman CYR" w:cs="Times New Roman CYR"/>
                <w:b/>
                <w:sz w:val="22"/>
                <w:szCs w:val="22"/>
                <w:lang w:eastAsia="zh-CN"/>
              </w:rPr>
            </w:pPr>
            <w:r w:rsidRPr="00F66E3D">
              <w:rPr>
                <w:rFonts w:ascii="Times New Roman CYR" w:hAnsi="Times New Roman CYR" w:cs="Times New Roman CYR"/>
                <w:b/>
                <w:sz w:val="22"/>
                <w:szCs w:val="22"/>
                <w:lang w:eastAsia="zh-CN"/>
              </w:rPr>
              <w:t>При подаче заявки на приобретение инвестиционных паев фонда управляющей компании с использованием сервиса «Faktura.ru» надбавка, на которую увеличивается расчетная стоимость инвестиционного пая, составляет:</w:t>
            </w:r>
          </w:p>
          <w:p w:rsidR="003744C3" w:rsidRPr="00F66E3D" w:rsidRDefault="003744C3" w:rsidP="003744C3">
            <w:pPr>
              <w:pStyle w:val="ConsPlusNormal"/>
              <w:ind w:firstLine="540"/>
              <w:jc w:val="both"/>
              <w:rPr>
                <w:rFonts w:ascii="Times New Roman CYR" w:hAnsi="Times New Roman CYR" w:cs="Times New Roman CYR"/>
                <w:b/>
                <w:sz w:val="22"/>
                <w:szCs w:val="22"/>
                <w:lang w:eastAsia="zh-CN"/>
              </w:rPr>
            </w:pPr>
            <w:r w:rsidRPr="00F66E3D">
              <w:rPr>
                <w:rFonts w:ascii="Times New Roman CYR" w:hAnsi="Times New Roman CYR" w:cs="Times New Roman CYR"/>
                <w:b/>
                <w:sz w:val="22"/>
                <w:szCs w:val="22"/>
                <w:lang w:eastAsia="zh-CN"/>
              </w:rPr>
              <w:t>•</w:t>
            </w:r>
            <w:r w:rsidRPr="00F66E3D">
              <w:rPr>
                <w:rFonts w:ascii="Times New Roman CYR" w:hAnsi="Times New Roman CYR" w:cs="Times New Roman CYR"/>
                <w:b/>
                <w:sz w:val="22"/>
                <w:szCs w:val="22"/>
                <w:lang w:eastAsia="zh-CN"/>
              </w:rPr>
              <w:tab/>
              <w:t xml:space="preserve">0,9 (ноль целых девять десятых) процента с учетом налога на добавленную стоимость от расчетной стоимости одного инвестиционного пая, если сумма денежных средств, внесенных в фонд, менее 1 000 000 (одного миллиона) рублей. </w:t>
            </w:r>
          </w:p>
          <w:p w:rsidR="003744C3" w:rsidRPr="00F66E3D" w:rsidRDefault="003744C3" w:rsidP="003744C3">
            <w:pPr>
              <w:pStyle w:val="ConsPlusNormal"/>
              <w:ind w:firstLine="540"/>
              <w:jc w:val="both"/>
              <w:rPr>
                <w:rFonts w:ascii="Times New Roman CYR" w:hAnsi="Times New Roman CYR" w:cs="Times New Roman CYR"/>
                <w:b/>
                <w:sz w:val="22"/>
                <w:szCs w:val="22"/>
                <w:lang w:eastAsia="zh-CN"/>
              </w:rPr>
            </w:pPr>
            <w:r w:rsidRPr="00F66E3D">
              <w:rPr>
                <w:rFonts w:ascii="Times New Roman CYR" w:hAnsi="Times New Roman CYR" w:cs="Times New Roman CYR"/>
                <w:b/>
                <w:sz w:val="22"/>
                <w:szCs w:val="22"/>
                <w:lang w:eastAsia="zh-CN"/>
              </w:rPr>
              <w:t>В иных случаях при подаче заявки на приобретение инвестиционных паев фонда управляющей компании надбавка не взимается.</w:t>
            </w:r>
          </w:p>
          <w:p w:rsidR="003744C3" w:rsidRPr="002C1B58" w:rsidRDefault="003744C3" w:rsidP="003744C3">
            <w:pPr>
              <w:pStyle w:val="ConsPlusNormal"/>
              <w:ind w:firstLine="540"/>
              <w:jc w:val="both"/>
              <w:rPr>
                <w:rFonts w:ascii="Times New Roman CYR" w:hAnsi="Times New Roman CYR" w:cs="Times New Roman CYR"/>
                <w:b/>
                <w:sz w:val="22"/>
                <w:szCs w:val="22"/>
                <w:lang w:eastAsia="zh-CN"/>
              </w:rPr>
            </w:pPr>
            <w:r w:rsidRPr="002C1B58">
              <w:rPr>
                <w:rFonts w:ascii="Times New Roman CYR" w:hAnsi="Times New Roman CYR" w:cs="Times New Roman CYR"/>
                <w:b/>
                <w:sz w:val="22"/>
                <w:szCs w:val="22"/>
                <w:lang w:eastAsia="zh-CN"/>
              </w:rPr>
              <w:t>При подаче заявки на приобретение инвестиционных паев агентам фонда, за исключением агентов: Банк ВТБ 24 (закрытое акционерное общество) и Коммерческий Банк «Ренессанс Капитал» (Общество с ограниченной ответственностью)  надбавка, на которую увеличивается расчетная стоимость инвестиционного пая, составляет:</w:t>
            </w:r>
          </w:p>
          <w:p w:rsidR="003744C3" w:rsidRPr="00CF3529" w:rsidRDefault="003744C3" w:rsidP="003744C3">
            <w:pPr>
              <w:pStyle w:val="ConsPlusNormal"/>
              <w:ind w:firstLine="540"/>
              <w:jc w:val="both"/>
              <w:rPr>
                <w:rFonts w:ascii="Times New Roman CYR" w:hAnsi="Times New Roman CYR" w:cs="Times New Roman CYR"/>
                <w:sz w:val="22"/>
                <w:szCs w:val="22"/>
                <w:lang w:eastAsia="zh-CN"/>
              </w:rPr>
            </w:pPr>
            <w:r w:rsidRPr="00CF3529">
              <w:rPr>
                <w:rFonts w:ascii="Times New Roman CYR" w:hAnsi="Times New Roman CYR" w:cs="Times New Roman CYR"/>
                <w:sz w:val="22"/>
                <w:szCs w:val="22"/>
                <w:lang w:eastAsia="zh-CN"/>
              </w:rPr>
              <w:t>•</w:t>
            </w:r>
            <w:r w:rsidRPr="00CF3529">
              <w:rPr>
                <w:rFonts w:ascii="Times New Roman CYR" w:hAnsi="Times New Roman CYR" w:cs="Times New Roman CYR"/>
                <w:sz w:val="22"/>
                <w:szCs w:val="22"/>
                <w:lang w:eastAsia="zh-CN"/>
              </w:rPr>
              <w:tab/>
              <w:t xml:space="preserve">1,49 (одна целая сорок девять сотых) процента с учетом налога на добавленную стоимость от расчетной стоимости одного инвестиционного пая, если сумма денежных средств, внесенных в фонд, менее 250 000 (двухсот </w:t>
            </w:r>
            <w:r w:rsidRPr="00CF3529">
              <w:rPr>
                <w:rFonts w:ascii="Times New Roman CYR" w:hAnsi="Times New Roman CYR" w:cs="Times New Roman CYR"/>
                <w:sz w:val="22"/>
                <w:szCs w:val="22"/>
                <w:lang w:eastAsia="zh-CN"/>
              </w:rPr>
              <w:lastRenderedPageBreak/>
              <w:t>пятидесяти тысяч) рублей;</w:t>
            </w:r>
          </w:p>
          <w:p w:rsidR="003744C3" w:rsidRPr="00CF3529" w:rsidRDefault="003744C3" w:rsidP="003744C3">
            <w:pPr>
              <w:pStyle w:val="ConsPlusNormal"/>
              <w:ind w:firstLine="540"/>
              <w:jc w:val="both"/>
              <w:rPr>
                <w:rFonts w:ascii="Times New Roman CYR" w:hAnsi="Times New Roman CYR" w:cs="Times New Roman CYR"/>
                <w:sz w:val="22"/>
                <w:szCs w:val="22"/>
                <w:lang w:eastAsia="zh-CN"/>
              </w:rPr>
            </w:pPr>
            <w:r w:rsidRPr="00CF3529">
              <w:rPr>
                <w:rFonts w:ascii="Times New Roman CYR" w:hAnsi="Times New Roman CYR" w:cs="Times New Roman CYR"/>
                <w:sz w:val="22"/>
                <w:szCs w:val="22"/>
                <w:lang w:eastAsia="zh-CN"/>
              </w:rPr>
              <w:t>•</w:t>
            </w:r>
            <w:r w:rsidRPr="00CF3529">
              <w:rPr>
                <w:rFonts w:ascii="Times New Roman CYR" w:hAnsi="Times New Roman CYR" w:cs="Times New Roman CYR"/>
                <w:sz w:val="22"/>
                <w:szCs w:val="22"/>
                <w:lang w:eastAsia="zh-CN"/>
              </w:rPr>
              <w:tab/>
              <w:t>1,25 (одна целая двадцать пять сотых) процента с учетом налога на добавленную стоимость от расчетной стоимости одного инвестиционного пая, если сумма денежных средств, внесенных в фонд, равна или более 250 000 (двухсот пятидесяти тысяч) рублей, но менее  1 000 000 (одного миллиона) рублей.</w:t>
            </w:r>
          </w:p>
          <w:p w:rsidR="003744C3" w:rsidRPr="00CF3529" w:rsidRDefault="003744C3" w:rsidP="003744C3">
            <w:pPr>
              <w:pStyle w:val="ConsPlusNormal"/>
              <w:ind w:firstLine="540"/>
              <w:jc w:val="both"/>
              <w:rPr>
                <w:rFonts w:ascii="Times New Roman CYR" w:hAnsi="Times New Roman CYR" w:cs="Times New Roman CYR"/>
                <w:sz w:val="22"/>
                <w:szCs w:val="22"/>
                <w:lang w:eastAsia="zh-CN"/>
              </w:rPr>
            </w:pPr>
            <w:r w:rsidRPr="00CF3529">
              <w:rPr>
                <w:rFonts w:ascii="Times New Roman CYR" w:hAnsi="Times New Roman CYR" w:cs="Times New Roman CYR"/>
                <w:sz w:val="22"/>
                <w:szCs w:val="22"/>
                <w:lang w:eastAsia="zh-CN"/>
              </w:rPr>
              <w:t>•</w:t>
            </w:r>
            <w:r w:rsidRPr="00CF3529">
              <w:rPr>
                <w:rFonts w:ascii="Times New Roman CYR" w:hAnsi="Times New Roman CYR" w:cs="Times New Roman CYR"/>
                <w:sz w:val="22"/>
                <w:szCs w:val="22"/>
                <w:lang w:eastAsia="zh-CN"/>
              </w:rPr>
              <w:tab/>
              <w:t>0,99 (ноль целых девяносто девять сотых) процента с учетом налога на добавленную стоимость от расчетной стоимости одного инвестиционного пая, если сумма денежных средств, внесенных в фонд, равна или более 1 000 000 (одного миллиона) рублей, но менее 3 000 000 (трех миллионов) рублей;</w:t>
            </w:r>
          </w:p>
          <w:p w:rsidR="003744C3" w:rsidRPr="00CF3529" w:rsidRDefault="003744C3" w:rsidP="003744C3">
            <w:pPr>
              <w:pStyle w:val="ConsPlusNormal"/>
              <w:ind w:firstLine="540"/>
              <w:jc w:val="both"/>
              <w:rPr>
                <w:rFonts w:ascii="Times New Roman CYR" w:hAnsi="Times New Roman CYR" w:cs="Times New Roman CYR"/>
                <w:sz w:val="22"/>
                <w:szCs w:val="22"/>
                <w:lang w:eastAsia="zh-CN"/>
              </w:rPr>
            </w:pPr>
            <w:r w:rsidRPr="00CF3529">
              <w:rPr>
                <w:rFonts w:ascii="Times New Roman CYR" w:hAnsi="Times New Roman CYR" w:cs="Times New Roman CYR"/>
                <w:sz w:val="22"/>
                <w:szCs w:val="22"/>
                <w:lang w:eastAsia="zh-CN"/>
              </w:rPr>
              <w:t>•</w:t>
            </w:r>
            <w:r w:rsidRPr="00CF3529">
              <w:rPr>
                <w:rFonts w:ascii="Times New Roman CYR" w:hAnsi="Times New Roman CYR" w:cs="Times New Roman CYR"/>
                <w:sz w:val="22"/>
                <w:szCs w:val="22"/>
                <w:lang w:eastAsia="zh-CN"/>
              </w:rPr>
              <w:tab/>
              <w:t>0,49 (ноль целых сорок девять сотых) процента с учетом налога на добавленную стоимость от расчетной стоимости одного инвестиционного пая, если сумма денежных средств, внесенных в фонд, равна или более 3 000 000 (трех миллионов) рублей.</w:t>
            </w:r>
          </w:p>
          <w:p w:rsidR="003744C3" w:rsidRPr="00CF3529" w:rsidRDefault="003744C3" w:rsidP="003744C3">
            <w:pPr>
              <w:pStyle w:val="ConsPlusNormal"/>
              <w:ind w:firstLine="540"/>
              <w:jc w:val="both"/>
              <w:rPr>
                <w:rFonts w:ascii="Times New Roman CYR" w:hAnsi="Times New Roman CYR" w:cs="Times New Roman CYR"/>
                <w:sz w:val="22"/>
                <w:szCs w:val="22"/>
                <w:lang w:eastAsia="zh-CN"/>
              </w:rPr>
            </w:pPr>
            <w:r w:rsidRPr="00CF3529">
              <w:rPr>
                <w:rFonts w:ascii="Times New Roman CYR" w:hAnsi="Times New Roman CYR" w:cs="Times New Roman CYR"/>
                <w:sz w:val="22"/>
                <w:szCs w:val="22"/>
                <w:lang w:eastAsia="zh-CN"/>
              </w:rPr>
              <w:tab/>
              <w:t>При подаче заявки на приобретение инвестиционных паев агент</w:t>
            </w:r>
            <w:r>
              <w:rPr>
                <w:rFonts w:ascii="Times New Roman CYR" w:hAnsi="Times New Roman CYR" w:cs="Times New Roman CYR"/>
                <w:sz w:val="22"/>
                <w:szCs w:val="22"/>
                <w:lang w:eastAsia="zh-CN"/>
              </w:rPr>
              <w:t>у</w:t>
            </w:r>
            <w:r w:rsidRPr="00CF3529">
              <w:rPr>
                <w:rFonts w:ascii="Times New Roman CYR" w:hAnsi="Times New Roman CYR" w:cs="Times New Roman CYR"/>
                <w:sz w:val="22"/>
                <w:szCs w:val="22"/>
                <w:lang w:eastAsia="zh-CN"/>
              </w:rPr>
              <w:t xml:space="preserve"> фонда - Банку ВТБ 24 (закрытое акционерное общество), надбавка, на которую увеличивается расчетная стоимость инвестиционного пая, составляет:</w:t>
            </w:r>
          </w:p>
          <w:p w:rsidR="003744C3" w:rsidRPr="00CF3529" w:rsidRDefault="003744C3" w:rsidP="003744C3">
            <w:pPr>
              <w:pStyle w:val="ConsPlusNormal"/>
              <w:ind w:firstLine="540"/>
              <w:jc w:val="both"/>
              <w:rPr>
                <w:rFonts w:ascii="Times New Roman CYR" w:hAnsi="Times New Roman CYR" w:cs="Times New Roman CYR"/>
                <w:sz w:val="22"/>
                <w:szCs w:val="22"/>
                <w:lang w:eastAsia="zh-CN"/>
              </w:rPr>
            </w:pPr>
            <w:r w:rsidRPr="00CF3529">
              <w:rPr>
                <w:rFonts w:ascii="Times New Roman CYR" w:hAnsi="Times New Roman CYR" w:cs="Times New Roman CYR"/>
                <w:sz w:val="22"/>
                <w:szCs w:val="22"/>
                <w:lang w:eastAsia="zh-CN"/>
              </w:rPr>
              <w:t>•</w:t>
            </w:r>
            <w:r w:rsidRPr="00CF3529">
              <w:rPr>
                <w:rFonts w:ascii="Times New Roman CYR" w:hAnsi="Times New Roman CYR" w:cs="Times New Roman CYR"/>
                <w:sz w:val="22"/>
                <w:szCs w:val="22"/>
                <w:lang w:eastAsia="zh-CN"/>
              </w:rPr>
              <w:tab/>
              <w:t>1,2 (одна целая две десятых) процента с учетом налога на добавленную стоимость от расчетной стоимости одного инвестиционного пая вне зависимости от суммы денежных средств, внесенных в фонд.</w:t>
            </w:r>
          </w:p>
          <w:p w:rsidR="003744C3" w:rsidRPr="00F66E3D" w:rsidRDefault="003744C3" w:rsidP="003744C3">
            <w:pPr>
              <w:pStyle w:val="ConsPlusNormal"/>
              <w:ind w:firstLine="540"/>
              <w:jc w:val="both"/>
              <w:rPr>
                <w:rFonts w:ascii="Times New Roman CYR" w:hAnsi="Times New Roman CYR" w:cs="Times New Roman CYR"/>
                <w:b/>
                <w:sz w:val="22"/>
                <w:szCs w:val="22"/>
                <w:lang w:eastAsia="zh-CN"/>
              </w:rPr>
            </w:pPr>
            <w:r w:rsidRPr="00F66E3D">
              <w:rPr>
                <w:rFonts w:ascii="Times New Roman CYR" w:hAnsi="Times New Roman CYR" w:cs="Times New Roman CYR"/>
                <w:b/>
                <w:sz w:val="22"/>
                <w:szCs w:val="22"/>
                <w:lang w:eastAsia="zh-CN"/>
              </w:rPr>
              <w:t>При подаче заявки на приобретение инвестиционных паев агенту фонда - Коммерческому Банку «Ренессанс Капитал» (Общество с ограниченной ответственностью) надбавка, на которую увеличивается расчетная стоимость инвестиционного пая, составляет:</w:t>
            </w:r>
          </w:p>
          <w:p w:rsidR="000211B7" w:rsidRPr="00CF3529" w:rsidRDefault="003744C3" w:rsidP="003744C3">
            <w:pPr>
              <w:pStyle w:val="ConsPlusNormal"/>
              <w:widowControl/>
              <w:ind w:firstLine="540"/>
              <w:jc w:val="both"/>
              <w:rPr>
                <w:rFonts w:ascii="Times New Roman CYR" w:hAnsi="Times New Roman CYR" w:cs="Times New Roman CYR"/>
                <w:sz w:val="22"/>
                <w:szCs w:val="22"/>
                <w:lang w:eastAsia="zh-CN"/>
              </w:rPr>
            </w:pPr>
            <w:r w:rsidRPr="00F66E3D">
              <w:rPr>
                <w:rFonts w:ascii="Times New Roman CYR" w:hAnsi="Times New Roman CYR" w:cs="Times New Roman CYR"/>
                <w:b/>
                <w:sz w:val="22"/>
                <w:szCs w:val="22"/>
                <w:lang w:eastAsia="zh-CN"/>
              </w:rPr>
              <w:t>•</w:t>
            </w:r>
            <w:r w:rsidRPr="00F66E3D">
              <w:rPr>
                <w:rFonts w:ascii="Times New Roman CYR" w:hAnsi="Times New Roman CYR" w:cs="Times New Roman CYR"/>
                <w:b/>
                <w:sz w:val="22"/>
                <w:szCs w:val="22"/>
                <w:lang w:eastAsia="zh-CN"/>
              </w:rPr>
              <w:tab/>
              <w:t>1 (один) процент с учетом налога на добавленную стоимость от расчетной стоимости одного инвестиционного пая вне зависимости от суммы денежных средств, внесенных в фонд.</w:t>
            </w:r>
          </w:p>
        </w:tc>
        <w:tc>
          <w:tcPr>
            <w:tcW w:w="5247" w:type="dxa"/>
          </w:tcPr>
          <w:p w:rsidR="00F66E3D" w:rsidRPr="00EB5B07" w:rsidRDefault="00F66E3D" w:rsidP="00F66E3D">
            <w:pPr>
              <w:pStyle w:val="ConsPlusNormal"/>
              <w:widowControl/>
              <w:ind w:firstLine="540"/>
              <w:jc w:val="both"/>
              <w:rPr>
                <w:rFonts w:ascii="Times New Roman CYR" w:hAnsi="Times New Roman CYR" w:cs="Times New Roman CYR"/>
                <w:sz w:val="22"/>
                <w:szCs w:val="22"/>
                <w:lang w:eastAsia="zh-CN"/>
              </w:rPr>
            </w:pPr>
            <w:r w:rsidRPr="00EB5B07">
              <w:rPr>
                <w:rFonts w:ascii="Times New Roman CYR" w:hAnsi="Times New Roman CYR" w:cs="Times New Roman CYR"/>
                <w:sz w:val="22"/>
                <w:szCs w:val="22"/>
                <w:lang w:eastAsia="zh-CN"/>
              </w:rPr>
              <w:lastRenderedPageBreak/>
              <w:t xml:space="preserve">65. После завершения (окончания) формирования фонда расчетная стоимость инвестиционного пая увеличивается на размер надбавки, установленной настоящими Правилами. </w:t>
            </w:r>
          </w:p>
          <w:p w:rsidR="00F66E3D" w:rsidRPr="001555E3" w:rsidRDefault="00F66E3D" w:rsidP="00F66E3D">
            <w:pPr>
              <w:pStyle w:val="ConsPlusNormal"/>
              <w:ind w:firstLine="540"/>
              <w:jc w:val="both"/>
              <w:rPr>
                <w:rFonts w:ascii="Times New Roman CYR" w:hAnsi="Times New Roman CYR" w:cs="Times New Roman CYR"/>
                <w:b/>
                <w:sz w:val="22"/>
                <w:szCs w:val="22"/>
                <w:lang w:eastAsia="zh-CN"/>
              </w:rPr>
            </w:pPr>
            <w:r w:rsidRPr="001555E3">
              <w:rPr>
                <w:rFonts w:ascii="Times New Roman CYR" w:hAnsi="Times New Roman CYR" w:cs="Times New Roman CYR"/>
                <w:b/>
                <w:sz w:val="22"/>
                <w:szCs w:val="22"/>
                <w:lang w:eastAsia="zh-CN"/>
              </w:rPr>
              <w:t>При подаче заявки на приобретение инвестиционных паев фонда управляющей компании надбавка не взимается.</w:t>
            </w:r>
          </w:p>
          <w:p w:rsidR="00F66E3D" w:rsidRPr="00EB5B07" w:rsidRDefault="00F66E3D" w:rsidP="00F66E3D">
            <w:pPr>
              <w:pStyle w:val="ConsPlusNormal"/>
              <w:ind w:firstLine="540"/>
              <w:jc w:val="both"/>
              <w:rPr>
                <w:rFonts w:ascii="Times New Roman CYR" w:hAnsi="Times New Roman CYR" w:cs="Times New Roman CYR"/>
                <w:b/>
                <w:sz w:val="22"/>
                <w:szCs w:val="22"/>
                <w:lang w:eastAsia="zh-CN"/>
              </w:rPr>
            </w:pPr>
            <w:r w:rsidRPr="00EB5B07">
              <w:rPr>
                <w:rFonts w:ascii="Times New Roman CYR" w:hAnsi="Times New Roman CYR" w:cs="Times New Roman CYR"/>
                <w:b/>
                <w:sz w:val="22"/>
                <w:szCs w:val="22"/>
                <w:lang w:eastAsia="zh-CN"/>
              </w:rPr>
              <w:t>При подаче заявки на приобретение инвестиционных паев агентам фонда, за исключением агент</w:t>
            </w:r>
            <w:r>
              <w:rPr>
                <w:rFonts w:ascii="Times New Roman CYR" w:hAnsi="Times New Roman CYR" w:cs="Times New Roman CYR"/>
                <w:b/>
                <w:sz w:val="22"/>
                <w:szCs w:val="22"/>
                <w:lang w:eastAsia="zh-CN"/>
              </w:rPr>
              <w:t>а</w:t>
            </w:r>
            <w:r w:rsidRPr="00EB5B07">
              <w:rPr>
                <w:rFonts w:ascii="Times New Roman CYR" w:hAnsi="Times New Roman CYR" w:cs="Times New Roman CYR"/>
                <w:b/>
                <w:sz w:val="22"/>
                <w:szCs w:val="22"/>
                <w:lang w:eastAsia="zh-CN"/>
              </w:rPr>
              <w:t>: Банк ВТБ 24 (закрытое акционерное общество)</w:t>
            </w:r>
            <w:r>
              <w:rPr>
                <w:rFonts w:ascii="Times New Roman CYR" w:hAnsi="Times New Roman CYR" w:cs="Times New Roman CYR"/>
                <w:b/>
                <w:sz w:val="22"/>
                <w:szCs w:val="22"/>
                <w:lang w:eastAsia="zh-CN"/>
              </w:rPr>
              <w:t>,</w:t>
            </w:r>
            <w:r w:rsidRPr="00EB5B07">
              <w:rPr>
                <w:rFonts w:ascii="Times New Roman CYR" w:hAnsi="Times New Roman CYR" w:cs="Times New Roman CYR"/>
                <w:b/>
                <w:sz w:val="22"/>
                <w:szCs w:val="22"/>
                <w:lang w:eastAsia="zh-CN"/>
              </w:rPr>
              <w:t xml:space="preserve"> надбавка, на которую увеличивается расчетная стоимость инвестиционного пая, составляет:</w:t>
            </w:r>
          </w:p>
          <w:p w:rsidR="00F66E3D" w:rsidRPr="00EB5B07" w:rsidRDefault="00F66E3D" w:rsidP="00F66E3D">
            <w:pPr>
              <w:pStyle w:val="ConsPlusNormal"/>
              <w:ind w:firstLine="540"/>
              <w:jc w:val="both"/>
              <w:rPr>
                <w:rFonts w:ascii="Times New Roman CYR" w:hAnsi="Times New Roman CYR" w:cs="Times New Roman CYR"/>
                <w:sz w:val="22"/>
                <w:szCs w:val="22"/>
                <w:lang w:eastAsia="zh-CN"/>
              </w:rPr>
            </w:pPr>
            <w:r w:rsidRPr="00EB5B07">
              <w:rPr>
                <w:rFonts w:ascii="Times New Roman CYR" w:hAnsi="Times New Roman CYR" w:cs="Times New Roman CYR"/>
                <w:sz w:val="22"/>
                <w:szCs w:val="22"/>
                <w:lang w:eastAsia="zh-CN"/>
              </w:rPr>
              <w:t>•</w:t>
            </w:r>
            <w:r w:rsidRPr="00EB5B07">
              <w:rPr>
                <w:rFonts w:ascii="Times New Roman CYR" w:hAnsi="Times New Roman CYR" w:cs="Times New Roman CYR"/>
                <w:sz w:val="22"/>
                <w:szCs w:val="22"/>
                <w:lang w:eastAsia="zh-CN"/>
              </w:rPr>
              <w:tab/>
              <w:t>1,49 (одна целая сорок девять сотых) процента с учетом налога на добавленную стоимость от расчетной стоимости одного инвестиционного пая, если сумма денежных средств, внесенных в фонд, менее 250 000 (двухсот пятидесяти тысяч) рублей;</w:t>
            </w:r>
          </w:p>
          <w:p w:rsidR="00F66E3D" w:rsidRPr="00EB5B07" w:rsidRDefault="00F66E3D" w:rsidP="00F66E3D">
            <w:pPr>
              <w:pStyle w:val="ConsPlusNormal"/>
              <w:ind w:firstLine="540"/>
              <w:jc w:val="both"/>
              <w:rPr>
                <w:rFonts w:ascii="Times New Roman CYR" w:hAnsi="Times New Roman CYR" w:cs="Times New Roman CYR"/>
                <w:sz w:val="22"/>
                <w:szCs w:val="22"/>
                <w:lang w:eastAsia="zh-CN"/>
              </w:rPr>
            </w:pPr>
            <w:r w:rsidRPr="00EB5B07">
              <w:rPr>
                <w:rFonts w:ascii="Times New Roman CYR" w:hAnsi="Times New Roman CYR" w:cs="Times New Roman CYR"/>
                <w:sz w:val="22"/>
                <w:szCs w:val="22"/>
                <w:lang w:eastAsia="zh-CN"/>
              </w:rPr>
              <w:t>•</w:t>
            </w:r>
            <w:r w:rsidRPr="00EB5B07">
              <w:rPr>
                <w:rFonts w:ascii="Times New Roman CYR" w:hAnsi="Times New Roman CYR" w:cs="Times New Roman CYR"/>
                <w:sz w:val="22"/>
                <w:szCs w:val="22"/>
                <w:lang w:eastAsia="zh-CN"/>
              </w:rPr>
              <w:tab/>
              <w:t>1,25 (одна целая двадцать пять сотых) процента с учетом налога на добавленную стоимость от расчетной стоимости одного инвестиционного пая, если сумма денежных средств, внесенных в фонд, равна или более 250 000 (двухсот пятидесяти тысяч) рублей, но менее  1 000 000 (одного миллиона) рублей.</w:t>
            </w:r>
          </w:p>
          <w:p w:rsidR="00F66E3D" w:rsidRPr="00EB5B07" w:rsidRDefault="00F66E3D" w:rsidP="00F66E3D">
            <w:pPr>
              <w:pStyle w:val="ConsPlusNormal"/>
              <w:ind w:firstLine="540"/>
              <w:jc w:val="both"/>
              <w:rPr>
                <w:rFonts w:ascii="Times New Roman CYR" w:hAnsi="Times New Roman CYR" w:cs="Times New Roman CYR"/>
                <w:sz w:val="22"/>
                <w:szCs w:val="22"/>
                <w:lang w:eastAsia="zh-CN"/>
              </w:rPr>
            </w:pPr>
            <w:r w:rsidRPr="00EB5B07">
              <w:rPr>
                <w:rFonts w:ascii="Times New Roman CYR" w:hAnsi="Times New Roman CYR" w:cs="Times New Roman CYR"/>
                <w:sz w:val="22"/>
                <w:szCs w:val="22"/>
                <w:lang w:eastAsia="zh-CN"/>
              </w:rPr>
              <w:t>•</w:t>
            </w:r>
            <w:r w:rsidRPr="00EB5B07">
              <w:rPr>
                <w:rFonts w:ascii="Times New Roman CYR" w:hAnsi="Times New Roman CYR" w:cs="Times New Roman CYR"/>
                <w:sz w:val="22"/>
                <w:szCs w:val="22"/>
                <w:lang w:eastAsia="zh-CN"/>
              </w:rPr>
              <w:tab/>
              <w:t>0,99 (ноль целых девяносто девять сотых) процента с учетом налога на добавленную стоимость от расчетной стоимости одного инвестиционного пая, если сумма денежных средств, внесенных в фонд, равна или более 1 000 000 (одного миллиона) рублей, но менее 3 000 000 (трех миллионов) рублей;</w:t>
            </w:r>
          </w:p>
          <w:p w:rsidR="00F66E3D" w:rsidRPr="00EB5B07" w:rsidRDefault="00F66E3D" w:rsidP="00F66E3D">
            <w:pPr>
              <w:pStyle w:val="ConsPlusNormal"/>
              <w:ind w:firstLine="540"/>
              <w:jc w:val="both"/>
              <w:rPr>
                <w:rFonts w:ascii="Times New Roman CYR" w:hAnsi="Times New Roman CYR" w:cs="Times New Roman CYR"/>
                <w:sz w:val="22"/>
                <w:szCs w:val="22"/>
                <w:lang w:eastAsia="zh-CN"/>
              </w:rPr>
            </w:pPr>
            <w:r w:rsidRPr="00EB5B07">
              <w:rPr>
                <w:rFonts w:ascii="Times New Roman CYR" w:hAnsi="Times New Roman CYR" w:cs="Times New Roman CYR"/>
                <w:sz w:val="22"/>
                <w:szCs w:val="22"/>
                <w:lang w:eastAsia="zh-CN"/>
              </w:rPr>
              <w:lastRenderedPageBreak/>
              <w:t>•</w:t>
            </w:r>
            <w:r w:rsidRPr="00EB5B07">
              <w:rPr>
                <w:rFonts w:ascii="Times New Roman CYR" w:hAnsi="Times New Roman CYR" w:cs="Times New Roman CYR"/>
                <w:sz w:val="22"/>
                <w:szCs w:val="22"/>
                <w:lang w:eastAsia="zh-CN"/>
              </w:rPr>
              <w:tab/>
              <w:t>0,49 (ноль целых сорок девять сотых) процента с учетом налога на добавленную стоимость от расчетной стоимости одного инвестиционного пая, если сумма денежных средств, внесенных в фонд, равна или более 3 000 000 (трех миллионов) рублей.</w:t>
            </w:r>
          </w:p>
          <w:p w:rsidR="00F66E3D" w:rsidRPr="00EB5B07" w:rsidRDefault="00F66E3D" w:rsidP="00F66E3D">
            <w:pPr>
              <w:pStyle w:val="ConsPlusNormal"/>
              <w:ind w:firstLine="540"/>
              <w:jc w:val="both"/>
              <w:rPr>
                <w:rFonts w:ascii="Times New Roman CYR" w:hAnsi="Times New Roman CYR" w:cs="Times New Roman CYR"/>
                <w:sz w:val="22"/>
                <w:szCs w:val="22"/>
                <w:lang w:eastAsia="zh-CN"/>
              </w:rPr>
            </w:pPr>
            <w:r w:rsidRPr="00EB5B07">
              <w:rPr>
                <w:rFonts w:ascii="Times New Roman CYR" w:hAnsi="Times New Roman CYR" w:cs="Times New Roman CYR"/>
                <w:sz w:val="22"/>
                <w:szCs w:val="22"/>
                <w:lang w:eastAsia="zh-CN"/>
              </w:rPr>
              <w:tab/>
              <w:t>При подаче заявки на приобретение инвестиционных паев агенту фонда - Банку ВТБ 24 (закрытое акционерное общество)</w:t>
            </w:r>
            <w:r>
              <w:rPr>
                <w:rFonts w:ascii="Times New Roman CYR" w:hAnsi="Times New Roman CYR" w:cs="Times New Roman CYR"/>
                <w:sz w:val="22"/>
                <w:szCs w:val="22"/>
                <w:lang w:eastAsia="zh-CN"/>
              </w:rPr>
              <w:t>,</w:t>
            </w:r>
            <w:r w:rsidRPr="00EB5B07">
              <w:rPr>
                <w:rFonts w:ascii="Times New Roman CYR" w:hAnsi="Times New Roman CYR" w:cs="Times New Roman CYR"/>
                <w:sz w:val="22"/>
                <w:szCs w:val="22"/>
                <w:lang w:eastAsia="zh-CN"/>
              </w:rPr>
              <w:t xml:space="preserve"> надбавка, на которую увеличивается расчетная стоимость инвестиционного пая, составляет:</w:t>
            </w:r>
          </w:p>
          <w:p w:rsidR="000211B7" w:rsidRPr="00CF3529" w:rsidRDefault="00F66E3D" w:rsidP="00F66E3D">
            <w:pPr>
              <w:pStyle w:val="ConsPlusNormal"/>
              <w:widowControl/>
              <w:ind w:firstLine="540"/>
              <w:jc w:val="both"/>
              <w:rPr>
                <w:rFonts w:ascii="Times New Roman CYR" w:hAnsi="Times New Roman CYR" w:cs="Times New Roman CYR"/>
                <w:sz w:val="22"/>
                <w:szCs w:val="22"/>
                <w:lang w:eastAsia="zh-CN"/>
              </w:rPr>
            </w:pPr>
            <w:r w:rsidRPr="00EB5B07">
              <w:rPr>
                <w:rFonts w:ascii="Times New Roman CYR" w:hAnsi="Times New Roman CYR" w:cs="Times New Roman CYR"/>
                <w:sz w:val="22"/>
                <w:szCs w:val="22"/>
                <w:lang w:eastAsia="zh-CN"/>
              </w:rPr>
              <w:t>•</w:t>
            </w:r>
            <w:r w:rsidRPr="00EB5B07">
              <w:rPr>
                <w:rFonts w:ascii="Times New Roman CYR" w:hAnsi="Times New Roman CYR" w:cs="Times New Roman CYR"/>
                <w:sz w:val="22"/>
                <w:szCs w:val="22"/>
                <w:lang w:eastAsia="zh-CN"/>
              </w:rPr>
              <w:tab/>
              <w:t>1,2 (одна целая две десятых) процента с учетом налога на добавленную стоимость от расчетной стоимости одного инвестиционного пая вне зависимости от суммы денежных средств, внесенных в фонд.</w:t>
            </w:r>
          </w:p>
        </w:tc>
      </w:tr>
      <w:tr w:rsidR="00F66E3D" w:rsidRPr="0013342D" w:rsidTr="00CA3997">
        <w:tblPrEx>
          <w:tblCellMar>
            <w:top w:w="0" w:type="dxa"/>
            <w:bottom w:w="0" w:type="dxa"/>
          </w:tblCellMar>
        </w:tblPrEx>
        <w:trPr>
          <w:trHeight w:val="709"/>
        </w:trPr>
        <w:tc>
          <w:tcPr>
            <w:tcW w:w="5102" w:type="dxa"/>
          </w:tcPr>
          <w:p w:rsidR="00F66E3D" w:rsidRPr="00CF3529" w:rsidRDefault="00F66E3D" w:rsidP="00F66E3D">
            <w:pPr>
              <w:pStyle w:val="ConsPlusNormal"/>
              <w:widowControl/>
              <w:ind w:firstLine="540"/>
              <w:jc w:val="both"/>
              <w:rPr>
                <w:rFonts w:ascii="Times New Roman CYR" w:hAnsi="Times New Roman CYR" w:cs="Times New Roman CYR"/>
                <w:sz w:val="22"/>
                <w:szCs w:val="22"/>
                <w:lang w:eastAsia="zh-CN"/>
              </w:rPr>
            </w:pPr>
            <w:r w:rsidRPr="00CF3529">
              <w:rPr>
                <w:rFonts w:ascii="Times New Roman CYR" w:hAnsi="Times New Roman CYR" w:cs="Times New Roman CYR"/>
                <w:sz w:val="22"/>
                <w:szCs w:val="22"/>
                <w:lang w:eastAsia="zh-CN"/>
              </w:rPr>
              <w:lastRenderedPageBreak/>
              <w:t>68. Требования о погашении инвестиционных паев подаются в форме заявки на погашение инвестиционных паев, содержащей обязательные сведения, предусмотренные приложением к настоящим Правилам.</w:t>
            </w:r>
          </w:p>
          <w:p w:rsidR="00F66E3D" w:rsidRPr="00CF3529" w:rsidRDefault="00F66E3D" w:rsidP="00F66E3D">
            <w:pPr>
              <w:pStyle w:val="ConsPlusNormal"/>
              <w:widowControl/>
              <w:ind w:firstLine="540"/>
              <w:jc w:val="both"/>
              <w:rPr>
                <w:rFonts w:ascii="Times New Roman CYR" w:hAnsi="Times New Roman CYR" w:cs="Times New Roman CYR"/>
                <w:sz w:val="22"/>
                <w:szCs w:val="22"/>
                <w:lang w:eastAsia="zh-CN"/>
              </w:rPr>
            </w:pPr>
            <w:r w:rsidRPr="00CF3529">
              <w:rPr>
                <w:rFonts w:ascii="Times New Roman CYR" w:hAnsi="Times New Roman CYR" w:cs="Times New Roman CYR"/>
                <w:sz w:val="22"/>
                <w:szCs w:val="22"/>
                <w:lang w:eastAsia="zh-CN"/>
              </w:rPr>
              <w:t>Заявки на погашение инвестиционных паев носят безотзывный характер.</w:t>
            </w:r>
          </w:p>
          <w:p w:rsidR="00F66E3D" w:rsidRPr="00CF3529" w:rsidRDefault="00F66E3D" w:rsidP="00F66E3D">
            <w:pPr>
              <w:pStyle w:val="ConsPlusNormal"/>
              <w:widowControl/>
              <w:ind w:firstLine="540"/>
              <w:jc w:val="both"/>
              <w:rPr>
                <w:rFonts w:ascii="Times New Roman CYR" w:hAnsi="Times New Roman CYR" w:cs="Times New Roman CYR"/>
                <w:sz w:val="22"/>
                <w:szCs w:val="22"/>
                <w:lang w:eastAsia="zh-CN"/>
              </w:rPr>
            </w:pPr>
            <w:r w:rsidRPr="00CF3529">
              <w:rPr>
                <w:rFonts w:ascii="Times New Roman CYR" w:hAnsi="Times New Roman CYR" w:cs="Times New Roman CYR"/>
                <w:sz w:val="22"/>
                <w:szCs w:val="22"/>
                <w:lang w:eastAsia="zh-CN"/>
              </w:rPr>
              <w:t xml:space="preserve">Заявки на погашение инвестиционных паев подаются в следующем порядке: </w:t>
            </w:r>
          </w:p>
          <w:p w:rsidR="00F66E3D" w:rsidRPr="00CF3529" w:rsidRDefault="00F66E3D" w:rsidP="00F66E3D">
            <w:pPr>
              <w:pStyle w:val="ConsPlusNormal"/>
              <w:widowControl/>
              <w:ind w:firstLine="540"/>
              <w:jc w:val="both"/>
              <w:rPr>
                <w:rFonts w:ascii="Times New Roman" w:hAnsi="Times New Roman" w:cs="Times New Roman"/>
                <w:sz w:val="22"/>
                <w:szCs w:val="22"/>
              </w:rPr>
            </w:pPr>
            <w:r w:rsidRPr="00CF3529">
              <w:rPr>
                <w:rFonts w:ascii="Times New Roman" w:hAnsi="Times New Roman" w:cs="Times New Roman"/>
                <w:sz w:val="22"/>
                <w:szCs w:val="22"/>
              </w:rPr>
              <w:t xml:space="preserve">Заявки на погашение инвестиционных паев, оформленные в соответствии с приложениями №4, №5 к настоящим Правилам, подаются в пунктах приема заявок владельцем инвестиционных паев или его уполномоченным представителем. </w:t>
            </w:r>
          </w:p>
          <w:p w:rsidR="00F66E3D" w:rsidRPr="00F66E3D" w:rsidRDefault="00F66E3D" w:rsidP="00F66E3D">
            <w:pPr>
              <w:rPr>
                <w:b w:val="0"/>
              </w:rPr>
            </w:pPr>
            <w:r w:rsidRPr="00F66E3D">
              <w:rPr>
                <w:b w:val="0"/>
              </w:rPr>
              <w:t>Заявки на погашение инвестиционных паев, оформленные в соответствии с приложением №6 к настоящим Правилам, подаются в пунктах приема заявок номинальным держателем или его уполномоченным представителем.</w:t>
            </w:r>
          </w:p>
          <w:p w:rsidR="00F66E3D" w:rsidRPr="00CF3529" w:rsidRDefault="00F66E3D" w:rsidP="00F66E3D">
            <w:pPr>
              <w:pStyle w:val="ConsPlusNormal"/>
              <w:widowControl/>
              <w:ind w:firstLine="540"/>
              <w:jc w:val="both"/>
              <w:rPr>
                <w:rFonts w:ascii="Times New Roman CYR" w:hAnsi="Times New Roman CYR" w:cs="Times New Roman CYR"/>
                <w:sz w:val="22"/>
                <w:szCs w:val="22"/>
                <w:lang w:eastAsia="zh-CN"/>
              </w:rPr>
            </w:pPr>
            <w:r w:rsidRPr="00CF3529">
              <w:rPr>
                <w:rFonts w:ascii="Times New Roman CYR" w:hAnsi="Times New Roman CYR" w:cs="Times New Roman CYR"/>
                <w:sz w:val="22"/>
                <w:szCs w:val="22"/>
                <w:lang w:eastAsia="zh-CN"/>
              </w:rPr>
              <w:lastRenderedPageBreak/>
              <w:t>Заявки на погашение инвестиционных паев, права на которые учитываются в реестре владельцев инвестиционных паев на лицевом счете номинального держателя, подаются этим номинальным держателем.</w:t>
            </w:r>
          </w:p>
          <w:p w:rsidR="00F66E3D" w:rsidRPr="00CF3529" w:rsidRDefault="00F66E3D" w:rsidP="00F66E3D">
            <w:pPr>
              <w:pStyle w:val="ConsPlusNormal"/>
              <w:ind w:firstLine="540"/>
              <w:jc w:val="both"/>
              <w:rPr>
                <w:rFonts w:ascii="Times New Roman CYR" w:hAnsi="Times New Roman CYR" w:cs="Times New Roman CYR"/>
                <w:sz w:val="22"/>
                <w:szCs w:val="22"/>
                <w:lang w:eastAsia="zh-CN"/>
              </w:rPr>
            </w:pPr>
            <w:r w:rsidRPr="00CF3529">
              <w:rPr>
                <w:rFonts w:ascii="Times New Roman CYR" w:hAnsi="Times New Roman CYR" w:cs="Times New Roman CYR"/>
                <w:sz w:val="22"/>
                <w:szCs w:val="22"/>
                <w:lang w:eastAsia="zh-CN"/>
              </w:rPr>
              <w:t xml:space="preserve">68.1. Заявки на погашение инвестиционных паев могут направляться в управляющую компанию посредством почтовой связи, позволяющей достоверно установить лицо, направившее и подписавшее заявку. </w:t>
            </w:r>
          </w:p>
          <w:p w:rsidR="00F66E3D" w:rsidRPr="00CF3529" w:rsidRDefault="00F66E3D" w:rsidP="00F66E3D">
            <w:pPr>
              <w:pStyle w:val="ConsPlusNormal"/>
              <w:ind w:firstLine="540"/>
              <w:jc w:val="both"/>
              <w:rPr>
                <w:rFonts w:ascii="Times New Roman CYR" w:hAnsi="Times New Roman CYR" w:cs="Times New Roman CYR"/>
                <w:sz w:val="22"/>
                <w:szCs w:val="22"/>
                <w:lang w:eastAsia="zh-CN"/>
              </w:rPr>
            </w:pPr>
            <w:r w:rsidRPr="00CF3529">
              <w:rPr>
                <w:rFonts w:ascii="Times New Roman CYR" w:hAnsi="Times New Roman CYR" w:cs="Times New Roman CYR"/>
                <w:sz w:val="22"/>
                <w:szCs w:val="22"/>
                <w:lang w:eastAsia="zh-CN"/>
              </w:rPr>
              <w:t>При подаче заявки на погашение инвестиционных паев по почте, заявка с указанием в ней реквизитов банковского счета для получения суммы денежной компенсации должна быть отправлена заказным письмом с уведомлением о вручении по адресу управляющей компании: Российская Федерация</w:t>
            </w:r>
            <w:r>
              <w:rPr>
                <w:rFonts w:ascii="Times New Roman CYR" w:hAnsi="Times New Roman CYR" w:cs="Times New Roman CYR"/>
                <w:sz w:val="22"/>
                <w:szCs w:val="22"/>
                <w:lang w:eastAsia="zh-CN"/>
              </w:rPr>
              <w:t>,</w:t>
            </w:r>
            <w:r w:rsidRPr="00CF3529">
              <w:rPr>
                <w:rFonts w:ascii="Times New Roman CYR" w:hAnsi="Times New Roman CYR" w:cs="Times New Roman CYR"/>
                <w:sz w:val="22"/>
                <w:szCs w:val="22"/>
                <w:lang w:eastAsia="zh-CN"/>
              </w:rPr>
              <w:t xml:space="preserve"> </w:t>
            </w:r>
            <w:smartTag w:uri="urn:schemas-microsoft-com:office:smarttags" w:element="metricconverter">
              <w:smartTagPr>
                <w:attr w:name="ProductID" w:val="123317, ã"/>
              </w:smartTagPr>
              <w:r w:rsidRPr="00CF3529">
                <w:rPr>
                  <w:rFonts w:ascii="Times New Roman CYR" w:hAnsi="Times New Roman CYR" w:cs="Times New Roman CYR"/>
                  <w:sz w:val="22"/>
                  <w:szCs w:val="22"/>
                  <w:lang w:eastAsia="zh-CN"/>
                </w:rPr>
                <w:t>123317, г</w:t>
              </w:r>
            </w:smartTag>
            <w:r w:rsidRPr="00CF3529">
              <w:rPr>
                <w:rFonts w:ascii="Times New Roman CYR" w:hAnsi="Times New Roman CYR" w:cs="Times New Roman CYR"/>
                <w:sz w:val="22"/>
                <w:szCs w:val="22"/>
                <w:lang w:eastAsia="zh-CN"/>
              </w:rPr>
              <w:t xml:space="preserve">. Москва, </w:t>
            </w:r>
            <w:r>
              <w:rPr>
                <w:rFonts w:ascii="Times New Roman CYR" w:hAnsi="Times New Roman CYR" w:cs="Times New Roman CYR"/>
                <w:sz w:val="22"/>
                <w:szCs w:val="22"/>
                <w:lang w:eastAsia="zh-CN"/>
              </w:rPr>
              <w:t>П</w:t>
            </w:r>
            <w:r w:rsidRPr="00CF3529">
              <w:rPr>
                <w:rFonts w:ascii="Times New Roman CYR" w:hAnsi="Times New Roman CYR" w:cs="Times New Roman CYR"/>
                <w:sz w:val="22"/>
                <w:szCs w:val="22"/>
                <w:lang w:eastAsia="zh-CN"/>
              </w:rPr>
              <w:t>ресненская наб</w:t>
            </w:r>
            <w:r>
              <w:rPr>
                <w:rFonts w:ascii="Times New Roman CYR" w:hAnsi="Times New Roman CYR" w:cs="Times New Roman CYR"/>
                <w:sz w:val="22"/>
                <w:szCs w:val="22"/>
                <w:lang w:eastAsia="zh-CN"/>
              </w:rPr>
              <w:t>.</w:t>
            </w:r>
            <w:r w:rsidRPr="00CF3529">
              <w:rPr>
                <w:rFonts w:ascii="Times New Roman CYR" w:hAnsi="Times New Roman CYR" w:cs="Times New Roman CYR"/>
                <w:sz w:val="22"/>
                <w:szCs w:val="22"/>
                <w:lang w:eastAsia="zh-CN"/>
              </w:rPr>
              <w:t>, д. 1</w:t>
            </w:r>
            <w:r>
              <w:rPr>
                <w:rFonts w:ascii="Times New Roman CYR" w:hAnsi="Times New Roman CYR" w:cs="Times New Roman CYR"/>
                <w:sz w:val="22"/>
                <w:szCs w:val="22"/>
                <w:lang w:eastAsia="zh-CN"/>
              </w:rPr>
              <w:t>0</w:t>
            </w:r>
            <w:r w:rsidRPr="00CF3529">
              <w:rPr>
                <w:rFonts w:ascii="Times New Roman CYR" w:hAnsi="Times New Roman CYR" w:cs="Times New Roman CYR"/>
                <w:sz w:val="22"/>
                <w:szCs w:val="22"/>
                <w:lang w:eastAsia="zh-CN"/>
              </w:rPr>
              <w:t>.</w:t>
            </w:r>
          </w:p>
          <w:p w:rsidR="00F66E3D" w:rsidRPr="00CF3529" w:rsidRDefault="00F66E3D" w:rsidP="00F66E3D">
            <w:pPr>
              <w:pStyle w:val="ConsPlusNormal"/>
              <w:ind w:firstLine="540"/>
              <w:jc w:val="both"/>
              <w:rPr>
                <w:rFonts w:ascii="Times New Roman CYR" w:hAnsi="Times New Roman CYR" w:cs="Times New Roman CYR"/>
                <w:sz w:val="22"/>
                <w:szCs w:val="22"/>
                <w:lang w:eastAsia="zh-CN"/>
              </w:rPr>
            </w:pPr>
            <w:r w:rsidRPr="00CF3529">
              <w:rPr>
                <w:rFonts w:ascii="Times New Roman CYR" w:hAnsi="Times New Roman CYR" w:cs="Times New Roman CYR"/>
                <w:sz w:val="22"/>
                <w:szCs w:val="22"/>
                <w:lang w:eastAsia="zh-CN"/>
              </w:rPr>
              <w:t>При этом подпись лица, подписавшего заявку, должна быть нотариально удостоверенной. В том случае, если заявка на погашение инвестиционных паев подписана уполномоченным представителем заявителя, то к данной заявке необходимо предоставить надлежащим образом оформленную доверенность на совершение уполномоченным представителем соответствующих действий от имени заявителя.</w:t>
            </w:r>
          </w:p>
          <w:p w:rsidR="00F66E3D" w:rsidRPr="00CF3529" w:rsidRDefault="00F66E3D" w:rsidP="00F66E3D">
            <w:pPr>
              <w:pStyle w:val="ConsPlusNormal"/>
              <w:ind w:firstLine="540"/>
              <w:jc w:val="both"/>
              <w:rPr>
                <w:rFonts w:ascii="Times New Roman CYR" w:hAnsi="Times New Roman CYR" w:cs="Times New Roman CYR"/>
                <w:sz w:val="22"/>
                <w:szCs w:val="22"/>
                <w:lang w:eastAsia="zh-CN"/>
              </w:rPr>
            </w:pPr>
            <w:r w:rsidRPr="00CF3529">
              <w:rPr>
                <w:rFonts w:ascii="Times New Roman CYR" w:hAnsi="Times New Roman CYR" w:cs="Times New Roman CYR"/>
                <w:sz w:val="22"/>
                <w:szCs w:val="22"/>
                <w:lang w:eastAsia="zh-CN"/>
              </w:rPr>
              <w:t>Датой и временем приема заявки на погашение инвестиционных паев, полученной посредством почтовой связи, считается дата и время получения управляющей компанией заказного письма с уведомлением о вручении.</w:t>
            </w:r>
          </w:p>
          <w:p w:rsidR="00F66E3D" w:rsidRPr="00CF3529" w:rsidRDefault="00F66E3D" w:rsidP="00F66E3D">
            <w:pPr>
              <w:pStyle w:val="ConsPlusNormal"/>
              <w:ind w:firstLine="540"/>
              <w:jc w:val="both"/>
              <w:rPr>
                <w:rFonts w:ascii="Times New Roman CYR" w:hAnsi="Times New Roman CYR" w:cs="Times New Roman CYR"/>
                <w:sz w:val="22"/>
                <w:szCs w:val="22"/>
                <w:lang w:eastAsia="zh-CN"/>
              </w:rPr>
            </w:pPr>
            <w:r w:rsidRPr="00CF3529">
              <w:rPr>
                <w:rFonts w:ascii="Times New Roman CYR" w:hAnsi="Times New Roman CYR" w:cs="Times New Roman CYR"/>
                <w:sz w:val="22"/>
                <w:szCs w:val="22"/>
                <w:lang w:eastAsia="zh-CN"/>
              </w:rPr>
              <w:t>В случае отказа в приеме заявки на погашение инвестиционных паев, полученной посредством почтовой связи, на основаниях, предусмотренных настоящими Правилами, мотивированный отказ направляется управляющей компанией заказным письмом с уведомлением о вручении на почтовый адрес, указанный в реестре владельцев инвестиционных паев.</w:t>
            </w:r>
          </w:p>
          <w:p w:rsidR="00F66E3D" w:rsidRPr="00F66E3D" w:rsidRDefault="00F66E3D" w:rsidP="00F66E3D">
            <w:pPr>
              <w:pStyle w:val="ConsPlusNormal"/>
              <w:ind w:firstLine="540"/>
              <w:jc w:val="both"/>
              <w:rPr>
                <w:rFonts w:ascii="Times New Roman CYR" w:hAnsi="Times New Roman CYR" w:cs="Times New Roman CYR"/>
                <w:b/>
                <w:sz w:val="22"/>
                <w:szCs w:val="22"/>
                <w:lang w:eastAsia="zh-CN"/>
              </w:rPr>
            </w:pPr>
            <w:r w:rsidRPr="00F66E3D">
              <w:rPr>
                <w:rFonts w:ascii="Times New Roman CYR" w:hAnsi="Times New Roman CYR" w:cs="Times New Roman CYR"/>
                <w:b/>
                <w:sz w:val="22"/>
                <w:szCs w:val="22"/>
                <w:lang w:eastAsia="zh-CN"/>
              </w:rPr>
              <w:t xml:space="preserve">68.2. Заявки на погашение инвестиционных паев могут направляться физическим лицом от своего имени в управляющую компанию с использованием сервиса «Faktura.ru» КИС «Besafe» (www.besafe.ru), предоставляемого Закрытым акционерным обществом «Центр Цифровых Сертификатов». Заявка должна содержать ЭЦП физического лица - владельца сертификата ЭЦП, выданного Удостоверяющим центром в соответствии с правилами КИС «Besafe». </w:t>
            </w:r>
          </w:p>
          <w:p w:rsidR="00F66E3D" w:rsidRPr="00F66E3D" w:rsidRDefault="00F66E3D" w:rsidP="00F66E3D">
            <w:pPr>
              <w:pStyle w:val="ConsPlusNormal"/>
              <w:ind w:firstLine="540"/>
              <w:jc w:val="both"/>
              <w:rPr>
                <w:rFonts w:ascii="Times New Roman CYR" w:hAnsi="Times New Roman CYR" w:cs="Times New Roman CYR"/>
                <w:b/>
                <w:sz w:val="22"/>
                <w:szCs w:val="22"/>
                <w:lang w:eastAsia="zh-CN"/>
              </w:rPr>
            </w:pPr>
            <w:r w:rsidRPr="00F66E3D">
              <w:rPr>
                <w:rFonts w:ascii="Times New Roman CYR" w:hAnsi="Times New Roman CYR" w:cs="Times New Roman CYR"/>
                <w:b/>
                <w:sz w:val="22"/>
                <w:szCs w:val="22"/>
                <w:lang w:eastAsia="zh-CN"/>
              </w:rPr>
              <w:t>Основанием для дистанционного взаимодействия с управляющей компанией является регистрация управляющей компанией физического лица - владельца сертификата ЭЦП  в соответствии с регламентом Соглашения об ЭДО (http://www.rimpif.ru/).</w:t>
            </w:r>
          </w:p>
          <w:p w:rsidR="00F66E3D" w:rsidRPr="00F66E3D" w:rsidRDefault="00F66E3D" w:rsidP="00F66E3D">
            <w:pPr>
              <w:pStyle w:val="ConsPlusNormal"/>
              <w:ind w:firstLine="540"/>
              <w:jc w:val="both"/>
              <w:rPr>
                <w:rFonts w:ascii="Times New Roman CYR" w:hAnsi="Times New Roman CYR" w:cs="Times New Roman CYR"/>
                <w:b/>
                <w:sz w:val="22"/>
                <w:szCs w:val="22"/>
                <w:lang w:eastAsia="zh-CN"/>
              </w:rPr>
            </w:pPr>
            <w:r w:rsidRPr="00F66E3D">
              <w:rPr>
                <w:rFonts w:ascii="Times New Roman CYR" w:hAnsi="Times New Roman CYR" w:cs="Times New Roman CYR"/>
                <w:b/>
                <w:sz w:val="22"/>
                <w:szCs w:val="22"/>
                <w:lang w:eastAsia="zh-CN"/>
              </w:rPr>
              <w:t xml:space="preserve">Датой и временем приема заявки на погашение инвестиционных паев, полученной посредством электронной связи, считается дата </w:t>
            </w:r>
            <w:r w:rsidRPr="00F66E3D">
              <w:rPr>
                <w:rFonts w:ascii="Times New Roman CYR" w:hAnsi="Times New Roman CYR" w:cs="Times New Roman CYR"/>
                <w:b/>
                <w:sz w:val="22"/>
                <w:szCs w:val="22"/>
                <w:lang w:eastAsia="zh-CN"/>
              </w:rPr>
              <w:lastRenderedPageBreak/>
              <w:t>и время получения электронного документа управляющей компанией.</w:t>
            </w:r>
          </w:p>
          <w:p w:rsidR="00F66E3D" w:rsidRPr="00CF3529" w:rsidRDefault="00F66E3D" w:rsidP="00F66E3D">
            <w:pPr>
              <w:pStyle w:val="ConsPlusNormal"/>
              <w:widowControl/>
              <w:ind w:firstLine="540"/>
              <w:jc w:val="both"/>
              <w:rPr>
                <w:rFonts w:ascii="Times New Roman CYR" w:hAnsi="Times New Roman CYR" w:cs="Times New Roman CYR"/>
                <w:sz w:val="22"/>
                <w:szCs w:val="22"/>
                <w:lang w:eastAsia="zh-CN"/>
              </w:rPr>
            </w:pPr>
            <w:r w:rsidRPr="00F66E3D">
              <w:rPr>
                <w:rFonts w:ascii="Times New Roman CYR" w:hAnsi="Times New Roman CYR" w:cs="Times New Roman CYR"/>
                <w:b/>
                <w:sz w:val="22"/>
                <w:szCs w:val="22"/>
                <w:lang w:eastAsia="zh-CN"/>
              </w:rPr>
              <w:t>В случае отказа в приеме заявки на погашение инвестиционных паев, с использованием сервиса «Faktura.ru», на основаниях, предусмотренных настоящими Правилами, мотивированный отказ направляется управляющей компанией в виде электронного документа на электронный адрес владельца сертификата в «Faktura.ru».</w:t>
            </w:r>
          </w:p>
        </w:tc>
        <w:tc>
          <w:tcPr>
            <w:tcW w:w="5247" w:type="dxa"/>
          </w:tcPr>
          <w:p w:rsidR="00F66E3D" w:rsidRPr="00CF3529" w:rsidRDefault="00F66E3D" w:rsidP="00F66E3D">
            <w:pPr>
              <w:pStyle w:val="ConsPlusNormal"/>
              <w:widowControl/>
              <w:ind w:firstLine="540"/>
              <w:jc w:val="both"/>
              <w:rPr>
                <w:rFonts w:ascii="Times New Roman CYR" w:hAnsi="Times New Roman CYR" w:cs="Times New Roman CYR"/>
                <w:sz w:val="22"/>
                <w:szCs w:val="22"/>
                <w:lang w:eastAsia="zh-CN"/>
              </w:rPr>
            </w:pPr>
            <w:r w:rsidRPr="00CF3529">
              <w:rPr>
                <w:rFonts w:ascii="Times New Roman CYR" w:hAnsi="Times New Roman CYR" w:cs="Times New Roman CYR"/>
                <w:sz w:val="22"/>
                <w:szCs w:val="22"/>
                <w:lang w:eastAsia="zh-CN"/>
              </w:rPr>
              <w:lastRenderedPageBreak/>
              <w:t>68. Требования о погашении инвестиционных паев подаются в форме заявки на погашение инвестиционных паев, содержащей обязательные сведения, предусмотренные приложением к настоящим Правилам.</w:t>
            </w:r>
          </w:p>
          <w:p w:rsidR="00F66E3D" w:rsidRPr="00CF3529" w:rsidRDefault="00F66E3D" w:rsidP="00F66E3D">
            <w:pPr>
              <w:pStyle w:val="ConsPlusNormal"/>
              <w:widowControl/>
              <w:ind w:firstLine="540"/>
              <w:jc w:val="both"/>
              <w:rPr>
                <w:rFonts w:ascii="Times New Roman CYR" w:hAnsi="Times New Roman CYR" w:cs="Times New Roman CYR"/>
                <w:sz w:val="22"/>
                <w:szCs w:val="22"/>
                <w:lang w:eastAsia="zh-CN"/>
              </w:rPr>
            </w:pPr>
            <w:r w:rsidRPr="00CF3529">
              <w:rPr>
                <w:rFonts w:ascii="Times New Roman CYR" w:hAnsi="Times New Roman CYR" w:cs="Times New Roman CYR"/>
                <w:sz w:val="22"/>
                <w:szCs w:val="22"/>
                <w:lang w:eastAsia="zh-CN"/>
              </w:rPr>
              <w:t>Заявки на погашение инвестиционных паев носят безотзывный характер.</w:t>
            </w:r>
          </w:p>
          <w:p w:rsidR="00F66E3D" w:rsidRPr="00CF3529" w:rsidRDefault="00F66E3D" w:rsidP="00F66E3D">
            <w:pPr>
              <w:pStyle w:val="ConsPlusNormal"/>
              <w:widowControl/>
              <w:ind w:firstLine="540"/>
              <w:jc w:val="both"/>
              <w:rPr>
                <w:rFonts w:ascii="Times New Roman CYR" w:hAnsi="Times New Roman CYR" w:cs="Times New Roman CYR"/>
                <w:sz w:val="22"/>
                <w:szCs w:val="22"/>
                <w:lang w:eastAsia="zh-CN"/>
              </w:rPr>
            </w:pPr>
            <w:r w:rsidRPr="00CF3529">
              <w:rPr>
                <w:rFonts w:ascii="Times New Roman CYR" w:hAnsi="Times New Roman CYR" w:cs="Times New Roman CYR"/>
                <w:sz w:val="22"/>
                <w:szCs w:val="22"/>
                <w:lang w:eastAsia="zh-CN"/>
              </w:rPr>
              <w:t xml:space="preserve">Заявки на погашение инвестиционных паев подаются в следующем порядке: </w:t>
            </w:r>
          </w:p>
          <w:p w:rsidR="00F66E3D" w:rsidRPr="00CF3529" w:rsidRDefault="00F66E3D" w:rsidP="00F66E3D">
            <w:pPr>
              <w:pStyle w:val="ConsPlusNormal"/>
              <w:widowControl/>
              <w:ind w:firstLine="540"/>
              <w:jc w:val="both"/>
              <w:rPr>
                <w:rFonts w:ascii="Times New Roman" w:hAnsi="Times New Roman" w:cs="Times New Roman"/>
                <w:sz w:val="22"/>
                <w:szCs w:val="22"/>
              </w:rPr>
            </w:pPr>
            <w:r w:rsidRPr="00CF3529">
              <w:rPr>
                <w:rFonts w:ascii="Times New Roman" w:hAnsi="Times New Roman" w:cs="Times New Roman"/>
                <w:sz w:val="22"/>
                <w:szCs w:val="22"/>
              </w:rPr>
              <w:t xml:space="preserve">Заявки на погашение инвестиционных паев, оформленные в соответствии с приложениями №4, №5 к настоящим Правилам, подаются в пунктах приема заявок владельцем инвестиционных паев или его уполномоченным представителем. </w:t>
            </w:r>
          </w:p>
          <w:p w:rsidR="00F66E3D" w:rsidRPr="00F66E3D" w:rsidRDefault="00F66E3D" w:rsidP="00F66E3D">
            <w:pPr>
              <w:rPr>
                <w:b w:val="0"/>
              </w:rPr>
            </w:pPr>
            <w:r w:rsidRPr="00F66E3D">
              <w:rPr>
                <w:b w:val="0"/>
              </w:rPr>
              <w:t>Заявки на погашение инвестиционных паев, оформленные в соответствии с приложением №6 к настоящим Правилам, подаются в пунктах приема заявок номинальным держателем или его уполномоченным представителем.</w:t>
            </w:r>
          </w:p>
          <w:p w:rsidR="00F66E3D" w:rsidRPr="00CF3529" w:rsidRDefault="00F66E3D" w:rsidP="00F66E3D">
            <w:pPr>
              <w:pStyle w:val="ConsPlusNormal"/>
              <w:widowControl/>
              <w:ind w:firstLine="540"/>
              <w:jc w:val="both"/>
              <w:rPr>
                <w:rFonts w:ascii="Times New Roman CYR" w:hAnsi="Times New Roman CYR" w:cs="Times New Roman CYR"/>
                <w:sz w:val="22"/>
                <w:szCs w:val="22"/>
                <w:lang w:eastAsia="zh-CN"/>
              </w:rPr>
            </w:pPr>
            <w:r w:rsidRPr="00CF3529">
              <w:rPr>
                <w:rFonts w:ascii="Times New Roman CYR" w:hAnsi="Times New Roman CYR" w:cs="Times New Roman CYR"/>
                <w:sz w:val="22"/>
                <w:szCs w:val="22"/>
                <w:lang w:eastAsia="zh-CN"/>
              </w:rPr>
              <w:lastRenderedPageBreak/>
              <w:t>Заявки на погашение инвестиционных паев, права на которые учитываются в реестре владельцев инвестиционных паев на лицевом счете номинального держателя, подаются этим номинальным держателем.</w:t>
            </w:r>
          </w:p>
          <w:p w:rsidR="00F66E3D" w:rsidRPr="00CF3529" w:rsidRDefault="00F66E3D" w:rsidP="00F66E3D">
            <w:pPr>
              <w:pStyle w:val="ConsPlusNormal"/>
              <w:ind w:firstLine="540"/>
              <w:jc w:val="both"/>
              <w:rPr>
                <w:rFonts w:ascii="Times New Roman CYR" w:hAnsi="Times New Roman CYR" w:cs="Times New Roman CYR"/>
                <w:sz w:val="22"/>
                <w:szCs w:val="22"/>
                <w:lang w:eastAsia="zh-CN"/>
              </w:rPr>
            </w:pPr>
            <w:r w:rsidRPr="00CF3529">
              <w:rPr>
                <w:rFonts w:ascii="Times New Roman CYR" w:hAnsi="Times New Roman CYR" w:cs="Times New Roman CYR"/>
                <w:sz w:val="22"/>
                <w:szCs w:val="22"/>
                <w:lang w:eastAsia="zh-CN"/>
              </w:rPr>
              <w:t xml:space="preserve">68.1. Заявки на погашение инвестиционных паев могут направляться в управляющую компанию посредством почтовой связи, позволяющей достоверно установить лицо, направившее и подписавшее заявку. </w:t>
            </w:r>
          </w:p>
          <w:p w:rsidR="00F66E3D" w:rsidRPr="00CF3529" w:rsidRDefault="00F66E3D" w:rsidP="00F66E3D">
            <w:pPr>
              <w:pStyle w:val="ConsPlusNormal"/>
              <w:ind w:firstLine="540"/>
              <w:jc w:val="both"/>
              <w:rPr>
                <w:rFonts w:ascii="Times New Roman CYR" w:hAnsi="Times New Roman CYR" w:cs="Times New Roman CYR"/>
                <w:sz w:val="22"/>
                <w:szCs w:val="22"/>
                <w:lang w:eastAsia="zh-CN"/>
              </w:rPr>
            </w:pPr>
            <w:r w:rsidRPr="00CF3529">
              <w:rPr>
                <w:rFonts w:ascii="Times New Roman CYR" w:hAnsi="Times New Roman CYR" w:cs="Times New Roman CYR"/>
                <w:sz w:val="22"/>
                <w:szCs w:val="22"/>
                <w:lang w:eastAsia="zh-CN"/>
              </w:rPr>
              <w:t>При подаче заявки на погашение инвестиционных паев по почте, заявка с указанием в ней реквизитов банковского счета для получения суммы денежной компенсации должна быть отправлена заказным письмом с уведомлением о вручении по адресу управляющей компании: Российская Федерация</w:t>
            </w:r>
            <w:r>
              <w:rPr>
                <w:rFonts w:ascii="Times New Roman CYR" w:hAnsi="Times New Roman CYR" w:cs="Times New Roman CYR"/>
                <w:sz w:val="22"/>
                <w:szCs w:val="22"/>
                <w:lang w:eastAsia="zh-CN"/>
              </w:rPr>
              <w:t>,</w:t>
            </w:r>
            <w:r w:rsidRPr="00CF3529">
              <w:rPr>
                <w:rFonts w:ascii="Times New Roman CYR" w:hAnsi="Times New Roman CYR" w:cs="Times New Roman CYR"/>
                <w:sz w:val="22"/>
                <w:szCs w:val="22"/>
                <w:lang w:eastAsia="zh-CN"/>
              </w:rPr>
              <w:t xml:space="preserve"> </w:t>
            </w:r>
            <w:smartTag w:uri="urn:schemas-microsoft-com:office:smarttags" w:element="metricconverter">
              <w:smartTagPr>
                <w:attr w:name="ProductID" w:val="123317, ã"/>
              </w:smartTagPr>
              <w:r w:rsidRPr="00CF3529">
                <w:rPr>
                  <w:rFonts w:ascii="Times New Roman CYR" w:hAnsi="Times New Roman CYR" w:cs="Times New Roman CYR"/>
                  <w:sz w:val="22"/>
                  <w:szCs w:val="22"/>
                  <w:lang w:eastAsia="zh-CN"/>
                </w:rPr>
                <w:t>123317, г</w:t>
              </w:r>
            </w:smartTag>
            <w:r w:rsidRPr="00CF3529">
              <w:rPr>
                <w:rFonts w:ascii="Times New Roman CYR" w:hAnsi="Times New Roman CYR" w:cs="Times New Roman CYR"/>
                <w:sz w:val="22"/>
                <w:szCs w:val="22"/>
                <w:lang w:eastAsia="zh-CN"/>
              </w:rPr>
              <w:t xml:space="preserve">. Москва, </w:t>
            </w:r>
            <w:r>
              <w:rPr>
                <w:rFonts w:ascii="Times New Roman CYR" w:hAnsi="Times New Roman CYR" w:cs="Times New Roman CYR"/>
                <w:sz w:val="22"/>
                <w:szCs w:val="22"/>
                <w:lang w:eastAsia="zh-CN"/>
              </w:rPr>
              <w:t>П</w:t>
            </w:r>
            <w:r w:rsidRPr="00CF3529">
              <w:rPr>
                <w:rFonts w:ascii="Times New Roman CYR" w:hAnsi="Times New Roman CYR" w:cs="Times New Roman CYR"/>
                <w:sz w:val="22"/>
                <w:szCs w:val="22"/>
                <w:lang w:eastAsia="zh-CN"/>
              </w:rPr>
              <w:t>ресненская наб</w:t>
            </w:r>
            <w:r>
              <w:rPr>
                <w:rFonts w:ascii="Times New Roman CYR" w:hAnsi="Times New Roman CYR" w:cs="Times New Roman CYR"/>
                <w:sz w:val="22"/>
                <w:szCs w:val="22"/>
                <w:lang w:eastAsia="zh-CN"/>
              </w:rPr>
              <w:t>.</w:t>
            </w:r>
            <w:r w:rsidRPr="00CF3529">
              <w:rPr>
                <w:rFonts w:ascii="Times New Roman CYR" w:hAnsi="Times New Roman CYR" w:cs="Times New Roman CYR"/>
                <w:sz w:val="22"/>
                <w:szCs w:val="22"/>
                <w:lang w:eastAsia="zh-CN"/>
              </w:rPr>
              <w:t>, д. 1</w:t>
            </w:r>
            <w:r>
              <w:rPr>
                <w:rFonts w:ascii="Times New Roman CYR" w:hAnsi="Times New Roman CYR" w:cs="Times New Roman CYR"/>
                <w:sz w:val="22"/>
                <w:szCs w:val="22"/>
                <w:lang w:eastAsia="zh-CN"/>
              </w:rPr>
              <w:t>0</w:t>
            </w:r>
            <w:r w:rsidRPr="00CF3529">
              <w:rPr>
                <w:rFonts w:ascii="Times New Roman CYR" w:hAnsi="Times New Roman CYR" w:cs="Times New Roman CYR"/>
                <w:sz w:val="22"/>
                <w:szCs w:val="22"/>
                <w:lang w:eastAsia="zh-CN"/>
              </w:rPr>
              <w:t>.</w:t>
            </w:r>
          </w:p>
          <w:p w:rsidR="00F66E3D" w:rsidRPr="00CF3529" w:rsidRDefault="00F66E3D" w:rsidP="00F66E3D">
            <w:pPr>
              <w:pStyle w:val="ConsPlusNormal"/>
              <w:ind w:firstLine="540"/>
              <w:jc w:val="both"/>
              <w:rPr>
                <w:rFonts w:ascii="Times New Roman CYR" w:hAnsi="Times New Roman CYR" w:cs="Times New Roman CYR"/>
                <w:sz w:val="22"/>
                <w:szCs w:val="22"/>
                <w:lang w:eastAsia="zh-CN"/>
              </w:rPr>
            </w:pPr>
            <w:r w:rsidRPr="00CF3529">
              <w:rPr>
                <w:rFonts w:ascii="Times New Roman CYR" w:hAnsi="Times New Roman CYR" w:cs="Times New Roman CYR"/>
                <w:sz w:val="22"/>
                <w:szCs w:val="22"/>
                <w:lang w:eastAsia="zh-CN"/>
              </w:rPr>
              <w:t>При этом подпись лица, подписавшего заявку, должна быть нотариально удостоверенной. В том случае, если заявка на погашение инвестиционных паев подписана уполномоченным представителем заявителя, то к данной заявке необходимо предоставить надлежащим образом оформленную доверенность на совершение уполномоченным представителем соответствующих действий от имени заявителя.</w:t>
            </w:r>
          </w:p>
          <w:p w:rsidR="00F66E3D" w:rsidRPr="00CF3529" w:rsidRDefault="00F66E3D" w:rsidP="00F66E3D">
            <w:pPr>
              <w:pStyle w:val="ConsPlusNormal"/>
              <w:ind w:firstLine="540"/>
              <w:jc w:val="both"/>
              <w:rPr>
                <w:rFonts w:ascii="Times New Roman CYR" w:hAnsi="Times New Roman CYR" w:cs="Times New Roman CYR"/>
                <w:sz w:val="22"/>
                <w:szCs w:val="22"/>
                <w:lang w:eastAsia="zh-CN"/>
              </w:rPr>
            </w:pPr>
            <w:r w:rsidRPr="00CF3529">
              <w:rPr>
                <w:rFonts w:ascii="Times New Roman CYR" w:hAnsi="Times New Roman CYR" w:cs="Times New Roman CYR"/>
                <w:sz w:val="22"/>
                <w:szCs w:val="22"/>
                <w:lang w:eastAsia="zh-CN"/>
              </w:rPr>
              <w:t>Датой и временем приема заявки на погашение инвестиционных паев, полученной посредством почтовой связи, считается дата и время получения управляющей компанией заказного письма с уведомлением о вручении.</w:t>
            </w:r>
          </w:p>
          <w:p w:rsidR="00F66E3D" w:rsidRPr="00CF3529" w:rsidRDefault="00F66E3D" w:rsidP="00F66E3D">
            <w:pPr>
              <w:pStyle w:val="ConsPlusNormal"/>
              <w:ind w:firstLine="540"/>
              <w:jc w:val="both"/>
              <w:rPr>
                <w:rFonts w:ascii="Times New Roman CYR" w:hAnsi="Times New Roman CYR" w:cs="Times New Roman CYR"/>
                <w:sz w:val="22"/>
                <w:szCs w:val="22"/>
                <w:lang w:eastAsia="zh-CN"/>
              </w:rPr>
            </w:pPr>
            <w:r w:rsidRPr="00CF3529">
              <w:rPr>
                <w:rFonts w:ascii="Times New Roman CYR" w:hAnsi="Times New Roman CYR" w:cs="Times New Roman CYR"/>
                <w:sz w:val="22"/>
                <w:szCs w:val="22"/>
                <w:lang w:eastAsia="zh-CN"/>
              </w:rPr>
              <w:t>В случае отказа в приеме заявки на погашение инвестиционных паев, полученной посредством почтовой связи, на основаниях, предусмотренных настоящими Правилами, мотивированный отказ направляется управляющей компанией заказным письмом с уведомлением о вручении на почтовый адрес, указанный в реестре владельцев инвестиционных паев.</w:t>
            </w:r>
          </w:p>
          <w:p w:rsidR="00F66E3D" w:rsidRPr="00EB3238" w:rsidRDefault="00F66E3D" w:rsidP="00F66E3D">
            <w:pPr>
              <w:pStyle w:val="ConsPlusNormal"/>
              <w:widowControl/>
              <w:ind w:firstLine="540"/>
              <w:jc w:val="both"/>
              <w:rPr>
                <w:rFonts w:ascii="Times New Roman CYR" w:hAnsi="Times New Roman CYR" w:cs="Times New Roman CYR"/>
                <w:b/>
                <w:sz w:val="22"/>
                <w:szCs w:val="22"/>
                <w:lang w:eastAsia="zh-CN"/>
              </w:rPr>
            </w:pPr>
          </w:p>
        </w:tc>
      </w:tr>
      <w:tr w:rsidR="00CE0268" w:rsidRPr="0013342D" w:rsidTr="00CA3997">
        <w:tblPrEx>
          <w:tblCellMar>
            <w:top w:w="0" w:type="dxa"/>
            <w:bottom w:w="0" w:type="dxa"/>
          </w:tblCellMar>
        </w:tblPrEx>
        <w:trPr>
          <w:trHeight w:val="709"/>
        </w:trPr>
        <w:tc>
          <w:tcPr>
            <w:tcW w:w="5102" w:type="dxa"/>
          </w:tcPr>
          <w:p w:rsidR="00F66E3D" w:rsidRPr="00F66E3D" w:rsidRDefault="00F66E3D" w:rsidP="00F66E3D">
            <w:pPr>
              <w:pStyle w:val="ConsPlusNormal"/>
              <w:widowControl/>
              <w:ind w:firstLine="540"/>
              <w:jc w:val="both"/>
              <w:rPr>
                <w:rFonts w:ascii="Times New Roman CYR" w:hAnsi="Times New Roman CYR" w:cs="Times New Roman CYR"/>
                <w:sz w:val="22"/>
                <w:szCs w:val="22"/>
                <w:lang w:eastAsia="zh-CN"/>
              </w:rPr>
            </w:pPr>
            <w:r w:rsidRPr="00F66E3D">
              <w:rPr>
                <w:rFonts w:ascii="Times New Roman CYR" w:hAnsi="Times New Roman CYR" w:cs="Times New Roman CYR"/>
                <w:sz w:val="22"/>
                <w:szCs w:val="22"/>
                <w:lang w:eastAsia="zh-CN"/>
              </w:rPr>
              <w:lastRenderedPageBreak/>
              <w:t>70. Заявки на погашение инвестиционных паев юридическими лицами подаются:</w:t>
            </w:r>
          </w:p>
          <w:p w:rsidR="00F66E3D" w:rsidRPr="00F66E3D" w:rsidRDefault="00F66E3D" w:rsidP="00F66E3D">
            <w:pPr>
              <w:pStyle w:val="ConsPlusNormal"/>
              <w:ind w:firstLine="540"/>
              <w:rPr>
                <w:rFonts w:ascii="Times New Roman CYR" w:hAnsi="Times New Roman CYR" w:cs="Times New Roman CYR"/>
                <w:sz w:val="22"/>
                <w:szCs w:val="22"/>
                <w:lang w:eastAsia="zh-CN"/>
              </w:rPr>
            </w:pPr>
            <w:r w:rsidRPr="00F66E3D">
              <w:rPr>
                <w:rFonts w:ascii="Times New Roman CYR" w:hAnsi="Times New Roman CYR" w:cs="Times New Roman CYR"/>
                <w:sz w:val="22"/>
                <w:szCs w:val="22"/>
                <w:lang w:eastAsia="zh-CN"/>
              </w:rPr>
              <w:t>- управляющей компании;</w:t>
            </w:r>
          </w:p>
          <w:p w:rsidR="00F66E3D" w:rsidRPr="002C1B58" w:rsidRDefault="00F66E3D" w:rsidP="00F66E3D">
            <w:pPr>
              <w:pStyle w:val="ConsPlusNormal"/>
              <w:ind w:firstLine="540"/>
              <w:rPr>
                <w:rFonts w:ascii="Times New Roman CYR" w:hAnsi="Times New Roman CYR" w:cs="Times New Roman CYR"/>
                <w:b/>
                <w:sz w:val="22"/>
                <w:szCs w:val="22"/>
                <w:lang w:eastAsia="zh-CN"/>
              </w:rPr>
            </w:pPr>
            <w:r w:rsidRPr="002C1B58">
              <w:rPr>
                <w:rFonts w:ascii="Times New Roman CYR" w:hAnsi="Times New Roman CYR" w:cs="Times New Roman CYR"/>
                <w:b/>
                <w:sz w:val="22"/>
                <w:szCs w:val="22"/>
                <w:lang w:eastAsia="zh-CN"/>
              </w:rPr>
              <w:t>- агентам, кроме агента: Коммерческий Банк «Ренессанс Капитал» (Общество с ограниченной ответственностью).</w:t>
            </w:r>
          </w:p>
          <w:p w:rsidR="00F66E3D" w:rsidRPr="00CF3529" w:rsidRDefault="00F66E3D" w:rsidP="00F66E3D">
            <w:pPr>
              <w:pStyle w:val="ConsPlusNormal"/>
              <w:ind w:firstLine="540"/>
              <w:rPr>
                <w:rFonts w:ascii="Times New Roman CYR" w:hAnsi="Times New Roman CYR" w:cs="Times New Roman CYR"/>
                <w:sz w:val="22"/>
                <w:szCs w:val="22"/>
                <w:lang w:eastAsia="zh-CN"/>
              </w:rPr>
            </w:pPr>
            <w:r w:rsidRPr="00CF3529">
              <w:rPr>
                <w:rFonts w:ascii="Times New Roman CYR" w:hAnsi="Times New Roman CYR" w:cs="Times New Roman CYR"/>
                <w:sz w:val="22"/>
                <w:szCs w:val="22"/>
                <w:lang w:eastAsia="zh-CN"/>
              </w:rPr>
              <w:tab/>
              <w:t xml:space="preserve">Заявки на погашение инвестиционных паев физическими лицами подаются: </w:t>
            </w:r>
          </w:p>
          <w:p w:rsidR="00F66E3D" w:rsidRPr="00CF3529" w:rsidRDefault="00F66E3D" w:rsidP="00F66E3D">
            <w:pPr>
              <w:pStyle w:val="ConsPlusNormal"/>
              <w:ind w:firstLine="540"/>
              <w:rPr>
                <w:rFonts w:ascii="Times New Roman CYR" w:hAnsi="Times New Roman CYR" w:cs="Times New Roman CYR"/>
                <w:sz w:val="22"/>
                <w:szCs w:val="22"/>
                <w:lang w:eastAsia="zh-CN"/>
              </w:rPr>
            </w:pPr>
            <w:r w:rsidRPr="00CF3529">
              <w:rPr>
                <w:rFonts w:ascii="Times New Roman CYR" w:hAnsi="Times New Roman CYR" w:cs="Times New Roman CYR"/>
                <w:sz w:val="22"/>
                <w:szCs w:val="22"/>
                <w:lang w:eastAsia="zh-CN"/>
              </w:rPr>
              <w:t>- управляющей компании;</w:t>
            </w:r>
          </w:p>
          <w:p w:rsidR="00CE0268" w:rsidRPr="00CF3529" w:rsidRDefault="00F66E3D" w:rsidP="00F66E3D">
            <w:pPr>
              <w:pStyle w:val="ConsPlusNormal"/>
              <w:widowControl/>
              <w:ind w:firstLine="540"/>
              <w:jc w:val="both"/>
              <w:rPr>
                <w:rFonts w:ascii="Times New Roman CYR" w:hAnsi="Times New Roman CYR" w:cs="Times New Roman CYR"/>
                <w:sz w:val="22"/>
                <w:szCs w:val="22"/>
                <w:lang w:eastAsia="zh-CN"/>
              </w:rPr>
            </w:pPr>
            <w:r w:rsidRPr="00CF3529">
              <w:rPr>
                <w:rFonts w:ascii="Times New Roman CYR" w:hAnsi="Times New Roman CYR" w:cs="Times New Roman CYR"/>
                <w:sz w:val="22"/>
                <w:szCs w:val="22"/>
                <w:lang w:eastAsia="zh-CN"/>
              </w:rPr>
              <w:t>- агентам.</w:t>
            </w:r>
          </w:p>
        </w:tc>
        <w:tc>
          <w:tcPr>
            <w:tcW w:w="5247" w:type="dxa"/>
          </w:tcPr>
          <w:p w:rsidR="001C1AA1" w:rsidRPr="00F66E3D" w:rsidRDefault="001C1AA1" w:rsidP="001C1AA1">
            <w:pPr>
              <w:pStyle w:val="ConsPlusNormal"/>
              <w:widowControl/>
              <w:ind w:firstLine="540"/>
              <w:jc w:val="both"/>
              <w:rPr>
                <w:rFonts w:ascii="Times New Roman CYR" w:hAnsi="Times New Roman CYR" w:cs="Times New Roman CYR"/>
                <w:sz w:val="22"/>
                <w:szCs w:val="22"/>
                <w:lang w:eastAsia="zh-CN"/>
              </w:rPr>
            </w:pPr>
            <w:r w:rsidRPr="00F66E3D">
              <w:rPr>
                <w:rFonts w:ascii="Times New Roman CYR" w:hAnsi="Times New Roman CYR" w:cs="Times New Roman CYR"/>
                <w:sz w:val="22"/>
                <w:szCs w:val="22"/>
                <w:lang w:eastAsia="zh-CN"/>
              </w:rPr>
              <w:t>70. Заявки на погашение инвестиционных паев юридическими лицами подаются:</w:t>
            </w:r>
          </w:p>
          <w:p w:rsidR="001C1AA1" w:rsidRPr="00F66E3D" w:rsidRDefault="001C1AA1" w:rsidP="001C1AA1">
            <w:pPr>
              <w:pStyle w:val="ConsPlusNormal"/>
              <w:ind w:firstLine="540"/>
              <w:rPr>
                <w:rFonts w:ascii="Times New Roman CYR" w:hAnsi="Times New Roman CYR" w:cs="Times New Roman CYR"/>
                <w:sz w:val="22"/>
                <w:szCs w:val="22"/>
                <w:lang w:eastAsia="zh-CN"/>
              </w:rPr>
            </w:pPr>
            <w:r w:rsidRPr="00F66E3D">
              <w:rPr>
                <w:rFonts w:ascii="Times New Roman CYR" w:hAnsi="Times New Roman CYR" w:cs="Times New Roman CYR"/>
                <w:sz w:val="22"/>
                <w:szCs w:val="22"/>
                <w:lang w:eastAsia="zh-CN"/>
              </w:rPr>
              <w:t>- управляющей компании;</w:t>
            </w:r>
          </w:p>
          <w:p w:rsidR="001C1AA1" w:rsidRPr="001C1AA1" w:rsidRDefault="00F66E3D" w:rsidP="001C1AA1">
            <w:pPr>
              <w:pStyle w:val="ConsPlusNormal"/>
              <w:ind w:firstLine="540"/>
              <w:rPr>
                <w:rFonts w:ascii="Times New Roman CYR" w:hAnsi="Times New Roman CYR" w:cs="Times New Roman CYR"/>
                <w:b/>
                <w:sz w:val="22"/>
                <w:szCs w:val="22"/>
                <w:lang w:eastAsia="zh-CN"/>
              </w:rPr>
            </w:pPr>
            <w:r>
              <w:rPr>
                <w:rFonts w:ascii="Times New Roman CYR" w:hAnsi="Times New Roman CYR" w:cs="Times New Roman CYR"/>
                <w:b/>
                <w:sz w:val="22"/>
                <w:szCs w:val="22"/>
                <w:lang w:eastAsia="zh-CN"/>
              </w:rPr>
              <w:t>- агентам</w:t>
            </w:r>
            <w:r w:rsidR="001C1AA1" w:rsidRPr="001C1AA1">
              <w:rPr>
                <w:rFonts w:ascii="Times New Roman CYR" w:hAnsi="Times New Roman CYR" w:cs="Times New Roman CYR"/>
                <w:b/>
                <w:sz w:val="22"/>
                <w:szCs w:val="22"/>
                <w:lang w:eastAsia="zh-CN"/>
              </w:rPr>
              <w:t>.</w:t>
            </w:r>
          </w:p>
          <w:p w:rsidR="001C1AA1" w:rsidRPr="00CF3529" w:rsidRDefault="001C1AA1" w:rsidP="001C1AA1">
            <w:pPr>
              <w:pStyle w:val="ConsPlusNormal"/>
              <w:ind w:firstLine="540"/>
              <w:rPr>
                <w:rFonts w:ascii="Times New Roman CYR" w:hAnsi="Times New Roman CYR" w:cs="Times New Roman CYR"/>
                <w:sz w:val="22"/>
                <w:szCs w:val="22"/>
                <w:lang w:eastAsia="zh-CN"/>
              </w:rPr>
            </w:pPr>
            <w:r w:rsidRPr="00CF3529">
              <w:rPr>
                <w:rFonts w:ascii="Times New Roman CYR" w:hAnsi="Times New Roman CYR" w:cs="Times New Roman CYR"/>
                <w:sz w:val="22"/>
                <w:szCs w:val="22"/>
                <w:lang w:eastAsia="zh-CN"/>
              </w:rPr>
              <w:tab/>
              <w:t xml:space="preserve">Заявки на погашение инвестиционных паев физическими лицами подаются: </w:t>
            </w:r>
          </w:p>
          <w:p w:rsidR="001C1AA1" w:rsidRPr="00CF3529" w:rsidRDefault="001C1AA1" w:rsidP="001C1AA1">
            <w:pPr>
              <w:pStyle w:val="ConsPlusNormal"/>
              <w:ind w:firstLine="540"/>
              <w:rPr>
                <w:rFonts w:ascii="Times New Roman CYR" w:hAnsi="Times New Roman CYR" w:cs="Times New Roman CYR"/>
                <w:sz w:val="22"/>
                <w:szCs w:val="22"/>
                <w:lang w:eastAsia="zh-CN"/>
              </w:rPr>
            </w:pPr>
            <w:r w:rsidRPr="00CF3529">
              <w:rPr>
                <w:rFonts w:ascii="Times New Roman CYR" w:hAnsi="Times New Roman CYR" w:cs="Times New Roman CYR"/>
                <w:sz w:val="22"/>
                <w:szCs w:val="22"/>
                <w:lang w:eastAsia="zh-CN"/>
              </w:rPr>
              <w:t>- управляющей компании;</w:t>
            </w:r>
          </w:p>
          <w:p w:rsidR="00CE0268" w:rsidRPr="00CF3529" w:rsidRDefault="001C1AA1" w:rsidP="001C1AA1">
            <w:pPr>
              <w:pStyle w:val="ConsPlusNormal"/>
              <w:widowControl/>
              <w:ind w:firstLine="540"/>
              <w:jc w:val="both"/>
              <w:rPr>
                <w:rFonts w:ascii="Times New Roman CYR" w:hAnsi="Times New Roman CYR" w:cs="Times New Roman CYR"/>
                <w:sz w:val="22"/>
                <w:szCs w:val="22"/>
                <w:lang w:eastAsia="zh-CN"/>
              </w:rPr>
            </w:pPr>
            <w:r w:rsidRPr="00CF3529">
              <w:rPr>
                <w:rFonts w:ascii="Times New Roman CYR" w:hAnsi="Times New Roman CYR" w:cs="Times New Roman CYR"/>
                <w:sz w:val="22"/>
                <w:szCs w:val="22"/>
                <w:lang w:eastAsia="zh-CN"/>
              </w:rPr>
              <w:t>- агентам.</w:t>
            </w:r>
          </w:p>
        </w:tc>
      </w:tr>
      <w:tr w:rsidR="00F66E3D" w:rsidRPr="0013342D" w:rsidTr="00CA3997">
        <w:tblPrEx>
          <w:tblCellMar>
            <w:top w:w="0" w:type="dxa"/>
            <w:bottom w:w="0" w:type="dxa"/>
          </w:tblCellMar>
        </w:tblPrEx>
        <w:trPr>
          <w:trHeight w:val="709"/>
        </w:trPr>
        <w:tc>
          <w:tcPr>
            <w:tcW w:w="5102" w:type="dxa"/>
          </w:tcPr>
          <w:p w:rsidR="00F66E3D" w:rsidRPr="00CF3529" w:rsidRDefault="00F66E3D" w:rsidP="00F66E3D">
            <w:pPr>
              <w:pStyle w:val="ConsPlusNormal"/>
              <w:widowControl/>
              <w:ind w:firstLine="540"/>
              <w:jc w:val="both"/>
              <w:rPr>
                <w:rFonts w:ascii="Times New Roman CYR" w:hAnsi="Times New Roman CYR" w:cs="Times New Roman CYR"/>
                <w:sz w:val="22"/>
                <w:szCs w:val="22"/>
                <w:lang w:eastAsia="zh-CN"/>
              </w:rPr>
            </w:pPr>
            <w:r w:rsidRPr="00CF3529">
              <w:rPr>
                <w:rFonts w:ascii="Times New Roman CYR" w:hAnsi="Times New Roman CYR" w:cs="Times New Roman CYR"/>
                <w:sz w:val="22"/>
                <w:szCs w:val="22"/>
                <w:lang w:eastAsia="zh-CN"/>
              </w:rPr>
              <w:t xml:space="preserve">78. Расчетная стоимость инвестиционного пая уменьшается на размер скидки, установленной настоящими Правилами. </w:t>
            </w:r>
          </w:p>
          <w:p w:rsidR="00F66E3D" w:rsidRPr="00E667ED" w:rsidRDefault="00F66E3D" w:rsidP="00F66E3D">
            <w:pPr>
              <w:pStyle w:val="ConsPlusNormal"/>
              <w:ind w:firstLine="540"/>
              <w:jc w:val="both"/>
              <w:rPr>
                <w:rFonts w:ascii="Times New Roman CYR" w:hAnsi="Times New Roman CYR" w:cs="Times New Roman CYR"/>
                <w:sz w:val="22"/>
                <w:szCs w:val="22"/>
                <w:lang w:eastAsia="zh-CN"/>
              </w:rPr>
            </w:pPr>
            <w:r w:rsidRPr="00CF3529">
              <w:rPr>
                <w:rFonts w:ascii="Times New Roman CYR" w:hAnsi="Times New Roman CYR" w:cs="Times New Roman CYR"/>
                <w:sz w:val="22"/>
                <w:szCs w:val="22"/>
                <w:lang w:eastAsia="zh-CN"/>
              </w:rPr>
              <w:tab/>
            </w:r>
            <w:r w:rsidRPr="00E667ED">
              <w:rPr>
                <w:rFonts w:ascii="Times New Roman CYR" w:hAnsi="Times New Roman CYR" w:cs="Times New Roman CYR"/>
                <w:sz w:val="22"/>
                <w:szCs w:val="22"/>
                <w:lang w:eastAsia="zh-CN"/>
              </w:rPr>
              <w:t>При подаче управляющей компании заявки на погашение инвестиционных паев фонда номинальным держателем или доверительным управляющим скидка не взимается.</w:t>
            </w:r>
          </w:p>
          <w:p w:rsidR="00F66E3D" w:rsidRPr="00F66E3D" w:rsidRDefault="00F66E3D" w:rsidP="00F66E3D">
            <w:pPr>
              <w:pStyle w:val="ConsPlusNormal"/>
              <w:ind w:firstLine="540"/>
              <w:jc w:val="both"/>
              <w:rPr>
                <w:rFonts w:ascii="Times New Roman CYR" w:hAnsi="Times New Roman CYR" w:cs="Times New Roman CYR"/>
                <w:b/>
                <w:sz w:val="22"/>
                <w:szCs w:val="22"/>
                <w:lang w:eastAsia="zh-CN"/>
              </w:rPr>
            </w:pPr>
            <w:r w:rsidRPr="00F66E3D">
              <w:rPr>
                <w:rFonts w:ascii="Times New Roman CYR" w:hAnsi="Times New Roman CYR" w:cs="Times New Roman CYR"/>
                <w:b/>
                <w:sz w:val="22"/>
                <w:szCs w:val="22"/>
                <w:lang w:eastAsia="zh-CN"/>
              </w:rPr>
              <w:tab/>
              <w:t>При подаче владельцем инвестиционных паев заявки на погашение всех или части принадлежащих ему инвестиционных паев скидка, на которую уменьшается расчетная стоимость указанных инвестиционных паев, составляет 2,49 (две целых сорок девять сотых) процента с учетом налога на добавленную стоимость от расчетной стоимости инвестиционного пая, при соблюдении одновременно следующих условий:</w:t>
            </w:r>
          </w:p>
          <w:p w:rsidR="00F66E3D" w:rsidRPr="00F66E3D" w:rsidRDefault="00F66E3D" w:rsidP="00F66E3D">
            <w:pPr>
              <w:pStyle w:val="ConsPlusNormal"/>
              <w:ind w:firstLine="540"/>
              <w:jc w:val="both"/>
              <w:rPr>
                <w:rFonts w:ascii="Times New Roman CYR" w:hAnsi="Times New Roman CYR" w:cs="Times New Roman CYR"/>
                <w:b/>
                <w:sz w:val="22"/>
                <w:szCs w:val="22"/>
                <w:lang w:eastAsia="zh-CN"/>
              </w:rPr>
            </w:pPr>
            <w:r w:rsidRPr="00F66E3D">
              <w:rPr>
                <w:rFonts w:ascii="Times New Roman CYR" w:hAnsi="Times New Roman CYR" w:cs="Times New Roman CYR"/>
                <w:b/>
                <w:sz w:val="22"/>
                <w:szCs w:val="22"/>
                <w:lang w:eastAsia="zh-CN"/>
              </w:rPr>
              <w:t xml:space="preserve">  а) заявка на погашение инвестиционных паев подана управляющей компании без использования сервиса «</w:t>
            </w:r>
            <w:r w:rsidRPr="00F66E3D">
              <w:rPr>
                <w:rFonts w:ascii="Times New Roman CYR" w:hAnsi="Times New Roman CYR" w:cs="Times New Roman CYR"/>
                <w:b/>
                <w:sz w:val="22"/>
                <w:szCs w:val="22"/>
                <w:lang w:val="en-US" w:eastAsia="zh-CN"/>
              </w:rPr>
              <w:t>Faktura</w:t>
            </w:r>
            <w:r w:rsidRPr="00F66E3D">
              <w:rPr>
                <w:rFonts w:ascii="Times New Roman CYR" w:hAnsi="Times New Roman CYR" w:cs="Times New Roman CYR"/>
                <w:b/>
                <w:sz w:val="22"/>
                <w:szCs w:val="22"/>
                <w:lang w:eastAsia="zh-CN"/>
              </w:rPr>
              <w:t>.</w:t>
            </w:r>
            <w:r w:rsidRPr="00F66E3D">
              <w:rPr>
                <w:rFonts w:ascii="Times New Roman CYR" w:hAnsi="Times New Roman CYR" w:cs="Times New Roman CYR"/>
                <w:b/>
                <w:sz w:val="22"/>
                <w:szCs w:val="22"/>
                <w:lang w:val="en-US" w:eastAsia="zh-CN"/>
              </w:rPr>
              <w:t>ru</w:t>
            </w:r>
            <w:r w:rsidRPr="00F66E3D">
              <w:rPr>
                <w:rFonts w:ascii="Times New Roman CYR" w:hAnsi="Times New Roman CYR" w:cs="Times New Roman CYR"/>
                <w:b/>
                <w:sz w:val="22"/>
                <w:szCs w:val="22"/>
                <w:lang w:eastAsia="zh-CN"/>
              </w:rPr>
              <w:t>»;</w:t>
            </w:r>
          </w:p>
          <w:p w:rsidR="00F66E3D" w:rsidRPr="00F66E3D" w:rsidRDefault="00F66E3D" w:rsidP="00F66E3D">
            <w:pPr>
              <w:pStyle w:val="ConsPlusNormal"/>
              <w:ind w:firstLine="540"/>
              <w:jc w:val="both"/>
              <w:rPr>
                <w:rFonts w:ascii="Times New Roman CYR" w:hAnsi="Times New Roman CYR" w:cs="Times New Roman CYR"/>
                <w:b/>
                <w:sz w:val="22"/>
                <w:szCs w:val="22"/>
                <w:lang w:eastAsia="zh-CN"/>
              </w:rPr>
            </w:pPr>
            <w:r w:rsidRPr="00F66E3D">
              <w:rPr>
                <w:rFonts w:ascii="Times New Roman CYR" w:hAnsi="Times New Roman CYR" w:cs="Times New Roman CYR"/>
                <w:b/>
                <w:sz w:val="22"/>
                <w:szCs w:val="22"/>
                <w:lang w:eastAsia="zh-CN"/>
              </w:rPr>
              <w:tab/>
              <w:t>б) заявка на приобретение инвестиционных паев, которые подлежат погашению, подавалась агенту.</w:t>
            </w:r>
          </w:p>
          <w:p w:rsidR="00F66E3D" w:rsidRPr="00F66E3D" w:rsidRDefault="00F66E3D" w:rsidP="00F66E3D">
            <w:pPr>
              <w:pStyle w:val="ConsPlusNormal"/>
              <w:ind w:firstLine="540"/>
              <w:jc w:val="both"/>
              <w:rPr>
                <w:rFonts w:ascii="Times New Roman CYR" w:hAnsi="Times New Roman CYR" w:cs="Times New Roman CYR"/>
                <w:b/>
                <w:sz w:val="22"/>
                <w:szCs w:val="22"/>
                <w:lang w:eastAsia="zh-CN"/>
              </w:rPr>
            </w:pPr>
            <w:r w:rsidRPr="00F66E3D">
              <w:rPr>
                <w:rFonts w:ascii="Times New Roman CYR" w:hAnsi="Times New Roman CYR" w:cs="Times New Roman CYR"/>
                <w:b/>
                <w:sz w:val="22"/>
                <w:szCs w:val="22"/>
                <w:lang w:eastAsia="zh-CN"/>
              </w:rPr>
              <w:tab/>
              <w:t>При подаче заявки на погашение инвестиционных паев фонда управляющей компании с использованием сервиса «</w:t>
            </w:r>
            <w:r w:rsidRPr="00F66E3D">
              <w:rPr>
                <w:rFonts w:ascii="Times New Roman CYR" w:hAnsi="Times New Roman CYR" w:cs="Times New Roman CYR"/>
                <w:b/>
                <w:sz w:val="22"/>
                <w:szCs w:val="22"/>
                <w:lang w:val="en-US" w:eastAsia="zh-CN"/>
              </w:rPr>
              <w:t>Faktura</w:t>
            </w:r>
            <w:r w:rsidRPr="00F66E3D">
              <w:rPr>
                <w:rFonts w:ascii="Times New Roman CYR" w:hAnsi="Times New Roman CYR" w:cs="Times New Roman CYR"/>
                <w:b/>
                <w:sz w:val="22"/>
                <w:szCs w:val="22"/>
                <w:lang w:eastAsia="zh-CN"/>
              </w:rPr>
              <w:t>.</w:t>
            </w:r>
            <w:r w:rsidRPr="00F66E3D">
              <w:rPr>
                <w:rFonts w:ascii="Times New Roman CYR" w:hAnsi="Times New Roman CYR" w:cs="Times New Roman CYR"/>
                <w:b/>
                <w:sz w:val="22"/>
                <w:szCs w:val="22"/>
                <w:lang w:val="en-US" w:eastAsia="zh-CN"/>
              </w:rPr>
              <w:t>ru</w:t>
            </w:r>
            <w:r w:rsidRPr="00F66E3D">
              <w:rPr>
                <w:rFonts w:ascii="Times New Roman CYR" w:hAnsi="Times New Roman CYR" w:cs="Times New Roman CYR"/>
                <w:b/>
                <w:sz w:val="22"/>
                <w:szCs w:val="22"/>
                <w:lang w:eastAsia="zh-CN"/>
              </w:rPr>
              <w:t>», скидка, на которую уменьшается расчетная стоимость инвестиционного пая, составляет:</w:t>
            </w:r>
          </w:p>
          <w:p w:rsidR="00F66E3D" w:rsidRPr="00F66E3D" w:rsidRDefault="00F66E3D" w:rsidP="00F66E3D">
            <w:pPr>
              <w:pStyle w:val="ConsPlusNormal"/>
              <w:ind w:firstLine="540"/>
              <w:jc w:val="both"/>
              <w:rPr>
                <w:rFonts w:ascii="Times New Roman CYR" w:hAnsi="Times New Roman CYR" w:cs="Times New Roman CYR"/>
                <w:b/>
                <w:sz w:val="22"/>
                <w:szCs w:val="22"/>
                <w:lang w:eastAsia="zh-CN"/>
              </w:rPr>
            </w:pPr>
            <w:r w:rsidRPr="00F66E3D">
              <w:rPr>
                <w:rFonts w:ascii="Times New Roman CYR" w:hAnsi="Times New Roman CYR" w:cs="Times New Roman CYR"/>
                <w:b/>
                <w:sz w:val="22"/>
                <w:szCs w:val="22"/>
                <w:lang w:eastAsia="zh-CN"/>
              </w:rPr>
              <w:t>•</w:t>
            </w:r>
            <w:r w:rsidRPr="00F66E3D">
              <w:rPr>
                <w:rFonts w:ascii="Times New Roman CYR" w:hAnsi="Times New Roman CYR" w:cs="Times New Roman CYR"/>
                <w:b/>
                <w:sz w:val="22"/>
                <w:szCs w:val="22"/>
                <w:lang w:eastAsia="zh-CN"/>
              </w:rPr>
              <w:tab/>
              <w:t>0,99 (ноль целых девяносто девять сотых) процента с учетом налога на добавленную стоимость от расчетной стоимости инвестиционного пая - в случае, если погашение инвестиционных паев производится в срок менее 92 дней со дня внесения приходной записи в реестр владельцев инвестиционных паев об их приобретении;</w:t>
            </w:r>
          </w:p>
          <w:p w:rsidR="00F66E3D" w:rsidRPr="00F66E3D" w:rsidRDefault="00F66E3D" w:rsidP="00F66E3D">
            <w:pPr>
              <w:pStyle w:val="ConsPlusNormal"/>
              <w:ind w:firstLine="540"/>
              <w:jc w:val="both"/>
              <w:rPr>
                <w:rFonts w:ascii="Times New Roman CYR" w:hAnsi="Times New Roman CYR" w:cs="Times New Roman CYR"/>
                <w:b/>
                <w:sz w:val="22"/>
                <w:szCs w:val="22"/>
                <w:lang w:eastAsia="zh-CN"/>
              </w:rPr>
            </w:pPr>
            <w:r w:rsidRPr="00F66E3D">
              <w:rPr>
                <w:rFonts w:ascii="Times New Roman CYR" w:hAnsi="Times New Roman CYR" w:cs="Times New Roman CYR"/>
                <w:b/>
                <w:sz w:val="22"/>
                <w:szCs w:val="22"/>
                <w:lang w:eastAsia="zh-CN"/>
              </w:rPr>
              <w:t>•</w:t>
            </w:r>
            <w:r w:rsidRPr="00F66E3D">
              <w:rPr>
                <w:rFonts w:ascii="Times New Roman CYR" w:hAnsi="Times New Roman CYR" w:cs="Times New Roman CYR"/>
                <w:b/>
                <w:sz w:val="22"/>
                <w:szCs w:val="22"/>
                <w:lang w:eastAsia="zh-CN"/>
              </w:rPr>
              <w:tab/>
              <w:t xml:space="preserve">0,49 (ноль целых сорок девять сотых) процента с учетом налога на добавленную стоимость от расчетной стоимости </w:t>
            </w:r>
            <w:r w:rsidRPr="00F66E3D">
              <w:rPr>
                <w:rFonts w:ascii="Times New Roman CYR" w:hAnsi="Times New Roman CYR" w:cs="Times New Roman CYR"/>
                <w:b/>
                <w:sz w:val="22"/>
                <w:szCs w:val="22"/>
                <w:lang w:eastAsia="zh-CN"/>
              </w:rPr>
              <w:lastRenderedPageBreak/>
              <w:t>инвестиционного пая - в случае, если погашение инвестиционных паев производится в срок равный и более 92 дней, но менее 184 дней со дня внесения приходной записи в реестр владельцев инвестиционных паев об их приобретении.</w:t>
            </w:r>
          </w:p>
          <w:p w:rsidR="00F66E3D" w:rsidRPr="00CF3529" w:rsidRDefault="00F66E3D" w:rsidP="00F66E3D">
            <w:pPr>
              <w:pStyle w:val="ConsPlusNormal"/>
              <w:ind w:firstLine="540"/>
              <w:jc w:val="both"/>
              <w:rPr>
                <w:rFonts w:ascii="Times New Roman CYR" w:hAnsi="Times New Roman CYR" w:cs="Times New Roman CYR"/>
                <w:sz w:val="22"/>
                <w:szCs w:val="22"/>
                <w:lang w:eastAsia="zh-CN"/>
              </w:rPr>
            </w:pPr>
            <w:r w:rsidRPr="00CF3529">
              <w:rPr>
                <w:rFonts w:ascii="Times New Roman CYR" w:hAnsi="Times New Roman CYR" w:cs="Times New Roman CYR"/>
                <w:sz w:val="22"/>
                <w:szCs w:val="22"/>
                <w:lang w:eastAsia="zh-CN"/>
              </w:rPr>
              <w:t>В иных случаях при подаче управляющей компании заявки на погашение инвестиционных паев фонда скидка не взимается.</w:t>
            </w:r>
          </w:p>
          <w:p w:rsidR="00F66E3D" w:rsidRPr="00F66E3D" w:rsidRDefault="00F66E3D" w:rsidP="00F66E3D">
            <w:pPr>
              <w:pStyle w:val="ConsPlusNormal"/>
              <w:ind w:firstLine="540"/>
              <w:jc w:val="both"/>
              <w:rPr>
                <w:rFonts w:ascii="Times New Roman CYR" w:hAnsi="Times New Roman CYR" w:cs="Times New Roman CYR"/>
                <w:b/>
                <w:sz w:val="22"/>
                <w:szCs w:val="22"/>
                <w:lang w:eastAsia="zh-CN"/>
              </w:rPr>
            </w:pPr>
            <w:r w:rsidRPr="00F66E3D">
              <w:rPr>
                <w:rFonts w:ascii="Times New Roman CYR" w:hAnsi="Times New Roman CYR" w:cs="Times New Roman CYR"/>
                <w:b/>
                <w:sz w:val="22"/>
                <w:szCs w:val="22"/>
                <w:lang w:eastAsia="zh-CN"/>
              </w:rPr>
              <w:t>При подаче заявки на погашение инвестиционных паев агентам, за исключением агентов: Банка ВТБ 24 (закрытое акционерное общество) и Коммерческого Банка «Ренессанс Капитал» (Общество с ограниченной ответственностью) скидка, на которую уменьшается расчетная стоимость инвестиционного пая, составляет:</w:t>
            </w:r>
          </w:p>
          <w:p w:rsidR="00F66E3D" w:rsidRPr="00CF3529" w:rsidRDefault="00F66E3D" w:rsidP="00F66E3D">
            <w:pPr>
              <w:pStyle w:val="ConsPlusNormal"/>
              <w:ind w:firstLine="540"/>
              <w:jc w:val="both"/>
              <w:rPr>
                <w:rFonts w:ascii="Times New Roman CYR" w:hAnsi="Times New Roman CYR" w:cs="Times New Roman CYR"/>
                <w:sz w:val="22"/>
                <w:szCs w:val="22"/>
                <w:lang w:eastAsia="zh-CN"/>
              </w:rPr>
            </w:pPr>
            <w:r w:rsidRPr="00CF3529">
              <w:rPr>
                <w:rFonts w:ascii="Times New Roman CYR" w:hAnsi="Times New Roman CYR" w:cs="Times New Roman CYR"/>
                <w:sz w:val="22"/>
                <w:szCs w:val="22"/>
                <w:lang w:eastAsia="zh-CN"/>
              </w:rPr>
              <w:t>•</w:t>
            </w:r>
            <w:r w:rsidRPr="00CF3529">
              <w:rPr>
                <w:rFonts w:ascii="Times New Roman CYR" w:hAnsi="Times New Roman CYR" w:cs="Times New Roman CYR"/>
                <w:sz w:val="22"/>
                <w:szCs w:val="22"/>
                <w:lang w:eastAsia="zh-CN"/>
              </w:rPr>
              <w:tab/>
              <w:t>2,49 (две целых сорок девять сотых) процента с учетом налога на добавленную стоимость от расчетной стоимости инвестиционного пая - в случае, если погашение инвестиционных паев производится в срок менее 92 дней со дня внесения приходной записи в реестр владельцев инвестиционных паев об их приобретении;</w:t>
            </w:r>
          </w:p>
          <w:p w:rsidR="00F66E3D" w:rsidRPr="00CF3529" w:rsidRDefault="00F66E3D" w:rsidP="00F66E3D">
            <w:pPr>
              <w:pStyle w:val="ConsPlusNormal"/>
              <w:ind w:firstLine="540"/>
              <w:jc w:val="both"/>
              <w:rPr>
                <w:rFonts w:ascii="Times New Roman CYR" w:hAnsi="Times New Roman CYR" w:cs="Times New Roman CYR"/>
                <w:sz w:val="22"/>
                <w:szCs w:val="22"/>
                <w:lang w:eastAsia="zh-CN"/>
              </w:rPr>
            </w:pPr>
            <w:r w:rsidRPr="00CF3529">
              <w:rPr>
                <w:rFonts w:ascii="Times New Roman CYR" w:hAnsi="Times New Roman CYR" w:cs="Times New Roman CYR"/>
                <w:sz w:val="22"/>
                <w:szCs w:val="22"/>
                <w:lang w:eastAsia="zh-CN"/>
              </w:rPr>
              <w:t>•</w:t>
            </w:r>
            <w:r w:rsidRPr="00CF3529">
              <w:rPr>
                <w:rFonts w:ascii="Times New Roman CYR" w:hAnsi="Times New Roman CYR" w:cs="Times New Roman CYR"/>
                <w:sz w:val="22"/>
                <w:szCs w:val="22"/>
                <w:lang w:eastAsia="zh-CN"/>
              </w:rPr>
              <w:tab/>
              <w:t>1,99 (одна целая девяносто девять сотых) процента с учетом налога на добавленную стоимость от расчетной стоимости инвестиционного пая - в случае, если погашение инвестиционных паев производится в срок равный и более 92 дней, но менее 184 дней со дня внесения приходной записи в реестр владельцев инвестиционных паев об их приобретении;</w:t>
            </w:r>
          </w:p>
          <w:p w:rsidR="00F66E3D" w:rsidRPr="00CF3529" w:rsidRDefault="00F66E3D" w:rsidP="00F66E3D">
            <w:pPr>
              <w:pStyle w:val="ConsPlusNormal"/>
              <w:ind w:firstLine="540"/>
              <w:jc w:val="both"/>
              <w:rPr>
                <w:rFonts w:ascii="Times New Roman CYR" w:hAnsi="Times New Roman CYR" w:cs="Times New Roman CYR"/>
                <w:sz w:val="22"/>
                <w:szCs w:val="22"/>
                <w:lang w:eastAsia="zh-CN"/>
              </w:rPr>
            </w:pPr>
            <w:r w:rsidRPr="00CF3529">
              <w:rPr>
                <w:rFonts w:ascii="Times New Roman CYR" w:hAnsi="Times New Roman CYR" w:cs="Times New Roman CYR"/>
                <w:sz w:val="22"/>
                <w:szCs w:val="22"/>
                <w:lang w:eastAsia="zh-CN"/>
              </w:rPr>
              <w:t>•</w:t>
            </w:r>
            <w:r w:rsidRPr="00CF3529">
              <w:rPr>
                <w:rFonts w:ascii="Times New Roman CYR" w:hAnsi="Times New Roman CYR" w:cs="Times New Roman CYR"/>
                <w:sz w:val="22"/>
                <w:szCs w:val="22"/>
                <w:lang w:eastAsia="zh-CN"/>
              </w:rPr>
              <w:tab/>
              <w:t>1,49 (одна целая сорок девять сотых) процента с учетом налога на добавленную стоимость от расчетной стоимости инвестиционного пая - в случае, если погашение инвестиционных паев производится в срок равный или более 184 дней, но менее 276 дней со дня внесения приходной записи в реестр владельцев инвестиционных паев об их приобретении;</w:t>
            </w:r>
          </w:p>
          <w:p w:rsidR="00F66E3D" w:rsidRPr="00CF3529" w:rsidRDefault="00F66E3D" w:rsidP="00F66E3D">
            <w:pPr>
              <w:pStyle w:val="ConsPlusNormal"/>
              <w:ind w:firstLine="540"/>
              <w:jc w:val="both"/>
              <w:rPr>
                <w:rFonts w:ascii="Times New Roman CYR" w:hAnsi="Times New Roman CYR" w:cs="Times New Roman CYR"/>
                <w:sz w:val="22"/>
                <w:szCs w:val="22"/>
                <w:lang w:eastAsia="zh-CN"/>
              </w:rPr>
            </w:pPr>
            <w:r w:rsidRPr="00CF3529">
              <w:rPr>
                <w:rFonts w:ascii="Times New Roman CYR" w:hAnsi="Times New Roman CYR" w:cs="Times New Roman CYR"/>
                <w:sz w:val="22"/>
                <w:szCs w:val="22"/>
                <w:lang w:eastAsia="zh-CN"/>
              </w:rPr>
              <w:t>•</w:t>
            </w:r>
            <w:r w:rsidRPr="00CF3529">
              <w:rPr>
                <w:rFonts w:ascii="Times New Roman CYR" w:hAnsi="Times New Roman CYR" w:cs="Times New Roman CYR"/>
                <w:sz w:val="22"/>
                <w:szCs w:val="22"/>
                <w:lang w:eastAsia="zh-CN"/>
              </w:rPr>
              <w:tab/>
              <w:t>0,99 (ноль целых девяносто девять сотых) процента с учетом налога на добавленную стоимость от расчетной стоимости инвестиционного пая - в случае, если погашение инвестиционных паев производится в срок равный или более 276 дней, но менее календарного года со дня внесения приходной записи в реестр владельцев инвестиционных паев об их приобретении;</w:t>
            </w:r>
          </w:p>
          <w:p w:rsidR="00F66E3D" w:rsidRPr="00CF3529" w:rsidRDefault="00F66E3D" w:rsidP="00F66E3D">
            <w:pPr>
              <w:pStyle w:val="ConsPlusNormal"/>
              <w:ind w:firstLine="540"/>
              <w:jc w:val="both"/>
              <w:rPr>
                <w:rFonts w:ascii="Times New Roman CYR" w:hAnsi="Times New Roman CYR" w:cs="Times New Roman CYR"/>
                <w:sz w:val="22"/>
                <w:szCs w:val="22"/>
                <w:lang w:eastAsia="zh-CN"/>
              </w:rPr>
            </w:pPr>
            <w:r w:rsidRPr="00CF3529">
              <w:rPr>
                <w:rFonts w:ascii="Times New Roman CYR" w:hAnsi="Times New Roman CYR" w:cs="Times New Roman CYR"/>
                <w:sz w:val="22"/>
                <w:szCs w:val="22"/>
                <w:lang w:eastAsia="zh-CN"/>
              </w:rPr>
              <w:t>•</w:t>
            </w:r>
            <w:r w:rsidRPr="00CF3529">
              <w:rPr>
                <w:rFonts w:ascii="Times New Roman CYR" w:hAnsi="Times New Roman CYR" w:cs="Times New Roman CYR"/>
                <w:sz w:val="22"/>
                <w:szCs w:val="22"/>
                <w:lang w:eastAsia="zh-CN"/>
              </w:rPr>
              <w:tab/>
              <w:t>0,49 (ноль целых сорок девять сотых) процента с учетом налога на добавленную стоимость от расчетной стоимости инвестиционного пая - в случае, если погашение инвестиционных паев производится в срок равный или более календарного года со дня внесения приходной записи в реестр владельцев инвестиционных паев об их приобретении.</w:t>
            </w:r>
          </w:p>
          <w:p w:rsidR="00F66E3D" w:rsidRPr="00F66E3D" w:rsidRDefault="00F66E3D" w:rsidP="00F66E3D">
            <w:pPr>
              <w:pStyle w:val="ConsPlusNormal"/>
              <w:ind w:firstLine="540"/>
              <w:jc w:val="both"/>
              <w:rPr>
                <w:rFonts w:ascii="Times New Roman CYR" w:hAnsi="Times New Roman CYR" w:cs="Times New Roman CYR"/>
                <w:b/>
                <w:sz w:val="22"/>
                <w:szCs w:val="22"/>
                <w:lang w:eastAsia="zh-CN"/>
              </w:rPr>
            </w:pPr>
            <w:r w:rsidRPr="002C1B58">
              <w:rPr>
                <w:rFonts w:ascii="Times New Roman CYR" w:hAnsi="Times New Roman CYR" w:cs="Times New Roman CYR"/>
                <w:sz w:val="22"/>
                <w:szCs w:val="22"/>
                <w:lang w:eastAsia="zh-CN"/>
              </w:rPr>
              <w:tab/>
            </w:r>
            <w:r w:rsidRPr="00F66E3D">
              <w:rPr>
                <w:rFonts w:ascii="Times New Roman CYR" w:hAnsi="Times New Roman CYR" w:cs="Times New Roman CYR"/>
                <w:b/>
                <w:sz w:val="22"/>
                <w:szCs w:val="22"/>
                <w:lang w:eastAsia="zh-CN"/>
              </w:rPr>
              <w:t xml:space="preserve">При подаче заявки на погашение инвестиционных паев агентам - Банку ВТБ 24 </w:t>
            </w:r>
            <w:r w:rsidRPr="00F66E3D">
              <w:rPr>
                <w:rFonts w:ascii="Times New Roman CYR" w:hAnsi="Times New Roman CYR" w:cs="Times New Roman CYR"/>
                <w:b/>
                <w:sz w:val="22"/>
                <w:szCs w:val="22"/>
                <w:lang w:eastAsia="zh-CN"/>
              </w:rPr>
              <w:lastRenderedPageBreak/>
              <w:t>(закрытое акционерное общество) и Коммерческому Банку «Ренессанс Капитал» (Общество с ограниченной ответственностью), скидка, на которую уменьшается расчетная стоимость инвестиционного пая, составляет:</w:t>
            </w:r>
          </w:p>
          <w:p w:rsidR="00F66E3D" w:rsidRPr="00CF3529" w:rsidRDefault="00F66E3D" w:rsidP="00F66E3D">
            <w:pPr>
              <w:pStyle w:val="ConsPlusNormal"/>
              <w:ind w:firstLine="540"/>
              <w:rPr>
                <w:rFonts w:ascii="Times New Roman CYR" w:hAnsi="Times New Roman CYR" w:cs="Times New Roman CYR"/>
                <w:sz w:val="22"/>
                <w:szCs w:val="22"/>
                <w:lang w:eastAsia="zh-CN"/>
              </w:rPr>
            </w:pPr>
            <w:r w:rsidRPr="00F66E3D">
              <w:rPr>
                <w:rFonts w:ascii="Times New Roman CYR" w:hAnsi="Times New Roman CYR" w:cs="Times New Roman CYR"/>
                <w:b/>
                <w:sz w:val="22"/>
                <w:szCs w:val="22"/>
                <w:lang w:eastAsia="zh-CN"/>
              </w:rPr>
              <w:t>•</w:t>
            </w:r>
            <w:r w:rsidRPr="00F66E3D">
              <w:rPr>
                <w:rFonts w:ascii="Times New Roman CYR" w:hAnsi="Times New Roman CYR" w:cs="Times New Roman CYR"/>
                <w:b/>
                <w:sz w:val="22"/>
                <w:szCs w:val="22"/>
                <w:lang w:eastAsia="zh-CN"/>
              </w:rPr>
              <w:tab/>
              <w:t>1 (один) процент с учетом налога на добавленную стоимость от расчетной стоимости инвестиционного пая.</w:t>
            </w:r>
          </w:p>
        </w:tc>
        <w:tc>
          <w:tcPr>
            <w:tcW w:w="5247" w:type="dxa"/>
          </w:tcPr>
          <w:p w:rsidR="00F66E3D" w:rsidRPr="00CF3529" w:rsidRDefault="00F66E3D" w:rsidP="00F66E3D">
            <w:pPr>
              <w:pStyle w:val="ConsPlusNormal"/>
              <w:widowControl/>
              <w:ind w:firstLine="540"/>
              <w:jc w:val="both"/>
              <w:rPr>
                <w:rFonts w:ascii="Times New Roman CYR" w:hAnsi="Times New Roman CYR" w:cs="Times New Roman CYR"/>
                <w:sz w:val="22"/>
                <w:szCs w:val="22"/>
                <w:lang w:eastAsia="zh-CN"/>
              </w:rPr>
            </w:pPr>
            <w:r w:rsidRPr="00CF3529">
              <w:rPr>
                <w:rFonts w:ascii="Times New Roman CYR" w:hAnsi="Times New Roman CYR" w:cs="Times New Roman CYR"/>
                <w:sz w:val="22"/>
                <w:szCs w:val="22"/>
                <w:lang w:eastAsia="zh-CN"/>
              </w:rPr>
              <w:lastRenderedPageBreak/>
              <w:t xml:space="preserve">78. Расчетная стоимость инвестиционного пая уменьшается на размер скидки, установленной настоящими Правилами. </w:t>
            </w:r>
          </w:p>
          <w:p w:rsidR="00F66E3D" w:rsidRPr="00CF3529" w:rsidRDefault="00F66E3D" w:rsidP="00F66E3D">
            <w:pPr>
              <w:pStyle w:val="ConsPlusNormal"/>
              <w:ind w:firstLine="540"/>
              <w:jc w:val="both"/>
              <w:rPr>
                <w:rFonts w:ascii="Times New Roman CYR" w:hAnsi="Times New Roman CYR" w:cs="Times New Roman CYR"/>
                <w:sz w:val="22"/>
                <w:szCs w:val="22"/>
                <w:lang w:eastAsia="zh-CN"/>
              </w:rPr>
            </w:pPr>
            <w:r w:rsidRPr="00CF3529">
              <w:rPr>
                <w:rFonts w:ascii="Times New Roman CYR" w:hAnsi="Times New Roman CYR" w:cs="Times New Roman CYR"/>
                <w:sz w:val="22"/>
                <w:szCs w:val="22"/>
                <w:lang w:eastAsia="zh-CN"/>
              </w:rPr>
              <w:tab/>
              <w:t>При подаче управляющей компании заявки на погашение инвестиционных паев фонда номинальным держателем или доверительным управляющим скидка не взимается.</w:t>
            </w:r>
          </w:p>
          <w:p w:rsidR="00F66E3D" w:rsidRPr="001555E3" w:rsidRDefault="00F66E3D" w:rsidP="00F66E3D">
            <w:pPr>
              <w:pStyle w:val="ConsPlusNormal"/>
              <w:ind w:firstLine="540"/>
              <w:jc w:val="both"/>
              <w:rPr>
                <w:rFonts w:ascii="Times New Roman CYR" w:hAnsi="Times New Roman CYR" w:cs="Times New Roman CYR"/>
                <w:b/>
                <w:sz w:val="22"/>
                <w:szCs w:val="22"/>
                <w:lang w:eastAsia="zh-CN"/>
              </w:rPr>
            </w:pPr>
            <w:r w:rsidRPr="00CF3529">
              <w:rPr>
                <w:rFonts w:ascii="Times New Roman CYR" w:hAnsi="Times New Roman CYR" w:cs="Times New Roman CYR"/>
                <w:sz w:val="22"/>
                <w:szCs w:val="22"/>
                <w:lang w:eastAsia="zh-CN"/>
              </w:rPr>
              <w:tab/>
            </w:r>
            <w:r w:rsidRPr="001555E3">
              <w:rPr>
                <w:rFonts w:ascii="Times New Roman CYR" w:hAnsi="Times New Roman CYR" w:cs="Times New Roman CYR"/>
                <w:b/>
                <w:sz w:val="22"/>
                <w:szCs w:val="22"/>
                <w:lang w:eastAsia="zh-CN"/>
              </w:rPr>
              <w:t>При подаче владельцем инвестиционных паев заявки на погашение всех или части принадлежащих ему инвестиционных паев скидка, на которую уменьшается расчетная стоимость указанных инвестиционных паев, составляет 2,49 (две целых сорок девять сотых) процента с учетом налога на добавленную стоимость от расчетной стоимости инвестиционного пая, при соблюдении одновременно следующих условий:</w:t>
            </w:r>
          </w:p>
          <w:p w:rsidR="00F66E3D" w:rsidRPr="001555E3" w:rsidRDefault="00F66E3D" w:rsidP="00F66E3D">
            <w:pPr>
              <w:pStyle w:val="ConsPlusNormal"/>
              <w:ind w:firstLine="540"/>
              <w:jc w:val="both"/>
              <w:rPr>
                <w:rFonts w:ascii="Times New Roman CYR" w:hAnsi="Times New Roman CYR" w:cs="Times New Roman CYR"/>
                <w:b/>
                <w:sz w:val="22"/>
                <w:szCs w:val="22"/>
                <w:lang w:eastAsia="zh-CN"/>
              </w:rPr>
            </w:pPr>
            <w:r w:rsidRPr="001555E3">
              <w:rPr>
                <w:rFonts w:ascii="Times New Roman CYR" w:hAnsi="Times New Roman CYR" w:cs="Times New Roman CYR"/>
                <w:b/>
                <w:sz w:val="22"/>
                <w:szCs w:val="22"/>
                <w:lang w:eastAsia="zh-CN"/>
              </w:rPr>
              <w:t xml:space="preserve">  а) заявка на погашение инвестиционных паев подана управляющей компании;</w:t>
            </w:r>
          </w:p>
          <w:p w:rsidR="00F66E3D" w:rsidRPr="001555E3" w:rsidRDefault="00F66E3D" w:rsidP="00F66E3D">
            <w:pPr>
              <w:pStyle w:val="ConsPlusNormal"/>
              <w:ind w:firstLine="540"/>
              <w:jc w:val="both"/>
              <w:rPr>
                <w:rFonts w:ascii="Times New Roman CYR" w:hAnsi="Times New Roman CYR" w:cs="Times New Roman CYR"/>
                <w:b/>
                <w:sz w:val="22"/>
                <w:szCs w:val="22"/>
                <w:lang w:eastAsia="zh-CN"/>
              </w:rPr>
            </w:pPr>
            <w:r w:rsidRPr="001555E3">
              <w:rPr>
                <w:rFonts w:ascii="Times New Roman CYR" w:hAnsi="Times New Roman CYR" w:cs="Times New Roman CYR"/>
                <w:b/>
                <w:sz w:val="22"/>
                <w:szCs w:val="22"/>
                <w:lang w:eastAsia="zh-CN"/>
              </w:rPr>
              <w:tab/>
              <w:t>б) заявка на приобретение инвестиционных паев, которые подлежат погашению, подавалась агенту.</w:t>
            </w:r>
          </w:p>
          <w:p w:rsidR="00F66E3D" w:rsidRPr="00AA7156" w:rsidRDefault="00F66E3D" w:rsidP="00F66E3D">
            <w:pPr>
              <w:pStyle w:val="ConsPlusNormal"/>
              <w:ind w:firstLine="540"/>
              <w:jc w:val="both"/>
              <w:rPr>
                <w:rFonts w:ascii="Times New Roman CYR" w:hAnsi="Times New Roman CYR" w:cs="Times New Roman CYR"/>
                <w:sz w:val="22"/>
                <w:szCs w:val="22"/>
                <w:lang w:eastAsia="zh-CN"/>
              </w:rPr>
            </w:pPr>
            <w:r w:rsidRPr="00AA7156">
              <w:rPr>
                <w:rFonts w:ascii="Times New Roman CYR" w:hAnsi="Times New Roman CYR" w:cs="Times New Roman CYR"/>
                <w:sz w:val="22"/>
                <w:szCs w:val="22"/>
                <w:lang w:eastAsia="zh-CN"/>
              </w:rPr>
              <w:t>В иных случаях при подаче управляющей компании заявки на погашение инвестиционных паев фонда скидка не взимается.</w:t>
            </w:r>
          </w:p>
          <w:p w:rsidR="00F66E3D" w:rsidRPr="004A27A1" w:rsidRDefault="00F66E3D" w:rsidP="00F66E3D">
            <w:pPr>
              <w:pStyle w:val="ConsPlusNormal"/>
              <w:ind w:firstLine="540"/>
              <w:jc w:val="both"/>
              <w:rPr>
                <w:rFonts w:ascii="Times New Roman CYR" w:hAnsi="Times New Roman CYR" w:cs="Times New Roman CYR"/>
                <w:b/>
                <w:sz w:val="22"/>
                <w:szCs w:val="22"/>
                <w:lang w:eastAsia="zh-CN"/>
              </w:rPr>
            </w:pPr>
            <w:r w:rsidRPr="004A27A1">
              <w:rPr>
                <w:rFonts w:ascii="Times New Roman CYR" w:hAnsi="Times New Roman CYR" w:cs="Times New Roman CYR"/>
                <w:b/>
                <w:sz w:val="22"/>
                <w:szCs w:val="22"/>
                <w:lang w:eastAsia="zh-CN"/>
              </w:rPr>
              <w:t>При подаче заявки на погашение инвестиционных паев агентам, за исключением агент</w:t>
            </w:r>
            <w:r>
              <w:rPr>
                <w:rFonts w:ascii="Times New Roman CYR" w:hAnsi="Times New Roman CYR" w:cs="Times New Roman CYR"/>
                <w:b/>
                <w:sz w:val="22"/>
                <w:szCs w:val="22"/>
                <w:lang w:eastAsia="zh-CN"/>
              </w:rPr>
              <w:t>а</w:t>
            </w:r>
            <w:r w:rsidRPr="004A27A1">
              <w:rPr>
                <w:rFonts w:ascii="Times New Roman CYR" w:hAnsi="Times New Roman CYR" w:cs="Times New Roman CYR"/>
                <w:b/>
                <w:sz w:val="22"/>
                <w:szCs w:val="22"/>
                <w:lang w:eastAsia="zh-CN"/>
              </w:rPr>
              <w:t>: Банка ВТБ 24 (закрытое акционерное общество)</w:t>
            </w:r>
            <w:r>
              <w:rPr>
                <w:rFonts w:ascii="Times New Roman CYR" w:hAnsi="Times New Roman CYR" w:cs="Times New Roman CYR"/>
                <w:b/>
                <w:sz w:val="22"/>
                <w:szCs w:val="22"/>
                <w:lang w:eastAsia="zh-CN"/>
              </w:rPr>
              <w:t>,</w:t>
            </w:r>
            <w:r w:rsidRPr="004A27A1">
              <w:rPr>
                <w:rFonts w:ascii="Times New Roman CYR" w:hAnsi="Times New Roman CYR" w:cs="Times New Roman CYR"/>
                <w:b/>
                <w:sz w:val="22"/>
                <w:szCs w:val="22"/>
                <w:lang w:eastAsia="zh-CN"/>
              </w:rPr>
              <w:t xml:space="preserve"> скидка, на которую уменьшается расчетная стоимость инвестиционного пая, составляет:</w:t>
            </w:r>
          </w:p>
          <w:p w:rsidR="00F66E3D" w:rsidRPr="00AA7156" w:rsidRDefault="00F66E3D" w:rsidP="00F66E3D">
            <w:pPr>
              <w:pStyle w:val="ConsPlusNormal"/>
              <w:ind w:firstLine="540"/>
              <w:jc w:val="both"/>
              <w:rPr>
                <w:rFonts w:ascii="Times New Roman CYR" w:hAnsi="Times New Roman CYR" w:cs="Times New Roman CYR"/>
                <w:sz w:val="22"/>
                <w:szCs w:val="22"/>
                <w:lang w:eastAsia="zh-CN"/>
              </w:rPr>
            </w:pPr>
            <w:r w:rsidRPr="00AA7156">
              <w:rPr>
                <w:rFonts w:ascii="Times New Roman CYR" w:hAnsi="Times New Roman CYR" w:cs="Times New Roman CYR"/>
                <w:sz w:val="22"/>
                <w:szCs w:val="22"/>
                <w:lang w:eastAsia="zh-CN"/>
              </w:rPr>
              <w:t>•</w:t>
            </w:r>
            <w:r w:rsidRPr="00AA7156">
              <w:rPr>
                <w:rFonts w:ascii="Times New Roman CYR" w:hAnsi="Times New Roman CYR" w:cs="Times New Roman CYR"/>
                <w:sz w:val="22"/>
                <w:szCs w:val="22"/>
                <w:lang w:eastAsia="zh-CN"/>
              </w:rPr>
              <w:tab/>
              <w:t>2,49 (две целых сорок девять сотых) процента с учетом налога на добавленную стоимость от расчетной стоимости инвестиционного пая - в случае, если погашение инвестиционных паев производится в срок менее 92 дней со дня внесения приходной записи в реестр владельцев инвестиционных паев об их приобретении;</w:t>
            </w:r>
          </w:p>
          <w:p w:rsidR="00F66E3D" w:rsidRPr="00AA7156" w:rsidRDefault="00F66E3D" w:rsidP="00F66E3D">
            <w:pPr>
              <w:pStyle w:val="ConsPlusNormal"/>
              <w:ind w:firstLine="540"/>
              <w:jc w:val="both"/>
              <w:rPr>
                <w:rFonts w:ascii="Times New Roman CYR" w:hAnsi="Times New Roman CYR" w:cs="Times New Roman CYR"/>
                <w:sz w:val="22"/>
                <w:szCs w:val="22"/>
                <w:lang w:eastAsia="zh-CN"/>
              </w:rPr>
            </w:pPr>
            <w:r w:rsidRPr="00AA7156">
              <w:rPr>
                <w:rFonts w:ascii="Times New Roman CYR" w:hAnsi="Times New Roman CYR" w:cs="Times New Roman CYR"/>
                <w:sz w:val="22"/>
                <w:szCs w:val="22"/>
                <w:lang w:eastAsia="zh-CN"/>
              </w:rPr>
              <w:t>•</w:t>
            </w:r>
            <w:r w:rsidRPr="00AA7156">
              <w:rPr>
                <w:rFonts w:ascii="Times New Roman CYR" w:hAnsi="Times New Roman CYR" w:cs="Times New Roman CYR"/>
                <w:sz w:val="22"/>
                <w:szCs w:val="22"/>
                <w:lang w:eastAsia="zh-CN"/>
              </w:rPr>
              <w:tab/>
              <w:t xml:space="preserve">1,99 (одна целая девяносто девять сотых) процента с учетом налога на добавленную стоимость </w:t>
            </w:r>
            <w:r w:rsidRPr="00AA7156">
              <w:rPr>
                <w:rFonts w:ascii="Times New Roman CYR" w:hAnsi="Times New Roman CYR" w:cs="Times New Roman CYR"/>
                <w:sz w:val="22"/>
                <w:szCs w:val="22"/>
                <w:lang w:eastAsia="zh-CN"/>
              </w:rPr>
              <w:lastRenderedPageBreak/>
              <w:t>от расчетной стоимости инвестиционного пая - в случае, если погашение инвестиционных паев производится в срок равный и более 92 дней, но менее 184 дней со дня внесения приходной записи в реестр владельцев инвестиционных паев об их приобретении;</w:t>
            </w:r>
          </w:p>
          <w:p w:rsidR="00F66E3D" w:rsidRPr="00AA7156" w:rsidRDefault="00F66E3D" w:rsidP="00F66E3D">
            <w:pPr>
              <w:pStyle w:val="ConsPlusNormal"/>
              <w:ind w:firstLine="540"/>
              <w:jc w:val="both"/>
              <w:rPr>
                <w:rFonts w:ascii="Times New Roman CYR" w:hAnsi="Times New Roman CYR" w:cs="Times New Roman CYR"/>
                <w:sz w:val="22"/>
                <w:szCs w:val="22"/>
                <w:lang w:eastAsia="zh-CN"/>
              </w:rPr>
            </w:pPr>
            <w:r w:rsidRPr="00AA7156">
              <w:rPr>
                <w:rFonts w:ascii="Times New Roman CYR" w:hAnsi="Times New Roman CYR" w:cs="Times New Roman CYR"/>
                <w:sz w:val="22"/>
                <w:szCs w:val="22"/>
                <w:lang w:eastAsia="zh-CN"/>
              </w:rPr>
              <w:t>•</w:t>
            </w:r>
            <w:r w:rsidRPr="00AA7156">
              <w:rPr>
                <w:rFonts w:ascii="Times New Roman CYR" w:hAnsi="Times New Roman CYR" w:cs="Times New Roman CYR"/>
                <w:sz w:val="22"/>
                <w:szCs w:val="22"/>
                <w:lang w:eastAsia="zh-CN"/>
              </w:rPr>
              <w:tab/>
              <w:t>1,49 (одна целая сорок девять сотых) процента с учетом налога на добавленную стоимость от расчетной стоимости инвестиционного пая - в случае, если погашение инвестиционных паев производится в срок равный или более 184 дней, но менее 276 дней со дня внесения приходной записи в реестр владельцев инвестиционных паев об их приобретении;</w:t>
            </w:r>
          </w:p>
          <w:p w:rsidR="00F66E3D" w:rsidRPr="00AA7156" w:rsidRDefault="00F66E3D" w:rsidP="00F66E3D">
            <w:pPr>
              <w:pStyle w:val="ConsPlusNormal"/>
              <w:ind w:firstLine="540"/>
              <w:jc w:val="both"/>
              <w:rPr>
                <w:rFonts w:ascii="Times New Roman CYR" w:hAnsi="Times New Roman CYR" w:cs="Times New Roman CYR"/>
                <w:sz w:val="22"/>
                <w:szCs w:val="22"/>
                <w:lang w:eastAsia="zh-CN"/>
              </w:rPr>
            </w:pPr>
            <w:r w:rsidRPr="00AA7156">
              <w:rPr>
                <w:rFonts w:ascii="Times New Roman CYR" w:hAnsi="Times New Roman CYR" w:cs="Times New Roman CYR"/>
                <w:sz w:val="22"/>
                <w:szCs w:val="22"/>
                <w:lang w:eastAsia="zh-CN"/>
              </w:rPr>
              <w:t>•</w:t>
            </w:r>
            <w:r w:rsidRPr="00AA7156">
              <w:rPr>
                <w:rFonts w:ascii="Times New Roman CYR" w:hAnsi="Times New Roman CYR" w:cs="Times New Roman CYR"/>
                <w:sz w:val="22"/>
                <w:szCs w:val="22"/>
                <w:lang w:eastAsia="zh-CN"/>
              </w:rPr>
              <w:tab/>
              <w:t>0,99 (ноль целых девяносто девять сотых) процента с учетом налога на добавленную стоимость от расчетной стоимости инвестиционного пая - в случае, если погашение инвестиционных паев производится в срок равный или более 276 дней, но менее календарного года со дня внесения приходной записи в реестр владельцев инвестиционных паев об их приобретении;</w:t>
            </w:r>
          </w:p>
          <w:p w:rsidR="00F66E3D" w:rsidRPr="00AA7156" w:rsidRDefault="00F66E3D" w:rsidP="00F66E3D">
            <w:pPr>
              <w:pStyle w:val="ConsPlusNormal"/>
              <w:ind w:firstLine="540"/>
              <w:jc w:val="both"/>
              <w:rPr>
                <w:rFonts w:ascii="Times New Roman CYR" w:hAnsi="Times New Roman CYR" w:cs="Times New Roman CYR"/>
                <w:sz w:val="22"/>
                <w:szCs w:val="22"/>
                <w:lang w:eastAsia="zh-CN"/>
              </w:rPr>
            </w:pPr>
            <w:r w:rsidRPr="00AA7156">
              <w:rPr>
                <w:rFonts w:ascii="Times New Roman CYR" w:hAnsi="Times New Roman CYR" w:cs="Times New Roman CYR"/>
                <w:sz w:val="22"/>
                <w:szCs w:val="22"/>
                <w:lang w:eastAsia="zh-CN"/>
              </w:rPr>
              <w:t>•</w:t>
            </w:r>
            <w:r w:rsidRPr="00AA7156">
              <w:rPr>
                <w:rFonts w:ascii="Times New Roman CYR" w:hAnsi="Times New Roman CYR" w:cs="Times New Roman CYR"/>
                <w:sz w:val="22"/>
                <w:szCs w:val="22"/>
                <w:lang w:eastAsia="zh-CN"/>
              </w:rPr>
              <w:tab/>
              <w:t>0,49 (ноль целых сорок девять сотых) процента с учетом налога на добавленную стоимость от расчетной стоимости инвестиционного пая - в случае, если погашение инвестиционных паев производится в срок равный или более календарного года со дня внесения приходной записи в реестр владельцев инвестиционных паев об их приобретении.</w:t>
            </w:r>
          </w:p>
          <w:p w:rsidR="00F66E3D" w:rsidRPr="004A27A1" w:rsidRDefault="00F66E3D" w:rsidP="00F66E3D">
            <w:pPr>
              <w:pStyle w:val="ConsPlusNormal"/>
              <w:ind w:firstLine="540"/>
              <w:jc w:val="both"/>
              <w:rPr>
                <w:rFonts w:ascii="Times New Roman CYR" w:hAnsi="Times New Roman CYR" w:cs="Times New Roman CYR"/>
                <w:b/>
                <w:sz w:val="22"/>
                <w:szCs w:val="22"/>
                <w:lang w:eastAsia="zh-CN"/>
              </w:rPr>
            </w:pPr>
            <w:r w:rsidRPr="00262693">
              <w:rPr>
                <w:rFonts w:ascii="Times New Roman CYR" w:hAnsi="Times New Roman CYR" w:cs="Times New Roman CYR"/>
                <w:sz w:val="22"/>
                <w:szCs w:val="22"/>
                <w:lang w:eastAsia="zh-CN"/>
              </w:rPr>
              <w:tab/>
            </w:r>
            <w:r w:rsidRPr="004A27A1">
              <w:rPr>
                <w:rFonts w:ascii="Times New Roman CYR" w:hAnsi="Times New Roman CYR" w:cs="Times New Roman CYR"/>
                <w:b/>
                <w:sz w:val="22"/>
                <w:szCs w:val="22"/>
                <w:lang w:eastAsia="zh-CN"/>
              </w:rPr>
              <w:t>При подаче заявки на погашение инвестиционных паев агент</w:t>
            </w:r>
            <w:r>
              <w:rPr>
                <w:rFonts w:ascii="Times New Roman CYR" w:hAnsi="Times New Roman CYR" w:cs="Times New Roman CYR"/>
                <w:b/>
                <w:sz w:val="22"/>
                <w:szCs w:val="22"/>
                <w:lang w:eastAsia="zh-CN"/>
              </w:rPr>
              <w:t>у</w:t>
            </w:r>
            <w:r w:rsidRPr="004A27A1">
              <w:rPr>
                <w:rFonts w:ascii="Times New Roman CYR" w:hAnsi="Times New Roman CYR" w:cs="Times New Roman CYR"/>
                <w:b/>
                <w:sz w:val="22"/>
                <w:szCs w:val="22"/>
                <w:lang w:eastAsia="zh-CN"/>
              </w:rPr>
              <w:t xml:space="preserve"> - Банку ВТБ 24 (закрытое акционерное общество), скидка, на которую уменьшается расчетная стоимость инвестиционного пая, составляет:</w:t>
            </w:r>
          </w:p>
          <w:p w:rsidR="00F66E3D" w:rsidRPr="00EB3238" w:rsidRDefault="00F66E3D" w:rsidP="00F66E3D">
            <w:pPr>
              <w:pStyle w:val="ConsPlusNormal"/>
              <w:ind w:firstLine="540"/>
              <w:rPr>
                <w:rFonts w:ascii="Times New Roman CYR" w:hAnsi="Times New Roman CYR" w:cs="Times New Roman CYR"/>
                <w:b/>
                <w:sz w:val="22"/>
                <w:szCs w:val="22"/>
                <w:lang w:eastAsia="zh-CN"/>
              </w:rPr>
            </w:pPr>
            <w:r w:rsidRPr="00262693">
              <w:rPr>
                <w:rFonts w:ascii="Times New Roman CYR" w:hAnsi="Times New Roman CYR" w:cs="Times New Roman CYR"/>
                <w:sz w:val="22"/>
                <w:szCs w:val="22"/>
                <w:lang w:eastAsia="zh-CN"/>
              </w:rPr>
              <w:t>•</w:t>
            </w:r>
            <w:r w:rsidRPr="00262693">
              <w:rPr>
                <w:rFonts w:ascii="Times New Roman CYR" w:hAnsi="Times New Roman CYR" w:cs="Times New Roman CYR"/>
                <w:sz w:val="22"/>
                <w:szCs w:val="22"/>
                <w:lang w:eastAsia="zh-CN"/>
              </w:rPr>
              <w:tab/>
              <w:t>1 (один) процент с учетом налога на добавленную стоимость от расчетной стоимости инвестиционного пая.</w:t>
            </w:r>
          </w:p>
        </w:tc>
      </w:tr>
      <w:tr w:rsidR="00F66E3D" w:rsidRPr="0013342D" w:rsidTr="00CA3997">
        <w:tblPrEx>
          <w:tblCellMar>
            <w:top w:w="0" w:type="dxa"/>
            <w:bottom w:w="0" w:type="dxa"/>
          </w:tblCellMar>
        </w:tblPrEx>
        <w:trPr>
          <w:trHeight w:val="709"/>
        </w:trPr>
        <w:tc>
          <w:tcPr>
            <w:tcW w:w="5102" w:type="dxa"/>
          </w:tcPr>
          <w:p w:rsidR="00F66E3D" w:rsidRPr="00CF3529" w:rsidRDefault="00F66E3D" w:rsidP="00F66E3D">
            <w:pPr>
              <w:pStyle w:val="ConsPlusNormal"/>
              <w:widowControl/>
              <w:ind w:firstLine="540"/>
              <w:jc w:val="both"/>
              <w:rPr>
                <w:rFonts w:ascii="Times New Roman CYR" w:hAnsi="Times New Roman CYR" w:cs="Times New Roman CYR"/>
                <w:sz w:val="22"/>
                <w:szCs w:val="22"/>
                <w:lang w:eastAsia="zh-CN"/>
              </w:rPr>
            </w:pPr>
            <w:r w:rsidRPr="00CF3529">
              <w:rPr>
                <w:rFonts w:ascii="Times New Roman CYR" w:hAnsi="Times New Roman CYR" w:cs="Times New Roman CYR"/>
                <w:sz w:val="22"/>
                <w:szCs w:val="22"/>
                <w:lang w:eastAsia="zh-CN"/>
              </w:rPr>
              <w:lastRenderedPageBreak/>
              <w:t xml:space="preserve">86. Заявки на обмен инвестиционных паев подаются в следующем порядке: </w:t>
            </w:r>
          </w:p>
          <w:p w:rsidR="00F66E3D" w:rsidRPr="00CF3529" w:rsidRDefault="00F66E3D" w:rsidP="00F66E3D">
            <w:pPr>
              <w:pStyle w:val="21"/>
            </w:pPr>
            <w:r w:rsidRPr="00CF3529">
              <w:t>Заявки на обмен инвестиционных паев, оформленные в соответствии с приложениями № 7, № 8 к настоящим Правилам, подаются в пунктах приема заявок владельцем инвестиционных паев или его уполномоченным представителем.</w:t>
            </w:r>
          </w:p>
          <w:p w:rsidR="00F66E3D" w:rsidRPr="00CF3529" w:rsidRDefault="00F66E3D" w:rsidP="00F66E3D">
            <w:pPr>
              <w:pStyle w:val="21"/>
            </w:pPr>
            <w:r w:rsidRPr="00CF3529">
              <w:t>Заявки на обмен инвестиционных паев, оформленные в соответствии с приложениями № 9 к настоящим Правилам, подаются в пунктах приема заявок номинальным держателем или его уполномоченным представителем.</w:t>
            </w:r>
          </w:p>
          <w:p w:rsidR="00F66E3D" w:rsidRPr="00CF3529" w:rsidRDefault="00F66E3D" w:rsidP="00F66E3D">
            <w:pPr>
              <w:pStyle w:val="21"/>
            </w:pPr>
            <w:r w:rsidRPr="00CF3529">
              <w:t>86.1. Заявки на обмен инвестиционных паев могут направляться в управляющую компанию посредством почтовой связи, позволяющей достоверно установить лицо, направившее и подписавшее заявку.</w:t>
            </w:r>
          </w:p>
          <w:p w:rsidR="00F66E3D" w:rsidRPr="00CF3529" w:rsidRDefault="00F66E3D" w:rsidP="00F66E3D">
            <w:pPr>
              <w:pStyle w:val="21"/>
            </w:pPr>
            <w:r w:rsidRPr="00CF3529">
              <w:t>Заявка на обмен инвестиционных паев, а также при необходимости комплект документов, требующихся для открытия лицевого счета в реестре владельцев инвестиционных паев фонда, на паи которого производится обмен, должна быть отправлена заказным письмом с уведомлением о вручении по адресу управляющей компании: Российская Федерация</w:t>
            </w:r>
            <w:r>
              <w:t>,</w:t>
            </w:r>
            <w:r w:rsidRPr="00CF3529">
              <w:t xml:space="preserve"> </w:t>
            </w:r>
            <w:smartTag w:uri="urn:schemas-microsoft-com:office:smarttags" w:element="metricconverter">
              <w:smartTagPr>
                <w:attr w:name="ProductID" w:val="123317, ã"/>
              </w:smartTagPr>
              <w:r w:rsidRPr="00CF3529">
                <w:t>123317, г</w:t>
              </w:r>
            </w:smartTag>
            <w:r w:rsidRPr="00CF3529">
              <w:t xml:space="preserve">. Москва, </w:t>
            </w:r>
            <w:r>
              <w:t>П</w:t>
            </w:r>
            <w:r w:rsidRPr="00CF3529">
              <w:t>ресненская наб</w:t>
            </w:r>
            <w:r>
              <w:t>.</w:t>
            </w:r>
            <w:r w:rsidRPr="00CF3529">
              <w:t>, д. 1</w:t>
            </w:r>
            <w:r>
              <w:t>0</w:t>
            </w:r>
            <w:r w:rsidRPr="00CF3529">
              <w:t>.</w:t>
            </w:r>
          </w:p>
          <w:p w:rsidR="00F66E3D" w:rsidRPr="00CF3529" w:rsidRDefault="00F66E3D" w:rsidP="00F66E3D">
            <w:pPr>
              <w:pStyle w:val="21"/>
            </w:pPr>
            <w:r w:rsidRPr="00CF3529">
              <w:t xml:space="preserve">При этом все подписи лиц в заявке на обмен инвестиционных паев, а также при необходимости в заявлении на открытие лицевого счета, в анкете зарегистрированного лица, а также все копии документов, требующихся для открытия лицевого счета в реестре владельцев инвестиционных паев, должны быть нотариально удостоверенными. </w:t>
            </w:r>
          </w:p>
          <w:p w:rsidR="00F66E3D" w:rsidRPr="00CF3529" w:rsidRDefault="00F66E3D" w:rsidP="00F66E3D">
            <w:pPr>
              <w:pStyle w:val="21"/>
            </w:pPr>
            <w:r w:rsidRPr="00CF3529">
              <w:t>В том случае, если заявка на обмен инвестиционных паев и заявление на открытие лицевого счета были подписаны уполномоченным представителем заявителя, то к вышеуказанным документам необходимо приложить надлежащим образом оформленную доверенность на совершение уполномоченным представителем соответствующих действий от имени заявителя.</w:t>
            </w:r>
          </w:p>
          <w:p w:rsidR="00F66E3D" w:rsidRPr="00CF3529" w:rsidRDefault="00F66E3D" w:rsidP="00F66E3D">
            <w:pPr>
              <w:pStyle w:val="21"/>
            </w:pPr>
            <w:r w:rsidRPr="00CF3529">
              <w:t>Датой и временем приема заявки на обмен инвестиционных паев, полученной посредством почтовой связи, считается дата и время получения управляющей компанией заказного письма с уведомлением о вручении.</w:t>
            </w:r>
          </w:p>
          <w:p w:rsidR="00F66E3D" w:rsidRPr="00CF3529" w:rsidRDefault="00F66E3D" w:rsidP="00F66E3D">
            <w:pPr>
              <w:pStyle w:val="21"/>
            </w:pPr>
            <w:r w:rsidRPr="00CF3529">
              <w:t xml:space="preserve">В случае отказа в приеме заявки на обмен инвестиционных паев, полученной посредством почтовой связи, на основаниях, предусмотренных настоящими Правилами, мотивированный отказ направляется управляющей компанией заказным </w:t>
            </w:r>
            <w:r w:rsidRPr="00CF3529">
              <w:lastRenderedPageBreak/>
              <w:t>письмом с уведомлением о вручении на почтовый адрес, указанный в реестре владельцев инвестиционных паев.</w:t>
            </w:r>
          </w:p>
          <w:p w:rsidR="00F66E3D" w:rsidRPr="00F66E3D" w:rsidRDefault="00F66E3D" w:rsidP="00F66E3D">
            <w:pPr>
              <w:pStyle w:val="21"/>
              <w:rPr>
                <w:b/>
              </w:rPr>
            </w:pPr>
            <w:r w:rsidRPr="00F66E3D">
              <w:rPr>
                <w:b/>
              </w:rPr>
              <w:t xml:space="preserve">86.2. Заявки на обмен инвестиционных паев могут направляться физическим лицом от своего имени в управляющую компанию с использованием сервиса «Faktura.ru» КИС «Besafe» (www.besafe.ru), предоставляемого ЗАО «Центр Цифровых Сертификатов». Заявка должна содержать ЭЦП физического лица - владельца сертификата ЭЦП, выданного Удостоверяющим центром в соответствии с правилами КИС «Besafe». </w:t>
            </w:r>
          </w:p>
          <w:p w:rsidR="00F66E3D" w:rsidRPr="00F66E3D" w:rsidRDefault="00F66E3D" w:rsidP="00F66E3D">
            <w:pPr>
              <w:pStyle w:val="21"/>
              <w:rPr>
                <w:b/>
              </w:rPr>
            </w:pPr>
            <w:r w:rsidRPr="00F66E3D">
              <w:rPr>
                <w:b/>
              </w:rPr>
              <w:t>Основанием для дистанционного взаимодействия с управляющей компанией является регистрация управляющей компанией физического лица - владельца сертификата ЭЦП  в соответствии с регламентом Соглашения об ЭДО (http://www.rimpif.ru/).</w:t>
            </w:r>
          </w:p>
          <w:p w:rsidR="00F66E3D" w:rsidRPr="00F66E3D" w:rsidRDefault="00F66E3D" w:rsidP="00F66E3D">
            <w:pPr>
              <w:pStyle w:val="21"/>
              <w:rPr>
                <w:b/>
              </w:rPr>
            </w:pPr>
            <w:r w:rsidRPr="00F66E3D">
              <w:rPr>
                <w:b/>
              </w:rPr>
              <w:t>Одновременно с заявкой на обмен инвестиционных паев заявитель должен предоставить комплект документов, требующихся для открытия лицевого счета в реестре владельцев инвестиционных паев фонда, на паи которого производится обмен.</w:t>
            </w:r>
          </w:p>
          <w:p w:rsidR="00F66E3D" w:rsidRPr="00F66E3D" w:rsidRDefault="00F66E3D" w:rsidP="00F66E3D">
            <w:pPr>
              <w:pStyle w:val="21"/>
              <w:rPr>
                <w:b/>
              </w:rPr>
            </w:pPr>
            <w:r w:rsidRPr="00F66E3D">
              <w:rPr>
                <w:b/>
              </w:rPr>
              <w:t>При этом заявка на обмен инвестиционных паев, заявление на открытие лицевого счета, анкета зарегистрированного лица должны содержать ЭЦП физического лица – владельца сертификата ЭЦП, выданного Удостоверяющим центром в соответствии с правилами КИС «Besafe».</w:t>
            </w:r>
          </w:p>
          <w:p w:rsidR="00F66E3D" w:rsidRPr="00F66E3D" w:rsidRDefault="00F66E3D" w:rsidP="00F66E3D">
            <w:pPr>
              <w:pStyle w:val="21"/>
              <w:rPr>
                <w:b/>
              </w:rPr>
            </w:pPr>
            <w:r w:rsidRPr="00F66E3D">
              <w:rPr>
                <w:b/>
              </w:rPr>
              <w:t>Остальные документы, требующиеся для открытия лицевого счета в реестре владельцев инвестиционных паев, также могут содержать ЭЦП физического лица – владельца сертификата ЭЦП, выданного Удостоверяющим центром в соответствии с правилами КИС «Besafe», за исключением паспорта заявителя, который должен быть предъявлен заявителем лично или копия которого должна быть нотариально удостоверена.</w:t>
            </w:r>
          </w:p>
          <w:p w:rsidR="00F66E3D" w:rsidRPr="00F66E3D" w:rsidRDefault="00F66E3D" w:rsidP="00F66E3D">
            <w:pPr>
              <w:pStyle w:val="21"/>
              <w:rPr>
                <w:b/>
              </w:rPr>
            </w:pPr>
            <w:r w:rsidRPr="00F66E3D">
              <w:rPr>
                <w:b/>
              </w:rPr>
              <w:t>Датой и временем приема заявки на обмен инвестиционных паев, полученной посредством электронной связи, считается дата и время получения электронного документа управляющей компанией.</w:t>
            </w:r>
          </w:p>
          <w:p w:rsidR="00F66E3D" w:rsidRPr="00CF3529" w:rsidRDefault="00F66E3D" w:rsidP="00F66E3D">
            <w:pPr>
              <w:widowControl/>
              <w:autoSpaceDE/>
              <w:autoSpaceDN/>
              <w:adjustRightInd/>
              <w:spacing w:before="60" w:after="60"/>
              <w:ind w:left="0"/>
              <w:rPr>
                <w:rFonts w:ascii="Times New Roman CYR" w:hAnsi="Times New Roman CYR" w:cs="Times New Roman CYR"/>
              </w:rPr>
            </w:pPr>
            <w:r w:rsidRPr="00F66E3D">
              <w:rPr>
                <w:rFonts w:ascii="Times New Roman CYR" w:hAnsi="Times New Roman CYR" w:cs="Times New Roman CYR"/>
                <w:bCs w:val="0"/>
                <w:color w:val="auto"/>
              </w:rPr>
              <w:t>В случае отказа в приеме заявки на обмен инвестиционных паев, с использованием сервиса «Faktura.ru», на основаниях, предусмотренных настоящими Правилами, мотивированный отказ направляется управляющей компанией в виде электронного документа на электронный адрес владельца сертификата в «Faktura.ru».</w:t>
            </w:r>
          </w:p>
        </w:tc>
        <w:tc>
          <w:tcPr>
            <w:tcW w:w="5247" w:type="dxa"/>
          </w:tcPr>
          <w:p w:rsidR="00F66E3D" w:rsidRPr="00F66E3D" w:rsidRDefault="00F66E3D" w:rsidP="00F66E3D">
            <w:pPr>
              <w:widowControl/>
              <w:spacing w:before="0"/>
              <w:ind w:left="0"/>
              <w:rPr>
                <w:rFonts w:ascii="Times New Roman CYR" w:hAnsi="Times New Roman CYR" w:cs="Times New Roman CYR"/>
                <w:b w:val="0"/>
                <w:bCs w:val="0"/>
                <w:color w:val="auto"/>
              </w:rPr>
            </w:pPr>
            <w:r w:rsidRPr="00F66E3D">
              <w:rPr>
                <w:rFonts w:ascii="Times New Roman CYR" w:hAnsi="Times New Roman CYR" w:cs="Times New Roman CYR"/>
                <w:b w:val="0"/>
                <w:bCs w:val="0"/>
                <w:color w:val="auto"/>
              </w:rPr>
              <w:lastRenderedPageBreak/>
              <w:t xml:space="preserve">86. Заявки на обмен инвестиционных паев подаются в следующем порядке: </w:t>
            </w:r>
          </w:p>
          <w:p w:rsidR="00F66E3D" w:rsidRPr="00F66E3D" w:rsidRDefault="00F66E3D" w:rsidP="00F66E3D">
            <w:pPr>
              <w:widowControl/>
              <w:autoSpaceDE/>
              <w:autoSpaceDN/>
              <w:adjustRightInd/>
              <w:spacing w:before="60" w:after="60"/>
              <w:ind w:left="0"/>
              <w:rPr>
                <w:rFonts w:ascii="Times New Roman CYR" w:hAnsi="Times New Roman CYR" w:cs="Times New Roman CYR"/>
                <w:b w:val="0"/>
                <w:bCs w:val="0"/>
                <w:color w:val="auto"/>
              </w:rPr>
            </w:pPr>
            <w:r w:rsidRPr="00F66E3D">
              <w:rPr>
                <w:rFonts w:ascii="Times New Roman CYR" w:hAnsi="Times New Roman CYR" w:cs="Times New Roman CYR"/>
                <w:b w:val="0"/>
                <w:bCs w:val="0"/>
                <w:color w:val="auto"/>
              </w:rPr>
              <w:t>Заявки на обмен инвестиционных паев, оформленные в соответствии с приложениями № 7, № 8 к настоящим Правилам, подаются в пунктах приема заявок владельцем инвестиционных паев или его уполномоченным представителем.</w:t>
            </w:r>
          </w:p>
          <w:p w:rsidR="00F66E3D" w:rsidRPr="00F66E3D" w:rsidRDefault="00F66E3D" w:rsidP="00F66E3D">
            <w:pPr>
              <w:widowControl/>
              <w:autoSpaceDE/>
              <w:autoSpaceDN/>
              <w:adjustRightInd/>
              <w:spacing w:before="60" w:after="60"/>
              <w:ind w:left="0"/>
              <w:rPr>
                <w:rFonts w:ascii="Times New Roman CYR" w:hAnsi="Times New Roman CYR" w:cs="Times New Roman CYR"/>
                <w:b w:val="0"/>
                <w:bCs w:val="0"/>
                <w:color w:val="auto"/>
              </w:rPr>
            </w:pPr>
            <w:r w:rsidRPr="00F66E3D">
              <w:rPr>
                <w:rFonts w:ascii="Times New Roman CYR" w:hAnsi="Times New Roman CYR" w:cs="Times New Roman CYR"/>
                <w:b w:val="0"/>
                <w:bCs w:val="0"/>
                <w:color w:val="auto"/>
              </w:rPr>
              <w:t>Заявки на обмен инвестиционных паев, оформленные в соответствии с приложениями № 9 к настоящим Правилам, подаются в пунктах приема заявок номинальным держателем или его уполномоченным представителем.</w:t>
            </w:r>
          </w:p>
          <w:p w:rsidR="00F66E3D" w:rsidRPr="00F66E3D" w:rsidRDefault="00F66E3D" w:rsidP="00F66E3D">
            <w:pPr>
              <w:widowControl/>
              <w:autoSpaceDE/>
              <w:autoSpaceDN/>
              <w:adjustRightInd/>
              <w:spacing w:before="60" w:after="60"/>
              <w:ind w:left="0"/>
              <w:rPr>
                <w:rFonts w:ascii="Times New Roman CYR" w:hAnsi="Times New Roman CYR" w:cs="Times New Roman CYR"/>
                <w:b w:val="0"/>
                <w:bCs w:val="0"/>
                <w:color w:val="auto"/>
              </w:rPr>
            </w:pPr>
            <w:r w:rsidRPr="00F66E3D">
              <w:rPr>
                <w:rFonts w:ascii="Times New Roman CYR" w:hAnsi="Times New Roman CYR" w:cs="Times New Roman CYR"/>
                <w:b w:val="0"/>
                <w:bCs w:val="0"/>
                <w:color w:val="auto"/>
              </w:rPr>
              <w:t>86.1. Заявки на обмен инвестиционных паев могут направляться в управляющую компанию посредством почтовой связи, позволяющей достоверно установить лицо, направившее и подписавшее заявку.</w:t>
            </w:r>
          </w:p>
          <w:p w:rsidR="00F66E3D" w:rsidRPr="00F66E3D" w:rsidRDefault="00F66E3D" w:rsidP="00F66E3D">
            <w:pPr>
              <w:widowControl/>
              <w:autoSpaceDE/>
              <w:autoSpaceDN/>
              <w:adjustRightInd/>
              <w:spacing w:before="60" w:after="60"/>
              <w:ind w:left="0"/>
              <w:rPr>
                <w:rFonts w:ascii="Times New Roman CYR" w:hAnsi="Times New Roman CYR" w:cs="Times New Roman CYR"/>
                <w:b w:val="0"/>
                <w:bCs w:val="0"/>
                <w:color w:val="auto"/>
              </w:rPr>
            </w:pPr>
            <w:r w:rsidRPr="00F66E3D">
              <w:rPr>
                <w:rFonts w:ascii="Times New Roman CYR" w:hAnsi="Times New Roman CYR" w:cs="Times New Roman CYR"/>
                <w:b w:val="0"/>
                <w:bCs w:val="0"/>
                <w:color w:val="auto"/>
              </w:rPr>
              <w:t xml:space="preserve">Заявка на обмен инвестиционных паев, а также при необходимости комплект документов, требующихся для открытия лицевого счета в реестре владельцев инвестиционных паев фонда, на паи которого производится обмен, должна быть отправлена заказным письмом с уведомлением о вручении по адресу управляющей компании: Российская Федерация, </w:t>
            </w:r>
            <w:smartTag w:uri="urn:schemas-microsoft-com:office:smarttags" w:element="metricconverter">
              <w:smartTagPr>
                <w:attr w:name="ProductID" w:val="123317, ã"/>
              </w:smartTagPr>
              <w:r w:rsidRPr="00F66E3D">
                <w:rPr>
                  <w:rFonts w:ascii="Times New Roman CYR" w:hAnsi="Times New Roman CYR" w:cs="Times New Roman CYR"/>
                  <w:b w:val="0"/>
                  <w:bCs w:val="0"/>
                  <w:color w:val="auto"/>
                </w:rPr>
                <w:t>123317, г</w:t>
              </w:r>
            </w:smartTag>
            <w:r w:rsidRPr="00F66E3D">
              <w:rPr>
                <w:rFonts w:ascii="Times New Roman CYR" w:hAnsi="Times New Roman CYR" w:cs="Times New Roman CYR"/>
                <w:b w:val="0"/>
                <w:bCs w:val="0"/>
                <w:color w:val="auto"/>
              </w:rPr>
              <w:t>. Москва, Пресненская наб., д. 10.</w:t>
            </w:r>
          </w:p>
          <w:p w:rsidR="00F66E3D" w:rsidRPr="00F66E3D" w:rsidRDefault="00F66E3D" w:rsidP="00F66E3D">
            <w:pPr>
              <w:widowControl/>
              <w:autoSpaceDE/>
              <w:autoSpaceDN/>
              <w:adjustRightInd/>
              <w:spacing w:before="60" w:after="60"/>
              <w:ind w:left="0"/>
              <w:rPr>
                <w:rFonts w:ascii="Times New Roman CYR" w:hAnsi="Times New Roman CYR" w:cs="Times New Roman CYR"/>
                <w:b w:val="0"/>
                <w:bCs w:val="0"/>
                <w:color w:val="auto"/>
              </w:rPr>
            </w:pPr>
            <w:r w:rsidRPr="00F66E3D">
              <w:rPr>
                <w:rFonts w:ascii="Times New Roman CYR" w:hAnsi="Times New Roman CYR" w:cs="Times New Roman CYR"/>
                <w:b w:val="0"/>
                <w:bCs w:val="0"/>
                <w:color w:val="auto"/>
              </w:rPr>
              <w:t xml:space="preserve">При этом все подписи лиц в заявке на обмен инвестиционных паев, а также при необходимости в заявлении на открытие лицевого счета, в анкете зарегистрированного лица, а также все копии документов, требующихся для открытия лицевого счета в реестре владельцев инвестиционных паев, должны быть нотариально удостоверенными. </w:t>
            </w:r>
          </w:p>
          <w:p w:rsidR="00F66E3D" w:rsidRPr="00F66E3D" w:rsidRDefault="00F66E3D" w:rsidP="00F66E3D">
            <w:pPr>
              <w:widowControl/>
              <w:autoSpaceDE/>
              <w:autoSpaceDN/>
              <w:adjustRightInd/>
              <w:spacing w:before="60" w:after="60"/>
              <w:ind w:left="0"/>
              <w:rPr>
                <w:rFonts w:ascii="Times New Roman CYR" w:hAnsi="Times New Roman CYR" w:cs="Times New Roman CYR"/>
                <w:b w:val="0"/>
                <w:bCs w:val="0"/>
                <w:color w:val="auto"/>
              </w:rPr>
            </w:pPr>
            <w:r w:rsidRPr="00F66E3D">
              <w:rPr>
                <w:rFonts w:ascii="Times New Roman CYR" w:hAnsi="Times New Roman CYR" w:cs="Times New Roman CYR"/>
                <w:b w:val="0"/>
                <w:bCs w:val="0"/>
                <w:color w:val="auto"/>
              </w:rPr>
              <w:t>В том случае, если заявка на обмен инвестиционных паев и заявление на открытие лицевого счета были подписаны уполномоченным представителем заявителя, то к вышеуказанным документам необходимо приложить надлежащим образом оформленную доверенность на совершение уполномоченным представителем соответствующих действий от имени заявителя.</w:t>
            </w:r>
          </w:p>
          <w:p w:rsidR="00F66E3D" w:rsidRPr="00F66E3D" w:rsidRDefault="00F66E3D" w:rsidP="00F66E3D">
            <w:pPr>
              <w:widowControl/>
              <w:autoSpaceDE/>
              <w:autoSpaceDN/>
              <w:adjustRightInd/>
              <w:spacing w:before="60" w:after="60"/>
              <w:ind w:left="0"/>
              <w:rPr>
                <w:rFonts w:ascii="Times New Roman CYR" w:hAnsi="Times New Roman CYR" w:cs="Times New Roman CYR"/>
                <w:b w:val="0"/>
                <w:bCs w:val="0"/>
                <w:color w:val="auto"/>
              </w:rPr>
            </w:pPr>
            <w:r w:rsidRPr="00F66E3D">
              <w:rPr>
                <w:rFonts w:ascii="Times New Roman CYR" w:hAnsi="Times New Roman CYR" w:cs="Times New Roman CYR"/>
                <w:b w:val="0"/>
                <w:bCs w:val="0"/>
                <w:color w:val="auto"/>
              </w:rPr>
              <w:t>Датой и временем приема заявки на обмен инвестиционных паев, полученной посредством почтовой связи, считается дата и время получения управляющей компанией заказного письма с уведомлением о вручении.</w:t>
            </w:r>
          </w:p>
          <w:p w:rsidR="00F66E3D" w:rsidRPr="00F66E3D" w:rsidRDefault="00F66E3D" w:rsidP="00F66E3D">
            <w:pPr>
              <w:widowControl/>
              <w:autoSpaceDE/>
              <w:autoSpaceDN/>
              <w:adjustRightInd/>
              <w:spacing w:before="60" w:after="60"/>
              <w:ind w:left="0"/>
              <w:rPr>
                <w:rFonts w:ascii="Times New Roman CYR" w:hAnsi="Times New Roman CYR" w:cs="Times New Roman CYR"/>
                <w:b w:val="0"/>
                <w:bCs w:val="0"/>
                <w:color w:val="auto"/>
              </w:rPr>
            </w:pPr>
            <w:r w:rsidRPr="00F66E3D">
              <w:rPr>
                <w:rFonts w:ascii="Times New Roman CYR" w:hAnsi="Times New Roman CYR" w:cs="Times New Roman CYR"/>
                <w:b w:val="0"/>
                <w:bCs w:val="0"/>
                <w:color w:val="auto"/>
              </w:rPr>
              <w:t xml:space="preserve">В случае отказа в приеме заявки на обмен инвестиционных паев, полученной посредством почтовой связи, на основаниях, предусмотренных настоящими Правилами, мотивированный отказ </w:t>
            </w:r>
            <w:r w:rsidRPr="00F66E3D">
              <w:rPr>
                <w:rFonts w:ascii="Times New Roman CYR" w:hAnsi="Times New Roman CYR" w:cs="Times New Roman CYR"/>
                <w:b w:val="0"/>
                <w:bCs w:val="0"/>
                <w:color w:val="auto"/>
              </w:rPr>
              <w:lastRenderedPageBreak/>
              <w:t>направляется управляющей компанией заказным письмом с уведомлением о вручении на почтовый адрес, указанный в реестре владельцев инвестиционных паев.</w:t>
            </w:r>
          </w:p>
          <w:p w:rsidR="00F66E3D" w:rsidRPr="00EB3238" w:rsidRDefault="00F66E3D" w:rsidP="00F66E3D">
            <w:pPr>
              <w:widowControl/>
              <w:autoSpaceDE/>
              <w:autoSpaceDN/>
              <w:adjustRightInd/>
              <w:spacing w:before="60" w:after="60"/>
              <w:ind w:left="0"/>
              <w:rPr>
                <w:rFonts w:ascii="Times New Roman CYR" w:hAnsi="Times New Roman CYR" w:cs="Times New Roman CYR"/>
                <w:b w:val="0"/>
              </w:rPr>
            </w:pPr>
          </w:p>
        </w:tc>
      </w:tr>
      <w:tr w:rsidR="00CE0268" w:rsidRPr="0013342D" w:rsidTr="00CA3997">
        <w:tblPrEx>
          <w:tblCellMar>
            <w:top w:w="0" w:type="dxa"/>
            <w:bottom w:w="0" w:type="dxa"/>
          </w:tblCellMar>
        </w:tblPrEx>
        <w:trPr>
          <w:trHeight w:val="709"/>
        </w:trPr>
        <w:tc>
          <w:tcPr>
            <w:tcW w:w="5102" w:type="dxa"/>
          </w:tcPr>
          <w:p w:rsidR="00F66E3D" w:rsidRPr="00F66E3D" w:rsidRDefault="00F66E3D" w:rsidP="00F66E3D">
            <w:pPr>
              <w:pStyle w:val="ConsPlusNormal"/>
              <w:ind w:firstLine="540"/>
              <w:rPr>
                <w:rFonts w:ascii="Times New Roman CYR" w:hAnsi="Times New Roman CYR" w:cs="Times New Roman CYR"/>
                <w:sz w:val="22"/>
                <w:szCs w:val="22"/>
                <w:lang w:eastAsia="zh-CN"/>
              </w:rPr>
            </w:pPr>
            <w:r w:rsidRPr="00F66E3D">
              <w:rPr>
                <w:rFonts w:ascii="Times New Roman CYR" w:hAnsi="Times New Roman CYR" w:cs="Times New Roman CYR"/>
                <w:sz w:val="22"/>
                <w:szCs w:val="22"/>
                <w:lang w:eastAsia="zh-CN"/>
              </w:rPr>
              <w:lastRenderedPageBreak/>
              <w:t>88. Заявки на обмен инвестиционных паев юридическими лицами подаются:</w:t>
            </w:r>
          </w:p>
          <w:p w:rsidR="00F66E3D" w:rsidRPr="00F66E3D" w:rsidRDefault="00F66E3D" w:rsidP="00F66E3D">
            <w:pPr>
              <w:pStyle w:val="ConsPlusNormal"/>
              <w:ind w:firstLine="540"/>
              <w:rPr>
                <w:rFonts w:ascii="Times New Roman CYR" w:hAnsi="Times New Roman CYR" w:cs="Times New Roman CYR"/>
                <w:sz w:val="22"/>
                <w:szCs w:val="22"/>
                <w:lang w:eastAsia="zh-CN"/>
              </w:rPr>
            </w:pPr>
            <w:r w:rsidRPr="00F66E3D">
              <w:rPr>
                <w:rFonts w:ascii="Times New Roman CYR" w:hAnsi="Times New Roman CYR" w:cs="Times New Roman CYR"/>
                <w:sz w:val="22"/>
                <w:szCs w:val="22"/>
                <w:lang w:eastAsia="zh-CN"/>
              </w:rPr>
              <w:t>- управляющей компании;</w:t>
            </w:r>
          </w:p>
          <w:p w:rsidR="00F66E3D" w:rsidRPr="002C1B58" w:rsidRDefault="00F66E3D" w:rsidP="00F66E3D">
            <w:pPr>
              <w:pStyle w:val="ConsPlusNormal"/>
              <w:ind w:firstLine="540"/>
              <w:rPr>
                <w:rFonts w:ascii="Times New Roman CYR" w:hAnsi="Times New Roman CYR" w:cs="Times New Roman CYR"/>
                <w:b/>
                <w:sz w:val="22"/>
                <w:szCs w:val="22"/>
                <w:lang w:eastAsia="zh-CN"/>
              </w:rPr>
            </w:pPr>
            <w:r w:rsidRPr="002C1B58">
              <w:rPr>
                <w:rFonts w:ascii="Times New Roman CYR" w:hAnsi="Times New Roman CYR" w:cs="Times New Roman CYR"/>
                <w:b/>
                <w:sz w:val="22"/>
                <w:szCs w:val="22"/>
                <w:lang w:eastAsia="zh-CN"/>
              </w:rPr>
              <w:t xml:space="preserve">- агентам, кроме агента: Коммерческий </w:t>
            </w:r>
            <w:r w:rsidRPr="002C1B58">
              <w:rPr>
                <w:rFonts w:ascii="Times New Roman CYR" w:hAnsi="Times New Roman CYR" w:cs="Times New Roman CYR"/>
                <w:b/>
                <w:sz w:val="22"/>
                <w:szCs w:val="22"/>
                <w:lang w:eastAsia="zh-CN"/>
              </w:rPr>
              <w:lastRenderedPageBreak/>
              <w:t>Банк «Ренессанс Капитал» (Общество с ограниченной ответственностью).</w:t>
            </w:r>
          </w:p>
          <w:p w:rsidR="00F66E3D" w:rsidRPr="00CF3529" w:rsidRDefault="00F66E3D" w:rsidP="00F66E3D">
            <w:pPr>
              <w:pStyle w:val="ConsPlusNormal"/>
              <w:ind w:firstLine="540"/>
              <w:rPr>
                <w:rFonts w:ascii="Times New Roman CYR" w:hAnsi="Times New Roman CYR" w:cs="Times New Roman CYR"/>
                <w:sz w:val="22"/>
                <w:szCs w:val="22"/>
                <w:lang w:eastAsia="zh-CN"/>
              </w:rPr>
            </w:pPr>
            <w:r w:rsidRPr="00CF3529">
              <w:rPr>
                <w:rFonts w:ascii="Times New Roman CYR" w:hAnsi="Times New Roman CYR" w:cs="Times New Roman CYR"/>
                <w:sz w:val="22"/>
                <w:szCs w:val="22"/>
                <w:lang w:eastAsia="zh-CN"/>
              </w:rPr>
              <w:t>Заявки на обмен инвестиционных паев физическими лицами подаются:</w:t>
            </w:r>
          </w:p>
          <w:p w:rsidR="00F66E3D" w:rsidRPr="00CF3529" w:rsidRDefault="00F66E3D" w:rsidP="00F66E3D">
            <w:pPr>
              <w:pStyle w:val="ConsPlusNormal"/>
              <w:ind w:firstLine="540"/>
              <w:rPr>
                <w:rFonts w:ascii="Times New Roman CYR" w:hAnsi="Times New Roman CYR" w:cs="Times New Roman CYR"/>
                <w:sz w:val="22"/>
                <w:szCs w:val="22"/>
                <w:lang w:eastAsia="zh-CN"/>
              </w:rPr>
            </w:pPr>
            <w:r w:rsidRPr="00CF3529">
              <w:rPr>
                <w:rFonts w:ascii="Times New Roman CYR" w:hAnsi="Times New Roman CYR" w:cs="Times New Roman CYR"/>
                <w:sz w:val="22"/>
                <w:szCs w:val="22"/>
                <w:lang w:eastAsia="zh-CN"/>
              </w:rPr>
              <w:t>- управляющей компании;</w:t>
            </w:r>
          </w:p>
          <w:p w:rsidR="00F66E3D" w:rsidRPr="00CF3529" w:rsidRDefault="00F66E3D" w:rsidP="00F66E3D">
            <w:pPr>
              <w:pStyle w:val="ConsPlusNormal"/>
              <w:ind w:firstLine="540"/>
              <w:rPr>
                <w:rFonts w:ascii="Times New Roman CYR" w:hAnsi="Times New Roman CYR" w:cs="Times New Roman CYR"/>
                <w:sz w:val="22"/>
                <w:szCs w:val="22"/>
                <w:lang w:eastAsia="zh-CN"/>
              </w:rPr>
            </w:pPr>
            <w:r w:rsidRPr="00CF3529">
              <w:rPr>
                <w:rFonts w:ascii="Times New Roman CYR" w:hAnsi="Times New Roman CYR" w:cs="Times New Roman CYR"/>
                <w:sz w:val="22"/>
                <w:szCs w:val="22"/>
                <w:lang w:eastAsia="zh-CN"/>
              </w:rPr>
              <w:t>- агентам.</w:t>
            </w:r>
          </w:p>
          <w:p w:rsidR="00CE0268" w:rsidRPr="00CF3529" w:rsidRDefault="00F66E3D" w:rsidP="00F66E3D">
            <w:pPr>
              <w:pStyle w:val="ConsPlusNormal"/>
              <w:widowControl/>
              <w:ind w:firstLine="540"/>
              <w:jc w:val="both"/>
              <w:rPr>
                <w:rFonts w:ascii="Times New Roman CYR" w:hAnsi="Times New Roman CYR" w:cs="Times New Roman CYR"/>
                <w:sz w:val="22"/>
                <w:szCs w:val="22"/>
                <w:lang w:eastAsia="zh-CN"/>
              </w:rPr>
            </w:pPr>
            <w:r w:rsidRPr="00CF3529">
              <w:rPr>
                <w:rFonts w:ascii="Times New Roman CYR" w:hAnsi="Times New Roman CYR" w:cs="Times New Roman CYR"/>
                <w:sz w:val="22"/>
                <w:szCs w:val="22"/>
                <w:lang w:eastAsia="zh-CN"/>
              </w:rPr>
              <w:t>Лица, которым в соответствии с правилами могут подаваться заявки на приобретение инвестиционных паев, принимают также заявки на обмен инвестиционных паев.</w:t>
            </w:r>
          </w:p>
        </w:tc>
        <w:tc>
          <w:tcPr>
            <w:tcW w:w="5247" w:type="dxa"/>
          </w:tcPr>
          <w:p w:rsidR="001C1AA1" w:rsidRPr="00F66E3D" w:rsidRDefault="001C1AA1" w:rsidP="001C1AA1">
            <w:pPr>
              <w:pStyle w:val="ConsPlusNormal"/>
              <w:ind w:firstLine="540"/>
              <w:rPr>
                <w:rFonts w:ascii="Times New Roman CYR" w:hAnsi="Times New Roman CYR" w:cs="Times New Roman CYR"/>
                <w:sz w:val="22"/>
                <w:szCs w:val="22"/>
                <w:lang w:eastAsia="zh-CN"/>
              </w:rPr>
            </w:pPr>
            <w:r w:rsidRPr="00F66E3D">
              <w:rPr>
                <w:rFonts w:ascii="Times New Roman CYR" w:hAnsi="Times New Roman CYR" w:cs="Times New Roman CYR"/>
                <w:sz w:val="22"/>
                <w:szCs w:val="22"/>
                <w:lang w:eastAsia="zh-CN"/>
              </w:rPr>
              <w:lastRenderedPageBreak/>
              <w:t>88. Заявки на обмен инвестиционных паев юридическими лицами подаются:</w:t>
            </w:r>
          </w:p>
          <w:p w:rsidR="001C1AA1" w:rsidRPr="00F66E3D" w:rsidRDefault="001C1AA1" w:rsidP="001C1AA1">
            <w:pPr>
              <w:pStyle w:val="ConsPlusNormal"/>
              <w:ind w:firstLine="540"/>
              <w:rPr>
                <w:rFonts w:ascii="Times New Roman CYR" w:hAnsi="Times New Roman CYR" w:cs="Times New Roman CYR"/>
                <w:sz w:val="22"/>
                <w:szCs w:val="22"/>
                <w:lang w:eastAsia="zh-CN"/>
              </w:rPr>
            </w:pPr>
            <w:r w:rsidRPr="00F66E3D">
              <w:rPr>
                <w:rFonts w:ascii="Times New Roman CYR" w:hAnsi="Times New Roman CYR" w:cs="Times New Roman CYR"/>
                <w:sz w:val="22"/>
                <w:szCs w:val="22"/>
                <w:lang w:eastAsia="zh-CN"/>
              </w:rPr>
              <w:t>- управляющей компании;</w:t>
            </w:r>
          </w:p>
          <w:p w:rsidR="001C1AA1" w:rsidRPr="001C1AA1" w:rsidRDefault="00F66E3D" w:rsidP="001C1AA1">
            <w:pPr>
              <w:pStyle w:val="ConsPlusNormal"/>
              <w:ind w:firstLine="540"/>
              <w:rPr>
                <w:rFonts w:ascii="Times New Roman CYR" w:hAnsi="Times New Roman CYR" w:cs="Times New Roman CYR"/>
                <w:b/>
                <w:sz w:val="22"/>
                <w:szCs w:val="22"/>
                <w:lang w:eastAsia="zh-CN"/>
              </w:rPr>
            </w:pPr>
            <w:r>
              <w:rPr>
                <w:rFonts w:ascii="Times New Roman CYR" w:hAnsi="Times New Roman CYR" w:cs="Times New Roman CYR"/>
                <w:b/>
                <w:sz w:val="22"/>
                <w:szCs w:val="22"/>
                <w:lang w:eastAsia="zh-CN"/>
              </w:rPr>
              <w:t>- агентам</w:t>
            </w:r>
            <w:r w:rsidR="001C1AA1" w:rsidRPr="001C1AA1">
              <w:rPr>
                <w:rFonts w:ascii="Times New Roman CYR" w:hAnsi="Times New Roman CYR" w:cs="Times New Roman CYR"/>
                <w:b/>
                <w:sz w:val="22"/>
                <w:szCs w:val="22"/>
                <w:lang w:eastAsia="zh-CN"/>
              </w:rPr>
              <w:t>.</w:t>
            </w:r>
          </w:p>
          <w:p w:rsidR="001C1AA1" w:rsidRPr="00CF3529" w:rsidRDefault="001C1AA1" w:rsidP="001C1AA1">
            <w:pPr>
              <w:pStyle w:val="ConsPlusNormal"/>
              <w:ind w:firstLine="540"/>
              <w:rPr>
                <w:rFonts w:ascii="Times New Roman CYR" w:hAnsi="Times New Roman CYR" w:cs="Times New Roman CYR"/>
                <w:sz w:val="22"/>
                <w:szCs w:val="22"/>
                <w:lang w:eastAsia="zh-CN"/>
              </w:rPr>
            </w:pPr>
            <w:r w:rsidRPr="00CF3529">
              <w:rPr>
                <w:rFonts w:ascii="Times New Roman CYR" w:hAnsi="Times New Roman CYR" w:cs="Times New Roman CYR"/>
                <w:sz w:val="22"/>
                <w:szCs w:val="22"/>
                <w:lang w:eastAsia="zh-CN"/>
              </w:rPr>
              <w:lastRenderedPageBreak/>
              <w:t>Заявки на обмен инвестиционных паев физическими лицами подаются:</w:t>
            </w:r>
          </w:p>
          <w:p w:rsidR="001C1AA1" w:rsidRPr="00CF3529" w:rsidRDefault="001C1AA1" w:rsidP="001C1AA1">
            <w:pPr>
              <w:pStyle w:val="ConsPlusNormal"/>
              <w:ind w:firstLine="540"/>
              <w:rPr>
                <w:rFonts w:ascii="Times New Roman CYR" w:hAnsi="Times New Roman CYR" w:cs="Times New Roman CYR"/>
                <w:sz w:val="22"/>
                <w:szCs w:val="22"/>
                <w:lang w:eastAsia="zh-CN"/>
              </w:rPr>
            </w:pPr>
            <w:r w:rsidRPr="00CF3529">
              <w:rPr>
                <w:rFonts w:ascii="Times New Roman CYR" w:hAnsi="Times New Roman CYR" w:cs="Times New Roman CYR"/>
                <w:sz w:val="22"/>
                <w:szCs w:val="22"/>
                <w:lang w:eastAsia="zh-CN"/>
              </w:rPr>
              <w:t>- управляющей компании;</w:t>
            </w:r>
          </w:p>
          <w:p w:rsidR="001C1AA1" w:rsidRPr="00CF3529" w:rsidRDefault="001C1AA1" w:rsidP="001C1AA1">
            <w:pPr>
              <w:pStyle w:val="ConsPlusNormal"/>
              <w:ind w:firstLine="540"/>
              <w:rPr>
                <w:rFonts w:ascii="Times New Roman CYR" w:hAnsi="Times New Roman CYR" w:cs="Times New Roman CYR"/>
                <w:sz w:val="22"/>
                <w:szCs w:val="22"/>
                <w:lang w:eastAsia="zh-CN"/>
              </w:rPr>
            </w:pPr>
            <w:r w:rsidRPr="00CF3529">
              <w:rPr>
                <w:rFonts w:ascii="Times New Roman CYR" w:hAnsi="Times New Roman CYR" w:cs="Times New Roman CYR"/>
                <w:sz w:val="22"/>
                <w:szCs w:val="22"/>
                <w:lang w:eastAsia="zh-CN"/>
              </w:rPr>
              <w:t>- агентам.</w:t>
            </w:r>
          </w:p>
          <w:p w:rsidR="00CE0268" w:rsidRPr="00CF3529" w:rsidRDefault="001C1AA1" w:rsidP="001C1AA1">
            <w:pPr>
              <w:pStyle w:val="ConsPlusNormal"/>
              <w:widowControl/>
              <w:ind w:firstLine="540"/>
              <w:jc w:val="both"/>
              <w:rPr>
                <w:rFonts w:ascii="Times New Roman CYR" w:hAnsi="Times New Roman CYR" w:cs="Times New Roman CYR"/>
                <w:sz w:val="22"/>
                <w:szCs w:val="22"/>
                <w:lang w:eastAsia="zh-CN"/>
              </w:rPr>
            </w:pPr>
            <w:r w:rsidRPr="00CF3529">
              <w:rPr>
                <w:rFonts w:ascii="Times New Roman CYR" w:hAnsi="Times New Roman CYR" w:cs="Times New Roman CYR"/>
                <w:sz w:val="22"/>
                <w:szCs w:val="22"/>
                <w:lang w:eastAsia="zh-CN"/>
              </w:rPr>
              <w:t>Лица, которым в соответствии с правилами могут подаваться заявки на приобретение инвестиционных паев, принимают также заявки на обмен инвестиционных паев.</w:t>
            </w:r>
          </w:p>
        </w:tc>
      </w:tr>
    </w:tbl>
    <w:p w:rsidR="00FD2AE5" w:rsidRDefault="00FD2AE5" w:rsidP="00E40AB2"/>
    <w:p w:rsidR="0053190A" w:rsidRPr="0013342D" w:rsidRDefault="0053190A" w:rsidP="00E40AB2"/>
    <w:p w:rsidR="00FD2AE5" w:rsidRPr="00C50E1D" w:rsidRDefault="00FD2AE5" w:rsidP="00C50E1D">
      <w:pPr>
        <w:pStyle w:val="ConsPlusNormal"/>
        <w:ind w:firstLine="540"/>
        <w:rPr>
          <w:rFonts w:ascii="Times New Roman" w:hAnsi="Times New Roman" w:cs="Times New Roman"/>
          <w:color w:val="000000"/>
          <w:sz w:val="22"/>
          <w:szCs w:val="22"/>
        </w:rPr>
      </w:pPr>
      <w:r w:rsidRPr="00C50E1D">
        <w:rPr>
          <w:rFonts w:ascii="Times New Roman" w:hAnsi="Times New Roman" w:cs="Times New Roman"/>
          <w:color w:val="000000"/>
          <w:sz w:val="22"/>
          <w:szCs w:val="22"/>
        </w:rPr>
        <w:t>Генеральн</w:t>
      </w:r>
      <w:r w:rsidR="0091313C" w:rsidRPr="00C50E1D">
        <w:rPr>
          <w:rFonts w:ascii="Times New Roman" w:hAnsi="Times New Roman" w:cs="Times New Roman"/>
          <w:color w:val="000000"/>
          <w:sz w:val="22"/>
          <w:szCs w:val="22"/>
        </w:rPr>
        <w:t>ый</w:t>
      </w:r>
      <w:r w:rsidRPr="00C50E1D">
        <w:rPr>
          <w:rFonts w:ascii="Times New Roman" w:hAnsi="Times New Roman" w:cs="Times New Roman"/>
          <w:color w:val="000000"/>
          <w:sz w:val="22"/>
          <w:szCs w:val="22"/>
        </w:rPr>
        <w:t xml:space="preserve"> директор</w:t>
      </w:r>
    </w:p>
    <w:p w:rsidR="00FD2AE5" w:rsidRPr="00C50E1D" w:rsidRDefault="00C76899" w:rsidP="00C50E1D">
      <w:pPr>
        <w:pStyle w:val="ConsPlusNormal"/>
        <w:ind w:firstLine="540"/>
        <w:rPr>
          <w:rFonts w:ascii="Times New Roman" w:hAnsi="Times New Roman" w:cs="Times New Roman"/>
          <w:color w:val="000000"/>
          <w:sz w:val="22"/>
          <w:szCs w:val="22"/>
        </w:rPr>
      </w:pPr>
      <w:r w:rsidRPr="00C50E1D">
        <w:rPr>
          <w:rFonts w:ascii="Times New Roman" w:hAnsi="Times New Roman" w:cs="Times New Roman"/>
          <w:color w:val="000000"/>
          <w:sz w:val="22"/>
          <w:szCs w:val="22"/>
        </w:rPr>
        <w:t>ООО «</w:t>
      </w:r>
      <w:r w:rsidR="00EA140F" w:rsidRPr="00C50E1D">
        <w:rPr>
          <w:rFonts w:ascii="Times New Roman" w:hAnsi="Times New Roman" w:cs="Times New Roman"/>
          <w:color w:val="000000"/>
          <w:sz w:val="22"/>
          <w:szCs w:val="22"/>
        </w:rPr>
        <w:t>Ренессанс Управление Инвестициями</w:t>
      </w:r>
      <w:r w:rsidRPr="00C50E1D">
        <w:rPr>
          <w:rFonts w:ascii="Times New Roman" w:hAnsi="Times New Roman" w:cs="Times New Roman"/>
          <w:color w:val="000000"/>
          <w:sz w:val="22"/>
          <w:szCs w:val="22"/>
        </w:rPr>
        <w:t>»</w:t>
      </w:r>
      <w:r w:rsidR="00FD2AE5" w:rsidRPr="00C50E1D">
        <w:rPr>
          <w:rFonts w:ascii="Times New Roman" w:hAnsi="Times New Roman" w:cs="Times New Roman"/>
          <w:color w:val="000000"/>
          <w:sz w:val="22"/>
          <w:szCs w:val="22"/>
        </w:rPr>
        <w:tab/>
      </w:r>
      <w:r w:rsidR="0013342D" w:rsidRPr="00C50E1D">
        <w:rPr>
          <w:rFonts w:ascii="Times New Roman" w:hAnsi="Times New Roman" w:cs="Times New Roman"/>
          <w:color w:val="000000"/>
          <w:sz w:val="22"/>
          <w:szCs w:val="22"/>
        </w:rPr>
        <w:tab/>
      </w:r>
      <w:r w:rsidR="0013342D" w:rsidRPr="00C50E1D">
        <w:rPr>
          <w:rFonts w:ascii="Times New Roman" w:hAnsi="Times New Roman" w:cs="Times New Roman"/>
          <w:color w:val="000000"/>
          <w:sz w:val="22"/>
          <w:szCs w:val="22"/>
        </w:rPr>
        <w:tab/>
      </w:r>
      <w:r w:rsidR="0013342D" w:rsidRPr="00C50E1D">
        <w:rPr>
          <w:rFonts w:ascii="Times New Roman" w:hAnsi="Times New Roman" w:cs="Times New Roman"/>
          <w:color w:val="000000"/>
          <w:sz w:val="22"/>
          <w:szCs w:val="22"/>
        </w:rPr>
        <w:tab/>
      </w:r>
      <w:r w:rsidR="00FD2AE5" w:rsidRPr="00C50E1D">
        <w:rPr>
          <w:rFonts w:ascii="Times New Roman" w:hAnsi="Times New Roman" w:cs="Times New Roman"/>
          <w:color w:val="000000"/>
          <w:sz w:val="22"/>
          <w:szCs w:val="22"/>
        </w:rPr>
        <w:tab/>
        <w:t>/</w:t>
      </w:r>
      <w:r w:rsidR="00F66E3D">
        <w:rPr>
          <w:rFonts w:ascii="Times New Roman" w:hAnsi="Times New Roman" w:cs="Times New Roman"/>
          <w:color w:val="000000"/>
          <w:sz w:val="22"/>
          <w:szCs w:val="22"/>
        </w:rPr>
        <w:t>Д</w:t>
      </w:r>
      <w:r w:rsidR="00EA140F" w:rsidRPr="00C50E1D">
        <w:rPr>
          <w:rFonts w:ascii="Times New Roman" w:hAnsi="Times New Roman" w:cs="Times New Roman"/>
          <w:color w:val="000000"/>
          <w:sz w:val="22"/>
          <w:szCs w:val="22"/>
        </w:rPr>
        <w:t xml:space="preserve">.В. </w:t>
      </w:r>
      <w:r w:rsidR="00F66E3D">
        <w:rPr>
          <w:rFonts w:ascii="Times New Roman" w:hAnsi="Times New Roman" w:cs="Times New Roman"/>
          <w:color w:val="000000"/>
          <w:sz w:val="22"/>
          <w:szCs w:val="22"/>
        </w:rPr>
        <w:t>Михайлов</w:t>
      </w:r>
      <w:r w:rsidRPr="00C50E1D">
        <w:rPr>
          <w:rFonts w:ascii="Times New Roman" w:hAnsi="Times New Roman" w:cs="Times New Roman"/>
          <w:color w:val="000000"/>
          <w:sz w:val="22"/>
          <w:szCs w:val="22"/>
        </w:rPr>
        <w:t>/</w:t>
      </w:r>
    </w:p>
    <w:sectPr w:rsidR="00FD2AE5" w:rsidRPr="00C50E1D" w:rsidSect="00986436">
      <w:headerReference w:type="even" r:id="rId10"/>
      <w:footerReference w:type="even" r:id="rId11"/>
      <w:footerReference w:type="default" r:id="rId12"/>
      <w:pgSz w:w="11907" w:h="16840" w:code="9"/>
      <w:pgMar w:top="680" w:right="680" w:bottom="397" w:left="1077" w:header="567" w:footer="318" w:gutter="0"/>
      <w:pgNumType w:start="1"/>
      <w:cols w:space="709"/>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44C3" w:rsidRDefault="003744C3" w:rsidP="00E40AB2">
      <w:r>
        <w:separator/>
      </w:r>
    </w:p>
    <w:p w:rsidR="003744C3" w:rsidRDefault="003744C3" w:rsidP="00E40AB2"/>
    <w:p w:rsidR="003744C3" w:rsidRDefault="003744C3" w:rsidP="00E40AB2"/>
    <w:p w:rsidR="003744C3" w:rsidRDefault="003744C3" w:rsidP="00E40AB2"/>
    <w:p w:rsidR="003744C3" w:rsidRDefault="003744C3" w:rsidP="00E40AB2"/>
    <w:p w:rsidR="003744C3" w:rsidRDefault="003744C3" w:rsidP="00E40AB2"/>
    <w:p w:rsidR="003744C3" w:rsidRDefault="003744C3" w:rsidP="00E40AB2"/>
    <w:p w:rsidR="003744C3" w:rsidRDefault="003744C3" w:rsidP="00E40AB2"/>
    <w:p w:rsidR="003744C3" w:rsidRDefault="003744C3" w:rsidP="00E40AB2"/>
    <w:p w:rsidR="003744C3" w:rsidRDefault="003744C3" w:rsidP="00E40AB2"/>
    <w:p w:rsidR="003744C3" w:rsidRDefault="003744C3" w:rsidP="00E40AB2"/>
    <w:p w:rsidR="003744C3" w:rsidRDefault="003744C3" w:rsidP="00E40AB2"/>
    <w:p w:rsidR="003744C3" w:rsidRDefault="003744C3" w:rsidP="00E40AB2"/>
    <w:p w:rsidR="003744C3" w:rsidRDefault="003744C3" w:rsidP="00E40AB2"/>
    <w:p w:rsidR="003744C3" w:rsidRDefault="003744C3" w:rsidP="00E40AB2"/>
    <w:p w:rsidR="003744C3" w:rsidRDefault="003744C3" w:rsidP="00E40AB2"/>
    <w:p w:rsidR="003744C3" w:rsidRDefault="003744C3" w:rsidP="00E40AB2"/>
    <w:p w:rsidR="003744C3" w:rsidRDefault="003744C3" w:rsidP="00E40AB2"/>
    <w:p w:rsidR="003744C3" w:rsidRDefault="003744C3" w:rsidP="00E40AB2"/>
    <w:p w:rsidR="003744C3" w:rsidRDefault="003744C3" w:rsidP="00E40AB2"/>
    <w:p w:rsidR="003744C3" w:rsidRDefault="003744C3" w:rsidP="00E40AB2"/>
    <w:p w:rsidR="003744C3" w:rsidRDefault="003744C3" w:rsidP="00E40AB2"/>
    <w:p w:rsidR="003744C3" w:rsidRDefault="003744C3" w:rsidP="00E40AB2"/>
    <w:p w:rsidR="003744C3" w:rsidRDefault="003744C3" w:rsidP="00E40AB2"/>
    <w:p w:rsidR="003744C3" w:rsidRDefault="003744C3" w:rsidP="00E40AB2"/>
    <w:p w:rsidR="003744C3" w:rsidRDefault="003744C3" w:rsidP="00E40AB2"/>
    <w:p w:rsidR="003744C3" w:rsidRDefault="003744C3" w:rsidP="00E40AB2"/>
    <w:p w:rsidR="003744C3" w:rsidRDefault="003744C3" w:rsidP="00E40AB2"/>
    <w:p w:rsidR="003744C3" w:rsidRDefault="003744C3" w:rsidP="00E40AB2"/>
    <w:p w:rsidR="003744C3" w:rsidRDefault="003744C3" w:rsidP="00E40AB2"/>
    <w:p w:rsidR="003744C3" w:rsidRDefault="003744C3" w:rsidP="00E40AB2"/>
    <w:p w:rsidR="003744C3" w:rsidRDefault="003744C3" w:rsidP="00E40AB2"/>
    <w:p w:rsidR="003744C3" w:rsidRDefault="003744C3" w:rsidP="00E40AB2"/>
    <w:p w:rsidR="003744C3" w:rsidRDefault="003744C3" w:rsidP="00E40AB2"/>
    <w:p w:rsidR="003744C3" w:rsidRDefault="003744C3" w:rsidP="00E40AB2"/>
    <w:p w:rsidR="003744C3" w:rsidRDefault="003744C3" w:rsidP="00E40AB2"/>
    <w:p w:rsidR="003744C3" w:rsidRDefault="003744C3" w:rsidP="00E40AB2"/>
    <w:p w:rsidR="003744C3" w:rsidRDefault="003744C3" w:rsidP="00E40AB2"/>
    <w:p w:rsidR="003744C3" w:rsidRDefault="003744C3" w:rsidP="00E40AB2"/>
    <w:p w:rsidR="003744C3" w:rsidRDefault="003744C3" w:rsidP="00E40AB2"/>
    <w:p w:rsidR="003744C3" w:rsidRDefault="003744C3" w:rsidP="00E40AB2"/>
    <w:p w:rsidR="003744C3" w:rsidRDefault="003744C3" w:rsidP="00E40AB2"/>
    <w:p w:rsidR="003744C3" w:rsidRDefault="003744C3" w:rsidP="00E40AB2"/>
    <w:p w:rsidR="003744C3" w:rsidRDefault="003744C3" w:rsidP="00E40AB2"/>
    <w:p w:rsidR="003744C3" w:rsidRDefault="003744C3" w:rsidP="00E40AB2"/>
    <w:p w:rsidR="003744C3" w:rsidRDefault="003744C3" w:rsidP="00E40AB2"/>
    <w:p w:rsidR="003744C3" w:rsidRDefault="003744C3" w:rsidP="00E40AB2"/>
    <w:p w:rsidR="003744C3" w:rsidRDefault="003744C3" w:rsidP="00E40AB2"/>
    <w:p w:rsidR="003744C3" w:rsidRDefault="003744C3" w:rsidP="00E40AB2"/>
    <w:p w:rsidR="003744C3" w:rsidRDefault="003744C3" w:rsidP="00E40AB2"/>
    <w:p w:rsidR="003744C3" w:rsidRDefault="003744C3" w:rsidP="00E40AB2"/>
    <w:p w:rsidR="003744C3" w:rsidRDefault="003744C3" w:rsidP="00E40AB2"/>
    <w:p w:rsidR="003744C3" w:rsidRDefault="003744C3" w:rsidP="00E40AB2"/>
    <w:p w:rsidR="003744C3" w:rsidRDefault="003744C3" w:rsidP="00E40AB2"/>
    <w:p w:rsidR="003744C3" w:rsidRDefault="003744C3" w:rsidP="00E40AB2"/>
    <w:p w:rsidR="003744C3" w:rsidRDefault="003744C3" w:rsidP="00E40AB2"/>
    <w:p w:rsidR="003744C3" w:rsidRDefault="003744C3" w:rsidP="00E40AB2"/>
    <w:p w:rsidR="003744C3" w:rsidRDefault="003744C3" w:rsidP="00E40AB2"/>
    <w:p w:rsidR="003744C3" w:rsidRDefault="003744C3" w:rsidP="00E40AB2"/>
    <w:p w:rsidR="003744C3" w:rsidRDefault="003744C3" w:rsidP="00E40AB2"/>
    <w:p w:rsidR="003744C3" w:rsidRDefault="003744C3" w:rsidP="00E40AB2"/>
    <w:p w:rsidR="003744C3" w:rsidRDefault="003744C3" w:rsidP="00E40AB2"/>
    <w:p w:rsidR="003744C3" w:rsidRDefault="003744C3" w:rsidP="00E40AB2"/>
    <w:p w:rsidR="003744C3" w:rsidRDefault="003744C3" w:rsidP="00E40AB2"/>
    <w:p w:rsidR="003744C3" w:rsidRDefault="003744C3" w:rsidP="00E40AB2"/>
    <w:p w:rsidR="003744C3" w:rsidRDefault="003744C3" w:rsidP="00E40AB2"/>
    <w:p w:rsidR="003744C3" w:rsidRDefault="003744C3" w:rsidP="00E40AB2"/>
    <w:p w:rsidR="003744C3" w:rsidRDefault="003744C3" w:rsidP="00E40AB2"/>
    <w:p w:rsidR="003744C3" w:rsidRDefault="003744C3" w:rsidP="00E40AB2"/>
    <w:p w:rsidR="003744C3" w:rsidRDefault="003744C3" w:rsidP="00E40AB2"/>
    <w:p w:rsidR="003744C3" w:rsidRDefault="003744C3" w:rsidP="00E40AB2"/>
    <w:p w:rsidR="003744C3" w:rsidRDefault="003744C3" w:rsidP="00E40AB2"/>
    <w:p w:rsidR="003744C3" w:rsidRDefault="003744C3" w:rsidP="00E40AB2"/>
    <w:p w:rsidR="003744C3" w:rsidRDefault="003744C3" w:rsidP="00E40AB2"/>
    <w:p w:rsidR="003744C3" w:rsidRDefault="003744C3" w:rsidP="00E40AB2"/>
    <w:p w:rsidR="003744C3" w:rsidRDefault="003744C3" w:rsidP="00E40AB2"/>
    <w:p w:rsidR="003744C3" w:rsidRDefault="003744C3" w:rsidP="00E40AB2"/>
    <w:p w:rsidR="003744C3" w:rsidRDefault="003744C3" w:rsidP="00E40AB2"/>
    <w:p w:rsidR="003744C3" w:rsidRDefault="003744C3" w:rsidP="00E40AB2"/>
    <w:p w:rsidR="003744C3" w:rsidRDefault="003744C3" w:rsidP="00E40AB2"/>
    <w:p w:rsidR="003744C3" w:rsidRDefault="003744C3" w:rsidP="00E40AB2"/>
    <w:p w:rsidR="003744C3" w:rsidRDefault="003744C3" w:rsidP="00E40AB2"/>
    <w:p w:rsidR="003744C3" w:rsidRDefault="003744C3" w:rsidP="00E40AB2"/>
    <w:p w:rsidR="003744C3" w:rsidRDefault="003744C3" w:rsidP="00E40AB2"/>
    <w:p w:rsidR="003744C3" w:rsidRDefault="003744C3" w:rsidP="00E40AB2"/>
    <w:p w:rsidR="003744C3" w:rsidRDefault="003744C3" w:rsidP="00E40AB2"/>
  </w:endnote>
  <w:endnote w:type="continuationSeparator" w:id="0">
    <w:p w:rsidR="003744C3" w:rsidRDefault="003744C3" w:rsidP="00E40AB2">
      <w:r>
        <w:continuationSeparator/>
      </w:r>
    </w:p>
    <w:p w:rsidR="003744C3" w:rsidRDefault="003744C3" w:rsidP="00E40AB2"/>
    <w:p w:rsidR="003744C3" w:rsidRDefault="003744C3" w:rsidP="00E40AB2"/>
    <w:p w:rsidR="003744C3" w:rsidRDefault="003744C3" w:rsidP="00E40AB2"/>
    <w:p w:rsidR="003744C3" w:rsidRDefault="003744C3" w:rsidP="00E40AB2"/>
    <w:p w:rsidR="003744C3" w:rsidRDefault="003744C3" w:rsidP="00E40AB2"/>
    <w:p w:rsidR="003744C3" w:rsidRDefault="003744C3" w:rsidP="00E40AB2"/>
    <w:p w:rsidR="003744C3" w:rsidRDefault="003744C3" w:rsidP="00E40AB2"/>
    <w:p w:rsidR="003744C3" w:rsidRDefault="003744C3" w:rsidP="00E40AB2"/>
    <w:p w:rsidR="003744C3" w:rsidRDefault="003744C3" w:rsidP="00E40AB2"/>
    <w:p w:rsidR="003744C3" w:rsidRDefault="003744C3" w:rsidP="00E40AB2"/>
    <w:p w:rsidR="003744C3" w:rsidRDefault="003744C3" w:rsidP="00E40AB2"/>
    <w:p w:rsidR="003744C3" w:rsidRDefault="003744C3" w:rsidP="00E40AB2"/>
    <w:p w:rsidR="003744C3" w:rsidRDefault="003744C3" w:rsidP="00E40AB2"/>
    <w:p w:rsidR="003744C3" w:rsidRDefault="003744C3" w:rsidP="00E40AB2"/>
    <w:p w:rsidR="003744C3" w:rsidRDefault="003744C3" w:rsidP="00E40AB2"/>
    <w:p w:rsidR="003744C3" w:rsidRDefault="003744C3" w:rsidP="00E40AB2"/>
    <w:p w:rsidR="003744C3" w:rsidRDefault="003744C3" w:rsidP="00E40AB2"/>
    <w:p w:rsidR="003744C3" w:rsidRDefault="003744C3" w:rsidP="00E40AB2"/>
    <w:p w:rsidR="003744C3" w:rsidRDefault="003744C3" w:rsidP="00E40AB2"/>
    <w:p w:rsidR="003744C3" w:rsidRDefault="003744C3" w:rsidP="00E40AB2"/>
    <w:p w:rsidR="003744C3" w:rsidRDefault="003744C3" w:rsidP="00E40AB2"/>
    <w:p w:rsidR="003744C3" w:rsidRDefault="003744C3" w:rsidP="00E40AB2"/>
    <w:p w:rsidR="003744C3" w:rsidRDefault="003744C3" w:rsidP="00E40AB2"/>
    <w:p w:rsidR="003744C3" w:rsidRDefault="003744C3" w:rsidP="00E40AB2"/>
    <w:p w:rsidR="003744C3" w:rsidRDefault="003744C3" w:rsidP="00E40AB2"/>
    <w:p w:rsidR="003744C3" w:rsidRDefault="003744C3" w:rsidP="00E40AB2"/>
    <w:p w:rsidR="003744C3" w:rsidRDefault="003744C3" w:rsidP="00E40AB2"/>
    <w:p w:rsidR="003744C3" w:rsidRDefault="003744C3" w:rsidP="00E40AB2"/>
    <w:p w:rsidR="003744C3" w:rsidRDefault="003744C3" w:rsidP="00E40AB2"/>
    <w:p w:rsidR="003744C3" w:rsidRDefault="003744C3" w:rsidP="00E40AB2"/>
    <w:p w:rsidR="003744C3" w:rsidRDefault="003744C3" w:rsidP="00E40AB2"/>
    <w:p w:rsidR="003744C3" w:rsidRDefault="003744C3" w:rsidP="00E40AB2"/>
    <w:p w:rsidR="003744C3" w:rsidRDefault="003744C3" w:rsidP="00E40AB2"/>
    <w:p w:rsidR="003744C3" w:rsidRDefault="003744C3" w:rsidP="00E40AB2"/>
    <w:p w:rsidR="003744C3" w:rsidRDefault="003744C3" w:rsidP="00E40AB2"/>
    <w:p w:rsidR="003744C3" w:rsidRDefault="003744C3" w:rsidP="00E40AB2"/>
    <w:p w:rsidR="003744C3" w:rsidRDefault="003744C3" w:rsidP="00E40AB2"/>
    <w:p w:rsidR="003744C3" w:rsidRDefault="003744C3" w:rsidP="00E40AB2"/>
    <w:p w:rsidR="003744C3" w:rsidRDefault="003744C3" w:rsidP="00E40AB2"/>
    <w:p w:rsidR="003744C3" w:rsidRDefault="003744C3" w:rsidP="00E40AB2"/>
    <w:p w:rsidR="003744C3" w:rsidRDefault="003744C3" w:rsidP="00E40AB2"/>
    <w:p w:rsidR="003744C3" w:rsidRDefault="003744C3" w:rsidP="00E40AB2"/>
    <w:p w:rsidR="003744C3" w:rsidRDefault="003744C3" w:rsidP="00E40AB2"/>
    <w:p w:rsidR="003744C3" w:rsidRDefault="003744C3" w:rsidP="00E40AB2"/>
    <w:p w:rsidR="003744C3" w:rsidRDefault="003744C3" w:rsidP="00E40AB2"/>
    <w:p w:rsidR="003744C3" w:rsidRDefault="003744C3" w:rsidP="00E40AB2"/>
    <w:p w:rsidR="003744C3" w:rsidRDefault="003744C3" w:rsidP="00E40AB2"/>
    <w:p w:rsidR="003744C3" w:rsidRDefault="003744C3" w:rsidP="00E40AB2"/>
    <w:p w:rsidR="003744C3" w:rsidRDefault="003744C3" w:rsidP="00E40AB2"/>
    <w:p w:rsidR="003744C3" w:rsidRDefault="003744C3" w:rsidP="00E40AB2"/>
    <w:p w:rsidR="003744C3" w:rsidRDefault="003744C3" w:rsidP="00E40AB2"/>
    <w:p w:rsidR="003744C3" w:rsidRDefault="003744C3" w:rsidP="00E40AB2"/>
    <w:p w:rsidR="003744C3" w:rsidRDefault="003744C3" w:rsidP="00E40AB2"/>
    <w:p w:rsidR="003744C3" w:rsidRDefault="003744C3" w:rsidP="00E40AB2"/>
    <w:p w:rsidR="003744C3" w:rsidRDefault="003744C3" w:rsidP="00E40AB2"/>
    <w:p w:rsidR="003744C3" w:rsidRDefault="003744C3" w:rsidP="00E40AB2"/>
    <w:p w:rsidR="003744C3" w:rsidRDefault="003744C3" w:rsidP="00E40AB2"/>
    <w:p w:rsidR="003744C3" w:rsidRDefault="003744C3" w:rsidP="00E40AB2"/>
    <w:p w:rsidR="003744C3" w:rsidRDefault="003744C3" w:rsidP="00E40AB2"/>
    <w:p w:rsidR="003744C3" w:rsidRDefault="003744C3" w:rsidP="00E40AB2"/>
    <w:p w:rsidR="003744C3" w:rsidRDefault="003744C3" w:rsidP="00E40AB2"/>
    <w:p w:rsidR="003744C3" w:rsidRDefault="003744C3" w:rsidP="00E40AB2"/>
    <w:p w:rsidR="003744C3" w:rsidRDefault="003744C3" w:rsidP="00E40AB2"/>
    <w:p w:rsidR="003744C3" w:rsidRDefault="003744C3" w:rsidP="00E40AB2"/>
    <w:p w:rsidR="003744C3" w:rsidRDefault="003744C3" w:rsidP="00E40AB2"/>
    <w:p w:rsidR="003744C3" w:rsidRDefault="003744C3" w:rsidP="00E40AB2"/>
    <w:p w:rsidR="003744C3" w:rsidRDefault="003744C3" w:rsidP="00E40AB2"/>
    <w:p w:rsidR="003744C3" w:rsidRDefault="003744C3" w:rsidP="00E40AB2"/>
    <w:p w:rsidR="003744C3" w:rsidRDefault="003744C3" w:rsidP="00E40AB2"/>
    <w:p w:rsidR="003744C3" w:rsidRDefault="003744C3" w:rsidP="00E40AB2"/>
    <w:p w:rsidR="003744C3" w:rsidRDefault="003744C3" w:rsidP="00E40AB2"/>
    <w:p w:rsidR="003744C3" w:rsidRDefault="003744C3" w:rsidP="00E40AB2"/>
    <w:p w:rsidR="003744C3" w:rsidRDefault="003744C3" w:rsidP="00E40AB2"/>
    <w:p w:rsidR="003744C3" w:rsidRDefault="003744C3" w:rsidP="00E40AB2"/>
    <w:p w:rsidR="003744C3" w:rsidRDefault="003744C3" w:rsidP="00E40AB2"/>
    <w:p w:rsidR="003744C3" w:rsidRDefault="003744C3" w:rsidP="00E40AB2"/>
    <w:p w:rsidR="003744C3" w:rsidRDefault="003744C3" w:rsidP="00E40AB2"/>
    <w:p w:rsidR="003744C3" w:rsidRDefault="003744C3" w:rsidP="00E40AB2"/>
    <w:p w:rsidR="003744C3" w:rsidRDefault="003744C3" w:rsidP="00E40AB2"/>
    <w:p w:rsidR="003744C3" w:rsidRDefault="003744C3" w:rsidP="00E40AB2"/>
    <w:p w:rsidR="003744C3" w:rsidRDefault="003744C3" w:rsidP="00E40AB2"/>
    <w:p w:rsidR="003744C3" w:rsidRDefault="003744C3" w:rsidP="00E40AB2"/>
    <w:p w:rsidR="003744C3" w:rsidRDefault="003744C3" w:rsidP="00E40AB2"/>
    <w:p w:rsidR="003744C3" w:rsidRDefault="003744C3" w:rsidP="00E40AB2"/>
    <w:p w:rsidR="003744C3" w:rsidRDefault="003744C3" w:rsidP="00E40AB2"/>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20002A87" w:usb1="80000000" w:usb2="00000008" w:usb3="00000000" w:csb0="000001FF" w:csb1="00000000"/>
  </w:font>
  <w:font w:name="Symbol">
    <w:altName w:val="Times New Roman"/>
    <w:panose1 w:val="05050102010706020507"/>
    <w:charset w:val="02"/>
    <w:family w:val="roman"/>
    <w:pitch w:val="variable"/>
    <w:sig w:usb0="00000000" w:usb1="10000000" w:usb2="00000000" w:usb3="00000000" w:csb0="80000000" w:csb1="00000000"/>
  </w:font>
  <w:font w:name="Courier New">
    <w:altName w:val="Letter Gothic"/>
    <w:panose1 w:val="02070309020205020404"/>
    <w:charset w:val="CC"/>
    <w:family w:val="modern"/>
    <w:pitch w:val="fixed"/>
    <w:sig w:usb0="20002A87" w:usb1="80000000" w:usb2="00000008"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 w:name="Times New Roman CYR">
    <w:altName w:val="Times New Roman"/>
    <w:panose1 w:val="02020603050405020304"/>
    <w:charset w:val="CC"/>
    <w:family w:val="roman"/>
    <w:pitch w:val="variable"/>
    <w:sig w:usb0="20002A87" w:usb1="80000000" w:usb2="00000008" w:usb3="00000000" w:csb0="000001FF" w:csb1="00000000"/>
  </w:font>
  <w:font w:name="TMS Roman 12pt">
    <w:altName w:val="Times New Roman"/>
    <w:panose1 w:val="00000000000000000000"/>
    <w:charset w:val="00"/>
    <w:family w:val="roman"/>
    <w:notTrueType/>
    <w:pitch w:val="default"/>
    <w:sig w:usb0="00000003" w:usb1="00000000" w:usb2="00000000" w:usb3="00000000" w:csb0="00000001" w:csb1="00000000"/>
  </w:font>
  <w:font w:name="Tahoma">
    <w:altName w:val="Times New Roman"/>
    <w:panose1 w:val="020B0604030504040204"/>
    <w:charset w:val="CC"/>
    <w:family w:val="swiss"/>
    <w:pitch w:val="variable"/>
    <w:sig w:usb0="61002A87" w:usb1="80000000" w:usb2="00000008" w:usb3="00000000" w:csb0="000101FF" w:csb1="00000000"/>
  </w:font>
  <w:font w:name="Arial">
    <w:altName w:val="Arial"/>
    <w:panose1 w:val="020B0604020202020204"/>
    <w:charset w:val="CC"/>
    <w:family w:val="swiss"/>
    <w:pitch w:val="variable"/>
    <w:sig w:usb0="20002A87" w:usb1="80000000" w:usb2="00000008" w:usb3="00000000" w:csb0="000001FF" w:csb1="00000000"/>
  </w:font>
  <w:font w:name="Verdana">
    <w:altName w:val=" Arial"/>
    <w:panose1 w:val="020B0604030504040204"/>
    <w:charset w:val="CC"/>
    <w:family w:val="swiss"/>
    <w:pitch w:val="variable"/>
    <w:sig w:usb0="20000287" w:usb1="00000000" w:usb2="00000000" w:usb3="00000000" w:csb0="0000019F" w:csb1="00000000"/>
  </w:font>
  <w:font w:name="MS Mincho">
    <w:altName w:val="?l?r ???fc"/>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44C3" w:rsidRDefault="003744C3" w:rsidP="00E40AB2">
    <w:pPr>
      <w:pStyle w:val="a5"/>
      <w:rPr>
        <w:rStyle w:val="af"/>
      </w:rPr>
    </w:pPr>
    <w:r>
      <w:rPr>
        <w:rStyle w:val="af"/>
      </w:rPr>
      <w:fldChar w:fldCharType="begin"/>
    </w:r>
    <w:r>
      <w:rPr>
        <w:rStyle w:val="af"/>
      </w:rPr>
      <w:instrText xml:space="preserve">PAGE  </w:instrText>
    </w:r>
    <w:r>
      <w:rPr>
        <w:rStyle w:val="af"/>
      </w:rPr>
      <w:fldChar w:fldCharType="end"/>
    </w:r>
  </w:p>
  <w:p w:rsidR="003744C3" w:rsidRDefault="003744C3" w:rsidP="00E40AB2">
    <w:pPr>
      <w:pStyle w:val="a5"/>
    </w:pPr>
  </w:p>
  <w:p w:rsidR="003744C3" w:rsidRDefault="003744C3" w:rsidP="00E40AB2"/>
  <w:p w:rsidR="003744C3" w:rsidRDefault="003744C3" w:rsidP="00E40AB2"/>
  <w:p w:rsidR="003744C3" w:rsidRDefault="003744C3" w:rsidP="00E40AB2"/>
  <w:p w:rsidR="003744C3" w:rsidRDefault="003744C3" w:rsidP="00E40AB2"/>
  <w:p w:rsidR="003744C3" w:rsidRDefault="003744C3" w:rsidP="00E40AB2"/>
  <w:p w:rsidR="003744C3" w:rsidRDefault="003744C3" w:rsidP="00E40AB2"/>
  <w:p w:rsidR="003744C3" w:rsidRDefault="003744C3" w:rsidP="00E40AB2"/>
  <w:p w:rsidR="003744C3" w:rsidRDefault="003744C3" w:rsidP="00E40AB2"/>
  <w:p w:rsidR="003744C3" w:rsidRDefault="003744C3" w:rsidP="00E40AB2"/>
  <w:p w:rsidR="003744C3" w:rsidRDefault="003744C3" w:rsidP="00E40AB2"/>
  <w:p w:rsidR="003744C3" w:rsidRDefault="003744C3" w:rsidP="00E40AB2"/>
  <w:p w:rsidR="003744C3" w:rsidRDefault="003744C3" w:rsidP="00E40AB2"/>
  <w:p w:rsidR="003744C3" w:rsidRDefault="003744C3" w:rsidP="00E40AB2"/>
  <w:p w:rsidR="003744C3" w:rsidRDefault="003744C3" w:rsidP="00E40AB2"/>
  <w:p w:rsidR="003744C3" w:rsidRDefault="003744C3" w:rsidP="00E40AB2"/>
  <w:p w:rsidR="003744C3" w:rsidRDefault="003744C3" w:rsidP="00E40AB2"/>
  <w:p w:rsidR="003744C3" w:rsidRDefault="003744C3" w:rsidP="00E40AB2"/>
  <w:p w:rsidR="003744C3" w:rsidRDefault="003744C3" w:rsidP="00E40AB2"/>
  <w:p w:rsidR="003744C3" w:rsidRDefault="003744C3" w:rsidP="00E40AB2"/>
  <w:p w:rsidR="003744C3" w:rsidRDefault="003744C3" w:rsidP="00E40AB2"/>
  <w:p w:rsidR="003744C3" w:rsidRDefault="003744C3" w:rsidP="00E40AB2"/>
  <w:p w:rsidR="003744C3" w:rsidRDefault="003744C3" w:rsidP="00E40AB2"/>
  <w:p w:rsidR="003744C3" w:rsidRDefault="003744C3" w:rsidP="00E40AB2"/>
  <w:p w:rsidR="003744C3" w:rsidRDefault="003744C3" w:rsidP="00E40AB2"/>
  <w:p w:rsidR="003744C3" w:rsidRDefault="003744C3" w:rsidP="00E40AB2"/>
  <w:p w:rsidR="003744C3" w:rsidRDefault="003744C3" w:rsidP="00E40AB2"/>
  <w:p w:rsidR="003744C3" w:rsidRDefault="003744C3" w:rsidP="00E40AB2"/>
  <w:p w:rsidR="003744C3" w:rsidRDefault="003744C3" w:rsidP="00E40AB2"/>
  <w:p w:rsidR="003744C3" w:rsidRDefault="003744C3" w:rsidP="00E40AB2"/>
  <w:p w:rsidR="003744C3" w:rsidRDefault="003744C3" w:rsidP="00E40AB2"/>
  <w:p w:rsidR="003744C3" w:rsidRDefault="003744C3" w:rsidP="00E40AB2"/>
  <w:p w:rsidR="003744C3" w:rsidRDefault="003744C3" w:rsidP="00E40AB2"/>
  <w:p w:rsidR="003744C3" w:rsidRDefault="003744C3" w:rsidP="00E40AB2"/>
  <w:p w:rsidR="003744C3" w:rsidRDefault="003744C3" w:rsidP="00E40AB2"/>
  <w:p w:rsidR="003744C3" w:rsidRDefault="003744C3" w:rsidP="00E40AB2"/>
  <w:p w:rsidR="003744C3" w:rsidRDefault="003744C3" w:rsidP="00E40AB2"/>
  <w:p w:rsidR="003744C3" w:rsidRDefault="003744C3" w:rsidP="00E40AB2"/>
  <w:p w:rsidR="003744C3" w:rsidRDefault="003744C3" w:rsidP="00E40AB2"/>
  <w:p w:rsidR="003744C3" w:rsidRDefault="003744C3" w:rsidP="00E40AB2"/>
  <w:p w:rsidR="003744C3" w:rsidRDefault="003744C3" w:rsidP="00E40AB2"/>
  <w:p w:rsidR="003744C3" w:rsidRDefault="003744C3" w:rsidP="00E40AB2"/>
  <w:p w:rsidR="003744C3" w:rsidRDefault="003744C3" w:rsidP="00E40AB2"/>
  <w:p w:rsidR="003744C3" w:rsidRDefault="003744C3" w:rsidP="00E40AB2"/>
  <w:p w:rsidR="003744C3" w:rsidRDefault="003744C3" w:rsidP="00E40AB2"/>
  <w:p w:rsidR="003744C3" w:rsidRDefault="003744C3" w:rsidP="00E40AB2"/>
  <w:p w:rsidR="003744C3" w:rsidRDefault="003744C3" w:rsidP="00E40AB2"/>
  <w:p w:rsidR="003744C3" w:rsidRDefault="003744C3" w:rsidP="00E40AB2"/>
  <w:p w:rsidR="003744C3" w:rsidRDefault="003744C3" w:rsidP="00E40AB2"/>
  <w:p w:rsidR="003744C3" w:rsidRDefault="003744C3" w:rsidP="00E40AB2"/>
  <w:p w:rsidR="003744C3" w:rsidRDefault="003744C3" w:rsidP="00E40AB2"/>
  <w:p w:rsidR="003744C3" w:rsidRDefault="003744C3" w:rsidP="00E40AB2"/>
  <w:p w:rsidR="003744C3" w:rsidRDefault="003744C3" w:rsidP="00E40AB2"/>
  <w:p w:rsidR="003744C3" w:rsidRDefault="003744C3" w:rsidP="00E40AB2"/>
  <w:p w:rsidR="003744C3" w:rsidRDefault="003744C3" w:rsidP="00E40AB2"/>
  <w:p w:rsidR="003744C3" w:rsidRDefault="003744C3" w:rsidP="00E40AB2"/>
  <w:p w:rsidR="003744C3" w:rsidRDefault="003744C3" w:rsidP="00E40AB2"/>
  <w:p w:rsidR="003744C3" w:rsidRDefault="003744C3" w:rsidP="00E40AB2"/>
  <w:p w:rsidR="003744C3" w:rsidRDefault="003744C3" w:rsidP="00E40AB2"/>
  <w:p w:rsidR="003744C3" w:rsidRDefault="003744C3" w:rsidP="00E40AB2"/>
  <w:p w:rsidR="003744C3" w:rsidRDefault="003744C3" w:rsidP="00E40AB2"/>
  <w:p w:rsidR="003744C3" w:rsidRDefault="003744C3" w:rsidP="00E40AB2"/>
  <w:p w:rsidR="003744C3" w:rsidRDefault="003744C3" w:rsidP="00E40AB2"/>
  <w:p w:rsidR="003744C3" w:rsidRDefault="003744C3" w:rsidP="00E40AB2"/>
  <w:p w:rsidR="003744C3" w:rsidRDefault="003744C3" w:rsidP="00E40AB2"/>
  <w:p w:rsidR="003744C3" w:rsidRDefault="003744C3" w:rsidP="00E40AB2"/>
  <w:p w:rsidR="003744C3" w:rsidRDefault="003744C3" w:rsidP="00E40AB2"/>
  <w:p w:rsidR="003744C3" w:rsidRDefault="003744C3" w:rsidP="00E40AB2"/>
  <w:p w:rsidR="003744C3" w:rsidRDefault="003744C3" w:rsidP="00E40AB2"/>
  <w:p w:rsidR="003744C3" w:rsidRDefault="003744C3" w:rsidP="00E40AB2"/>
  <w:p w:rsidR="003744C3" w:rsidRDefault="003744C3" w:rsidP="00E40AB2"/>
  <w:p w:rsidR="003744C3" w:rsidRDefault="003744C3" w:rsidP="00E40AB2"/>
  <w:p w:rsidR="003744C3" w:rsidRDefault="003744C3" w:rsidP="00E40AB2"/>
  <w:p w:rsidR="003744C3" w:rsidRDefault="003744C3" w:rsidP="00E40AB2"/>
  <w:p w:rsidR="003744C3" w:rsidRDefault="003744C3" w:rsidP="00E40AB2"/>
  <w:p w:rsidR="003744C3" w:rsidRDefault="003744C3" w:rsidP="00E40AB2"/>
  <w:p w:rsidR="003744C3" w:rsidRDefault="003744C3" w:rsidP="00E40AB2"/>
  <w:p w:rsidR="003744C3" w:rsidRDefault="003744C3" w:rsidP="00E40AB2"/>
  <w:p w:rsidR="003744C3" w:rsidRDefault="003744C3" w:rsidP="00E40AB2"/>
  <w:p w:rsidR="003744C3" w:rsidRDefault="003744C3" w:rsidP="00E40AB2"/>
  <w:p w:rsidR="003744C3" w:rsidRDefault="003744C3" w:rsidP="00E40AB2"/>
  <w:p w:rsidR="003744C3" w:rsidRDefault="003744C3" w:rsidP="00E40AB2"/>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44C3" w:rsidRPr="005F1E7F" w:rsidRDefault="003744C3" w:rsidP="00E40AB2">
    <w:pPr>
      <w:pStyle w:val="a5"/>
      <w:rPr>
        <w:rStyle w:val="af"/>
        <w:sz w:val="20"/>
        <w:szCs w:val="20"/>
      </w:rPr>
    </w:pPr>
    <w:r w:rsidRPr="005F1E7F">
      <w:rPr>
        <w:rStyle w:val="af"/>
        <w:sz w:val="20"/>
        <w:szCs w:val="20"/>
      </w:rPr>
      <w:fldChar w:fldCharType="begin"/>
    </w:r>
    <w:r w:rsidRPr="005F1E7F">
      <w:rPr>
        <w:rStyle w:val="af"/>
        <w:sz w:val="20"/>
        <w:szCs w:val="20"/>
      </w:rPr>
      <w:instrText xml:space="preserve">PAGE  </w:instrText>
    </w:r>
    <w:r w:rsidRPr="005F1E7F">
      <w:rPr>
        <w:rStyle w:val="af"/>
        <w:sz w:val="20"/>
        <w:szCs w:val="20"/>
      </w:rPr>
      <w:fldChar w:fldCharType="separate"/>
    </w:r>
    <w:r w:rsidR="00433767">
      <w:rPr>
        <w:rStyle w:val="af"/>
        <w:noProof/>
        <w:sz w:val="20"/>
        <w:szCs w:val="20"/>
      </w:rPr>
      <w:t>12</w:t>
    </w:r>
    <w:r w:rsidRPr="005F1E7F">
      <w:rPr>
        <w:rStyle w:val="af"/>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44C3" w:rsidRDefault="003744C3" w:rsidP="00E40AB2">
      <w:r>
        <w:separator/>
      </w:r>
    </w:p>
    <w:p w:rsidR="003744C3" w:rsidRDefault="003744C3" w:rsidP="00E40AB2"/>
    <w:p w:rsidR="003744C3" w:rsidRDefault="003744C3" w:rsidP="00E40AB2"/>
    <w:p w:rsidR="003744C3" w:rsidRDefault="003744C3" w:rsidP="00E40AB2"/>
    <w:p w:rsidR="003744C3" w:rsidRDefault="003744C3" w:rsidP="00E40AB2"/>
    <w:p w:rsidR="003744C3" w:rsidRDefault="003744C3" w:rsidP="00E40AB2"/>
    <w:p w:rsidR="003744C3" w:rsidRDefault="003744C3" w:rsidP="00E40AB2"/>
    <w:p w:rsidR="003744C3" w:rsidRDefault="003744C3" w:rsidP="00E40AB2"/>
    <w:p w:rsidR="003744C3" w:rsidRDefault="003744C3" w:rsidP="00E40AB2"/>
    <w:p w:rsidR="003744C3" w:rsidRDefault="003744C3" w:rsidP="00E40AB2"/>
    <w:p w:rsidR="003744C3" w:rsidRDefault="003744C3" w:rsidP="00E40AB2"/>
    <w:p w:rsidR="003744C3" w:rsidRDefault="003744C3" w:rsidP="00E40AB2"/>
    <w:p w:rsidR="003744C3" w:rsidRDefault="003744C3" w:rsidP="00E40AB2"/>
    <w:p w:rsidR="003744C3" w:rsidRDefault="003744C3" w:rsidP="00E40AB2"/>
    <w:p w:rsidR="003744C3" w:rsidRDefault="003744C3" w:rsidP="00E40AB2"/>
    <w:p w:rsidR="003744C3" w:rsidRDefault="003744C3" w:rsidP="00E40AB2"/>
    <w:p w:rsidR="003744C3" w:rsidRDefault="003744C3" w:rsidP="00E40AB2"/>
    <w:p w:rsidR="003744C3" w:rsidRDefault="003744C3" w:rsidP="00E40AB2"/>
    <w:p w:rsidR="003744C3" w:rsidRDefault="003744C3" w:rsidP="00E40AB2"/>
    <w:p w:rsidR="003744C3" w:rsidRDefault="003744C3" w:rsidP="00E40AB2"/>
    <w:p w:rsidR="003744C3" w:rsidRDefault="003744C3" w:rsidP="00E40AB2"/>
    <w:p w:rsidR="003744C3" w:rsidRDefault="003744C3" w:rsidP="00E40AB2"/>
    <w:p w:rsidR="003744C3" w:rsidRDefault="003744C3" w:rsidP="00E40AB2"/>
    <w:p w:rsidR="003744C3" w:rsidRDefault="003744C3" w:rsidP="00E40AB2"/>
    <w:p w:rsidR="003744C3" w:rsidRDefault="003744C3" w:rsidP="00E40AB2"/>
    <w:p w:rsidR="003744C3" w:rsidRDefault="003744C3" w:rsidP="00E40AB2"/>
    <w:p w:rsidR="003744C3" w:rsidRDefault="003744C3" w:rsidP="00E40AB2"/>
    <w:p w:rsidR="003744C3" w:rsidRDefault="003744C3" w:rsidP="00E40AB2"/>
    <w:p w:rsidR="003744C3" w:rsidRDefault="003744C3" w:rsidP="00E40AB2"/>
    <w:p w:rsidR="003744C3" w:rsidRDefault="003744C3" w:rsidP="00E40AB2"/>
    <w:p w:rsidR="003744C3" w:rsidRDefault="003744C3" w:rsidP="00E40AB2"/>
    <w:p w:rsidR="003744C3" w:rsidRDefault="003744C3" w:rsidP="00E40AB2"/>
    <w:p w:rsidR="003744C3" w:rsidRDefault="003744C3" w:rsidP="00E40AB2"/>
    <w:p w:rsidR="003744C3" w:rsidRDefault="003744C3" w:rsidP="00E40AB2"/>
    <w:p w:rsidR="003744C3" w:rsidRDefault="003744C3" w:rsidP="00E40AB2"/>
    <w:p w:rsidR="003744C3" w:rsidRDefault="003744C3" w:rsidP="00E40AB2"/>
    <w:p w:rsidR="003744C3" w:rsidRDefault="003744C3" w:rsidP="00E40AB2"/>
    <w:p w:rsidR="003744C3" w:rsidRDefault="003744C3" w:rsidP="00E40AB2"/>
    <w:p w:rsidR="003744C3" w:rsidRDefault="003744C3" w:rsidP="00E40AB2"/>
    <w:p w:rsidR="003744C3" w:rsidRDefault="003744C3" w:rsidP="00E40AB2"/>
    <w:p w:rsidR="003744C3" w:rsidRDefault="003744C3" w:rsidP="00E40AB2"/>
    <w:p w:rsidR="003744C3" w:rsidRDefault="003744C3" w:rsidP="00E40AB2"/>
    <w:p w:rsidR="003744C3" w:rsidRDefault="003744C3" w:rsidP="00E40AB2"/>
    <w:p w:rsidR="003744C3" w:rsidRDefault="003744C3" w:rsidP="00E40AB2"/>
    <w:p w:rsidR="003744C3" w:rsidRDefault="003744C3" w:rsidP="00E40AB2"/>
    <w:p w:rsidR="003744C3" w:rsidRDefault="003744C3" w:rsidP="00E40AB2"/>
    <w:p w:rsidR="003744C3" w:rsidRDefault="003744C3" w:rsidP="00E40AB2"/>
    <w:p w:rsidR="003744C3" w:rsidRDefault="003744C3" w:rsidP="00E40AB2"/>
    <w:p w:rsidR="003744C3" w:rsidRDefault="003744C3" w:rsidP="00E40AB2"/>
    <w:p w:rsidR="003744C3" w:rsidRDefault="003744C3" w:rsidP="00E40AB2"/>
    <w:p w:rsidR="003744C3" w:rsidRDefault="003744C3" w:rsidP="00E40AB2"/>
    <w:p w:rsidR="003744C3" w:rsidRDefault="003744C3" w:rsidP="00E40AB2"/>
    <w:p w:rsidR="003744C3" w:rsidRDefault="003744C3" w:rsidP="00E40AB2"/>
    <w:p w:rsidR="003744C3" w:rsidRDefault="003744C3" w:rsidP="00E40AB2"/>
    <w:p w:rsidR="003744C3" w:rsidRDefault="003744C3" w:rsidP="00E40AB2"/>
    <w:p w:rsidR="003744C3" w:rsidRDefault="003744C3" w:rsidP="00E40AB2"/>
    <w:p w:rsidR="003744C3" w:rsidRDefault="003744C3" w:rsidP="00E40AB2"/>
    <w:p w:rsidR="003744C3" w:rsidRDefault="003744C3" w:rsidP="00E40AB2"/>
    <w:p w:rsidR="003744C3" w:rsidRDefault="003744C3" w:rsidP="00E40AB2"/>
    <w:p w:rsidR="003744C3" w:rsidRDefault="003744C3" w:rsidP="00E40AB2"/>
    <w:p w:rsidR="003744C3" w:rsidRDefault="003744C3" w:rsidP="00E40AB2"/>
    <w:p w:rsidR="003744C3" w:rsidRDefault="003744C3" w:rsidP="00E40AB2"/>
    <w:p w:rsidR="003744C3" w:rsidRDefault="003744C3" w:rsidP="00E40AB2"/>
    <w:p w:rsidR="003744C3" w:rsidRDefault="003744C3" w:rsidP="00E40AB2"/>
    <w:p w:rsidR="003744C3" w:rsidRDefault="003744C3" w:rsidP="00E40AB2"/>
    <w:p w:rsidR="003744C3" w:rsidRDefault="003744C3" w:rsidP="00E40AB2"/>
    <w:p w:rsidR="003744C3" w:rsidRDefault="003744C3" w:rsidP="00E40AB2"/>
    <w:p w:rsidR="003744C3" w:rsidRDefault="003744C3" w:rsidP="00E40AB2"/>
    <w:p w:rsidR="003744C3" w:rsidRDefault="003744C3" w:rsidP="00E40AB2"/>
    <w:p w:rsidR="003744C3" w:rsidRDefault="003744C3" w:rsidP="00E40AB2"/>
    <w:p w:rsidR="003744C3" w:rsidRDefault="003744C3" w:rsidP="00E40AB2"/>
    <w:p w:rsidR="003744C3" w:rsidRDefault="003744C3" w:rsidP="00E40AB2"/>
    <w:p w:rsidR="003744C3" w:rsidRDefault="003744C3" w:rsidP="00E40AB2"/>
    <w:p w:rsidR="003744C3" w:rsidRDefault="003744C3" w:rsidP="00E40AB2"/>
    <w:p w:rsidR="003744C3" w:rsidRDefault="003744C3" w:rsidP="00E40AB2"/>
    <w:p w:rsidR="003744C3" w:rsidRDefault="003744C3" w:rsidP="00E40AB2"/>
    <w:p w:rsidR="003744C3" w:rsidRDefault="003744C3" w:rsidP="00E40AB2"/>
    <w:p w:rsidR="003744C3" w:rsidRDefault="003744C3" w:rsidP="00E40AB2"/>
    <w:p w:rsidR="003744C3" w:rsidRDefault="003744C3" w:rsidP="00E40AB2"/>
    <w:p w:rsidR="003744C3" w:rsidRDefault="003744C3" w:rsidP="00E40AB2"/>
    <w:p w:rsidR="003744C3" w:rsidRDefault="003744C3" w:rsidP="00E40AB2"/>
    <w:p w:rsidR="003744C3" w:rsidRDefault="003744C3" w:rsidP="00E40AB2"/>
    <w:p w:rsidR="003744C3" w:rsidRDefault="003744C3" w:rsidP="00E40AB2"/>
    <w:p w:rsidR="003744C3" w:rsidRDefault="003744C3" w:rsidP="00E40AB2"/>
    <w:p w:rsidR="003744C3" w:rsidRDefault="003744C3" w:rsidP="00E40AB2"/>
    <w:p w:rsidR="003744C3" w:rsidRDefault="003744C3" w:rsidP="00E40AB2"/>
  </w:footnote>
  <w:footnote w:type="continuationSeparator" w:id="0">
    <w:p w:rsidR="003744C3" w:rsidRDefault="003744C3" w:rsidP="00E40AB2">
      <w:r>
        <w:continuationSeparator/>
      </w:r>
    </w:p>
    <w:p w:rsidR="003744C3" w:rsidRDefault="003744C3" w:rsidP="00E40AB2"/>
    <w:p w:rsidR="003744C3" w:rsidRDefault="003744C3" w:rsidP="00E40AB2"/>
    <w:p w:rsidR="003744C3" w:rsidRDefault="003744C3" w:rsidP="00E40AB2"/>
    <w:p w:rsidR="003744C3" w:rsidRDefault="003744C3" w:rsidP="00E40AB2"/>
    <w:p w:rsidR="003744C3" w:rsidRDefault="003744C3" w:rsidP="00E40AB2"/>
    <w:p w:rsidR="003744C3" w:rsidRDefault="003744C3" w:rsidP="00E40AB2"/>
    <w:p w:rsidR="003744C3" w:rsidRDefault="003744C3" w:rsidP="00E40AB2"/>
    <w:p w:rsidR="003744C3" w:rsidRDefault="003744C3" w:rsidP="00E40AB2"/>
    <w:p w:rsidR="003744C3" w:rsidRDefault="003744C3" w:rsidP="00E40AB2"/>
    <w:p w:rsidR="003744C3" w:rsidRDefault="003744C3" w:rsidP="00E40AB2"/>
    <w:p w:rsidR="003744C3" w:rsidRDefault="003744C3" w:rsidP="00E40AB2"/>
    <w:p w:rsidR="003744C3" w:rsidRDefault="003744C3" w:rsidP="00E40AB2"/>
    <w:p w:rsidR="003744C3" w:rsidRDefault="003744C3" w:rsidP="00E40AB2"/>
    <w:p w:rsidR="003744C3" w:rsidRDefault="003744C3" w:rsidP="00E40AB2"/>
    <w:p w:rsidR="003744C3" w:rsidRDefault="003744C3" w:rsidP="00E40AB2"/>
    <w:p w:rsidR="003744C3" w:rsidRDefault="003744C3" w:rsidP="00E40AB2"/>
    <w:p w:rsidR="003744C3" w:rsidRDefault="003744C3" w:rsidP="00E40AB2"/>
    <w:p w:rsidR="003744C3" w:rsidRDefault="003744C3" w:rsidP="00E40AB2"/>
    <w:p w:rsidR="003744C3" w:rsidRDefault="003744C3" w:rsidP="00E40AB2"/>
    <w:p w:rsidR="003744C3" w:rsidRDefault="003744C3" w:rsidP="00E40AB2"/>
    <w:p w:rsidR="003744C3" w:rsidRDefault="003744C3" w:rsidP="00E40AB2"/>
    <w:p w:rsidR="003744C3" w:rsidRDefault="003744C3" w:rsidP="00E40AB2"/>
    <w:p w:rsidR="003744C3" w:rsidRDefault="003744C3" w:rsidP="00E40AB2"/>
    <w:p w:rsidR="003744C3" w:rsidRDefault="003744C3" w:rsidP="00E40AB2"/>
    <w:p w:rsidR="003744C3" w:rsidRDefault="003744C3" w:rsidP="00E40AB2"/>
    <w:p w:rsidR="003744C3" w:rsidRDefault="003744C3" w:rsidP="00E40AB2"/>
    <w:p w:rsidR="003744C3" w:rsidRDefault="003744C3" w:rsidP="00E40AB2"/>
    <w:p w:rsidR="003744C3" w:rsidRDefault="003744C3" w:rsidP="00E40AB2"/>
    <w:p w:rsidR="003744C3" w:rsidRDefault="003744C3" w:rsidP="00E40AB2"/>
    <w:p w:rsidR="003744C3" w:rsidRDefault="003744C3" w:rsidP="00E40AB2"/>
    <w:p w:rsidR="003744C3" w:rsidRDefault="003744C3" w:rsidP="00E40AB2"/>
    <w:p w:rsidR="003744C3" w:rsidRDefault="003744C3" w:rsidP="00E40AB2"/>
    <w:p w:rsidR="003744C3" w:rsidRDefault="003744C3" w:rsidP="00E40AB2"/>
    <w:p w:rsidR="003744C3" w:rsidRDefault="003744C3" w:rsidP="00E40AB2"/>
    <w:p w:rsidR="003744C3" w:rsidRDefault="003744C3" w:rsidP="00E40AB2"/>
    <w:p w:rsidR="003744C3" w:rsidRDefault="003744C3" w:rsidP="00E40AB2"/>
    <w:p w:rsidR="003744C3" w:rsidRDefault="003744C3" w:rsidP="00E40AB2"/>
    <w:p w:rsidR="003744C3" w:rsidRDefault="003744C3" w:rsidP="00E40AB2"/>
    <w:p w:rsidR="003744C3" w:rsidRDefault="003744C3" w:rsidP="00E40AB2"/>
    <w:p w:rsidR="003744C3" w:rsidRDefault="003744C3" w:rsidP="00E40AB2"/>
    <w:p w:rsidR="003744C3" w:rsidRDefault="003744C3" w:rsidP="00E40AB2"/>
    <w:p w:rsidR="003744C3" w:rsidRDefault="003744C3" w:rsidP="00E40AB2"/>
    <w:p w:rsidR="003744C3" w:rsidRDefault="003744C3" w:rsidP="00E40AB2"/>
    <w:p w:rsidR="003744C3" w:rsidRDefault="003744C3" w:rsidP="00E40AB2"/>
    <w:p w:rsidR="003744C3" w:rsidRDefault="003744C3" w:rsidP="00E40AB2"/>
    <w:p w:rsidR="003744C3" w:rsidRDefault="003744C3" w:rsidP="00E40AB2"/>
    <w:p w:rsidR="003744C3" w:rsidRDefault="003744C3" w:rsidP="00E40AB2"/>
    <w:p w:rsidR="003744C3" w:rsidRDefault="003744C3" w:rsidP="00E40AB2"/>
    <w:p w:rsidR="003744C3" w:rsidRDefault="003744C3" w:rsidP="00E40AB2"/>
    <w:p w:rsidR="003744C3" w:rsidRDefault="003744C3" w:rsidP="00E40AB2"/>
    <w:p w:rsidR="003744C3" w:rsidRDefault="003744C3" w:rsidP="00E40AB2"/>
    <w:p w:rsidR="003744C3" w:rsidRDefault="003744C3" w:rsidP="00E40AB2"/>
    <w:p w:rsidR="003744C3" w:rsidRDefault="003744C3" w:rsidP="00E40AB2"/>
    <w:p w:rsidR="003744C3" w:rsidRDefault="003744C3" w:rsidP="00E40AB2"/>
    <w:p w:rsidR="003744C3" w:rsidRDefault="003744C3" w:rsidP="00E40AB2"/>
    <w:p w:rsidR="003744C3" w:rsidRDefault="003744C3" w:rsidP="00E40AB2"/>
    <w:p w:rsidR="003744C3" w:rsidRDefault="003744C3" w:rsidP="00E40AB2"/>
    <w:p w:rsidR="003744C3" w:rsidRDefault="003744C3" w:rsidP="00E40AB2"/>
    <w:p w:rsidR="003744C3" w:rsidRDefault="003744C3" w:rsidP="00E40AB2"/>
    <w:p w:rsidR="003744C3" w:rsidRDefault="003744C3" w:rsidP="00E40AB2"/>
    <w:p w:rsidR="003744C3" w:rsidRDefault="003744C3" w:rsidP="00E40AB2"/>
    <w:p w:rsidR="003744C3" w:rsidRDefault="003744C3" w:rsidP="00E40AB2"/>
    <w:p w:rsidR="003744C3" w:rsidRDefault="003744C3" w:rsidP="00E40AB2"/>
    <w:p w:rsidR="003744C3" w:rsidRDefault="003744C3" w:rsidP="00E40AB2"/>
    <w:p w:rsidR="003744C3" w:rsidRDefault="003744C3" w:rsidP="00E40AB2"/>
    <w:p w:rsidR="003744C3" w:rsidRDefault="003744C3" w:rsidP="00E40AB2"/>
    <w:p w:rsidR="003744C3" w:rsidRDefault="003744C3" w:rsidP="00E40AB2"/>
    <w:p w:rsidR="003744C3" w:rsidRDefault="003744C3" w:rsidP="00E40AB2"/>
    <w:p w:rsidR="003744C3" w:rsidRDefault="003744C3" w:rsidP="00E40AB2"/>
    <w:p w:rsidR="003744C3" w:rsidRDefault="003744C3" w:rsidP="00E40AB2"/>
    <w:p w:rsidR="003744C3" w:rsidRDefault="003744C3" w:rsidP="00E40AB2"/>
    <w:p w:rsidR="003744C3" w:rsidRDefault="003744C3" w:rsidP="00E40AB2"/>
    <w:p w:rsidR="003744C3" w:rsidRDefault="003744C3" w:rsidP="00E40AB2"/>
    <w:p w:rsidR="003744C3" w:rsidRDefault="003744C3" w:rsidP="00E40AB2"/>
    <w:p w:rsidR="003744C3" w:rsidRDefault="003744C3" w:rsidP="00E40AB2"/>
    <w:p w:rsidR="003744C3" w:rsidRDefault="003744C3" w:rsidP="00E40AB2"/>
    <w:p w:rsidR="003744C3" w:rsidRDefault="003744C3" w:rsidP="00E40AB2"/>
    <w:p w:rsidR="003744C3" w:rsidRDefault="003744C3" w:rsidP="00E40AB2"/>
    <w:p w:rsidR="003744C3" w:rsidRDefault="003744C3" w:rsidP="00E40AB2"/>
    <w:p w:rsidR="003744C3" w:rsidRDefault="003744C3" w:rsidP="00E40AB2"/>
    <w:p w:rsidR="003744C3" w:rsidRDefault="003744C3" w:rsidP="00E40AB2"/>
    <w:p w:rsidR="003744C3" w:rsidRDefault="003744C3" w:rsidP="00E40AB2"/>
    <w:p w:rsidR="003744C3" w:rsidRDefault="003744C3" w:rsidP="00E40AB2"/>
    <w:p w:rsidR="003744C3" w:rsidRDefault="003744C3" w:rsidP="00E40AB2"/>
    <w:p w:rsidR="003744C3" w:rsidRDefault="003744C3" w:rsidP="00E40AB2"/>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44C3" w:rsidRDefault="003744C3" w:rsidP="00E40AB2"/>
  <w:p w:rsidR="003744C3" w:rsidRDefault="003744C3" w:rsidP="00E40AB2"/>
  <w:p w:rsidR="003744C3" w:rsidRDefault="003744C3" w:rsidP="00E40AB2"/>
  <w:p w:rsidR="003744C3" w:rsidRDefault="003744C3" w:rsidP="00E40AB2"/>
  <w:p w:rsidR="003744C3" w:rsidRDefault="003744C3" w:rsidP="00E40AB2"/>
  <w:p w:rsidR="003744C3" w:rsidRDefault="003744C3" w:rsidP="00E40AB2"/>
  <w:p w:rsidR="003744C3" w:rsidRDefault="003744C3" w:rsidP="00E40AB2"/>
  <w:p w:rsidR="003744C3" w:rsidRDefault="003744C3" w:rsidP="00E40AB2"/>
  <w:p w:rsidR="003744C3" w:rsidRDefault="003744C3" w:rsidP="00E40AB2"/>
  <w:p w:rsidR="003744C3" w:rsidRDefault="003744C3" w:rsidP="00E40AB2"/>
  <w:p w:rsidR="003744C3" w:rsidRDefault="003744C3" w:rsidP="00E40AB2"/>
  <w:p w:rsidR="003744C3" w:rsidRDefault="003744C3" w:rsidP="00E40AB2"/>
  <w:p w:rsidR="003744C3" w:rsidRDefault="003744C3" w:rsidP="00E40AB2"/>
  <w:p w:rsidR="003744C3" w:rsidRDefault="003744C3" w:rsidP="00E40AB2"/>
  <w:p w:rsidR="003744C3" w:rsidRDefault="003744C3" w:rsidP="00E40AB2"/>
  <w:p w:rsidR="003744C3" w:rsidRDefault="003744C3" w:rsidP="00E40AB2"/>
  <w:p w:rsidR="003744C3" w:rsidRDefault="003744C3" w:rsidP="00E40AB2"/>
  <w:p w:rsidR="003744C3" w:rsidRDefault="003744C3" w:rsidP="00E40AB2"/>
  <w:p w:rsidR="003744C3" w:rsidRDefault="003744C3" w:rsidP="00E40AB2"/>
  <w:p w:rsidR="003744C3" w:rsidRDefault="003744C3" w:rsidP="00E40AB2"/>
  <w:p w:rsidR="003744C3" w:rsidRDefault="003744C3" w:rsidP="00E40AB2"/>
  <w:p w:rsidR="003744C3" w:rsidRDefault="003744C3" w:rsidP="00E40AB2"/>
  <w:p w:rsidR="003744C3" w:rsidRDefault="003744C3" w:rsidP="00E40AB2"/>
  <w:p w:rsidR="003744C3" w:rsidRDefault="003744C3" w:rsidP="00E40AB2"/>
  <w:p w:rsidR="003744C3" w:rsidRDefault="003744C3" w:rsidP="00E40AB2"/>
  <w:p w:rsidR="003744C3" w:rsidRDefault="003744C3" w:rsidP="00E40AB2"/>
  <w:p w:rsidR="003744C3" w:rsidRDefault="003744C3" w:rsidP="00E40AB2"/>
  <w:p w:rsidR="003744C3" w:rsidRDefault="003744C3" w:rsidP="00E40AB2"/>
  <w:p w:rsidR="003744C3" w:rsidRDefault="003744C3" w:rsidP="00E40AB2"/>
  <w:p w:rsidR="003744C3" w:rsidRDefault="003744C3" w:rsidP="00E40AB2"/>
  <w:p w:rsidR="003744C3" w:rsidRDefault="003744C3" w:rsidP="00E40AB2"/>
  <w:p w:rsidR="003744C3" w:rsidRDefault="003744C3" w:rsidP="00E40AB2"/>
  <w:p w:rsidR="003744C3" w:rsidRDefault="003744C3" w:rsidP="00E40AB2"/>
  <w:p w:rsidR="003744C3" w:rsidRDefault="003744C3" w:rsidP="00E40AB2"/>
  <w:p w:rsidR="003744C3" w:rsidRDefault="003744C3" w:rsidP="00E40AB2"/>
  <w:p w:rsidR="003744C3" w:rsidRDefault="003744C3" w:rsidP="00E40AB2"/>
  <w:p w:rsidR="003744C3" w:rsidRDefault="003744C3" w:rsidP="00E40AB2"/>
  <w:p w:rsidR="003744C3" w:rsidRDefault="003744C3" w:rsidP="00E40AB2"/>
  <w:p w:rsidR="003744C3" w:rsidRDefault="003744C3" w:rsidP="00E40AB2"/>
  <w:p w:rsidR="003744C3" w:rsidRDefault="003744C3" w:rsidP="00E40AB2"/>
  <w:p w:rsidR="003744C3" w:rsidRDefault="003744C3" w:rsidP="00E40AB2"/>
  <w:p w:rsidR="003744C3" w:rsidRDefault="003744C3" w:rsidP="00E40AB2"/>
  <w:p w:rsidR="003744C3" w:rsidRDefault="003744C3" w:rsidP="00E40AB2"/>
  <w:p w:rsidR="003744C3" w:rsidRDefault="003744C3" w:rsidP="00E40AB2"/>
  <w:p w:rsidR="003744C3" w:rsidRDefault="003744C3" w:rsidP="00E40AB2"/>
  <w:p w:rsidR="003744C3" w:rsidRDefault="003744C3" w:rsidP="00E40AB2"/>
  <w:p w:rsidR="003744C3" w:rsidRDefault="003744C3" w:rsidP="00E40AB2"/>
  <w:p w:rsidR="003744C3" w:rsidRDefault="003744C3" w:rsidP="00E40AB2"/>
  <w:p w:rsidR="003744C3" w:rsidRDefault="003744C3" w:rsidP="00E40AB2"/>
  <w:p w:rsidR="003744C3" w:rsidRDefault="003744C3" w:rsidP="00E40AB2"/>
  <w:p w:rsidR="003744C3" w:rsidRDefault="003744C3" w:rsidP="00E40AB2"/>
  <w:p w:rsidR="003744C3" w:rsidRDefault="003744C3" w:rsidP="00E40AB2"/>
  <w:p w:rsidR="003744C3" w:rsidRDefault="003744C3" w:rsidP="00E40AB2"/>
  <w:p w:rsidR="003744C3" w:rsidRDefault="003744C3" w:rsidP="00E40AB2"/>
  <w:p w:rsidR="003744C3" w:rsidRDefault="003744C3" w:rsidP="00E40AB2"/>
  <w:p w:rsidR="003744C3" w:rsidRDefault="003744C3" w:rsidP="00E40AB2"/>
  <w:p w:rsidR="003744C3" w:rsidRDefault="003744C3" w:rsidP="00E40AB2"/>
  <w:p w:rsidR="003744C3" w:rsidRDefault="003744C3" w:rsidP="00E40AB2"/>
  <w:p w:rsidR="003744C3" w:rsidRDefault="003744C3" w:rsidP="00E40AB2"/>
  <w:p w:rsidR="003744C3" w:rsidRDefault="003744C3" w:rsidP="00E40AB2"/>
  <w:p w:rsidR="003744C3" w:rsidRDefault="003744C3" w:rsidP="00E40AB2"/>
  <w:p w:rsidR="003744C3" w:rsidRDefault="003744C3" w:rsidP="00E40AB2"/>
  <w:p w:rsidR="003744C3" w:rsidRDefault="003744C3" w:rsidP="00E40AB2"/>
  <w:p w:rsidR="003744C3" w:rsidRDefault="003744C3" w:rsidP="00E40AB2"/>
  <w:p w:rsidR="003744C3" w:rsidRDefault="003744C3" w:rsidP="00E40AB2"/>
  <w:p w:rsidR="003744C3" w:rsidRDefault="003744C3" w:rsidP="00E40AB2"/>
  <w:p w:rsidR="003744C3" w:rsidRDefault="003744C3" w:rsidP="00E40AB2"/>
  <w:p w:rsidR="003744C3" w:rsidRDefault="003744C3" w:rsidP="00E40AB2"/>
  <w:p w:rsidR="003744C3" w:rsidRDefault="003744C3" w:rsidP="00E40AB2"/>
  <w:p w:rsidR="003744C3" w:rsidRDefault="003744C3" w:rsidP="00E40AB2"/>
  <w:p w:rsidR="003744C3" w:rsidRDefault="003744C3" w:rsidP="00E40AB2"/>
  <w:p w:rsidR="003744C3" w:rsidRDefault="003744C3" w:rsidP="00E40AB2"/>
  <w:p w:rsidR="003744C3" w:rsidRDefault="003744C3" w:rsidP="00E40AB2"/>
  <w:p w:rsidR="003744C3" w:rsidRDefault="003744C3" w:rsidP="00E40AB2"/>
  <w:p w:rsidR="003744C3" w:rsidRDefault="003744C3" w:rsidP="00E40AB2"/>
  <w:p w:rsidR="003744C3" w:rsidRDefault="003744C3" w:rsidP="00E40AB2"/>
  <w:p w:rsidR="003744C3" w:rsidRDefault="003744C3" w:rsidP="00E40AB2"/>
  <w:p w:rsidR="003744C3" w:rsidRDefault="003744C3" w:rsidP="00E40AB2"/>
  <w:p w:rsidR="003744C3" w:rsidRDefault="003744C3" w:rsidP="00E40AB2"/>
  <w:p w:rsidR="003744C3" w:rsidRDefault="003744C3" w:rsidP="00E40AB2"/>
  <w:p w:rsidR="003744C3" w:rsidRDefault="003744C3" w:rsidP="00E40AB2"/>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75A3C"/>
    <w:multiLevelType w:val="hybridMultilevel"/>
    <w:tmpl w:val="AAD66764"/>
    <w:lvl w:ilvl="0" w:tplc="0409000F">
      <w:start w:val="43"/>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0E0F0F58"/>
    <w:multiLevelType w:val="singleLevel"/>
    <w:tmpl w:val="73FA9CCC"/>
    <w:lvl w:ilvl="0">
      <w:start w:val="24"/>
      <w:numFmt w:val="bullet"/>
      <w:lvlText w:val="-"/>
      <w:lvlJc w:val="left"/>
      <w:pPr>
        <w:tabs>
          <w:tab w:val="num" w:pos="360"/>
        </w:tabs>
        <w:ind w:left="360" w:hanging="360"/>
      </w:pPr>
    </w:lvl>
  </w:abstractNum>
  <w:abstractNum w:abstractNumId="2">
    <w:nsid w:val="16381C98"/>
    <w:multiLevelType w:val="hybridMultilevel"/>
    <w:tmpl w:val="081C7DD0"/>
    <w:lvl w:ilvl="0" w:tplc="68A88FB2">
      <w:start w:val="1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3">
    <w:nsid w:val="188979C6"/>
    <w:multiLevelType w:val="hybridMultilevel"/>
    <w:tmpl w:val="06EE33C0"/>
    <w:lvl w:ilvl="0" w:tplc="57ACB956">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nsid w:val="1DAA4AE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20A17797"/>
    <w:multiLevelType w:val="singleLevel"/>
    <w:tmpl w:val="AE3254C8"/>
    <w:lvl w:ilvl="0">
      <w:start w:val="1"/>
      <w:numFmt w:val="bullet"/>
      <w:pStyle w:val="a"/>
      <w:lvlText w:val=""/>
      <w:lvlJc w:val="left"/>
      <w:pPr>
        <w:tabs>
          <w:tab w:val="num" w:pos="454"/>
        </w:tabs>
        <w:ind w:left="454" w:hanging="454"/>
      </w:pPr>
      <w:rPr>
        <w:rFonts w:ascii="Symbol" w:hAnsi="Symbol" w:hint="default"/>
      </w:rPr>
    </w:lvl>
  </w:abstractNum>
  <w:abstractNum w:abstractNumId="6">
    <w:nsid w:val="220C5655"/>
    <w:multiLevelType w:val="singleLevel"/>
    <w:tmpl w:val="4D76278A"/>
    <w:lvl w:ilvl="0">
      <w:start w:val="1"/>
      <w:numFmt w:val="bullet"/>
      <w:lvlText w:val=""/>
      <w:lvlJc w:val="left"/>
      <w:pPr>
        <w:tabs>
          <w:tab w:val="num" w:pos="360"/>
        </w:tabs>
        <w:ind w:left="360" w:hanging="360"/>
      </w:pPr>
      <w:rPr>
        <w:rFonts w:ascii="Symbol" w:hAnsi="Symbol" w:hint="default"/>
        <w:color w:val="auto"/>
      </w:rPr>
    </w:lvl>
  </w:abstractNum>
  <w:abstractNum w:abstractNumId="7">
    <w:nsid w:val="23F81F16"/>
    <w:multiLevelType w:val="hybridMultilevel"/>
    <w:tmpl w:val="9DA8D9CE"/>
    <w:lvl w:ilvl="0" w:tplc="57ACB956">
      <w:start w:val="1"/>
      <w:numFmt w:val="bullet"/>
      <w:lvlText w:val=""/>
      <w:lvlJc w:val="left"/>
      <w:pPr>
        <w:tabs>
          <w:tab w:val="num" w:pos="1069"/>
        </w:tabs>
        <w:ind w:left="1069" w:hanging="360"/>
      </w:pPr>
      <w:rPr>
        <w:rFonts w:ascii="Symbol" w:hAnsi="Symbol" w:hint="default"/>
      </w:rPr>
    </w:lvl>
    <w:lvl w:ilvl="1" w:tplc="6298C75E">
      <w:start w:val="1"/>
      <w:numFmt w:val="bullet"/>
      <w:lvlText w:val="-"/>
      <w:lvlJc w:val="left"/>
      <w:pPr>
        <w:tabs>
          <w:tab w:val="num" w:pos="1440"/>
        </w:tabs>
        <w:ind w:left="1440" w:hanging="360"/>
      </w:pPr>
      <w:rPr>
        <w:rFonts w:ascii="Times New Roman" w:eastAsia="Times New Roman" w:hAnsi="Times New Roman" w:hint="default"/>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8">
    <w:nsid w:val="33853A4F"/>
    <w:multiLevelType w:val="singleLevel"/>
    <w:tmpl w:val="4D76278A"/>
    <w:lvl w:ilvl="0">
      <w:start w:val="1"/>
      <w:numFmt w:val="bullet"/>
      <w:lvlText w:val=""/>
      <w:lvlJc w:val="left"/>
      <w:pPr>
        <w:tabs>
          <w:tab w:val="num" w:pos="360"/>
        </w:tabs>
        <w:ind w:left="360" w:hanging="360"/>
      </w:pPr>
      <w:rPr>
        <w:rFonts w:ascii="Symbol" w:hAnsi="Symbol" w:hint="default"/>
        <w:color w:val="auto"/>
      </w:rPr>
    </w:lvl>
  </w:abstractNum>
  <w:abstractNum w:abstractNumId="9">
    <w:nsid w:val="343A4A46"/>
    <w:multiLevelType w:val="hybridMultilevel"/>
    <w:tmpl w:val="D450B902"/>
    <w:lvl w:ilvl="0" w:tplc="9C4ED062">
      <w:start w:val="1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0">
    <w:nsid w:val="399F3E27"/>
    <w:multiLevelType w:val="hybridMultilevel"/>
    <w:tmpl w:val="194E06BE"/>
    <w:lvl w:ilvl="0" w:tplc="1F36B5FE">
      <w:start w:val="7"/>
      <w:numFmt w:val="decimal"/>
      <w:lvlText w:val="%1."/>
      <w:lvlJc w:val="left"/>
      <w:pPr>
        <w:tabs>
          <w:tab w:val="num" w:pos="720"/>
        </w:tabs>
        <w:ind w:left="720" w:hanging="360"/>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48227A58"/>
    <w:multiLevelType w:val="hybridMultilevel"/>
    <w:tmpl w:val="E73A226C"/>
    <w:lvl w:ilvl="0" w:tplc="0409000F">
      <w:start w:val="47"/>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48B62A96"/>
    <w:multiLevelType w:val="hybridMultilevel"/>
    <w:tmpl w:val="0EC4D77E"/>
    <w:lvl w:ilvl="0" w:tplc="0409000F">
      <w:start w:val="47"/>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nsid w:val="4B455EF4"/>
    <w:multiLevelType w:val="singleLevel"/>
    <w:tmpl w:val="AE3254C8"/>
    <w:lvl w:ilvl="0">
      <w:start w:val="1"/>
      <w:numFmt w:val="bullet"/>
      <w:pStyle w:val="a"/>
      <w:lvlText w:val=""/>
      <w:lvlJc w:val="left"/>
      <w:pPr>
        <w:tabs>
          <w:tab w:val="num" w:pos="454"/>
        </w:tabs>
        <w:ind w:left="454" w:hanging="454"/>
      </w:pPr>
      <w:rPr>
        <w:rFonts w:ascii="Symbol" w:hAnsi="Symbol" w:hint="default"/>
      </w:rPr>
    </w:lvl>
  </w:abstractNum>
  <w:abstractNum w:abstractNumId="14">
    <w:nsid w:val="4BC6221E"/>
    <w:multiLevelType w:val="hybridMultilevel"/>
    <w:tmpl w:val="B81457E0"/>
    <w:lvl w:ilvl="0" w:tplc="867261F2">
      <w:start w:val="7"/>
      <w:numFmt w:val="decimal"/>
      <w:lvlText w:val="%1."/>
      <w:lvlJc w:val="left"/>
      <w:pPr>
        <w:tabs>
          <w:tab w:val="num" w:pos="720"/>
        </w:tabs>
        <w:ind w:left="720" w:hanging="360"/>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528B5FE0"/>
    <w:multiLevelType w:val="hybridMultilevel"/>
    <w:tmpl w:val="7602A134"/>
    <w:lvl w:ilvl="0" w:tplc="0419000F">
      <w:start w:val="88"/>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5DF3714A"/>
    <w:multiLevelType w:val="hybridMultilevel"/>
    <w:tmpl w:val="0630D014"/>
    <w:lvl w:ilvl="0" w:tplc="57ACB956">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7">
    <w:nsid w:val="60F7247D"/>
    <w:multiLevelType w:val="hybridMultilevel"/>
    <w:tmpl w:val="C64AB412"/>
    <w:lvl w:ilvl="0" w:tplc="0419000F">
      <w:start w:val="88"/>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3"/>
  </w:num>
  <w:num w:numId="2">
    <w:abstractNumId w:val="5"/>
  </w:num>
  <w:num w:numId="3">
    <w:abstractNumId w:val="11"/>
  </w:num>
  <w:num w:numId="4">
    <w:abstractNumId w:val="12"/>
  </w:num>
  <w:num w:numId="5">
    <w:abstractNumId w:val="0"/>
  </w:num>
  <w:num w:numId="6">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num>
  <w:num w:numId="8">
    <w:abstractNumId w:val="1"/>
    <w:lvlOverride w:ilvl="0"/>
  </w:num>
  <w:num w:numId="9">
    <w:abstractNumId w:val="16"/>
  </w:num>
  <w:num w:numId="10">
    <w:abstractNumId w:val="3"/>
  </w:num>
  <w:num w:numId="11">
    <w:abstractNumId w:val="14"/>
  </w:num>
  <w:num w:numId="12">
    <w:abstractNumId w:val="10"/>
  </w:num>
  <w:num w:numId="13">
    <w:abstractNumId w:val="2"/>
  </w:num>
  <w:num w:numId="14">
    <w:abstractNumId w:val="9"/>
  </w:num>
  <w:num w:numId="15">
    <w:abstractNumId w:val="17"/>
  </w:num>
  <w:num w:numId="16">
    <w:abstractNumId w:val="15"/>
  </w:num>
  <w:num w:numId="17">
    <w:abstractNumId w:val="8"/>
    <w:lvlOverride w:ilvl="0"/>
  </w:num>
  <w:num w:numId="18">
    <w:abstractNumId w:val="6"/>
    <w:lvlOverride w:ilv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Pr>
  <w:endnotePr>
    <w:endnote w:id="-1"/>
    <w:endnote w:id="0"/>
  </w:endnotePr>
  <w:compat/>
  <w:rsids>
    <w:rsidRoot w:val="00FD2AE5"/>
    <w:rsid w:val="00002BAC"/>
    <w:rsid w:val="000064CF"/>
    <w:rsid w:val="0001031E"/>
    <w:rsid w:val="0001183D"/>
    <w:rsid w:val="00015A49"/>
    <w:rsid w:val="00020645"/>
    <w:rsid w:val="000211B7"/>
    <w:rsid w:val="00026AB7"/>
    <w:rsid w:val="000271FC"/>
    <w:rsid w:val="000303B4"/>
    <w:rsid w:val="000319AF"/>
    <w:rsid w:val="00036140"/>
    <w:rsid w:val="000411B6"/>
    <w:rsid w:val="0004644A"/>
    <w:rsid w:val="00046576"/>
    <w:rsid w:val="00051B21"/>
    <w:rsid w:val="00051BD1"/>
    <w:rsid w:val="00063A14"/>
    <w:rsid w:val="0006453D"/>
    <w:rsid w:val="0006647A"/>
    <w:rsid w:val="00067C6C"/>
    <w:rsid w:val="00075034"/>
    <w:rsid w:val="00081739"/>
    <w:rsid w:val="00085829"/>
    <w:rsid w:val="00092BEB"/>
    <w:rsid w:val="00096FEE"/>
    <w:rsid w:val="000A78C6"/>
    <w:rsid w:val="000B5C8C"/>
    <w:rsid w:val="000B60E7"/>
    <w:rsid w:val="000C7E75"/>
    <w:rsid w:val="000D1139"/>
    <w:rsid w:val="000D3245"/>
    <w:rsid w:val="000D5BD0"/>
    <w:rsid w:val="000D6B82"/>
    <w:rsid w:val="000F67E3"/>
    <w:rsid w:val="00100AFA"/>
    <w:rsid w:val="001055B6"/>
    <w:rsid w:val="00105A0F"/>
    <w:rsid w:val="0010757F"/>
    <w:rsid w:val="0011524B"/>
    <w:rsid w:val="00130BBC"/>
    <w:rsid w:val="00130D03"/>
    <w:rsid w:val="0013342D"/>
    <w:rsid w:val="00140E6D"/>
    <w:rsid w:val="0014385F"/>
    <w:rsid w:val="00150DE7"/>
    <w:rsid w:val="00150F24"/>
    <w:rsid w:val="001555E3"/>
    <w:rsid w:val="0015772C"/>
    <w:rsid w:val="00157757"/>
    <w:rsid w:val="0016170A"/>
    <w:rsid w:val="00164ED3"/>
    <w:rsid w:val="00165D2F"/>
    <w:rsid w:val="00174694"/>
    <w:rsid w:val="001816FB"/>
    <w:rsid w:val="00181F11"/>
    <w:rsid w:val="001853F8"/>
    <w:rsid w:val="00185760"/>
    <w:rsid w:val="00186DF0"/>
    <w:rsid w:val="00187478"/>
    <w:rsid w:val="001927A6"/>
    <w:rsid w:val="001B17FF"/>
    <w:rsid w:val="001B62DD"/>
    <w:rsid w:val="001B6FD5"/>
    <w:rsid w:val="001C020A"/>
    <w:rsid w:val="001C1AA1"/>
    <w:rsid w:val="001D56BD"/>
    <w:rsid w:val="001E5E88"/>
    <w:rsid w:val="001F5972"/>
    <w:rsid w:val="002056C5"/>
    <w:rsid w:val="00206D53"/>
    <w:rsid w:val="00210400"/>
    <w:rsid w:val="00210BAC"/>
    <w:rsid w:val="00211CA7"/>
    <w:rsid w:val="00213009"/>
    <w:rsid w:val="002162FD"/>
    <w:rsid w:val="002347A7"/>
    <w:rsid w:val="00243FA0"/>
    <w:rsid w:val="00262693"/>
    <w:rsid w:val="00264674"/>
    <w:rsid w:val="002672E7"/>
    <w:rsid w:val="00273F09"/>
    <w:rsid w:val="00274C4D"/>
    <w:rsid w:val="00277C44"/>
    <w:rsid w:val="002824EC"/>
    <w:rsid w:val="0029007B"/>
    <w:rsid w:val="002A023A"/>
    <w:rsid w:val="002A0423"/>
    <w:rsid w:val="002A35BD"/>
    <w:rsid w:val="002A450A"/>
    <w:rsid w:val="002A6372"/>
    <w:rsid w:val="002B06D6"/>
    <w:rsid w:val="002B1A37"/>
    <w:rsid w:val="002B4611"/>
    <w:rsid w:val="002C1B58"/>
    <w:rsid w:val="002C4DD3"/>
    <w:rsid w:val="002D0A0A"/>
    <w:rsid w:val="002D137E"/>
    <w:rsid w:val="002D143E"/>
    <w:rsid w:val="002D2496"/>
    <w:rsid w:val="002E5317"/>
    <w:rsid w:val="002F10D2"/>
    <w:rsid w:val="002F3D2C"/>
    <w:rsid w:val="002F77B9"/>
    <w:rsid w:val="0030699A"/>
    <w:rsid w:val="00314452"/>
    <w:rsid w:val="00320108"/>
    <w:rsid w:val="003214C4"/>
    <w:rsid w:val="00323603"/>
    <w:rsid w:val="00323853"/>
    <w:rsid w:val="003241B8"/>
    <w:rsid w:val="0032471B"/>
    <w:rsid w:val="00340C1B"/>
    <w:rsid w:val="00342F18"/>
    <w:rsid w:val="00346CB7"/>
    <w:rsid w:val="00352FBA"/>
    <w:rsid w:val="00353F55"/>
    <w:rsid w:val="00360E4A"/>
    <w:rsid w:val="00362545"/>
    <w:rsid w:val="003652C9"/>
    <w:rsid w:val="00367D5E"/>
    <w:rsid w:val="00371F7C"/>
    <w:rsid w:val="00373743"/>
    <w:rsid w:val="003744C3"/>
    <w:rsid w:val="00380E87"/>
    <w:rsid w:val="00381FF1"/>
    <w:rsid w:val="0038350C"/>
    <w:rsid w:val="00391122"/>
    <w:rsid w:val="0039618C"/>
    <w:rsid w:val="003A5594"/>
    <w:rsid w:val="003A613D"/>
    <w:rsid w:val="003A67E4"/>
    <w:rsid w:val="003B15D7"/>
    <w:rsid w:val="003B257E"/>
    <w:rsid w:val="003B5A00"/>
    <w:rsid w:val="003B6566"/>
    <w:rsid w:val="003C4B2F"/>
    <w:rsid w:val="003C7C53"/>
    <w:rsid w:val="003D3416"/>
    <w:rsid w:val="003D4868"/>
    <w:rsid w:val="003E354E"/>
    <w:rsid w:val="003E554A"/>
    <w:rsid w:val="003F341F"/>
    <w:rsid w:val="003F7B62"/>
    <w:rsid w:val="00411CE2"/>
    <w:rsid w:val="00415E1F"/>
    <w:rsid w:val="00420910"/>
    <w:rsid w:val="004252A6"/>
    <w:rsid w:val="0042534A"/>
    <w:rsid w:val="00433767"/>
    <w:rsid w:val="004355C8"/>
    <w:rsid w:val="004428E8"/>
    <w:rsid w:val="00460EF1"/>
    <w:rsid w:val="0046137F"/>
    <w:rsid w:val="0046242D"/>
    <w:rsid w:val="00464373"/>
    <w:rsid w:val="00472DF2"/>
    <w:rsid w:val="00475292"/>
    <w:rsid w:val="004828D6"/>
    <w:rsid w:val="00485573"/>
    <w:rsid w:val="00486250"/>
    <w:rsid w:val="00486FEB"/>
    <w:rsid w:val="00491828"/>
    <w:rsid w:val="004956EB"/>
    <w:rsid w:val="00496F82"/>
    <w:rsid w:val="004978F7"/>
    <w:rsid w:val="004A27A1"/>
    <w:rsid w:val="004A3BCE"/>
    <w:rsid w:val="004B1752"/>
    <w:rsid w:val="004D24FE"/>
    <w:rsid w:val="004D2613"/>
    <w:rsid w:val="004D53CD"/>
    <w:rsid w:val="004D5A09"/>
    <w:rsid w:val="004D5C02"/>
    <w:rsid w:val="004D6C0A"/>
    <w:rsid w:val="004E5501"/>
    <w:rsid w:val="004E5D6F"/>
    <w:rsid w:val="004F6F7A"/>
    <w:rsid w:val="005029DE"/>
    <w:rsid w:val="00513FF8"/>
    <w:rsid w:val="0051643F"/>
    <w:rsid w:val="005174D0"/>
    <w:rsid w:val="00524EEF"/>
    <w:rsid w:val="0052551D"/>
    <w:rsid w:val="00530602"/>
    <w:rsid w:val="005315C8"/>
    <w:rsid w:val="0053190A"/>
    <w:rsid w:val="00542447"/>
    <w:rsid w:val="00544BFC"/>
    <w:rsid w:val="00547024"/>
    <w:rsid w:val="00557A41"/>
    <w:rsid w:val="00560F95"/>
    <w:rsid w:val="005612F1"/>
    <w:rsid w:val="00567DBE"/>
    <w:rsid w:val="00571D8B"/>
    <w:rsid w:val="00580C9D"/>
    <w:rsid w:val="00581168"/>
    <w:rsid w:val="00584103"/>
    <w:rsid w:val="0058434F"/>
    <w:rsid w:val="00584A90"/>
    <w:rsid w:val="005852E0"/>
    <w:rsid w:val="0059109C"/>
    <w:rsid w:val="00591351"/>
    <w:rsid w:val="005A1D0F"/>
    <w:rsid w:val="005A23DC"/>
    <w:rsid w:val="005A2842"/>
    <w:rsid w:val="005A716C"/>
    <w:rsid w:val="005B0CE0"/>
    <w:rsid w:val="005B71E9"/>
    <w:rsid w:val="005C137F"/>
    <w:rsid w:val="005D451F"/>
    <w:rsid w:val="005D6DC2"/>
    <w:rsid w:val="005E59EE"/>
    <w:rsid w:val="005E5EA8"/>
    <w:rsid w:val="005F1E7F"/>
    <w:rsid w:val="005F6838"/>
    <w:rsid w:val="005F6E59"/>
    <w:rsid w:val="0060002C"/>
    <w:rsid w:val="00604516"/>
    <w:rsid w:val="00605E86"/>
    <w:rsid w:val="0060633C"/>
    <w:rsid w:val="006151C3"/>
    <w:rsid w:val="00621081"/>
    <w:rsid w:val="006236F0"/>
    <w:rsid w:val="00643CD9"/>
    <w:rsid w:val="00651EDF"/>
    <w:rsid w:val="0065362C"/>
    <w:rsid w:val="006600E9"/>
    <w:rsid w:val="0066053D"/>
    <w:rsid w:val="006632FE"/>
    <w:rsid w:val="00666A16"/>
    <w:rsid w:val="0067086C"/>
    <w:rsid w:val="006727EF"/>
    <w:rsid w:val="00673E78"/>
    <w:rsid w:val="00676BBE"/>
    <w:rsid w:val="006772D1"/>
    <w:rsid w:val="00677E15"/>
    <w:rsid w:val="00680F70"/>
    <w:rsid w:val="006812C0"/>
    <w:rsid w:val="00691DDA"/>
    <w:rsid w:val="006930B6"/>
    <w:rsid w:val="00693F46"/>
    <w:rsid w:val="00697318"/>
    <w:rsid w:val="006979EC"/>
    <w:rsid w:val="006A3594"/>
    <w:rsid w:val="006B4CDF"/>
    <w:rsid w:val="006C08D6"/>
    <w:rsid w:val="006C4C22"/>
    <w:rsid w:val="006D3B4D"/>
    <w:rsid w:val="006D7424"/>
    <w:rsid w:val="006E38BE"/>
    <w:rsid w:val="006E4B9F"/>
    <w:rsid w:val="006E5037"/>
    <w:rsid w:val="006E7BD2"/>
    <w:rsid w:val="006F06D1"/>
    <w:rsid w:val="006F1FC1"/>
    <w:rsid w:val="006F4D1F"/>
    <w:rsid w:val="006F7126"/>
    <w:rsid w:val="0070044A"/>
    <w:rsid w:val="007036C3"/>
    <w:rsid w:val="00704DD0"/>
    <w:rsid w:val="00710082"/>
    <w:rsid w:val="00712E84"/>
    <w:rsid w:val="0072305D"/>
    <w:rsid w:val="007315A9"/>
    <w:rsid w:val="0073341C"/>
    <w:rsid w:val="00733856"/>
    <w:rsid w:val="00743173"/>
    <w:rsid w:val="00744879"/>
    <w:rsid w:val="0074553D"/>
    <w:rsid w:val="007537DE"/>
    <w:rsid w:val="007542E8"/>
    <w:rsid w:val="0075523B"/>
    <w:rsid w:val="007567EB"/>
    <w:rsid w:val="00756D33"/>
    <w:rsid w:val="00757C4C"/>
    <w:rsid w:val="00773036"/>
    <w:rsid w:val="0077405F"/>
    <w:rsid w:val="0077588B"/>
    <w:rsid w:val="00776867"/>
    <w:rsid w:val="0077746C"/>
    <w:rsid w:val="007927A4"/>
    <w:rsid w:val="00796560"/>
    <w:rsid w:val="007977BE"/>
    <w:rsid w:val="007A1E14"/>
    <w:rsid w:val="007A3682"/>
    <w:rsid w:val="007A6D05"/>
    <w:rsid w:val="007A7082"/>
    <w:rsid w:val="007C0B19"/>
    <w:rsid w:val="007C2772"/>
    <w:rsid w:val="007C3971"/>
    <w:rsid w:val="007C516F"/>
    <w:rsid w:val="007C7444"/>
    <w:rsid w:val="007D268C"/>
    <w:rsid w:val="007F6100"/>
    <w:rsid w:val="008052A3"/>
    <w:rsid w:val="0080638D"/>
    <w:rsid w:val="00814EF6"/>
    <w:rsid w:val="00816A97"/>
    <w:rsid w:val="0082674B"/>
    <w:rsid w:val="008370CA"/>
    <w:rsid w:val="008400C3"/>
    <w:rsid w:val="008409C0"/>
    <w:rsid w:val="00843497"/>
    <w:rsid w:val="00844244"/>
    <w:rsid w:val="00844795"/>
    <w:rsid w:val="00845E40"/>
    <w:rsid w:val="00847829"/>
    <w:rsid w:val="008523EC"/>
    <w:rsid w:val="00853C18"/>
    <w:rsid w:val="00855021"/>
    <w:rsid w:val="00855260"/>
    <w:rsid w:val="00857127"/>
    <w:rsid w:val="00864CF1"/>
    <w:rsid w:val="0086639B"/>
    <w:rsid w:val="0086691E"/>
    <w:rsid w:val="00866EF7"/>
    <w:rsid w:val="00873F8E"/>
    <w:rsid w:val="008828F0"/>
    <w:rsid w:val="008829D5"/>
    <w:rsid w:val="00883172"/>
    <w:rsid w:val="00887C57"/>
    <w:rsid w:val="00891512"/>
    <w:rsid w:val="00897837"/>
    <w:rsid w:val="008A29E7"/>
    <w:rsid w:val="008A60FB"/>
    <w:rsid w:val="008C1177"/>
    <w:rsid w:val="008C1E64"/>
    <w:rsid w:val="008D6E92"/>
    <w:rsid w:val="008E16F7"/>
    <w:rsid w:val="008E6900"/>
    <w:rsid w:val="008F2054"/>
    <w:rsid w:val="008F405E"/>
    <w:rsid w:val="00901EDB"/>
    <w:rsid w:val="00906C98"/>
    <w:rsid w:val="0091313C"/>
    <w:rsid w:val="00917A82"/>
    <w:rsid w:val="00923E31"/>
    <w:rsid w:val="00932C95"/>
    <w:rsid w:val="00935524"/>
    <w:rsid w:val="0093640E"/>
    <w:rsid w:val="00936970"/>
    <w:rsid w:val="00936B32"/>
    <w:rsid w:val="00940654"/>
    <w:rsid w:val="00944708"/>
    <w:rsid w:val="00946278"/>
    <w:rsid w:val="009603D3"/>
    <w:rsid w:val="00961758"/>
    <w:rsid w:val="00963C68"/>
    <w:rsid w:val="009641A5"/>
    <w:rsid w:val="00964221"/>
    <w:rsid w:val="0097406E"/>
    <w:rsid w:val="0098074F"/>
    <w:rsid w:val="00983D8B"/>
    <w:rsid w:val="00986436"/>
    <w:rsid w:val="0099343C"/>
    <w:rsid w:val="00993C5E"/>
    <w:rsid w:val="00995A57"/>
    <w:rsid w:val="00996A4B"/>
    <w:rsid w:val="009C2390"/>
    <w:rsid w:val="009D7985"/>
    <w:rsid w:val="009E367D"/>
    <w:rsid w:val="009E3C05"/>
    <w:rsid w:val="009E426D"/>
    <w:rsid w:val="009F3D60"/>
    <w:rsid w:val="009F3ECB"/>
    <w:rsid w:val="009F5D95"/>
    <w:rsid w:val="00A17C33"/>
    <w:rsid w:val="00A31ADB"/>
    <w:rsid w:val="00A34AC5"/>
    <w:rsid w:val="00A35607"/>
    <w:rsid w:val="00A41611"/>
    <w:rsid w:val="00A422DB"/>
    <w:rsid w:val="00A50D54"/>
    <w:rsid w:val="00A51515"/>
    <w:rsid w:val="00A57351"/>
    <w:rsid w:val="00A573CB"/>
    <w:rsid w:val="00A6066C"/>
    <w:rsid w:val="00A60E94"/>
    <w:rsid w:val="00A61B78"/>
    <w:rsid w:val="00A63AB3"/>
    <w:rsid w:val="00A71D8C"/>
    <w:rsid w:val="00A72AD8"/>
    <w:rsid w:val="00A73004"/>
    <w:rsid w:val="00A75403"/>
    <w:rsid w:val="00A94427"/>
    <w:rsid w:val="00A946D2"/>
    <w:rsid w:val="00AA175B"/>
    <w:rsid w:val="00AA4EF3"/>
    <w:rsid w:val="00AA52E9"/>
    <w:rsid w:val="00AA6608"/>
    <w:rsid w:val="00AA6978"/>
    <w:rsid w:val="00AA6A1C"/>
    <w:rsid w:val="00AA7156"/>
    <w:rsid w:val="00AB57D0"/>
    <w:rsid w:val="00AB69C5"/>
    <w:rsid w:val="00AC1FA6"/>
    <w:rsid w:val="00AC5370"/>
    <w:rsid w:val="00AC5957"/>
    <w:rsid w:val="00AD103F"/>
    <w:rsid w:val="00AD2BA0"/>
    <w:rsid w:val="00AD3A30"/>
    <w:rsid w:val="00AD5444"/>
    <w:rsid w:val="00AD7590"/>
    <w:rsid w:val="00AE158A"/>
    <w:rsid w:val="00AE4E80"/>
    <w:rsid w:val="00AE5C10"/>
    <w:rsid w:val="00AF1877"/>
    <w:rsid w:val="00AF477F"/>
    <w:rsid w:val="00AF6D01"/>
    <w:rsid w:val="00AF7636"/>
    <w:rsid w:val="00B021B5"/>
    <w:rsid w:val="00B02336"/>
    <w:rsid w:val="00B03497"/>
    <w:rsid w:val="00B04C80"/>
    <w:rsid w:val="00B050EF"/>
    <w:rsid w:val="00B06090"/>
    <w:rsid w:val="00B1156A"/>
    <w:rsid w:val="00B12FA4"/>
    <w:rsid w:val="00B23124"/>
    <w:rsid w:val="00B26FB0"/>
    <w:rsid w:val="00B306F8"/>
    <w:rsid w:val="00B369AB"/>
    <w:rsid w:val="00B409DB"/>
    <w:rsid w:val="00B411B7"/>
    <w:rsid w:val="00B47FC1"/>
    <w:rsid w:val="00B5528F"/>
    <w:rsid w:val="00B62A80"/>
    <w:rsid w:val="00B643E0"/>
    <w:rsid w:val="00B72122"/>
    <w:rsid w:val="00B7410D"/>
    <w:rsid w:val="00B74BD2"/>
    <w:rsid w:val="00B85E90"/>
    <w:rsid w:val="00B874B7"/>
    <w:rsid w:val="00B90249"/>
    <w:rsid w:val="00B9216D"/>
    <w:rsid w:val="00BA2523"/>
    <w:rsid w:val="00BA4035"/>
    <w:rsid w:val="00BB31BC"/>
    <w:rsid w:val="00BB43A0"/>
    <w:rsid w:val="00BC7009"/>
    <w:rsid w:val="00BD029D"/>
    <w:rsid w:val="00BD0F45"/>
    <w:rsid w:val="00BD65FD"/>
    <w:rsid w:val="00BE237B"/>
    <w:rsid w:val="00BE544F"/>
    <w:rsid w:val="00BF068B"/>
    <w:rsid w:val="00BF4CD0"/>
    <w:rsid w:val="00C00DAC"/>
    <w:rsid w:val="00C06BBC"/>
    <w:rsid w:val="00C100B1"/>
    <w:rsid w:val="00C12D04"/>
    <w:rsid w:val="00C13A1D"/>
    <w:rsid w:val="00C15D91"/>
    <w:rsid w:val="00C22B73"/>
    <w:rsid w:val="00C24CCE"/>
    <w:rsid w:val="00C26424"/>
    <w:rsid w:val="00C27615"/>
    <w:rsid w:val="00C3515E"/>
    <w:rsid w:val="00C36D2D"/>
    <w:rsid w:val="00C44DBE"/>
    <w:rsid w:val="00C47C89"/>
    <w:rsid w:val="00C50619"/>
    <w:rsid w:val="00C50E1D"/>
    <w:rsid w:val="00C5147C"/>
    <w:rsid w:val="00C51874"/>
    <w:rsid w:val="00C63925"/>
    <w:rsid w:val="00C66050"/>
    <w:rsid w:val="00C71AE1"/>
    <w:rsid w:val="00C73E48"/>
    <w:rsid w:val="00C76899"/>
    <w:rsid w:val="00C82C5A"/>
    <w:rsid w:val="00C85185"/>
    <w:rsid w:val="00C96FFF"/>
    <w:rsid w:val="00CA030F"/>
    <w:rsid w:val="00CA3997"/>
    <w:rsid w:val="00CA6835"/>
    <w:rsid w:val="00CC10F2"/>
    <w:rsid w:val="00CC41E4"/>
    <w:rsid w:val="00CD1291"/>
    <w:rsid w:val="00CD360A"/>
    <w:rsid w:val="00CE0268"/>
    <w:rsid w:val="00CF0D8E"/>
    <w:rsid w:val="00CF3529"/>
    <w:rsid w:val="00D0075A"/>
    <w:rsid w:val="00D01A2D"/>
    <w:rsid w:val="00D15F68"/>
    <w:rsid w:val="00D22B7F"/>
    <w:rsid w:val="00D25385"/>
    <w:rsid w:val="00D2609B"/>
    <w:rsid w:val="00D30C9C"/>
    <w:rsid w:val="00D3102B"/>
    <w:rsid w:val="00D33FDF"/>
    <w:rsid w:val="00D36661"/>
    <w:rsid w:val="00D46894"/>
    <w:rsid w:val="00D55946"/>
    <w:rsid w:val="00D55C3E"/>
    <w:rsid w:val="00D570F6"/>
    <w:rsid w:val="00D6006B"/>
    <w:rsid w:val="00D73F70"/>
    <w:rsid w:val="00D742A7"/>
    <w:rsid w:val="00D8592C"/>
    <w:rsid w:val="00D86D28"/>
    <w:rsid w:val="00D87192"/>
    <w:rsid w:val="00D92EF7"/>
    <w:rsid w:val="00D93FA1"/>
    <w:rsid w:val="00D974A4"/>
    <w:rsid w:val="00D9791D"/>
    <w:rsid w:val="00DA1FBD"/>
    <w:rsid w:val="00DA21C0"/>
    <w:rsid w:val="00DA469C"/>
    <w:rsid w:val="00DB17E2"/>
    <w:rsid w:val="00DB263A"/>
    <w:rsid w:val="00DB263D"/>
    <w:rsid w:val="00DB41D0"/>
    <w:rsid w:val="00DB6510"/>
    <w:rsid w:val="00DD71EA"/>
    <w:rsid w:val="00DE5EA8"/>
    <w:rsid w:val="00DE78DB"/>
    <w:rsid w:val="00DF3238"/>
    <w:rsid w:val="00DF4B17"/>
    <w:rsid w:val="00DF6ECB"/>
    <w:rsid w:val="00E022B6"/>
    <w:rsid w:val="00E07B12"/>
    <w:rsid w:val="00E11E12"/>
    <w:rsid w:val="00E1613C"/>
    <w:rsid w:val="00E16357"/>
    <w:rsid w:val="00E17837"/>
    <w:rsid w:val="00E178EB"/>
    <w:rsid w:val="00E23E75"/>
    <w:rsid w:val="00E37F65"/>
    <w:rsid w:val="00E40AB2"/>
    <w:rsid w:val="00E44872"/>
    <w:rsid w:val="00E4572F"/>
    <w:rsid w:val="00E55CE7"/>
    <w:rsid w:val="00E62579"/>
    <w:rsid w:val="00E64164"/>
    <w:rsid w:val="00E667ED"/>
    <w:rsid w:val="00E67F1D"/>
    <w:rsid w:val="00E71316"/>
    <w:rsid w:val="00E77E35"/>
    <w:rsid w:val="00E806D9"/>
    <w:rsid w:val="00E87824"/>
    <w:rsid w:val="00EA140F"/>
    <w:rsid w:val="00EA7E47"/>
    <w:rsid w:val="00EB29B9"/>
    <w:rsid w:val="00EB3238"/>
    <w:rsid w:val="00EB5B07"/>
    <w:rsid w:val="00EC00C4"/>
    <w:rsid w:val="00EC5934"/>
    <w:rsid w:val="00ED0B13"/>
    <w:rsid w:val="00ED17C5"/>
    <w:rsid w:val="00ED702E"/>
    <w:rsid w:val="00EE39B7"/>
    <w:rsid w:val="00EE6D6A"/>
    <w:rsid w:val="00EF0CDF"/>
    <w:rsid w:val="00EF0F69"/>
    <w:rsid w:val="00EF1F9D"/>
    <w:rsid w:val="00EF5385"/>
    <w:rsid w:val="00F04FCE"/>
    <w:rsid w:val="00F154DC"/>
    <w:rsid w:val="00F20D8D"/>
    <w:rsid w:val="00F228CB"/>
    <w:rsid w:val="00F258DC"/>
    <w:rsid w:val="00F3103A"/>
    <w:rsid w:val="00F31A57"/>
    <w:rsid w:val="00F34F19"/>
    <w:rsid w:val="00F36680"/>
    <w:rsid w:val="00F36A19"/>
    <w:rsid w:val="00F4020B"/>
    <w:rsid w:val="00F40CDC"/>
    <w:rsid w:val="00F411EB"/>
    <w:rsid w:val="00F47E70"/>
    <w:rsid w:val="00F50278"/>
    <w:rsid w:val="00F52C6E"/>
    <w:rsid w:val="00F53061"/>
    <w:rsid w:val="00F569BA"/>
    <w:rsid w:val="00F61BC4"/>
    <w:rsid w:val="00F66D79"/>
    <w:rsid w:val="00F66E3D"/>
    <w:rsid w:val="00F66E71"/>
    <w:rsid w:val="00F742F0"/>
    <w:rsid w:val="00F81416"/>
    <w:rsid w:val="00F908B5"/>
    <w:rsid w:val="00F97F6B"/>
    <w:rsid w:val="00FA1D6D"/>
    <w:rsid w:val="00FA22A4"/>
    <w:rsid w:val="00FA2D06"/>
    <w:rsid w:val="00FA4CD8"/>
    <w:rsid w:val="00FA5C8B"/>
    <w:rsid w:val="00FA6D09"/>
    <w:rsid w:val="00FC4AE9"/>
    <w:rsid w:val="00FC5E39"/>
    <w:rsid w:val="00FC67B0"/>
    <w:rsid w:val="00FD2AE5"/>
    <w:rsid w:val="00FE3499"/>
    <w:rsid w:val="00FE395D"/>
    <w:rsid w:val="00FF717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autoRedefine/>
    <w:qFormat/>
    <w:rsid w:val="00E40AB2"/>
    <w:pPr>
      <w:widowControl w:val="0"/>
      <w:autoSpaceDE w:val="0"/>
      <w:autoSpaceDN w:val="0"/>
      <w:adjustRightInd w:val="0"/>
      <w:spacing w:before="20"/>
      <w:ind w:left="-42" w:firstLine="540"/>
      <w:jc w:val="both"/>
    </w:pPr>
    <w:rPr>
      <w:b/>
      <w:bCs/>
      <w:color w:val="000000"/>
      <w:sz w:val="22"/>
      <w:szCs w:val="22"/>
      <w:lang w:eastAsia="zh-CN"/>
    </w:rPr>
  </w:style>
  <w:style w:type="paragraph" w:styleId="1">
    <w:name w:val="heading 1"/>
    <w:basedOn w:val="a0"/>
    <w:next w:val="a0"/>
    <w:link w:val="10"/>
    <w:uiPriority w:val="9"/>
    <w:qFormat/>
    <w:pPr>
      <w:keepNext/>
      <w:jc w:val="center"/>
      <w:outlineLvl w:val="0"/>
    </w:pPr>
    <w:rPr>
      <w:b w:val="0"/>
      <w:bCs w:val="0"/>
      <w:color w:val="auto"/>
    </w:rPr>
  </w:style>
  <w:style w:type="paragraph" w:styleId="2">
    <w:name w:val="heading 2"/>
    <w:basedOn w:val="a0"/>
    <w:link w:val="20"/>
    <w:uiPriority w:val="9"/>
    <w:qFormat/>
    <w:pPr>
      <w:keepNext/>
      <w:jc w:val="center"/>
      <w:outlineLvl w:val="1"/>
    </w:pPr>
    <w:rPr>
      <w:b w:val="0"/>
      <w:bCs w:val="0"/>
    </w:rPr>
  </w:style>
  <w:style w:type="paragraph" w:styleId="3">
    <w:name w:val="heading 3"/>
    <w:basedOn w:val="a0"/>
    <w:link w:val="30"/>
    <w:uiPriority w:val="9"/>
    <w:qFormat/>
    <w:pPr>
      <w:keepNext/>
      <w:ind w:left="5040" w:firstLine="720"/>
      <w:jc w:val="left"/>
      <w:outlineLvl w:val="2"/>
    </w:pPr>
  </w:style>
  <w:style w:type="paragraph" w:styleId="4">
    <w:name w:val="heading 4"/>
    <w:basedOn w:val="a0"/>
    <w:next w:val="a0"/>
    <w:link w:val="40"/>
    <w:uiPriority w:val="9"/>
    <w:qFormat/>
    <w:pPr>
      <w:keepNext/>
      <w:ind w:left="-720"/>
      <w:jc w:val="center"/>
      <w:outlineLvl w:val="3"/>
    </w:pPr>
    <w:rPr>
      <w:b w:val="0"/>
      <w:bCs w:val="0"/>
      <w:color w:val="auto"/>
    </w:rPr>
  </w:style>
  <w:style w:type="paragraph" w:styleId="5">
    <w:name w:val="heading 5"/>
    <w:basedOn w:val="a0"/>
    <w:next w:val="a0"/>
    <w:link w:val="50"/>
    <w:uiPriority w:val="9"/>
    <w:qFormat/>
    <w:pPr>
      <w:keepNext/>
      <w:jc w:val="center"/>
      <w:outlineLvl w:val="4"/>
    </w:pPr>
    <w:rPr>
      <w:b w:val="0"/>
      <w:bCs w:val="0"/>
      <w:color w:val="auto"/>
      <w:sz w:val="20"/>
      <w:szCs w:val="20"/>
    </w:rPr>
  </w:style>
  <w:style w:type="paragraph" w:styleId="6">
    <w:name w:val="heading 6"/>
    <w:basedOn w:val="a0"/>
    <w:next w:val="a0"/>
    <w:link w:val="60"/>
    <w:uiPriority w:val="9"/>
    <w:qFormat/>
    <w:pPr>
      <w:keepNext/>
      <w:jc w:val="center"/>
      <w:outlineLvl w:val="5"/>
    </w:pPr>
    <w:rPr>
      <w:b w:val="0"/>
      <w:bCs w:val="0"/>
      <w:color w:val="auto"/>
    </w:rPr>
  </w:style>
  <w:style w:type="paragraph" w:styleId="7">
    <w:name w:val="heading 7"/>
    <w:basedOn w:val="a0"/>
    <w:next w:val="a0"/>
    <w:link w:val="70"/>
    <w:uiPriority w:val="9"/>
    <w:qFormat/>
    <w:pPr>
      <w:keepNext/>
      <w:ind w:left="-720"/>
      <w:jc w:val="left"/>
      <w:outlineLvl w:val="6"/>
    </w:pPr>
    <w:rPr>
      <w:b w:val="0"/>
      <w:bCs w:val="0"/>
      <w:color w:val="auto"/>
    </w:rPr>
  </w:style>
  <w:style w:type="paragraph" w:styleId="8">
    <w:name w:val="heading 8"/>
    <w:basedOn w:val="a0"/>
    <w:next w:val="a0"/>
    <w:link w:val="80"/>
    <w:uiPriority w:val="9"/>
    <w:qFormat/>
    <w:pPr>
      <w:keepNext/>
      <w:ind w:left="-360"/>
      <w:jc w:val="left"/>
      <w:outlineLvl w:val="7"/>
    </w:pPr>
    <w:rPr>
      <w:b w:val="0"/>
      <w:bCs w:val="0"/>
      <w:color w:val="auto"/>
      <w:sz w:val="16"/>
      <w:szCs w:val="16"/>
    </w:rPr>
  </w:style>
  <w:style w:type="paragraph" w:styleId="9">
    <w:name w:val="heading 9"/>
    <w:basedOn w:val="a0"/>
    <w:next w:val="a0"/>
    <w:link w:val="90"/>
    <w:uiPriority w:val="9"/>
    <w:qFormat/>
    <w:pPr>
      <w:keepNext/>
      <w:jc w:val="center"/>
      <w:outlineLvl w:val="8"/>
    </w:pPr>
    <w:rPr>
      <w:b w:val="0"/>
      <w:bCs w:val="0"/>
      <w:color w:val="auto"/>
      <w:sz w:val="16"/>
      <w:szCs w:val="16"/>
    </w:rPr>
  </w:style>
  <w:style w:type="character" w:default="1" w:styleId="a1">
    <w:name w:val="Default Paragraph Font"/>
    <w:uiPriority w:val="1"/>
    <w:semiHidden/>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uiPriority w:val="9"/>
    <w:semiHidden/>
    <w:locked/>
    <w:rPr>
      <w:rFonts w:asciiTheme="majorHAnsi" w:eastAsiaTheme="majorEastAsia" w:hAnsiTheme="majorHAnsi" w:cstheme="majorBidi"/>
      <w:b/>
      <w:bCs/>
      <w:i/>
      <w:iCs/>
      <w:color w:val="000000"/>
      <w:sz w:val="28"/>
      <w:szCs w:val="28"/>
      <w:lang w:val="ru-RU" w:eastAsia="zh-CN"/>
    </w:rPr>
  </w:style>
  <w:style w:type="character" w:customStyle="1" w:styleId="30">
    <w:name w:val="Заголовок 3 Знак"/>
    <w:basedOn w:val="a1"/>
    <w:link w:val="3"/>
    <w:uiPriority w:val="9"/>
    <w:semiHidden/>
    <w:locked/>
    <w:rPr>
      <w:rFonts w:asciiTheme="majorHAnsi" w:eastAsiaTheme="majorEastAsia" w:hAnsiTheme="majorHAnsi" w:cstheme="majorBidi"/>
      <w:b/>
      <w:bCs/>
      <w:color w:val="000000"/>
      <w:sz w:val="26"/>
      <w:szCs w:val="26"/>
      <w:lang w:val="ru-RU" w:eastAsia="zh-CN"/>
    </w:rPr>
  </w:style>
  <w:style w:type="character" w:customStyle="1" w:styleId="40">
    <w:name w:val="Заголовок 4 Знак"/>
    <w:basedOn w:val="a1"/>
    <w:link w:val="4"/>
    <w:uiPriority w:val="9"/>
    <w:semiHidden/>
    <w:locked/>
    <w:rPr>
      <w:rFonts w:asciiTheme="minorHAnsi" w:eastAsiaTheme="minorEastAsia" w:hAnsiTheme="minorHAnsi" w:cstheme="minorBidi"/>
      <w:b/>
      <w:bCs/>
      <w:color w:val="000000"/>
      <w:sz w:val="28"/>
      <w:szCs w:val="28"/>
      <w:lang w:val="ru-RU" w:eastAsia="zh-CN"/>
    </w:rPr>
  </w:style>
  <w:style w:type="character" w:customStyle="1" w:styleId="50">
    <w:name w:val="Заголовок 5 Знак"/>
    <w:basedOn w:val="a1"/>
    <w:link w:val="5"/>
    <w:uiPriority w:val="9"/>
    <w:semiHidden/>
    <w:locked/>
    <w:rPr>
      <w:rFonts w:asciiTheme="minorHAnsi" w:eastAsiaTheme="minorEastAsia" w:hAnsiTheme="minorHAnsi" w:cstheme="minorBidi"/>
      <w:b/>
      <w:bCs/>
      <w:i/>
      <w:iCs/>
      <w:color w:val="000000"/>
      <w:sz w:val="26"/>
      <w:szCs w:val="26"/>
      <w:lang w:val="ru-RU" w:eastAsia="zh-CN"/>
    </w:rPr>
  </w:style>
  <w:style w:type="character" w:customStyle="1" w:styleId="60">
    <w:name w:val="Заголовок 6 Знак"/>
    <w:basedOn w:val="a1"/>
    <w:link w:val="6"/>
    <w:uiPriority w:val="9"/>
    <w:semiHidden/>
    <w:locked/>
    <w:rPr>
      <w:rFonts w:asciiTheme="minorHAnsi" w:eastAsiaTheme="minorEastAsia" w:hAnsiTheme="minorHAnsi" w:cstheme="minorBidi"/>
      <w:color w:val="000000"/>
      <w:sz w:val="22"/>
      <w:szCs w:val="22"/>
      <w:lang w:val="ru-RU" w:eastAsia="zh-CN"/>
    </w:rPr>
  </w:style>
  <w:style w:type="character" w:customStyle="1" w:styleId="70">
    <w:name w:val="Заголовок 7 Знак"/>
    <w:basedOn w:val="a1"/>
    <w:link w:val="7"/>
    <w:uiPriority w:val="9"/>
    <w:semiHidden/>
    <w:locked/>
    <w:rPr>
      <w:rFonts w:asciiTheme="minorHAnsi" w:eastAsiaTheme="minorEastAsia" w:hAnsiTheme="minorHAnsi" w:cstheme="minorBidi"/>
      <w:b/>
      <w:bCs/>
      <w:color w:val="000000"/>
      <w:sz w:val="24"/>
      <w:szCs w:val="24"/>
      <w:lang w:val="ru-RU" w:eastAsia="zh-CN"/>
    </w:rPr>
  </w:style>
  <w:style w:type="character" w:customStyle="1" w:styleId="80">
    <w:name w:val="Заголовок 8 Знак"/>
    <w:basedOn w:val="a1"/>
    <w:link w:val="8"/>
    <w:uiPriority w:val="9"/>
    <w:semiHidden/>
    <w:locked/>
    <w:rPr>
      <w:rFonts w:asciiTheme="minorHAnsi" w:eastAsiaTheme="minorEastAsia" w:hAnsiTheme="minorHAnsi" w:cstheme="minorBidi"/>
      <w:b/>
      <w:bCs/>
      <w:i/>
      <w:iCs/>
      <w:color w:val="000000"/>
      <w:sz w:val="24"/>
      <w:szCs w:val="24"/>
      <w:lang w:val="ru-RU" w:eastAsia="zh-CN"/>
    </w:rPr>
  </w:style>
  <w:style w:type="character" w:customStyle="1" w:styleId="90">
    <w:name w:val="Заголовок 9 Знак"/>
    <w:basedOn w:val="a1"/>
    <w:link w:val="9"/>
    <w:uiPriority w:val="9"/>
    <w:semiHidden/>
    <w:locked/>
    <w:rPr>
      <w:rFonts w:asciiTheme="majorHAnsi" w:eastAsiaTheme="majorEastAsia" w:hAnsiTheme="majorHAnsi" w:cstheme="majorBidi"/>
      <w:b/>
      <w:bCs/>
      <w:color w:val="000000"/>
      <w:sz w:val="22"/>
      <w:szCs w:val="22"/>
      <w:lang w:val="ru-RU" w:eastAsia="zh-CN"/>
    </w:rPr>
  </w:style>
  <w:style w:type="paragraph" w:customStyle="1" w:styleId="caaieiaie2">
    <w:name w:val="caaieiaie 2"/>
    <w:basedOn w:val="a0"/>
    <w:next w:val="a0"/>
    <w:pPr>
      <w:keepNext/>
      <w:tabs>
        <w:tab w:val="num" w:pos="360"/>
      </w:tabs>
      <w:spacing w:after="120"/>
      <w:ind w:left="357" w:hanging="357"/>
      <w:jc w:val="left"/>
      <w:outlineLvl w:val="1"/>
    </w:pPr>
    <w:rPr>
      <w:b w:val="0"/>
      <w:bCs w:val="0"/>
      <w:i/>
      <w:iCs/>
    </w:rPr>
  </w:style>
  <w:style w:type="character" w:customStyle="1" w:styleId="10">
    <w:name w:val="Заголовок 1 Знак"/>
    <w:basedOn w:val="a1"/>
    <w:link w:val="1"/>
    <w:uiPriority w:val="9"/>
    <w:locked/>
    <w:rPr>
      <w:rFonts w:asciiTheme="majorHAnsi" w:eastAsiaTheme="majorEastAsia" w:hAnsiTheme="majorHAnsi" w:cstheme="majorBidi"/>
      <w:b/>
      <w:bCs/>
      <w:color w:val="000000"/>
      <w:kern w:val="32"/>
      <w:sz w:val="32"/>
      <w:szCs w:val="32"/>
      <w:lang w:val="ru-RU" w:eastAsia="zh-CN"/>
    </w:rPr>
  </w:style>
  <w:style w:type="character" w:customStyle="1" w:styleId="Iniiaiieoeoo">
    <w:name w:val="Iniiaiie o?eoo"/>
  </w:style>
  <w:style w:type="paragraph" w:customStyle="1" w:styleId="BodyBul">
    <w:name w:val="Body Bul"/>
    <w:pPr>
      <w:numPr>
        <w:numId w:val="1"/>
      </w:numPr>
      <w:autoSpaceDE w:val="0"/>
      <w:autoSpaceDN w:val="0"/>
    </w:pPr>
    <w:rPr>
      <w:rFonts w:ascii="Times New Roman CYR" w:hAnsi="Times New Roman CYR" w:cs="Times New Roman CYR"/>
    </w:rPr>
  </w:style>
  <w:style w:type="paragraph" w:customStyle="1" w:styleId="BodyTab">
    <w:name w:val="Body Tab"/>
    <w:pPr>
      <w:autoSpaceDE w:val="0"/>
      <w:autoSpaceDN w:val="0"/>
      <w:ind w:right="-25" w:firstLine="459"/>
      <w:jc w:val="both"/>
    </w:pPr>
    <w:rPr>
      <w:rFonts w:ascii="Times New Roman CYR" w:hAnsi="Times New Roman CYR" w:cs="Times New Roman CYR"/>
      <w:spacing w:val="-3"/>
      <w:sz w:val="24"/>
      <w:szCs w:val="24"/>
    </w:rPr>
  </w:style>
  <w:style w:type="paragraph" w:customStyle="1" w:styleId="Iiiaeuiue">
    <w:name w:val="Ii?iaeuiue"/>
    <w:pPr>
      <w:autoSpaceDE w:val="0"/>
      <w:autoSpaceDN w:val="0"/>
    </w:pPr>
    <w:rPr>
      <w:rFonts w:ascii="TMS Roman 12pt" w:hAnsi="TMS Roman 12pt" w:cs="TMS Roman 12pt"/>
      <w:sz w:val="24"/>
      <w:szCs w:val="24"/>
      <w:lang w:val="en-GB"/>
    </w:rPr>
  </w:style>
  <w:style w:type="paragraph" w:styleId="21">
    <w:name w:val="Body Text 2"/>
    <w:basedOn w:val="a0"/>
    <w:link w:val="22"/>
    <w:uiPriority w:val="99"/>
    <w:rPr>
      <w:b w:val="0"/>
      <w:bCs w:val="0"/>
    </w:rPr>
  </w:style>
  <w:style w:type="paragraph" w:customStyle="1" w:styleId="Iiiaeuiue1">
    <w:name w:val="Ii?iaeuiue1"/>
    <w:pPr>
      <w:tabs>
        <w:tab w:val="left" w:pos="-720"/>
      </w:tabs>
      <w:suppressAutoHyphens/>
      <w:autoSpaceDE w:val="0"/>
      <w:autoSpaceDN w:val="0"/>
      <w:ind w:left="397" w:firstLine="29"/>
      <w:jc w:val="both"/>
    </w:pPr>
    <w:rPr>
      <w:rFonts w:ascii="Times New Roman CYR" w:hAnsi="Times New Roman CYR" w:cs="Times New Roman CYR"/>
      <w:spacing w:val="-3"/>
      <w:sz w:val="24"/>
      <w:szCs w:val="24"/>
    </w:rPr>
  </w:style>
  <w:style w:type="character" w:customStyle="1" w:styleId="22">
    <w:name w:val="Основной текст 2 Знак"/>
    <w:basedOn w:val="a1"/>
    <w:link w:val="21"/>
    <w:uiPriority w:val="99"/>
    <w:semiHidden/>
    <w:locked/>
    <w:rPr>
      <w:rFonts w:cs="Times New Roman"/>
      <w:b/>
      <w:bCs/>
      <w:color w:val="000000"/>
      <w:sz w:val="22"/>
      <w:szCs w:val="22"/>
      <w:lang w:val="ru-RU" w:eastAsia="zh-CN"/>
    </w:rPr>
  </w:style>
  <w:style w:type="paragraph" w:styleId="a">
    <w:name w:val="endnote text"/>
    <w:basedOn w:val="a0"/>
    <w:link w:val="a4"/>
    <w:uiPriority w:val="99"/>
    <w:semiHidden/>
    <w:pPr>
      <w:numPr>
        <w:numId w:val="2"/>
      </w:numPr>
    </w:pPr>
  </w:style>
  <w:style w:type="character" w:customStyle="1" w:styleId="Blue">
    <w:name w:val="Blue"/>
    <w:rPr>
      <w:color w:val="0000FF"/>
    </w:rPr>
  </w:style>
  <w:style w:type="character" w:customStyle="1" w:styleId="a4">
    <w:name w:val="Текст концевой сноски Знак"/>
    <w:basedOn w:val="a1"/>
    <w:link w:val="a"/>
    <w:uiPriority w:val="99"/>
    <w:semiHidden/>
    <w:locked/>
    <w:rPr>
      <w:rFonts w:cs="Times New Roman"/>
      <w:b/>
      <w:bCs/>
      <w:color w:val="000000"/>
      <w:lang w:val="ru-RU" w:eastAsia="zh-CN"/>
    </w:rPr>
  </w:style>
  <w:style w:type="character" w:customStyle="1" w:styleId="iiianoaieou">
    <w:name w:val="iiia? no?aieou"/>
    <w:basedOn w:val="Iniiaiieoeoo"/>
    <w:rPr>
      <w:rFonts w:cs="Times New Roman"/>
    </w:rPr>
  </w:style>
  <w:style w:type="paragraph" w:styleId="a5">
    <w:name w:val="footer"/>
    <w:basedOn w:val="a0"/>
    <w:link w:val="a6"/>
    <w:uiPriority w:val="99"/>
    <w:pPr>
      <w:tabs>
        <w:tab w:val="center" w:pos="4153"/>
        <w:tab w:val="right" w:pos="8306"/>
      </w:tabs>
      <w:jc w:val="left"/>
    </w:pPr>
  </w:style>
  <w:style w:type="paragraph" w:customStyle="1" w:styleId="BodyNum">
    <w:name w:val="Body Num"/>
    <w:basedOn w:val="a0"/>
    <w:pPr>
      <w:spacing w:after="120"/>
    </w:pPr>
  </w:style>
  <w:style w:type="character" w:customStyle="1" w:styleId="a6">
    <w:name w:val="Нижний колонтитул Знак"/>
    <w:basedOn w:val="a1"/>
    <w:link w:val="a5"/>
    <w:uiPriority w:val="99"/>
    <w:semiHidden/>
    <w:locked/>
    <w:rPr>
      <w:rFonts w:cs="Times New Roman"/>
      <w:b/>
      <w:bCs/>
      <w:color w:val="000000"/>
      <w:sz w:val="22"/>
      <w:szCs w:val="22"/>
      <w:lang w:val="ru-RU" w:eastAsia="zh-CN"/>
    </w:rPr>
  </w:style>
  <w:style w:type="paragraph" w:customStyle="1" w:styleId="Body">
    <w:name w:val="Body"/>
    <w:basedOn w:val="a0"/>
    <w:pPr>
      <w:spacing w:after="120"/>
      <w:ind w:left="357" w:firstLine="363"/>
    </w:pPr>
  </w:style>
  <w:style w:type="paragraph" w:styleId="a7">
    <w:name w:val="Body Text"/>
    <w:basedOn w:val="a0"/>
    <w:link w:val="a8"/>
    <w:uiPriority w:val="99"/>
    <w:rPr>
      <w:b w:val="0"/>
      <w:bCs w:val="0"/>
    </w:rPr>
  </w:style>
  <w:style w:type="paragraph" w:styleId="a9">
    <w:name w:val="Title"/>
    <w:basedOn w:val="a0"/>
    <w:link w:val="aa"/>
    <w:uiPriority w:val="10"/>
    <w:qFormat/>
    <w:pPr>
      <w:jc w:val="center"/>
    </w:pPr>
    <w:rPr>
      <w:b w:val="0"/>
      <w:bCs w:val="0"/>
    </w:rPr>
  </w:style>
  <w:style w:type="character" w:customStyle="1" w:styleId="a8">
    <w:name w:val="Основной текст Знак"/>
    <w:basedOn w:val="a1"/>
    <w:link w:val="a7"/>
    <w:uiPriority w:val="99"/>
    <w:semiHidden/>
    <w:locked/>
    <w:rPr>
      <w:rFonts w:cs="Times New Roman"/>
      <w:b/>
      <w:bCs/>
      <w:color w:val="000000"/>
      <w:sz w:val="22"/>
      <w:szCs w:val="22"/>
      <w:lang w:val="ru-RU" w:eastAsia="zh-CN"/>
    </w:rPr>
  </w:style>
  <w:style w:type="paragraph" w:styleId="31">
    <w:name w:val="Body Text 3"/>
    <w:basedOn w:val="a0"/>
    <w:link w:val="32"/>
    <w:uiPriority w:val="99"/>
  </w:style>
  <w:style w:type="character" w:customStyle="1" w:styleId="aa">
    <w:name w:val="Название Знак"/>
    <w:basedOn w:val="a1"/>
    <w:link w:val="a9"/>
    <w:uiPriority w:val="10"/>
    <w:locked/>
    <w:rPr>
      <w:rFonts w:asciiTheme="majorHAnsi" w:eastAsiaTheme="majorEastAsia" w:hAnsiTheme="majorHAnsi" w:cstheme="majorBidi"/>
      <w:b/>
      <w:bCs/>
      <w:color w:val="000000"/>
      <w:kern w:val="28"/>
      <w:sz w:val="32"/>
      <w:szCs w:val="32"/>
      <w:lang w:val="ru-RU" w:eastAsia="zh-CN"/>
    </w:rPr>
  </w:style>
  <w:style w:type="paragraph" w:styleId="ab">
    <w:name w:val="header"/>
    <w:basedOn w:val="a0"/>
    <w:link w:val="ac"/>
    <w:uiPriority w:val="99"/>
    <w:pPr>
      <w:tabs>
        <w:tab w:val="center" w:pos="4677"/>
        <w:tab w:val="right" w:pos="9355"/>
      </w:tabs>
    </w:pPr>
  </w:style>
  <w:style w:type="character" w:customStyle="1" w:styleId="32">
    <w:name w:val="Основной текст 3 Знак"/>
    <w:basedOn w:val="a1"/>
    <w:link w:val="31"/>
    <w:uiPriority w:val="99"/>
    <w:semiHidden/>
    <w:locked/>
    <w:rPr>
      <w:rFonts w:cs="Times New Roman"/>
      <w:b/>
      <w:bCs/>
      <w:color w:val="000000"/>
      <w:sz w:val="16"/>
      <w:szCs w:val="16"/>
      <w:lang w:val="ru-RU" w:eastAsia="zh-CN"/>
    </w:rPr>
  </w:style>
  <w:style w:type="paragraph" w:styleId="ad">
    <w:name w:val="Document Map"/>
    <w:basedOn w:val="a0"/>
    <w:link w:val="ae"/>
    <w:uiPriority w:val="99"/>
    <w:semiHidden/>
    <w:pPr>
      <w:shd w:val="clear" w:color="auto" w:fill="000080"/>
    </w:pPr>
  </w:style>
  <w:style w:type="character" w:customStyle="1" w:styleId="ac">
    <w:name w:val="Верхний колонтитул Знак"/>
    <w:basedOn w:val="a1"/>
    <w:link w:val="ab"/>
    <w:uiPriority w:val="99"/>
    <w:semiHidden/>
    <w:locked/>
    <w:rPr>
      <w:rFonts w:cs="Times New Roman"/>
      <w:b/>
      <w:bCs/>
      <w:color w:val="000000"/>
      <w:sz w:val="22"/>
      <w:szCs w:val="22"/>
      <w:lang w:val="ru-RU" w:eastAsia="zh-CN"/>
    </w:rPr>
  </w:style>
  <w:style w:type="paragraph" w:styleId="33">
    <w:name w:val="Body Text Indent 3"/>
    <w:basedOn w:val="a0"/>
    <w:link w:val="34"/>
    <w:uiPriority w:val="99"/>
    <w:pPr>
      <w:ind w:firstLine="567"/>
    </w:pPr>
    <w:rPr>
      <w:b w:val="0"/>
      <w:bCs w:val="0"/>
    </w:rPr>
  </w:style>
  <w:style w:type="character" w:customStyle="1" w:styleId="ae">
    <w:name w:val="Схема документа Знак"/>
    <w:basedOn w:val="a1"/>
    <w:link w:val="ad"/>
    <w:uiPriority w:val="99"/>
    <w:semiHidden/>
    <w:locked/>
    <w:rPr>
      <w:rFonts w:ascii="Tahoma" w:hAnsi="Tahoma" w:cs="Tahoma"/>
      <w:b/>
      <w:bCs/>
      <w:color w:val="000000"/>
      <w:sz w:val="16"/>
      <w:szCs w:val="16"/>
      <w:lang w:val="ru-RU" w:eastAsia="zh-CN"/>
    </w:rPr>
  </w:style>
  <w:style w:type="paragraph" w:customStyle="1" w:styleId="BodyText21">
    <w:name w:val="Body Text 21"/>
    <w:basedOn w:val="a0"/>
    <w:pPr>
      <w:spacing w:line="360" w:lineRule="atLeast"/>
      <w:ind w:firstLine="709"/>
    </w:pPr>
  </w:style>
  <w:style w:type="character" w:customStyle="1" w:styleId="34">
    <w:name w:val="Основной текст с отступом 3 Знак"/>
    <w:basedOn w:val="a1"/>
    <w:link w:val="33"/>
    <w:uiPriority w:val="99"/>
    <w:semiHidden/>
    <w:locked/>
    <w:rPr>
      <w:rFonts w:cs="Times New Roman"/>
      <w:b/>
      <w:bCs/>
      <w:color w:val="000000"/>
      <w:sz w:val="16"/>
      <w:szCs w:val="16"/>
      <w:lang w:val="ru-RU" w:eastAsia="zh-CN"/>
    </w:rPr>
  </w:style>
  <w:style w:type="character" w:styleId="af">
    <w:name w:val="page number"/>
    <w:basedOn w:val="a1"/>
    <w:uiPriority w:val="99"/>
    <w:rPr>
      <w:rFonts w:cs="Times New Roman"/>
    </w:rPr>
  </w:style>
  <w:style w:type="paragraph" w:styleId="af0">
    <w:name w:val="Subtitle"/>
    <w:basedOn w:val="a0"/>
    <w:link w:val="af1"/>
    <w:uiPriority w:val="11"/>
    <w:qFormat/>
    <w:pPr>
      <w:jc w:val="center"/>
    </w:pPr>
    <w:rPr>
      <w:b w:val="0"/>
      <w:bCs w:val="0"/>
    </w:rPr>
  </w:style>
  <w:style w:type="paragraph" w:styleId="23">
    <w:name w:val="Body Text Indent 2"/>
    <w:basedOn w:val="a0"/>
    <w:link w:val="24"/>
    <w:uiPriority w:val="99"/>
    <w:pPr>
      <w:ind w:firstLine="567"/>
    </w:pPr>
  </w:style>
  <w:style w:type="character" w:customStyle="1" w:styleId="af1">
    <w:name w:val="Подзаголовок Знак"/>
    <w:basedOn w:val="a1"/>
    <w:link w:val="af0"/>
    <w:uiPriority w:val="11"/>
    <w:locked/>
    <w:rPr>
      <w:rFonts w:asciiTheme="majorHAnsi" w:eastAsiaTheme="majorEastAsia" w:hAnsiTheme="majorHAnsi" w:cstheme="majorBidi"/>
      <w:b/>
      <w:bCs/>
      <w:color w:val="000000"/>
      <w:sz w:val="24"/>
      <w:szCs w:val="24"/>
      <w:lang w:val="ru-RU" w:eastAsia="zh-CN"/>
    </w:rPr>
  </w:style>
  <w:style w:type="paragraph" w:styleId="af2">
    <w:name w:val="footnote text"/>
    <w:basedOn w:val="a0"/>
    <w:link w:val="af3"/>
    <w:uiPriority w:val="99"/>
    <w:semiHidden/>
    <w:pPr>
      <w:jc w:val="left"/>
    </w:pPr>
    <w:rPr>
      <w:color w:val="auto"/>
      <w:sz w:val="20"/>
      <w:szCs w:val="20"/>
    </w:rPr>
  </w:style>
  <w:style w:type="character" w:customStyle="1" w:styleId="24">
    <w:name w:val="Основной текст с отступом 2 Знак"/>
    <w:basedOn w:val="a1"/>
    <w:link w:val="23"/>
    <w:uiPriority w:val="99"/>
    <w:semiHidden/>
    <w:locked/>
    <w:rPr>
      <w:rFonts w:cs="Times New Roman"/>
      <w:b/>
      <w:bCs/>
      <w:color w:val="000000"/>
      <w:sz w:val="22"/>
      <w:szCs w:val="22"/>
      <w:lang w:val="ru-RU" w:eastAsia="zh-CN"/>
    </w:rPr>
  </w:style>
  <w:style w:type="paragraph" w:styleId="af4">
    <w:name w:val="Plain Text"/>
    <w:basedOn w:val="a0"/>
    <w:link w:val="af5"/>
    <w:uiPriority w:val="99"/>
    <w:pPr>
      <w:jc w:val="left"/>
    </w:pPr>
    <w:rPr>
      <w:rFonts w:ascii="Courier New" w:hAnsi="Courier New" w:cs="Courier New"/>
      <w:color w:val="auto"/>
      <w:sz w:val="20"/>
      <w:szCs w:val="20"/>
    </w:rPr>
  </w:style>
  <w:style w:type="character" w:customStyle="1" w:styleId="af3">
    <w:name w:val="Текст сноски Знак"/>
    <w:basedOn w:val="a1"/>
    <w:link w:val="af2"/>
    <w:uiPriority w:val="99"/>
    <w:semiHidden/>
    <w:locked/>
    <w:rPr>
      <w:rFonts w:cs="Times New Roman"/>
      <w:b/>
      <w:bCs/>
      <w:color w:val="000000"/>
      <w:lang w:val="ru-RU" w:eastAsia="zh-CN"/>
    </w:rPr>
  </w:style>
  <w:style w:type="paragraph" w:customStyle="1" w:styleId="Iinoaiiaeaiea">
    <w:name w:val="Iinoaiiaeaiea"/>
    <w:basedOn w:val="a0"/>
    <w:pPr>
      <w:spacing w:line="360" w:lineRule="atLeast"/>
      <w:jc w:val="center"/>
    </w:pPr>
    <w:rPr>
      <w:color w:val="auto"/>
      <w:spacing w:val="6"/>
      <w:sz w:val="32"/>
      <w:szCs w:val="32"/>
    </w:rPr>
  </w:style>
  <w:style w:type="character" w:customStyle="1" w:styleId="af5">
    <w:name w:val="Текст Знак"/>
    <w:basedOn w:val="a1"/>
    <w:link w:val="af4"/>
    <w:uiPriority w:val="99"/>
    <w:semiHidden/>
    <w:locked/>
    <w:rPr>
      <w:rFonts w:ascii="Courier New" w:hAnsi="Courier New" w:cs="Courier New"/>
      <w:b/>
      <w:bCs/>
      <w:color w:val="000000"/>
      <w:lang w:val="ru-RU" w:eastAsia="zh-CN"/>
    </w:rPr>
  </w:style>
  <w:style w:type="paragraph" w:customStyle="1" w:styleId="Caaieaieaieoiaioa">
    <w:name w:val="Caaieaie aieoiaioa"/>
    <w:basedOn w:val="a0"/>
    <w:pPr>
      <w:spacing w:line="100" w:lineRule="atLeast"/>
      <w:jc w:val="center"/>
    </w:pPr>
    <w:rPr>
      <w:b w:val="0"/>
      <w:bCs w:val="0"/>
      <w:color w:val="auto"/>
      <w:sz w:val="28"/>
      <w:szCs w:val="28"/>
    </w:rPr>
  </w:style>
  <w:style w:type="paragraph" w:customStyle="1" w:styleId="Caaieiaieaieoiaioa">
    <w:name w:val="Caaieiaie aieoiaioa"/>
    <w:basedOn w:val="a0"/>
    <w:pPr>
      <w:spacing w:line="100" w:lineRule="atLeast"/>
      <w:jc w:val="center"/>
    </w:pPr>
    <w:rPr>
      <w:b w:val="0"/>
      <w:bCs w:val="0"/>
      <w:color w:val="auto"/>
      <w:sz w:val="28"/>
      <w:szCs w:val="28"/>
    </w:rPr>
  </w:style>
  <w:style w:type="paragraph" w:customStyle="1" w:styleId="Aaoeeaeuiueionooi">
    <w:name w:val="Aa?oeeaeuiue ionooi"/>
    <w:basedOn w:val="a0"/>
    <w:pPr>
      <w:jc w:val="center"/>
    </w:pPr>
    <w:rPr>
      <w:color w:val="auto"/>
      <w:sz w:val="28"/>
      <w:szCs w:val="28"/>
      <w:lang w:val="en-US"/>
    </w:rPr>
  </w:style>
  <w:style w:type="paragraph" w:customStyle="1" w:styleId="Aaoeeaeuiueionooi2">
    <w:name w:val="Aa?oeeaeuiue ionooi 2"/>
    <w:basedOn w:val="a0"/>
    <w:pPr>
      <w:jc w:val="center"/>
    </w:pPr>
    <w:rPr>
      <w:b w:val="0"/>
      <w:bCs w:val="0"/>
      <w:color w:val="auto"/>
      <w:sz w:val="32"/>
      <w:szCs w:val="32"/>
    </w:rPr>
  </w:style>
  <w:style w:type="paragraph" w:customStyle="1" w:styleId="Aaoeeaeuiueionooi1">
    <w:name w:val="Aa?oeeaeuiue ionooi 1"/>
    <w:basedOn w:val="a0"/>
    <w:pPr>
      <w:jc w:val="center"/>
    </w:pPr>
    <w:rPr>
      <w:color w:val="auto"/>
      <w:sz w:val="28"/>
      <w:szCs w:val="28"/>
      <w:lang w:val="en-US"/>
    </w:rPr>
  </w:style>
  <w:style w:type="paragraph" w:customStyle="1" w:styleId="Iiia">
    <w:name w:val="Iiia?"/>
    <w:basedOn w:val="a0"/>
    <w:pPr>
      <w:spacing w:before="60" w:after="60"/>
      <w:jc w:val="center"/>
    </w:pPr>
    <w:rPr>
      <w:color w:val="auto"/>
      <w:sz w:val="28"/>
      <w:szCs w:val="28"/>
    </w:rPr>
  </w:style>
  <w:style w:type="paragraph" w:customStyle="1" w:styleId="Iaeiaiiaaiea">
    <w:name w:val="Iaeiaiiaaiea"/>
    <w:basedOn w:val="a0"/>
    <w:pPr>
      <w:jc w:val="center"/>
    </w:pPr>
    <w:rPr>
      <w:b w:val="0"/>
      <w:bCs w:val="0"/>
      <w:color w:val="auto"/>
      <w:spacing w:val="-2"/>
      <w:sz w:val="28"/>
      <w:szCs w:val="28"/>
    </w:rPr>
  </w:style>
  <w:style w:type="paragraph" w:customStyle="1" w:styleId="Aaoeeaeuiueionooi3">
    <w:name w:val="Aa?oeeaeuiue ionooi 3"/>
    <w:basedOn w:val="Aaoeeaeuiueionooi2"/>
    <w:rPr>
      <w:sz w:val="28"/>
      <w:szCs w:val="28"/>
    </w:rPr>
  </w:style>
  <w:style w:type="paragraph" w:customStyle="1" w:styleId="Aaoeeaeuiueionooi4">
    <w:name w:val="Aa?oeeaeuiue ionooi 4"/>
    <w:basedOn w:val="Aaoeeaeuiueionooi1"/>
    <w:rPr>
      <w:sz w:val="22"/>
      <w:szCs w:val="22"/>
    </w:rPr>
  </w:style>
  <w:style w:type="paragraph" w:customStyle="1" w:styleId="Noeeu1">
    <w:name w:val="Noeeu1"/>
    <w:pPr>
      <w:widowControl w:val="0"/>
      <w:autoSpaceDE w:val="0"/>
      <w:autoSpaceDN w:val="0"/>
    </w:pPr>
    <w:rPr>
      <w:rFonts w:ascii="Times New Roman CYR" w:hAnsi="Times New Roman CYR" w:cs="Times New Roman CYR"/>
      <w:sz w:val="28"/>
      <w:szCs w:val="28"/>
    </w:rPr>
  </w:style>
  <w:style w:type="paragraph" w:customStyle="1" w:styleId="ConsNonformat">
    <w:name w:val="ConsNonformat"/>
    <w:uiPriority w:val="99"/>
    <w:pPr>
      <w:widowControl w:val="0"/>
      <w:autoSpaceDE w:val="0"/>
      <w:autoSpaceDN w:val="0"/>
    </w:pPr>
    <w:rPr>
      <w:rFonts w:ascii="Courier New" w:hAnsi="Courier New" w:cs="Courier New"/>
    </w:rPr>
  </w:style>
  <w:style w:type="paragraph" w:customStyle="1" w:styleId="ConsTitle">
    <w:name w:val="ConsTitle"/>
    <w:pPr>
      <w:widowControl w:val="0"/>
      <w:autoSpaceDE w:val="0"/>
      <w:autoSpaceDN w:val="0"/>
    </w:pPr>
    <w:rPr>
      <w:rFonts w:ascii="Arial" w:hAnsi="Arial" w:cs="Arial"/>
      <w:b/>
      <w:bCs/>
      <w:sz w:val="16"/>
      <w:szCs w:val="16"/>
    </w:rPr>
  </w:style>
  <w:style w:type="paragraph" w:customStyle="1" w:styleId="ConsNormal">
    <w:name w:val="ConsNormal"/>
    <w:pPr>
      <w:widowControl w:val="0"/>
      <w:autoSpaceDE w:val="0"/>
      <w:autoSpaceDN w:val="0"/>
      <w:ind w:firstLine="720"/>
    </w:pPr>
    <w:rPr>
      <w:rFonts w:ascii="Arial" w:hAnsi="Arial" w:cs="Arial"/>
    </w:rPr>
  </w:style>
  <w:style w:type="character" w:styleId="af6">
    <w:name w:val="footnote reference"/>
    <w:basedOn w:val="a1"/>
    <w:uiPriority w:val="99"/>
    <w:semiHidden/>
    <w:rPr>
      <w:rFonts w:cs="Times New Roman"/>
      <w:vertAlign w:val="superscript"/>
    </w:rPr>
  </w:style>
  <w:style w:type="paragraph" w:customStyle="1" w:styleId="caaieiaie1">
    <w:name w:val="caaieiaie 1"/>
    <w:basedOn w:val="a0"/>
    <w:next w:val="a0"/>
    <w:pPr>
      <w:keepNext/>
      <w:jc w:val="center"/>
      <w:outlineLvl w:val="0"/>
    </w:pPr>
    <w:rPr>
      <w:b w:val="0"/>
      <w:bCs w:val="0"/>
      <w:color w:val="auto"/>
    </w:rPr>
  </w:style>
  <w:style w:type="paragraph" w:customStyle="1" w:styleId="caaieiaie3">
    <w:name w:val="caaieiaie 3"/>
    <w:basedOn w:val="a0"/>
    <w:next w:val="a0"/>
    <w:pPr>
      <w:keepNext/>
      <w:ind w:left="-720"/>
      <w:jc w:val="center"/>
      <w:outlineLvl w:val="2"/>
    </w:pPr>
    <w:rPr>
      <w:b w:val="0"/>
      <w:bCs w:val="0"/>
      <w:color w:val="auto"/>
      <w:sz w:val="16"/>
      <w:szCs w:val="16"/>
    </w:rPr>
  </w:style>
  <w:style w:type="paragraph" w:customStyle="1" w:styleId="caaieiaie4">
    <w:name w:val="caaieiaie 4"/>
    <w:basedOn w:val="a0"/>
    <w:next w:val="a0"/>
    <w:pPr>
      <w:keepNext/>
      <w:ind w:left="-720"/>
      <w:jc w:val="center"/>
      <w:outlineLvl w:val="3"/>
    </w:pPr>
    <w:rPr>
      <w:b w:val="0"/>
      <w:bCs w:val="0"/>
      <w:color w:val="auto"/>
    </w:rPr>
  </w:style>
  <w:style w:type="paragraph" w:customStyle="1" w:styleId="caaieiaie5">
    <w:name w:val="caaieiaie 5"/>
    <w:basedOn w:val="a0"/>
    <w:next w:val="a0"/>
    <w:pPr>
      <w:keepNext/>
      <w:jc w:val="center"/>
      <w:outlineLvl w:val="4"/>
    </w:pPr>
    <w:rPr>
      <w:b w:val="0"/>
      <w:bCs w:val="0"/>
      <w:color w:val="auto"/>
      <w:sz w:val="20"/>
      <w:szCs w:val="20"/>
    </w:rPr>
  </w:style>
  <w:style w:type="paragraph" w:customStyle="1" w:styleId="caaieiaie6">
    <w:name w:val="caaieiaie 6"/>
    <w:basedOn w:val="a0"/>
    <w:next w:val="a0"/>
    <w:pPr>
      <w:keepNext/>
      <w:jc w:val="center"/>
      <w:outlineLvl w:val="5"/>
    </w:pPr>
    <w:rPr>
      <w:b w:val="0"/>
      <w:bCs w:val="0"/>
      <w:color w:val="auto"/>
    </w:rPr>
  </w:style>
  <w:style w:type="paragraph" w:customStyle="1" w:styleId="caaieiaie7">
    <w:name w:val="caaieiaie 7"/>
    <w:basedOn w:val="a0"/>
    <w:next w:val="a0"/>
    <w:pPr>
      <w:keepNext/>
      <w:ind w:left="-720"/>
      <w:jc w:val="left"/>
      <w:outlineLvl w:val="6"/>
    </w:pPr>
    <w:rPr>
      <w:b w:val="0"/>
      <w:bCs w:val="0"/>
      <w:color w:val="auto"/>
    </w:rPr>
  </w:style>
  <w:style w:type="paragraph" w:customStyle="1" w:styleId="caaieiaie8">
    <w:name w:val="caaieiaie 8"/>
    <w:basedOn w:val="a0"/>
    <w:next w:val="a0"/>
    <w:pPr>
      <w:keepNext/>
      <w:ind w:left="-360"/>
      <w:jc w:val="left"/>
      <w:outlineLvl w:val="7"/>
    </w:pPr>
    <w:rPr>
      <w:b w:val="0"/>
      <w:bCs w:val="0"/>
      <w:color w:val="auto"/>
      <w:sz w:val="16"/>
      <w:szCs w:val="16"/>
    </w:rPr>
  </w:style>
  <w:style w:type="paragraph" w:customStyle="1" w:styleId="caaieiaie9">
    <w:name w:val="caaieiaie 9"/>
    <w:basedOn w:val="a0"/>
    <w:next w:val="a0"/>
    <w:pPr>
      <w:keepNext/>
      <w:jc w:val="center"/>
      <w:outlineLvl w:val="8"/>
    </w:pPr>
    <w:rPr>
      <w:b w:val="0"/>
      <w:bCs w:val="0"/>
      <w:color w:val="auto"/>
      <w:sz w:val="16"/>
      <w:szCs w:val="16"/>
    </w:rPr>
  </w:style>
  <w:style w:type="paragraph" w:styleId="af7">
    <w:name w:val="Balloon Text"/>
    <w:basedOn w:val="a0"/>
    <w:link w:val="af8"/>
    <w:uiPriority w:val="99"/>
    <w:semiHidden/>
    <w:rPr>
      <w:rFonts w:ascii="Tahoma" w:hAnsi="Tahoma" w:cs="Tahoma"/>
      <w:sz w:val="16"/>
      <w:szCs w:val="16"/>
    </w:rPr>
  </w:style>
  <w:style w:type="paragraph" w:styleId="af9">
    <w:name w:val="Body Text Indent"/>
    <w:basedOn w:val="a0"/>
    <w:link w:val="afa"/>
    <w:uiPriority w:val="99"/>
    <w:pPr>
      <w:spacing w:after="120"/>
      <w:ind w:left="283"/>
    </w:pPr>
  </w:style>
  <w:style w:type="character" w:customStyle="1" w:styleId="af8">
    <w:name w:val="Текст выноски Знак"/>
    <w:basedOn w:val="a1"/>
    <w:link w:val="af7"/>
    <w:uiPriority w:val="99"/>
    <w:semiHidden/>
    <w:locked/>
    <w:rPr>
      <w:rFonts w:ascii="Tahoma" w:hAnsi="Tahoma" w:cs="Tahoma"/>
      <w:b/>
      <w:bCs/>
      <w:color w:val="000000"/>
      <w:sz w:val="16"/>
      <w:szCs w:val="16"/>
      <w:lang w:val="ru-RU" w:eastAsia="zh-CN"/>
    </w:rPr>
  </w:style>
  <w:style w:type="paragraph" w:customStyle="1" w:styleId="fieldcomment">
    <w:name w:val="field_comment"/>
    <w:basedOn w:val="a0"/>
    <w:rsid w:val="0032471B"/>
    <w:pPr>
      <w:autoSpaceDE/>
      <w:autoSpaceDN/>
      <w:spacing w:before="45" w:after="45"/>
      <w:ind w:left="0" w:firstLine="0"/>
      <w:jc w:val="left"/>
    </w:pPr>
    <w:rPr>
      <w:color w:val="auto"/>
      <w:sz w:val="9"/>
      <w:szCs w:val="9"/>
      <w:lang w:val="en-US" w:eastAsia="en-US"/>
    </w:rPr>
  </w:style>
  <w:style w:type="character" w:customStyle="1" w:styleId="afa">
    <w:name w:val="Основной текст с отступом Знак"/>
    <w:basedOn w:val="a1"/>
    <w:link w:val="af9"/>
    <w:uiPriority w:val="99"/>
    <w:semiHidden/>
    <w:locked/>
    <w:rPr>
      <w:rFonts w:cs="Times New Roman"/>
      <w:b/>
      <w:bCs/>
      <w:color w:val="000000"/>
      <w:sz w:val="22"/>
      <w:szCs w:val="22"/>
      <w:lang w:val="ru-RU" w:eastAsia="zh-CN"/>
    </w:rPr>
  </w:style>
  <w:style w:type="paragraph" w:customStyle="1" w:styleId="NormalWeb1">
    <w:name w:val="Normal (Web)1"/>
    <w:basedOn w:val="a0"/>
    <w:rsid w:val="006C4C22"/>
    <w:pPr>
      <w:autoSpaceDE/>
      <w:autoSpaceDN/>
      <w:ind w:left="0" w:firstLine="0"/>
      <w:jc w:val="left"/>
    </w:pPr>
    <w:rPr>
      <w:rFonts w:ascii="Verdana" w:hAnsi="Verdana" w:cs="Verdana"/>
      <w:color w:val="auto"/>
      <w:sz w:val="16"/>
      <w:szCs w:val="16"/>
      <w:lang w:eastAsia="en-US"/>
    </w:rPr>
  </w:style>
  <w:style w:type="paragraph" w:styleId="afb">
    <w:name w:val="Normal (Web)"/>
    <w:basedOn w:val="a0"/>
    <w:uiPriority w:val="99"/>
    <w:rsid w:val="006C4C22"/>
    <w:pPr>
      <w:autoSpaceDE/>
      <w:autoSpaceDN/>
      <w:spacing w:before="45" w:after="45"/>
      <w:ind w:left="0" w:firstLine="0"/>
      <w:jc w:val="left"/>
    </w:pPr>
    <w:rPr>
      <w:color w:val="auto"/>
      <w:sz w:val="16"/>
      <w:szCs w:val="16"/>
      <w:lang w:val="en-US" w:eastAsia="en-US"/>
    </w:rPr>
  </w:style>
  <w:style w:type="character" w:customStyle="1" w:styleId="afc">
    <w:name w:val="Основной шрифт"/>
    <w:rsid w:val="003B5A00"/>
  </w:style>
  <w:style w:type="character" w:styleId="afd">
    <w:name w:val="Strong"/>
    <w:basedOn w:val="a1"/>
    <w:uiPriority w:val="22"/>
    <w:qFormat/>
    <w:rsid w:val="00B874B7"/>
    <w:rPr>
      <w:rFonts w:cs="Times New Roman"/>
      <w:b/>
      <w:bCs/>
    </w:rPr>
  </w:style>
  <w:style w:type="table" w:styleId="afe">
    <w:name w:val="Table Grid"/>
    <w:basedOn w:val="a2"/>
    <w:uiPriority w:val="59"/>
    <w:rsid w:val="0013342D"/>
    <w:pPr>
      <w:autoSpaceDE w:val="0"/>
      <w:autoSpaceDN w:val="0"/>
      <w:ind w:left="-42" w:firstLine="709"/>
      <w:jc w:val="both"/>
    </w:pPr>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
    <w:name w:val="annotation reference"/>
    <w:basedOn w:val="a1"/>
    <w:uiPriority w:val="99"/>
    <w:semiHidden/>
    <w:rsid w:val="001B17FF"/>
    <w:rPr>
      <w:rFonts w:cs="Times New Roman"/>
      <w:sz w:val="16"/>
      <w:szCs w:val="16"/>
    </w:rPr>
  </w:style>
  <w:style w:type="paragraph" w:styleId="aff0">
    <w:name w:val="annotation text"/>
    <w:basedOn w:val="a0"/>
    <w:link w:val="aff1"/>
    <w:uiPriority w:val="99"/>
    <w:semiHidden/>
    <w:rsid w:val="001B17FF"/>
    <w:rPr>
      <w:sz w:val="20"/>
      <w:szCs w:val="20"/>
    </w:rPr>
  </w:style>
  <w:style w:type="paragraph" w:styleId="aff2">
    <w:name w:val="annotation subject"/>
    <w:basedOn w:val="aff0"/>
    <w:next w:val="aff0"/>
    <w:link w:val="aff3"/>
    <w:uiPriority w:val="99"/>
    <w:semiHidden/>
    <w:rsid w:val="001B17FF"/>
    <w:rPr>
      <w:b w:val="0"/>
    </w:rPr>
  </w:style>
  <w:style w:type="character" w:customStyle="1" w:styleId="aff1">
    <w:name w:val="Текст примечания Знак"/>
    <w:basedOn w:val="a1"/>
    <w:link w:val="aff0"/>
    <w:uiPriority w:val="99"/>
    <w:semiHidden/>
    <w:locked/>
    <w:rsid w:val="00BD0F45"/>
    <w:rPr>
      <w:rFonts w:cs="Times New Roman"/>
      <w:bCs/>
      <w:color w:val="000000"/>
      <w:lang w:val="ru-RU" w:eastAsia="ru-RU"/>
    </w:rPr>
  </w:style>
  <w:style w:type="paragraph" w:customStyle="1" w:styleId="ConsPlusNormal">
    <w:name w:val="ConsPlusNormal"/>
    <w:uiPriority w:val="99"/>
    <w:rsid w:val="00AA6608"/>
    <w:pPr>
      <w:widowControl w:val="0"/>
      <w:autoSpaceDE w:val="0"/>
      <w:autoSpaceDN w:val="0"/>
      <w:adjustRightInd w:val="0"/>
      <w:ind w:firstLine="720"/>
    </w:pPr>
    <w:rPr>
      <w:rFonts w:ascii="Arial" w:hAnsi="Arial" w:cs="Arial"/>
    </w:rPr>
  </w:style>
  <w:style w:type="character" w:customStyle="1" w:styleId="aff3">
    <w:name w:val="Тема примечания Знак"/>
    <w:basedOn w:val="aff1"/>
    <w:link w:val="aff2"/>
    <w:uiPriority w:val="99"/>
    <w:semiHidden/>
    <w:locked/>
    <w:rPr>
      <w:b/>
      <w:lang w:eastAsia="zh-CN"/>
    </w:rPr>
  </w:style>
</w:styles>
</file>

<file path=word/webSettings.xml><?xml version="1.0" encoding="utf-8"?>
<w:webSettings xmlns:r="http://schemas.openxmlformats.org/officeDocument/2006/relationships" xmlns:w="http://schemas.openxmlformats.org/wordprocessingml/2006/main">
  <w:divs>
    <w:div w:id="1071583985">
      <w:marLeft w:val="0"/>
      <w:marRight w:val="0"/>
      <w:marTop w:val="0"/>
      <w:marBottom w:val="0"/>
      <w:divBdr>
        <w:top w:val="none" w:sz="0" w:space="0" w:color="auto"/>
        <w:left w:val="none" w:sz="0" w:space="0" w:color="auto"/>
        <w:bottom w:val="none" w:sz="0" w:space="0" w:color="auto"/>
        <w:right w:val="none" w:sz="0" w:space="0" w:color="auto"/>
      </w:divBdr>
    </w:div>
    <w:div w:id="1071583986">
      <w:marLeft w:val="0"/>
      <w:marRight w:val="0"/>
      <w:marTop w:val="0"/>
      <w:marBottom w:val="0"/>
      <w:divBdr>
        <w:top w:val="none" w:sz="0" w:space="0" w:color="auto"/>
        <w:left w:val="none" w:sz="0" w:space="0" w:color="auto"/>
        <w:bottom w:val="none" w:sz="0" w:space="0" w:color="auto"/>
        <w:right w:val="none" w:sz="0" w:space="0" w:color="auto"/>
      </w:divBdr>
    </w:div>
    <w:div w:id="1071583987">
      <w:marLeft w:val="0"/>
      <w:marRight w:val="0"/>
      <w:marTop w:val="0"/>
      <w:marBottom w:val="0"/>
      <w:divBdr>
        <w:top w:val="none" w:sz="0" w:space="0" w:color="auto"/>
        <w:left w:val="none" w:sz="0" w:space="0" w:color="auto"/>
        <w:bottom w:val="none" w:sz="0" w:space="0" w:color="auto"/>
        <w:right w:val="none" w:sz="0" w:space="0" w:color="auto"/>
      </w:divBdr>
    </w:div>
    <w:div w:id="107158398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0A208CA240C4E143B0AB8415F7D7A4C9" ma:contentTypeVersion="8" ma:contentTypeDescription="Создание документа." ma:contentTypeScope="" ma:versionID="2d110b74591ced6098a57ee04298886a">
  <xsd:schema xmlns:xsd="http://www.w3.org/2001/XMLSchema" xmlns:p="http://schemas.microsoft.com/office/2006/metadata/properties" xmlns:ns2="a1d7872c-6126-4a32-b4d6-b4aed00f16be" xmlns:ns3="http://schemas.microsoft.com/sharepoint/v3/fields" targetNamespace="http://schemas.microsoft.com/office/2006/metadata/properties" ma:root="true" ma:fieldsID="e667637da761373ee2970b63ba0b1191" ns2:_="" ns3:_="">
    <xsd:import namespace="a1d7872c-6126-4a32-b4d6-b4aed00f16be"/>
    <xsd:import namespace="http://schemas.microsoft.com/sharepoint/v3/fields"/>
    <xsd:element name="properties">
      <xsd:complexType>
        <xsd:sequence>
          <xsd:element name="documentManagement">
            <xsd:complexType>
              <xsd:all>
                <xsd:element ref="ns2:Статус_x0020_документа"/>
                <xsd:element ref="ns3:_EndDate" minOccurs="0"/>
              </xsd:all>
            </xsd:complexType>
          </xsd:element>
        </xsd:sequence>
      </xsd:complexType>
    </xsd:element>
  </xsd:schema>
  <xsd:schema xmlns:xsd="http://www.w3.org/2001/XMLSchema" xmlns:dms="http://schemas.microsoft.com/office/2006/documentManagement/types" targetNamespace="a1d7872c-6126-4a32-b4d6-b4aed00f16be" elementFormDefault="qualified">
    <xsd:import namespace="http://schemas.microsoft.com/office/2006/documentManagement/types"/>
    <xsd:element name="Статус_x0020_документа" ma:index="8" ma:displayName="Статус" ma:default="Без статуса" ma:description="Статус папки, документа фонда" ma:format="Dropdown" ma:internalName="_x0421__x0442__x0430__x0442__x0443__x0441__x0020__x0434__x043e__x043a__x0443__x043c__x0435__x043d__x0442__x0430_">
      <xsd:simpleType>
        <xsd:union memberTypes="dms:Text">
          <xsd:simpleType>
            <xsd:restriction base="dms:Choice">
              <xsd:enumeration value="Действующая редакция"/>
              <xsd:enumeration value="Предыдущая редакция"/>
              <xsd:enumeration value="Не вступили в силу. Ждем публикацию"/>
              <xsd:enumeration value="Частично действующая редакция"/>
              <xsd:enumeration value="Частично действующая редакция. См. amendments_"/>
              <xsd:enumeration value="На регистрации"/>
              <xsd:enumeration value="Проверено/не подавали на регистрацию"/>
              <xsd:enumeration value="Без статуса"/>
              <xsd:enumeration value="В работе"/>
              <xsd:enumeration value="======"/>
              <xsd:enumeration value="КВАЛ ЗПИФ"/>
              <xsd:enumeration value="НЕКВАЛ ЗПИФ"/>
              <xsd:enumeration value="КВАЛ ИПИФ"/>
              <xsd:enumeration value="НЕКВАЛ ИПИФ"/>
              <xsd:enumeration value="ОПИФ"/>
            </xsd:restriction>
          </xsd:simpleType>
        </xsd:union>
      </xsd:simpleType>
    </xsd:element>
  </xsd:schema>
  <xsd:schema xmlns:xsd="http://www.w3.org/2001/XMLSchema" xmlns:dms="http://schemas.microsoft.com/office/2006/documentManagement/types" targetNamespace="http://schemas.microsoft.com/sharepoint/v3/fields" elementFormDefault="qualified">
    <xsd:import namespace="http://schemas.microsoft.com/office/2006/documentManagement/types"/>
    <xsd:element name="_EndDate" ma:index="9" nillable="true" ma:displayName="Дата регистрации ФСФР" ma:format="DateOnly" ma:internalName="_x0414__x0430__x0442__x0430__x0020__x043e__x043a__x043e__x043d__x0447__x0430__x043d__x0438__x044f_">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Статус_x0020_документа xmlns="a1d7872c-6126-4a32-b4d6-b4aed00f16be">011_частично действующая редакция</Статус_x0020_документа>
    <_EndDate xmlns="http://schemas.microsoft.com/sharepoint/v3/fields">2013-01-30T20:00:00+00:00</_EndDate>
  </documentManagement>
</p:properties>
</file>

<file path=customXml/itemProps1.xml><?xml version="1.0" encoding="utf-8"?>
<ds:datastoreItem xmlns:ds="http://schemas.openxmlformats.org/officeDocument/2006/customXml" ds:itemID="{17A2D0E5-17A7-4884-ABF3-69EB8C494E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d7872c-6126-4a32-b4d6-b4aed00f16be"/>
    <ds:schemaRef ds:uri="http://schemas.microsoft.com/sharepoint/v3/fields"/>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41858FD-1081-47D6-9899-EC81132116F8}">
  <ds:schemaRefs>
    <ds:schemaRef ds:uri="http://schemas.microsoft.com/sharepoint/v3/contenttype/forms"/>
  </ds:schemaRefs>
</ds:datastoreItem>
</file>

<file path=customXml/itemProps3.xml><?xml version="1.0" encoding="utf-8"?>
<ds:datastoreItem xmlns:ds="http://schemas.openxmlformats.org/officeDocument/2006/customXml" ds:itemID="{16B23FFC-3881-43B4-8259-E47BBBA64D37}">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a1d7872c-6126-4a32-b4d6-b4aed00f16be"/>
    <ds:schemaRef ds:uri="http://schemas.microsoft.com/sharepoint/v3/field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5024</Words>
  <Characters>34224</Characters>
  <Application>Microsoft Office Word</Application>
  <DocSecurity>0</DocSecurity>
  <Lines>285</Lines>
  <Paragraphs>78</Paragraphs>
  <ScaleCrop>false</ScaleCrop>
  <Company>household</Company>
  <LinksUpToDate>false</LinksUpToDate>
  <CharactersWithSpaces>39170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 ???????</dc:title>
  <dc:subject/>
  <dc:creator>EVSTIPO</dc:creator>
  <cp:keywords/>
  <dc:description/>
  <cp:lastModifiedBy>malyhina</cp:lastModifiedBy>
  <cp:revision>2</cp:revision>
  <cp:lastPrinted>2007-09-20T13:05:00Z</cp:lastPrinted>
  <dcterms:created xsi:type="dcterms:W3CDTF">2013-02-01T11:58:00Z</dcterms:created>
  <dcterms:modified xsi:type="dcterms:W3CDTF">2013-02-01T11:58:00Z</dcterms:modified>
  <cp:contentType>Документ</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Документ</vt:lpwstr>
  </property>
  <property fmtid="{D5CDD505-2E9C-101B-9397-08002B2CF9AE}" pid="3" name="ContentTypeId">
    <vt:lpwstr>0x0101000A208CA240C4E143B0AB8415F7D7A4C9</vt:lpwstr>
  </property>
</Properties>
</file>