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COM15041900059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790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790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903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F7903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FF790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F790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3 155 509,14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F790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F7903" w:rsidRPr="00D667E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F7903" w:rsidTr="00B41B7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F7903" w:rsidRDefault="00FF7903" w:rsidP="00B4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F7903" w:rsidRPr="00FF7903" w:rsidRDefault="00FF7903" w:rsidP="00FF790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F7903" w:rsidTr="00B41B7B">
        <w:tc>
          <w:tcPr>
            <w:tcW w:w="2727" w:type="dxa"/>
            <w:vAlign w:val="center"/>
            <w:hideMark/>
          </w:tcPr>
          <w:p w:rsidR="00FF7903" w:rsidRDefault="00FF7903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F7903" w:rsidRDefault="00FF7903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F7903" w:rsidRDefault="00FF7903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FF7903" w:rsidTr="00B41B7B">
        <w:tc>
          <w:tcPr>
            <w:tcW w:w="2727" w:type="dxa"/>
            <w:vAlign w:val="center"/>
            <w:hideMark/>
          </w:tcPr>
          <w:p w:rsidR="00FF7903" w:rsidRDefault="00FF7903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F7903" w:rsidRDefault="00FF7903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F7903" w:rsidRDefault="00FF7903" w:rsidP="00B41B7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FF7903" w:rsidRPr="003C2761" w:rsidRDefault="00FF7903" w:rsidP="00FF79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F790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21B5B"/>
    <w:rsid w:val="00E86044"/>
    <w:rsid w:val="00FC518F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9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2019-05-07T09:41:00Z</dcterms:modified>
</cp:coreProperties>
</file>