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05" w:rsidRPr="009F08CA" w:rsidRDefault="00000D05"/>
    <w:p w:rsidR="00681EE2" w:rsidRPr="009F08CA" w:rsidRDefault="00681EE2">
      <w:pPr>
        <w:spacing w:line="240" w:lineRule="atLeast"/>
        <w:jc w:val="center"/>
        <w:rPr>
          <w:b/>
          <w:bCs/>
        </w:rPr>
      </w:pPr>
    </w:p>
    <w:p w:rsidR="00681EE2" w:rsidRPr="009F08CA" w:rsidRDefault="00681EE2">
      <w:pPr>
        <w:spacing w:line="240" w:lineRule="atLeast"/>
        <w:jc w:val="center"/>
        <w:rPr>
          <w:b/>
          <w:bCs/>
        </w:rPr>
      </w:pPr>
    </w:p>
    <w:p w:rsidR="00681EE2" w:rsidRPr="009F08CA" w:rsidRDefault="00681EE2">
      <w:pPr>
        <w:spacing w:line="240" w:lineRule="atLeast"/>
        <w:jc w:val="center"/>
        <w:rPr>
          <w:b/>
          <w:bCs/>
          <w:lang w:val="en-US"/>
        </w:rPr>
      </w:pPr>
    </w:p>
    <w:p w:rsidR="009A581D" w:rsidRPr="009F08CA" w:rsidRDefault="009A581D">
      <w:pPr>
        <w:spacing w:line="240" w:lineRule="atLeast"/>
        <w:jc w:val="center"/>
        <w:rPr>
          <w:b/>
          <w:bCs/>
          <w:lang w:val="en-US"/>
        </w:rPr>
      </w:pPr>
    </w:p>
    <w:p w:rsidR="009A581D" w:rsidRPr="009F08CA" w:rsidRDefault="009A581D">
      <w:pPr>
        <w:spacing w:line="240" w:lineRule="atLeast"/>
        <w:jc w:val="center"/>
        <w:rPr>
          <w:b/>
          <w:bCs/>
          <w:lang w:val="en-US"/>
        </w:rPr>
      </w:pPr>
    </w:p>
    <w:p w:rsidR="00956417" w:rsidRPr="009F08CA" w:rsidRDefault="00956417">
      <w:pPr>
        <w:spacing w:line="240" w:lineRule="atLeast"/>
        <w:jc w:val="center"/>
        <w:rPr>
          <w:b/>
          <w:bCs/>
          <w:lang w:val="en-US"/>
        </w:rPr>
      </w:pPr>
    </w:p>
    <w:p w:rsidR="009A581D" w:rsidRPr="009F08CA" w:rsidRDefault="009A581D">
      <w:pPr>
        <w:spacing w:line="240" w:lineRule="atLeast"/>
        <w:jc w:val="center"/>
        <w:rPr>
          <w:b/>
          <w:bCs/>
          <w:lang w:val="en-US"/>
        </w:rPr>
      </w:pPr>
    </w:p>
    <w:p w:rsidR="009A581D" w:rsidRPr="009F08CA" w:rsidRDefault="009A581D">
      <w:pPr>
        <w:spacing w:line="240" w:lineRule="atLeast"/>
        <w:jc w:val="center"/>
        <w:rPr>
          <w:b/>
          <w:bCs/>
        </w:rPr>
      </w:pPr>
    </w:p>
    <w:p w:rsidR="00AD1BBA" w:rsidRPr="009F08CA" w:rsidRDefault="00AD1BBA">
      <w:pPr>
        <w:spacing w:line="240" w:lineRule="atLeast"/>
        <w:jc w:val="center"/>
        <w:rPr>
          <w:b/>
          <w:bCs/>
        </w:rPr>
      </w:pPr>
    </w:p>
    <w:p w:rsidR="00AD1BBA" w:rsidRPr="009F08CA" w:rsidRDefault="00AD1BBA">
      <w:pPr>
        <w:spacing w:line="240" w:lineRule="atLeast"/>
        <w:jc w:val="center"/>
        <w:rPr>
          <w:b/>
          <w:bCs/>
        </w:rPr>
      </w:pPr>
    </w:p>
    <w:p w:rsidR="00AD1BBA" w:rsidRPr="009F08CA" w:rsidRDefault="00AD1BBA">
      <w:pPr>
        <w:spacing w:line="240" w:lineRule="atLeast"/>
        <w:jc w:val="center"/>
        <w:rPr>
          <w:b/>
          <w:bCs/>
        </w:rPr>
      </w:pPr>
    </w:p>
    <w:p w:rsidR="00AD1BBA" w:rsidRPr="009F08CA" w:rsidRDefault="00AD1BBA">
      <w:pPr>
        <w:spacing w:line="240" w:lineRule="atLeast"/>
        <w:jc w:val="center"/>
        <w:rPr>
          <w:b/>
          <w:bCs/>
        </w:rPr>
      </w:pPr>
    </w:p>
    <w:p w:rsidR="00AD1BBA" w:rsidRPr="009F08CA" w:rsidRDefault="00AD1BBA">
      <w:pPr>
        <w:spacing w:line="240" w:lineRule="atLeast"/>
        <w:jc w:val="center"/>
        <w:rPr>
          <w:b/>
          <w:bCs/>
        </w:rPr>
      </w:pPr>
    </w:p>
    <w:p w:rsidR="00AD1BBA" w:rsidRPr="009F08CA" w:rsidRDefault="00AD1BBA">
      <w:pPr>
        <w:spacing w:line="240" w:lineRule="atLeast"/>
        <w:jc w:val="center"/>
        <w:rPr>
          <w:b/>
          <w:bCs/>
        </w:rPr>
      </w:pPr>
    </w:p>
    <w:p w:rsidR="009A581D" w:rsidRPr="009F08CA" w:rsidRDefault="009A581D" w:rsidP="009A581D">
      <w:pPr>
        <w:spacing w:before="120"/>
        <w:jc w:val="center"/>
        <w:rPr>
          <w:rFonts w:ascii="Times New Roman" w:hAnsi="Times New Roman" w:cs="Times New Roman"/>
          <w:b/>
          <w:bCs/>
          <w:sz w:val="32"/>
          <w:szCs w:val="32"/>
        </w:rPr>
      </w:pPr>
      <w:r w:rsidRPr="009F08CA">
        <w:rPr>
          <w:rFonts w:ascii="Times New Roman" w:hAnsi="Times New Roman" w:cs="Times New Roman"/>
          <w:b/>
          <w:bCs/>
          <w:sz w:val="32"/>
          <w:szCs w:val="32"/>
        </w:rPr>
        <w:t>ПРАВИЛА</w:t>
      </w:r>
    </w:p>
    <w:p w:rsidR="009A581D" w:rsidRPr="009F08CA" w:rsidRDefault="009A581D" w:rsidP="009A581D">
      <w:pPr>
        <w:spacing w:before="120"/>
        <w:jc w:val="center"/>
        <w:rPr>
          <w:rFonts w:ascii="Times New Roman" w:hAnsi="Times New Roman" w:cs="Times New Roman"/>
          <w:b/>
          <w:bCs/>
          <w:sz w:val="32"/>
          <w:szCs w:val="32"/>
        </w:rPr>
      </w:pPr>
      <w:r w:rsidRPr="009F08CA">
        <w:rPr>
          <w:rFonts w:ascii="Times New Roman" w:hAnsi="Times New Roman" w:cs="Times New Roman"/>
          <w:b/>
          <w:bCs/>
          <w:sz w:val="32"/>
          <w:szCs w:val="32"/>
        </w:rPr>
        <w:t>ДОВЕРИТЕЛЬНОГО УПРАВЛЕНИЯ</w:t>
      </w:r>
    </w:p>
    <w:p w:rsidR="009A581D" w:rsidRPr="009F08CA" w:rsidRDefault="009A581D" w:rsidP="009A581D">
      <w:pPr>
        <w:pStyle w:val="af0"/>
        <w:spacing w:before="120"/>
        <w:rPr>
          <w:rFonts w:ascii="Times New Roman" w:hAnsi="Times New Roman" w:cs="Times New Roman"/>
          <w:sz w:val="32"/>
          <w:szCs w:val="32"/>
        </w:rPr>
      </w:pPr>
      <w:r w:rsidRPr="009F08CA">
        <w:rPr>
          <w:rFonts w:ascii="Times New Roman" w:hAnsi="Times New Roman" w:cs="Times New Roman"/>
          <w:sz w:val="32"/>
          <w:szCs w:val="32"/>
        </w:rPr>
        <w:t>Открытым паевым инвестиционным фондом акций</w:t>
      </w:r>
    </w:p>
    <w:p w:rsidR="009A581D" w:rsidRPr="009F08CA" w:rsidRDefault="009A581D" w:rsidP="009A581D">
      <w:pPr>
        <w:spacing w:before="120"/>
        <w:jc w:val="center"/>
        <w:rPr>
          <w:rFonts w:ascii="Times New Roman" w:hAnsi="Times New Roman" w:cs="Times New Roman"/>
          <w:b/>
          <w:bCs/>
          <w:sz w:val="32"/>
          <w:szCs w:val="32"/>
        </w:rPr>
      </w:pPr>
      <w:r w:rsidRPr="009F08CA">
        <w:rPr>
          <w:rFonts w:ascii="Times New Roman" w:hAnsi="Times New Roman" w:cs="Times New Roman"/>
          <w:b/>
          <w:bCs/>
          <w:sz w:val="32"/>
          <w:szCs w:val="32"/>
        </w:rPr>
        <w:t>«</w:t>
      </w:r>
      <w:r w:rsidR="00297BB5">
        <w:rPr>
          <w:rFonts w:ascii="Times New Roman" w:hAnsi="Times New Roman" w:cs="Times New Roman"/>
          <w:b/>
          <w:bCs/>
          <w:sz w:val="32"/>
          <w:szCs w:val="32"/>
        </w:rPr>
        <w:t>Инвестиционный Республиканский Фонд акций</w:t>
      </w:r>
      <w:r w:rsidRPr="009F08CA">
        <w:rPr>
          <w:rFonts w:ascii="Times New Roman" w:hAnsi="Times New Roman" w:cs="Times New Roman"/>
          <w:b/>
          <w:bCs/>
          <w:sz w:val="32"/>
          <w:szCs w:val="32"/>
        </w:rPr>
        <w:t>»</w:t>
      </w:r>
    </w:p>
    <w:p w:rsidR="009A581D" w:rsidRPr="009F08CA" w:rsidRDefault="009A581D" w:rsidP="009A581D">
      <w:pPr>
        <w:spacing w:before="120"/>
        <w:jc w:val="center"/>
        <w:rPr>
          <w:rFonts w:ascii="Times New Roman" w:hAnsi="Times New Roman" w:cs="Times New Roman"/>
          <w:b/>
          <w:bCs/>
          <w:sz w:val="32"/>
          <w:szCs w:val="32"/>
        </w:rPr>
      </w:pPr>
      <w:r w:rsidRPr="009F08CA">
        <w:rPr>
          <w:rFonts w:ascii="Times New Roman" w:hAnsi="Times New Roman" w:cs="Times New Roman"/>
          <w:b/>
          <w:bCs/>
          <w:sz w:val="32"/>
          <w:szCs w:val="32"/>
        </w:rPr>
        <w:t xml:space="preserve">под управлением </w:t>
      </w:r>
    </w:p>
    <w:p w:rsidR="009A581D" w:rsidRPr="009F08CA" w:rsidRDefault="009A581D" w:rsidP="009A581D">
      <w:pPr>
        <w:spacing w:before="120"/>
        <w:jc w:val="center"/>
        <w:rPr>
          <w:rFonts w:ascii="Times New Roman" w:hAnsi="Times New Roman" w:cs="Times New Roman"/>
          <w:b/>
          <w:bCs/>
          <w:sz w:val="32"/>
          <w:szCs w:val="32"/>
        </w:rPr>
      </w:pPr>
      <w:r w:rsidRPr="009F08CA">
        <w:rPr>
          <w:rFonts w:ascii="Times New Roman" w:hAnsi="Times New Roman" w:cs="Times New Roman"/>
          <w:b/>
          <w:bCs/>
          <w:sz w:val="32"/>
          <w:szCs w:val="32"/>
        </w:rPr>
        <w:t xml:space="preserve">Закрытого акционерного общества </w:t>
      </w:r>
    </w:p>
    <w:p w:rsidR="009A581D" w:rsidRPr="009F08CA" w:rsidRDefault="00F769E1" w:rsidP="009A581D">
      <w:pPr>
        <w:spacing w:before="120"/>
        <w:jc w:val="center"/>
        <w:rPr>
          <w:rFonts w:ascii="Times New Roman" w:hAnsi="Times New Roman" w:cs="Times New Roman"/>
          <w:b/>
          <w:bCs/>
          <w:sz w:val="32"/>
          <w:szCs w:val="32"/>
        </w:rPr>
      </w:pPr>
      <w:r>
        <w:rPr>
          <w:rFonts w:ascii="Times New Roman" w:hAnsi="Times New Roman" w:cs="Times New Roman"/>
          <w:b/>
          <w:bCs/>
          <w:sz w:val="32"/>
          <w:szCs w:val="32"/>
        </w:rPr>
        <w:t xml:space="preserve">Управляющая компания </w:t>
      </w:r>
      <w:r w:rsidR="009A581D" w:rsidRPr="009F08CA">
        <w:rPr>
          <w:rFonts w:ascii="Times New Roman" w:hAnsi="Times New Roman" w:cs="Times New Roman"/>
          <w:b/>
          <w:bCs/>
          <w:sz w:val="32"/>
          <w:szCs w:val="32"/>
        </w:rPr>
        <w:t>«</w:t>
      </w:r>
      <w:r w:rsidR="00297BB5">
        <w:rPr>
          <w:rFonts w:ascii="Times New Roman" w:hAnsi="Times New Roman" w:cs="Times New Roman"/>
          <w:b/>
          <w:bCs/>
          <w:sz w:val="32"/>
          <w:szCs w:val="32"/>
        </w:rPr>
        <w:t>Прагматик</w:t>
      </w:r>
      <w:r w:rsidR="009A581D" w:rsidRPr="009F08CA">
        <w:rPr>
          <w:rFonts w:ascii="Times New Roman" w:hAnsi="Times New Roman" w:cs="Times New Roman"/>
          <w:b/>
          <w:bCs/>
          <w:sz w:val="32"/>
          <w:szCs w:val="32"/>
        </w:rPr>
        <w:t>»</w:t>
      </w: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AD1BBA" w:rsidRPr="009F08CA" w:rsidRDefault="00AD1BBA" w:rsidP="0042582F">
      <w:pPr>
        <w:jc w:val="center"/>
        <w:rPr>
          <w:rFonts w:ascii="Times New Roman" w:hAnsi="Times New Roman" w:cs="Times New Roman"/>
          <w:b/>
          <w:bCs/>
          <w:sz w:val="24"/>
          <w:szCs w:val="24"/>
        </w:rPr>
      </w:pPr>
    </w:p>
    <w:p w:rsidR="00000D05" w:rsidRPr="009F08CA" w:rsidRDefault="00000D05" w:rsidP="0042582F">
      <w:pPr>
        <w:jc w:val="center"/>
        <w:rPr>
          <w:rFonts w:ascii="Times New Roman" w:hAnsi="Times New Roman" w:cs="Times New Roman"/>
          <w:b/>
          <w:bCs/>
          <w:sz w:val="24"/>
          <w:szCs w:val="24"/>
        </w:rPr>
      </w:pPr>
      <w:r w:rsidRPr="009F08CA">
        <w:rPr>
          <w:rFonts w:ascii="Times New Roman" w:hAnsi="Times New Roman" w:cs="Times New Roman"/>
          <w:b/>
          <w:bCs/>
          <w:sz w:val="24"/>
          <w:szCs w:val="24"/>
        </w:rPr>
        <w:t>I. Общие положения</w:t>
      </w:r>
    </w:p>
    <w:p w:rsidR="00000D05" w:rsidRPr="009F08CA" w:rsidRDefault="00000D05" w:rsidP="0042582F">
      <w:pPr>
        <w:rPr>
          <w:rFonts w:ascii="Times New Roman" w:hAnsi="Times New Roman" w:cs="Times New Roman"/>
          <w:sz w:val="24"/>
          <w:szCs w:val="24"/>
        </w:rPr>
      </w:pPr>
    </w:p>
    <w:p w:rsidR="00681EE2" w:rsidRPr="009F08CA" w:rsidRDefault="00000D05" w:rsidP="0042582F">
      <w:pPr>
        <w:ind w:firstLine="720"/>
        <w:rPr>
          <w:rFonts w:ascii="Times New Roman" w:hAnsi="Times New Roman" w:cs="Times New Roman"/>
          <w:sz w:val="24"/>
          <w:szCs w:val="24"/>
        </w:rPr>
      </w:pPr>
      <w:bookmarkStart w:id="0" w:name="p_1"/>
      <w:bookmarkEnd w:id="0"/>
      <w:r w:rsidRPr="009F08CA">
        <w:rPr>
          <w:rFonts w:ascii="Times New Roman" w:hAnsi="Times New Roman" w:cs="Times New Roman"/>
          <w:sz w:val="24"/>
          <w:szCs w:val="24"/>
        </w:rPr>
        <w:t xml:space="preserve">1. Полное название паевого инвестиционного фонда: </w:t>
      </w:r>
      <w:r w:rsidR="00681EE2" w:rsidRPr="009F08CA">
        <w:rPr>
          <w:rFonts w:ascii="Times New Roman" w:hAnsi="Times New Roman" w:cs="Times New Roman"/>
          <w:sz w:val="24"/>
          <w:szCs w:val="24"/>
        </w:rPr>
        <w:t>Открытый паевой инвестиционный фонд акций «</w:t>
      </w:r>
      <w:r w:rsidR="00297BB5">
        <w:rPr>
          <w:rFonts w:ascii="Times New Roman" w:hAnsi="Times New Roman" w:cs="Times New Roman"/>
          <w:sz w:val="24"/>
          <w:szCs w:val="24"/>
        </w:rPr>
        <w:t>Инвестиционный Республиканский Фонд акций</w:t>
      </w:r>
      <w:r w:rsidR="00681EE2" w:rsidRPr="009F08CA">
        <w:rPr>
          <w:rFonts w:ascii="Times New Roman" w:hAnsi="Times New Roman" w:cs="Times New Roman"/>
          <w:sz w:val="24"/>
          <w:szCs w:val="24"/>
        </w:rPr>
        <w:t xml:space="preserve">» (далее - </w:t>
      </w:r>
      <w:r w:rsidR="00F769E1">
        <w:rPr>
          <w:rFonts w:ascii="Times New Roman" w:hAnsi="Times New Roman" w:cs="Times New Roman"/>
          <w:sz w:val="24"/>
          <w:szCs w:val="24"/>
        </w:rPr>
        <w:t>ф</w:t>
      </w:r>
      <w:r w:rsidR="00681EE2" w:rsidRPr="009F08CA">
        <w:rPr>
          <w:rFonts w:ascii="Times New Roman" w:hAnsi="Times New Roman" w:cs="Times New Roman"/>
          <w:sz w:val="24"/>
          <w:szCs w:val="24"/>
        </w:rPr>
        <w:t>онд).</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 xml:space="preserve">2. Краткое название фонда: </w:t>
      </w:r>
      <w:r w:rsidR="00681EE2" w:rsidRPr="009F08CA">
        <w:rPr>
          <w:rFonts w:ascii="Times New Roman" w:hAnsi="Times New Roman" w:cs="Times New Roman"/>
          <w:sz w:val="24"/>
          <w:szCs w:val="24"/>
        </w:rPr>
        <w:t>ОПИФ акций «</w:t>
      </w:r>
      <w:r w:rsidR="00297BB5">
        <w:rPr>
          <w:rFonts w:ascii="Times New Roman" w:hAnsi="Times New Roman" w:cs="Times New Roman"/>
          <w:sz w:val="24"/>
          <w:szCs w:val="24"/>
        </w:rPr>
        <w:t>Инвестиционный Республиканский Фонд акций</w:t>
      </w:r>
      <w:r w:rsidR="00681EE2" w:rsidRPr="009F08CA">
        <w:rPr>
          <w:rFonts w:ascii="Times New Roman" w:hAnsi="Times New Roman" w:cs="Times New Roman"/>
          <w:sz w:val="24"/>
          <w:szCs w:val="24"/>
        </w:rPr>
        <w:t>».</w:t>
      </w:r>
    </w:p>
    <w:p w:rsidR="00000D05" w:rsidRPr="009F08CA" w:rsidRDefault="00000D05" w:rsidP="0042582F">
      <w:pPr>
        <w:ind w:firstLine="720"/>
        <w:rPr>
          <w:rFonts w:ascii="Times New Roman" w:hAnsi="Times New Roman" w:cs="Times New Roman"/>
          <w:sz w:val="24"/>
          <w:szCs w:val="24"/>
        </w:rPr>
      </w:pPr>
      <w:bookmarkStart w:id="1" w:name="p_2"/>
      <w:bookmarkEnd w:id="1"/>
      <w:r w:rsidRPr="009F08CA">
        <w:rPr>
          <w:rFonts w:ascii="Times New Roman" w:hAnsi="Times New Roman" w:cs="Times New Roman"/>
          <w:sz w:val="24"/>
          <w:szCs w:val="24"/>
        </w:rPr>
        <w:t>3. Тип фонда - открытый.</w:t>
      </w:r>
    </w:p>
    <w:p w:rsidR="00000D05" w:rsidRPr="009F08CA" w:rsidRDefault="00000D05" w:rsidP="0042582F">
      <w:pPr>
        <w:tabs>
          <w:tab w:val="right" w:pos="9070"/>
        </w:tabs>
        <w:ind w:firstLine="720"/>
        <w:rPr>
          <w:rFonts w:ascii="Times New Roman" w:hAnsi="Times New Roman" w:cs="Times New Roman"/>
          <w:sz w:val="24"/>
          <w:szCs w:val="24"/>
        </w:rPr>
      </w:pPr>
      <w:bookmarkStart w:id="2" w:name="p_3"/>
      <w:bookmarkEnd w:id="2"/>
      <w:r w:rsidRPr="009F08CA">
        <w:rPr>
          <w:rFonts w:ascii="Times New Roman" w:hAnsi="Times New Roman" w:cs="Times New Roman"/>
          <w:sz w:val="24"/>
          <w:szCs w:val="24"/>
        </w:rPr>
        <w:t>4. Полное фирменное наименов</w:t>
      </w:r>
      <w:r w:rsidR="00681EE2" w:rsidRPr="009F08CA">
        <w:rPr>
          <w:rFonts w:ascii="Times New Roman" w:hAnsi="Times New Roman" w:cs="Times New Roman"/>
          <w:sz w:val="24"/>
          <w:szCs w:val="24"/>
        </w:rPr>
        <w:t xml:space="preserve">ание управляющей компании фонда: Закрытое акционерное общество </w:t>
      </w:r>
      <w:r w:rsidR="00F769E1">
        <w:rPr>
          <w:rFonts w:ascii="Times New Roman" w:hAnsi="Times New Roman" w:cs="Times New Roman"/>
          <w:sz w:val="24"/>
          <w:szCs w:val="24"/>
        </w:rPr>
        <w:t xml:space="preserve">Управляющая компания </w:t>
      </w:r>
      <w:r w:rsidR="00681EE2" w:rsidRPr="009F08CA">
        <w:rPr>
          <w:rFonts w:ascii="Times New Roman" w:hAnsi="Times New Roman" w:cs="Times New Roman"/>
          <w:sz w:val="24"/>
          <w:szCs w:val="24"/>
        </w:rPr>
        <w:t>«</w:t>
      </w:r>
      <w:r w:rsidR="00297BB5">
        <w:rPr>
          <w:rFonts w:ascii="Times New Roman" w:hAnsi="Times New Roman" w:cs="Times New Roman"/>
          <w:sz w:val="24"/>
          <w:szCs w:val="24"/>
        </w:rPr>
        <w:t>Прагматик</w:t>
      </w:r>
      <w:r w:rsidR="00681EE2" w:rsidRPr="009F08CA">
        <w:rPr>
          <w:rFonts w:ascii="Times New Roman" w:hAnsi="Times New Roman" w:cs="Times New Roman"/>
          <w:sz w:val="24"/>
          <w:szCs w:val="24"/>
        </w:rPr>
        <w:t>»</w:t>
      </w:r>
      <w:r w:rsidR="00782F76" w:rsidRPr="00782F76">
        <w:rPr>
          <w:rFonts w:ascii="Times New Roman" w:hAnsi="Times New Roman" w:cs="Times New Roman"/>
          <w:sz w:val="24"/>
          <w:szCs w:val="24"/>
        </w:rPr>
        <w:t xml:space="preserve"> </w:t>
      </w:r>
      <w:r w:rsidR="00782F76" w:rsidRPr="009F08CA">
        <w:rPr>
          <w:rFonts w:ascii="Times New Roman" w:hAnsi="Times New Roman" w:cs="Times New Roman"/>
          <w:sz w:val="24"/>
          <w:szCs w:val="24"/>
        </w:rPr>
        <w:t>(далее - управляющая компания)</w:t>
      </w:r>
      <w:r w:rsidR="00681EE2" w:rsidRPr="009F08CA">
        <w:rPr>
          <w:rFonts w:ascii="Times New Roman" w:hAnsi="Times New Roman" w:cs="Times New Roman"/>
          <w:sz w:val="24"/>
          <w:szCs w:val="24"/>
        </w:rPr>
        <w:t>.</w:t>
      </w:r>
    </w:p>
    <w:p w:rsidR="00000D05" w:rsidRPr="009F08CA" w:rsidRDefault="00000D05" w:rsidP="0042582F">
      <w:pPr>
        <w:ind w:firstLine="720"/>
        <w:rPr>
          <w:rFonts w:ascii="Times New Roman" w:hAnsi="Times New Roman" w:cs="Times New Roman"/>
          <w:sz w:val="24"/>
          <w:szCs w:val="24"/>
        </w:rPr>
      </w:pPr>
      <w:bookmarkStart w:id="3" w:name="p_4"/>
      <w:bookmarkEnd w:id="3"/>
      <w:r w:rsidRPr="009F08CA">
        <w:rPr>
          <w:rFonts w:ascii="Times New Roman" w:hAnsi="Times New Roman" w:cs="Times New Roman"/>
          <w:sz w:val="24"/>
          <w:szCs w:val="24"/>
        </w:rPr>
        <w:t xml:space="preserve">5. Место нахождения управляющей компании: </w:t>
      </w:r>
      <w:r w:rsidR="00681EE2" w:rsidRPr="009F08CA">
        <w:rPr>
          <w:rFonts w:ascii="Times New Roman" w:hAnsi="Times New Roman" w:cs="Times New Roman"/>
          <w:sz w:val="24"/>
          <w:szCs w:val="24"/>
        </w:rPr>
        <w:t xml:space="preserve">Российская Федерация, </w:t>
      </w:r>
      <w:r w:rsidR="00F769E1">
        <w:rPr>
          <w:rFonts w:ascii="Times New Roman" w:hAnsi="Times New Roman" w:cs="Times New Roman"/>
          <w:sz w:val="24"/>
          <w:szCs w:val="24"/>
        </w:rPr>
        <w:t>105064</w:t>
      </w:r>
      <w:r w:rsidR="00417E8B">
        <w:rPr>
          <w:rFonts w:ascii="Times New Roman" w:hAnsi="Times New Roman" w:cs="Times New Roman"/>
          <w:sz w:val="24"/>
          <w:szCs w:val="24"/>
        </w:rPr>
        <w:t>,</w:t>
      </w:r>
      <w:r w:rsidR="00681EE2" w:rsidRPr="009F08CA">
        <w:rPr>
          <w:rFonts w:ascii="Times New Roman" w:hAnsi="Times New Roman" w:cs="Times New Roman"/>
          <w:sz w:val="24"/>
          <w:szCs w:val="24"/>
        </w:rPr>
        <w:t xml:space="preserve"> </w:t>
      </w:r>
      <w:r w:rsidR="00417E8B">
        <w:rPr>
          <w:rFonts w:ascii="Times New Roman" w:hAnsi="Times New Roman" w:cs="Times New Roman"/>
          <w:sz w:val="24"/>
          <w:szCs w:val="24"/>
        </w:rPr>
        <w:t>г.</w:t>
      </w:r>
      <w:r w:rsidR="00317CA6">
        <w:rPr>
          <w:rFonts w:ascii="Times New Roman" w:hAnsi="Times New Roman" w:cs="Times New Roman"/>
          <w:sz w:val="24"/>
          <w:szCs w:val="24"/>
        </w:rPr>
        <w:t> </w:t>
      </w:r>
      <w:r w:rsidR="00681EE2" w:rsidRPr="009F08CA">
        <w:rPr>
          <w:rFonts w:ascii="Times New Roman" w:hAnsi="Times New Roman" w:cs="Times New Roman"/>
          <w:sz w:val="24"/>
          <w:szCs w:val="24"/>
        </w:rPr>
        <w:t xml:space="preserve">Москва, </w:t>
      </w:r>
      <w:r w:rsidR="00F769E1">
        <w:rPr>
          <w:rFonts w:ascii="Times New Roman" w:hAnsi="Times New Roman" w:cs="Times New Roman"/>
          <w:sz w:val="24"/>
          <w:szCs w:val="24"/>
        </w:rPr>
        <w:t>Казенный Б. пер., д.</w:t>
      </w:r>
      <w:r w:rsidR="00317CA6">
        <w:rPr>
          <w:rFonts w:ascii="Times New Roman" w:hAnsi="Times New Roman" w:cs="Times New Roman"/>
          <w:sz w:val="24"/>
          <w:szCs w:val="24"/>
        </w:rPr>
        <w:t xml:space="preserve"> </w:t>
      </w:r>
      <w:r w:rsidR="00F769E1">
        <w:rPr>
          <w:rFonts w:ascii="Times New Roman" w:hAnsi="Times New Roman" w:cs="Times New Roman"/>
          <w:sz w:val="24"/>
          <w:szCs w:val="24"/>
        </w:rPr>
        <w:t>8, строение 2.</w:t>
      </w:r>
    </w:p>
    <w:p w:rsidR="00FE5063" w:rsidRPr="009F08CA" w:rsidRDefault="00000D05" w:rsidP="0042582F">
      <w:pPr>
        <w:tabs>
          <w:tab w:val="right" w:pos="9070"/>
        </w:tabs>
        <w:ind w:firstLine="720"/>
        <w:rPr>
          <w:rFonts w:ascii="Times New Roman" w:hAnsi="Times New Roman" w:cs="Times New Roman"/>
          <w:sz w:val="24"/>
          <w:szCs w:val="24"/>
        </w:rPr>
      </w:pPr>
      <w:bookmarkStart w:id="4" w:name="p_5"/>
      <w:bookmarkEnd w:id="4"/>
      <w:r w:rsidRPr="009F08CA">
        <w:rPr>
          <w:rFonts w:ascii="Times New Roman" w:hAnsi="Times New Roman" w:cs="Times New Roman"/>
          <w:sz w:val="24"/>
          <w:szCs w:val="24"/>
        </w:rPr>
        <w:t xml:space="preserve">6. Лицензия управляющей компании </w:t>
      </w:r>
      <w:r w:rsidR="00F769E1">
        <w:rPr>
          <w:rFonts w:ascii="Times New Roman" w:hAnsi="Times New Roman" w:cs="Times New Roman"/>
          <w:sz w:val="24"/>
          <w:szCs w:val="24"/>
        </w:rPr>
        <w:t>на осуществление деятельности  по управлению инвестиционными фондами, паевыми инвестиционными фондами и негосударственными пенсионными фондами от «08» сентября 2009 г</w:t>
      </w:r>
      <w:r w:rsidR="006925E7">
        <w:rPr>
          <w:rFonts w:ascii="Times New Roman" w:hAnsi="Times New Roman" w:cs="Times New Roman"/>
          <w:sz w:val="24"/>
          <w:szCs w:val="24"/>
        </w:rPr>
        <w:t>ода</w:t>
      </w:r>
      <w:r w:rsidR="00F769E1">
        <w:rPr>
          <w:rFonts w:ascii="Times New Roman" w:hAnsi="Times New Roman" w:cs="Times New Roman"/>
          <w:sz w:val="24"/>
          <w:szCs w:val="24"/>
        </w:rPr>
        <w:t xml:space="preserve"> №</w:t>
      </w:r>
      <w:r w:rsidR="00317CA6">
        <w:rPr>
          <w:rFonts w:ascii="Times New Roman" w:hAnsi="Times New Roman" w:cs="Times New Roman"/>
          <w:sz w:val="24"/>
          <w:szCs w:val="24"/>
        </w:rPr>
        <w:t> </w:t>
      </w:r>
      <w:r w:rsidR="00F769E1">
        <w:rPr>
          <w:rFonts w:ascii="Times New Roman" w:hAnsi="Times New Roman" w:cs="Times New Roman"/>
          <w:sz w:val="24"/>
          <w:szCs w:val="24"/>
        </w:rPr>
        <w:t>21-000-1-00659</w:t>
      </w:r>
      <w:r w:rsidR="006925E7">
        <w:rPr>
          <w:rFonts w:ascii="Times New Roman" w:hAnsi="Times New Roman" w:cs="Times New Roman"/>
          <w:sz w:val="24"/>
          <w:szCs w:val="24"/>
        </w:rPr>
        <w:t>,</w:t>
      </w:r>
      <w:r w:rsidRPr="009F08CA">
        <w:rPr>
          <w:rFonts w:ascii="Times New Roman" w:hAnsi="Times New Roman" w:cs="Times New Roman"/>
          <w:sz w:val="24"/>
          <w:szCs w:val="24"/>
        </w:rPr>
        <w:t xml:space="preserve"> </w:t>
      </w:r>
      <w:r w:rsidR="007A036D" w:rsidRPr="009F08CA">
        <w:rPr>
          <w:rFonts w:ascii="Times New Roman" w:hAnsi="Times New Roman" w:cs="Times New Roman"/>
          <w:sz w:val="24"/>
          <w:szCs w:val="24"/>
        </w:rPr>
        <w:t xml:space="preserve">предоставленная </w:t>
      </w:r>
      <w:r w:rsidR="007F6B38">
        <w:rPr>
          <w:rFonts w:ascii="Times New Roman" w:hAnsi="Times New Roman" w:cs="Times New Roman"/>
          <w:sz w:val="24"/>
          <w:szCs w:val="24"/>
        </w:rPr>
        <w:t>Федеральной службой по финансовым рынкам</w:t>
      </w:r>
      <w:r w:rsidR="00FE5063" w:rsidRPr="009F08CA">
        <w:rPr>
          <w:rFonts w:ascii="Times New Roman" w:hAnsi="Times New Roman" w:cs="Times New Roman"/>
          <w:sz w:val="24"/>
          <w:szCs w:val="24"/>
        </w:rPr>
        <w:t>.</w:t>
      </w:r>
      <w:bookmarkStart w:id="5" w:name="p_6"/>
      <w:bookmarkEnd w:id="5"/>
    </w:p>
    <w:p w:rsidR="00000D05" w:rsidRPr="009F08CA" w:rsidRDefault="00000D05" w:rsidP="0042582F">
      <w:pPr>
        <w:tabs>
          <w:tab w:val="right" w:pos="9070"/>
        </w:tabs>
        <w:ind w:firstLine="720"/>
        <w:rPr>
          <w:rFonts w:ascii="Times New Roman" w:hAnsi="Times New Roman" w:cs="Times New Roman"/>
          <w:sz w:val="24"/>
          <w:szCs w:val="24"/>
        </w:rPr>
      </w:pPr>
      <w:r w:rsidRPr="009F08CA">
        <w:rPr>
          <w:rFonts w:ascii="Times New Roman" w:hAnsi="Times New Roman" w:cs="Times New Roman"/>
          <w:sz w:val="24"/>
          <w:szCs w:val="24"/>
        </w:rPr>
        <w:t>7. Полное фирменное наименование специализированного депозитария фонда:</w:t>
      </w:r>
      <w:r w:rsidR="007F6B38">
        <w:rPr>
          <w:rFonts w:ascii="Times New Roman" w:hAnsi="Times New Roman" w:cs="Times New Roman"/>
          <w:sz w:val="24"/>
          <w:szCs w:val="24"/>
        </w:rPr>
        <w:t xml:space="preserve"> Закрытое акционерное общество «Первый Специализированный Депозитарий» (далее – специализированный депозитарий)</w:t>
      </w:r>
      <w:r w:rsidRPr="009F08CA">
        <w:rPr>
          <w:rFonts w:ascii="Times New Roman" w:hAnsi="Times New Roman" w:cs="Times New Roman"/>
          <w:sz w:val="24"/>
          <w:szCs w:val="24"/>
        </w:rPr>
        <w:t>.</w:t>
      </w:r>
    </w:p>
    <w:p w:rsidR="00000D05" w:rsidRPr="009F08CA" w:rsidRDefault="00000D05" w:rsidP="0042582F">
      <w:pPr>
        <w:tabs>
          <w:tab w:val="right" w:pos="9070"/>
        </w:tabs>
        <w:ind w:firstLine="720"/>
        <w:rPr>
          <w:rFonts w:ascii="Times New Roman" w:hAnsi="Times New Roman" w:cs="Times New Roman"/>
          <w:sz w:val="24"/>
          <w:szCs w:val="24"/>
        </w:rPr>
      </w:pPr>
      <w:bookmarkStart w:id="6" w:name="p_7"/>
      <w:bookmarkEnd w:id="6"/>
      <w:r w:rsidRPr="009F08CA">
        <w:rPr>
          <w:rFonts w:ascii="Times New Roman" w:hAnsi="Times New Roman" w:cs="Times New Roman"/>
          <w:sz w:val="24"/>
          <w:szCs w:val="24"/>
        </w:rPr>
        <w:t xml:space="preserve">8. Место нахождения специализированного депозитария: </w:t>
      </w:r>
      <w:r w:rsidR="00FE5063" w:rsidRPr="009F08CA">
        <w:rPr>
          <w:rFonts w:ascii="Times New Roman" w:hAnsi="Times New Roman" w:cs="Times New Roman"/>
          <w:sz w:val="24"/>
          <w:szCs w:val="24"/>
        </w:rPr>
        <w:t xml:space="preserve">Российская Федерация, </w:t>
      </w:r>
      <w:r w:rsidR="007F6B38">
        <w:rPr>
          <w:rFonts w:ascii="Times New Roman" w:hAnsi="Times New Roman" w:cs="Times New Roman"/>
          <w:sz w:val="24"/>
          <w:szCs w:val="24"/>
        </w:rPr>
        <w:t>125167</w:t>
      </w:r>
      <w:r w:rsidR="00FE5063" w:rsidRPr="009F08CA">
        <w:rPr>
          <w:rFonts w:ascii="Times New Roman" w:hAnsi="Times New Roman" w:cs="Times New Roman"/>
          <w:sz w:val="24"/>
          <w:szCs w:val="24"/>
        </w:rPr>
        <w:t xml:space="preserve">, г. Москва, ул. </w:t>
      </w:r>
      <w:r w:rsidR="007F6B38">
        <w:rPr>
          <w:rFonts w:ascii="Times New Roman" w:hAnsi="Times New Roman" w:cs="Times New Roman"/>
          <w:sz w:val="24"/>
          <w:szCs w:val="24"/>
        </w:rPr>
        <w:t>Восьмого марта 4-я, д.</w:t>
      </w:r>
      <w:r w:rsidR="00317CA6">
        <w:rPr>
          <w:rFonts w:ascii="Times New Roman" w:hAnsi="Times New Roman" w:cs="Times New Roman"/>
          <w:sz w:val="24"/>
          <w:szCs w:val="24"/>
        </w:rPr>
        <w:t> </w:t>
      </w:r>
      <w:r w:rsidR="007F6B38">
        <w:rPr>
          <w:rFonts w:ascii="Times New Roman" w:hAnsi="Times New Roman" w:cs="Times New Roman"/>
          <w:sz w:val="24"/>
          <w:szCs w:val="24"/>
        </w:rPr>
        <w:t>6А.</w:t>
      </w:r>
    </w:p>
    <w:p w:rsidR="00000D05" w:rsidRPr="009F08CA" w:rsidRDefault="00000D05" w:rsidP="0042582F">
      <w:pPr>
        <w:ind w:firstLine="720"/>
        <w:rPr>
          <w:rFonts w:ascii="Times New Roman" w:hAnsi="Times New Roman" w:cs="Times New Roman"/>
          <w:sz w:val="24"/>
          <w:szCs w:val="24"/>
        </w:rPr>
      </w:pPr>
      <w:bookmarkStart w:id="7" w:name="p_8"/>
      <w:bookmarkEnd w:id="7"/>
      <w:r w:rsidRPr="009F08CA">
        <w:rPr>
          <w:rFonts w:ascii="Times New Roman" w:hAnsi="Times New Roman" w:cs="Times New Roman"/>
          <w:sz w:val="24"/>
          <w:szCs w:val="24"/>
        </w:rPr>
        <w:t>9. Лицензия специализированного депозитария</w:t>
      </w:r>
      <w:r w:rsidR="002C5174" w:rsidRPr="009F08CA">
        <w:rPr>
          <w:rFonts w:ascii="Times New Roman" w:hAnsi="Times New Roman" w:cs="Times New Roman"/>
          <w:sz w:val="24"/>
          <w:szCs w:val="24"/>
        </w:rPr>
        <w:t xml:space="preserve">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r w:rsidR="007F6B38">
        <w:rPr>
          <w:rFonts w:ascii="Times New Roman" w:hAnsi="Times New Roman" w:cs="Times New Roman"/>
          <w:sz w:val="24"/>
          <w:szCs w:val="24"/>
        </w:rPr>
        <w:t xml:space="preserve"> от «08» августа 1996 года № 22-000-1-00001, предоставленная Федеральной службой по финансовым рынкам</w:t>
      </w:r>
      <w:r w:rsidR="00FE5063" w:rsidRPr="009F08CA">
        <w:rPr>
          <w:rFonts w:ascii="Times New Roman" w:hAnsi="Times New Roman" w:cs="Times New Roman"/>
          <w:sz w:val="24"/>
          <w:szCs w:val="24"/>
        </w:rPr>
        <w:t>.</w:t>
      </w:r>
    </w:p>
    <w:p w:rsidR="00000D05" w:rsidRPr="009F08CA" w:rsidRDefault="00000D05" w:rsidP="0042582F">
      <w:pPr>
        <w:ind w:firstLine="720"/>
        <w:rPr>
          <w:rFonts w:ascii="Times New Roman" w:hAnsi="Times New Roman" w:cs="Times New Roman"/>
          <w:sz w:val="24"/>
          <w:szCs w:val="24"/>
        </w:rPr>
      </w:pPr>
      <w:bookmarkStart w:id="8" w:name="p_9"/>
      <w:bookmarkEnd w:id="8"/>
      <w:r w:rsidRPr="009F08CA">
        <w:rPr>
          <w:rFonts w:ascii="Times New Roman" w:hAnsi="Times New Roman" w:cs="Times New Roman"/>
          <w:sz w:val="24"/>
          <w:szCs w:val="24"/>
        </w:rPr>
        <w:t>10. Специализированный депозитарий вправе привлекать к исполнению своих обязанностей по хранению и (или) учету прав на ценные бумаги, составляющие фонд, другой депозитарий.</w:t>
      </w:r>
    </w:p>
    <w:p w:rsidR="00000D05" w:rsidRPr="009F08CA" w:rsidRDefault="00000D05" w:rsidP="0042582F">
      <w:pPr>
        <w:tabs>
          <w:tab w:val="right" w:pos="9070"/>
        </w:tabs>
        <w:ind w:firstLine="720"/>
        <w:rPr>
          <w:rFonts w:ascii="Times New Roman" w:hAnsi="Times New Roman" w:cs="Times New Roman"/>
          <w:sz w:val="24"/>
          <w:szCs w:val="24"/>
        </w:rPr>
      </w:pPr>
      <w:bookmarkStart w:id="9" w:name="p_10"/>
      <w:bookmarkEnd w:id="9"/>
      <w:r w:rsidRPr="009F08CA">
        <w:rPr>
          <w:rFonts w:ascii="Times New Roman" w:hAnsi="Times New Roman" w:cs="Times New Roman"/>
          <w:sz w:val="24"/>
          <w:szCs w:val="24"/>
        </w:rPr>
        <w:t>11. Полное фирменное наименование лица, осуществляющего ведение реестра владельцев инвестиционных паев фонда:</w:t>
      </w:r>
      <w:r w:rsidR="007F6B38" w:rsidRPr="007F6B38">
        <w:t xml:space="preserve"> </w:t>
      </w:r>
      <w:r w:rsidR="007F6B38" w:rsidRPr="007F6B38">
        <w:rPr>
          <w:rFonts w:ascii="Times New Roman" w:hAnsi="Times New Roman" w:cs="Times New Roman"/>
          <w:sz w:val="24"/>
          <w:szCs w:val="24"/>
        </w:rPr>
        <w:t xml:space="preserve">Закрытое акционерное общество «Первый Специализированный Депозитарий» (далее – </w:t>
      </w:r>
      <w:r w:rsidR="007F6B38">
        <w:rPr>
          <w:rFonts w:ascii="Times New Roman" w:hAnsi="Times New Roman" w:cs="Times New Roman"/>
          <w:sz w:val="24"/>
          <w:szCs w:val="24"/>
        </w:rPr>
        <w:t>регистратор</w:t>
      </w:r>
      <w:r w:rsidR="007F6B38" w:rsidRPr="007F6B38">
        <w:rPr>
          <w:rFonts w:ascii="Times New Roman" w:hAnsi="Times New Roman" w:cs="Times New Roman"/>
          <w:sz w:val="24"/>
          <w:szCs w:val="24"/>
        </w:rPr>
        <w:t>)</w:t>
      </w:r>
      <w:r w:rsidRPr="009F08CA">
        <w:rPr>
          <w:rFonts w:ascii="Times New Roman" w:hAnsi="Times New Roman" w:cs="Times New Roman"/>
          <w:sz w:val="24"/>
          <w:szCs w:val="24"/>
        </w:rPr>
        <w:t>.</w:t>
      </w:r>
    </w:p>
    <w:p w:rsidR="00000D05" w:rsidRPr="009F08CA" w:rsidRDefault="00000D05" w:rsidP="0042582F">
      <w:pPr>
        <w:tabs>
          <w:tab w:val="right" w:pos="9070"/>
        </w:tabs>
        <w:ind w:firstLine="720"/>
        <w:rPr>
          <w:rFonts w:ascii="Times New Roman" w:hAnsi="Times New Roman" w:cs="Times New Roman"/>
          <w:sz w:val="24"/>
          <w:szCs w:val="24"/>
        </w:rPr>
      </w:pPr>
      <w:bookmarkStart w:id="10" w:name="p_11"/>
      <w:bookmarkEnd w:id="10"/>
      <w:r w:rsidRPr="009F08CA">
        <w:rPr>
          <w:rFonts w:ascii="Times New Roman" w:hAnsi="Times New Roman" w:cs="Times New Roman"/>
          <w:sz w:val="24"/>
          <w:szCs w:val="24"/>
        </w:rPr>
        <w:t>12. Место нахождения регистратора</w:t>
      </w:r>
      <w:r w:rsidR="00417E8B">
        <w:rPr>
          <w:rFonts w:ascii="Times New Roman" w:hAnsi="Times New Roman" w:cs="Times New Roman"/>
          <w:sz w:val="24"/>
          <w:szCs w:val="24"/>
        </w:rPr>
        <w:t>:</w:t>
      </w:r>
      <w:r w:rsidR="007F6B38" w:rsidRPr="007F6B38">
        <w:t xml:space="preserve"> </w:t>
      </w:r>
      <w:r w:rsidR="007F6B38" w:rsidRPr="007F6B38">
        <w:rPr>
          <w:rFonts w:ascii="Times New Roman" w:hAnsi="Times New Roman" w:cs="Times New Roman"/>
          <w:sz w:val="24"/>
          <w:szCs w:val="24"/>
        </w:rPr>
        <w:t>Российская Федерация, 125167, г. Москва, ул. Восьмого марта 4-я, д.</w:t>
      </w:r>
      <w:r w:rsidR="00BE50A5">
        <w:rPr>
          <w:rFonts w:ascii="Times New Roman" w:hAnsi="Times New Roman" w:cs="Times New Roman"/>
          <w:sz w:val="24"/>
          <w:szCs w:val="24"/>
        </w:rPr>
        <w:t> </w:t>
      </w:r>
      <w:r w:rsidR="007F6B38" w:rsidRPr="007F6B38">
        <w:rPr>
          <w:rFonts w:ascii="Times New Roman" w:hAnsi="Times New Roman" w:cs="Times New Roman"/>
          <w:sz w:val="24"/>
          <w:szCs w:val="24"/>
        </w:rPr>
        <w:t>6А.</w:t>
      </w:r>
      <w:r w:rsidR="00E91ADF" w:rsidRPr="009F08CA">
        <w:rPr>
          <w:rFonts w:ascii="Times New Roman" w:hAnsi="Times New Roman" w:cs="Times New Roman"/>
          <w:sz w:val="24"/>
          <w:szCs w:val="24"/>
        </w:rPr>
        <w:t xml:space="preserve"> </w:t>
      </w:r>
    </w:p>
    <w:p w:rsidR="00000D05" w:rsidRPr="009F08CA" w:rsidRDefault="00000D05" w:rsidP="0042582F">
      <w:pPr>
        <w:ind w:firstLine="720"/>
        <w:rPr>
          <w:rFonts w:ascii="Times New Roman" w:hAnsi="Times New Roman" w:cs="Times New Roman"/>
          <w:sz w:val="24"/>
          <w:szCs w:val="24"/>
        </w:rPr>
      </w:pPr>
      <w:bookmarkStart w:id="11" w:name="p_12"/>
      <w:bookmarkEnd w:id="11"/>
      <w:r w:rsidRPr="009F08CA">
        <w:rPr>
          <w:rFonts w:ascii="Times New Roman" w:hAnsi="Times New Roman" w:cs="Times New Roman"/>
          <w:sz w:val="24"/>
          <w:szCs w:val="24"/>
        </w:rPr>
        <w:t>13. Лицензия регистратора</w:t>
      </w:r>
      <w:r w:rsidR="002C5174" w:rsidRPr="009F08CA">
        <w:rPr>
          <w:rFonts w:ascii="Times New Roman" w:hAnsi="Times New Roman" w:cs="Times New Roman"/>
          <w:sz w:val="24"/>
          <w:szCs w:val="24"/>
        </w:rPr>
        <w:t xml:space="preserve">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r w:rsidR="00612E8D">
        <w:rPr>
          <w:rFonts w:ascii="Times New Roman" w:hAnsi="Times New Roman" w:cs="Times New Roman"/>
          <w:sz w:val="24"/>
          <w:szCs w:val="24"/>
        </w:rPr>
        <w:t xml:space="preserve"> от «08» августа 1996 года</w:t>
      </w:r>
      <w:r w:rsidR="007F6B38">
        <w:rPr>
          <w:rFonts w:ascii="Times New Roman" w:hAnsi="Times New Roman" w:cs="Times New Roman"/>
          <w:sz w:val="24"/>
          <w:szCs w:val="24"/>
        </w:rPr>
        <w:t xml:space="preserve"> №</w:t>
      </w:r>
      <w:r w:rsidR="00417E8B">
        <w:rPr>
          <w:rFonts w:ascii="Times New Roman" w:hAnsi="Times New Roman" w:cs="Times New Roman"/>
          <w:sz w:val="24"/>
          <w:szCs w:val="24"/>
        </w:rPr>
        <w:t xml:space="preserve"> </w:t>
      </w:r>
      <w:r w:rsidR="007F6B38">
        <w:rPr>
          <w:rFonts w:ascii="Times New Roman" w:hAnsi="Times New Roman" w:cs="Times New Roman"/>
          <w:sz w:val="24"/>
          <w:szCs w:val="24"/>
        </w:rPr>
        <w:t>22-000-1-00001, предоставленная Федеральной службой по финансовым рынкам.</w:t>
      </w:r>
    </w:p>
    <w:p w:rsidR="00C33642" w:rsidRPr="009F08CA" w:rsidRDefault="00000D05" w:rsidP="0042582F">
      <w:pPr>
        <w:tabs>
          <w:tab w:val="right" w:pos="9070"/>
        </w:tabs>
        <w:ind w:firstLine="720"/>
        <w:rPr>
          <w:rFonts w:ascii="Times New Roman" w:hAnsi="Times New Roman" w:cs="Times New Roman"/>
          <w:sz w:val="24"/>
          <w:szCs w:val="24"/>
        </w:rPr>
      </w:pPr>
      <w:bookmarkStart w:id="12" w:name="p_13"/>
      <w:bookmarkEnd w:id="12"/>
      <w:r w:rsidRPr="009F08CA">
        <w:rPr>
          <w:rFonts w:ascii="Times New Roman" w:hAnsi="Times New Roman" w:cs="Times New Roman"/>
          <w:sz w:val="24"/>
          <w:szCs w:val="24"/>
        </w:rPr>
        <w:lastRenderedPageBreak/>
        <w:t>14. Полное фирменное наименование аудитора фонда</w:t>
      </w:r>
      <w:r w:rsidR="009B4AC9">
        <w:rPr>
          <w:rFonts w:ascii="Times New Roman" w:hAnsi="Times New Roman" w:cs="Times New Roman"/>
          <w:sz w:val="24"/>
          <w:szCs w:val="24"/>
        </w:rPr>
        <w:t>: Закрытое акционерное общество Аудиторская компания «Арт-Аудит»</w:t>
      </w:r>
      <w:r w:rsidRPr="009F08CA">
        <w:rPr>
          <w:rFonts w:ascii="Times New Roman" w:hAnsi="Times New Roman" w:cs="Times New Roman"/>
          <w:sz w:val="24"/>
          <w:szCs w:val="24"/>
        </w:rPr>
        <w:t xml:space="preserve"> (далее - аудитор)</w:t>
      </w:r>
      <w:bookmarkStart w:id="13" w:name="p_14"/>
      <w:bookmarkEnd w:id="13"/>
      <w:r w:rsidR="00C33642" w:rsidRPr="009F08CA">
        <w:rPr>
          <w:rFonts w:ascii="Times New Roman" w:hAnsi="Times New Roman" w:cs="Times New Roman"/>
          <w:sz w:val="24"/>
          <w:szCs w:val="24"/>
        </w:rPr>
        <w:t>.</w:t>
      </w:r>
    </w:p>
    <w:p w:rsidR="00C33642" w:rsidRPr="009F08CA" w:rsidRDefault="00000D05" w:rsidP="0042582F">
      <w:pPr>
        <w:tabs>
          <w:tab w:val="right" w:pos="9070"/>
        </w:tabs>
        <w:ind w:firstLine="720"/>
        <w:rPr>
          <w:rFonts w:ascii="Times New Roman" w:hAnsi="Times New Roman" w:cs="Times New Roman"/>
          <w:sz w:val="24"/>
          <w:szCs w:val="24"/>
        </w:rPr>
      </w:pPr>
      <w:r w:rsidRPr="009F08CA">
        <w:rPr>
          <w:rFonts w:ascii="Times New Roman" w:hAnsi="Times New Roman" w:cs="Times New Roman"/>
          <w:sz w:val="24"/>
          <w:szCs w:val="24"/>
        </w:rPr>
        <w:t xml:space="preserve">15. Место нахождения аудитора: </w:t>
      </w:r>
      <w:r w:rsidR="00C33642" w:rsidRPr="009F08CA">
        <w:rPr>
          <w:rFonts w:ascii="Times New Roman" w:hAnsi="Times New Roman" w:cs="Times New Roman"/>
          <w:sz w:val="24"/>
          <w:szCs w:val="24"/>
        </w:rPr>
        <w:t xml:space="preserve">Российская Федерация, </w:t>
      </w:r>
      <w:r w:rsidR="009B4AC9">
        <w:rPr>
          <w:rFonts w:ascii="Times New Roman" w:hAnsi="Times New Roman" w:cs="Times New Roman"/>
          <w:sz w:val="24"/>
          <w:szCs w:val="24"/>
        </w:rPr>
        <w:t>123007, г. Москва, Хорошевское шоссе, д.</w:t>
      </w:r>
      <w:r w:rsidR="00317CA6">
        <w:rPr>
          <w:rFonts w:ascii="Times New Roman" w:hAnsi="Times New Roman" w:cs="Times New Roman"/>
          <w:sz w:val="24"/>
          <w:szCs w:val="24"/>
        </w:rPr>
        <w:t> </w:t>
      </w:r>
      <w:r w:rsidR="009B4AC9">
        <w:rPr>
          <w:rFonts w:ascii="Times New Roman" w:hAnsi="Times New Roman" w:cs="Times New Roman"/>
          <w:sz w:val="24"/>
          <w:szCs w:val="24"/>
        </w:rPr>
        <w:t>32А</w:t>
      </w:r>
      <w:r w:rsidR="00612E8D">
        <w:rPr>
          <w:rFonts w:ascii="Times New Roman" w:hAnsi="Times New Roman" w:cs="Times New Roman"/>
          <w:sz w:val="24"/>
          <w:szCs w:val="24"/>
        </w:rPr>
        <w:t>, стр. 22</w:t>
      </w:r>
      <w:r w:rsidR="00C33642" w:rsidRPr="009F08CA">
        <w:rPr>
          <w:rFonts w:ascii="Times New Roman" w:hAnsi="Times New Roman" w:cs="Times New Roman"/>
          <w:sz w:val="24"/>
          <w:szCs w:val="24"/>
        </w:rPr>
        <w:t>.</w:t>
      </w:r>
    </w:p>
    <w:p w:rsidR="00000D05" w:rsidRPr="009F08CA" w:rsidRDefault="00000D05" w:rsidP="0042582F">
      <w:pPr>
        <w:ind w:firstLine="720"/>
        <w:rPr>
          <w:rFonts w:ascii="Times New Roman" w:hAnsi="Times New Roman" w:cs="Times New Roman"/>
          <w:sz w:val="24"/>
          <w:szCs w:val="24"/>
        </w:rPr>
      </w:pPr>
      <w:bookmarkStart w:id="14" w:name="p_15"/>
      <w:bookmarkStart w:id="15" w:name="p_16"/>
      <w:bookmarkStart w:id="16" w:name="p_17"/>
      <w:bookmarkStart w:id="17" w:name="p_18"/>
      <w:bookmarkStart w:id="18" w:name="p_19"/>
      <w:bookmarkEnd w:id="14"/>
      <w:bookmarkEnd w:id="15"/>
      <w:bookmarkEnd w:id="16"/>
      <w:bookmarkEnd w:id="17"/>
      <w:bookmarkEnd w:id="18"/>
      <w:r w:rsidRPr="009F08CA">
        <w:rPr>
          <w:rFonts w:ascii="Times New Roman" w:hAnsi="Times New Roman" w:cs="Times New Roman"/>
          <w:sz w:val="24"/>
          <w:szCs w:val="24"/>
        </w:rPr>
        <w:t>16. Настоящие Правила определяют условия доверительного управления фондом.</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00D05" w:rsidRPr="009F08CA" w:rsidRDefault="00000D05" w:rsidP="0042582F">
      <w:pPr>
        <w:ind w:firstLine="720"/>
        <w:rPr>
          <w:rFonts w:ascii="Times New Roman" w:hAnsi="Times New Roman" w:cs="Times New Roman"/>
          <w:sz w:val="24"/>
          <w:szCs w:val="24"/>
        </w:rPr>
      </w:pPr>
      <w:bookmarkStart w:id="19" w:name="p_20"/>
      <w:bookmarkEnd w:id="19"/>
      <w:r w:rsidRPr="009F08CA">
        <w:rPr>
          <w:rFonts w:ascii="Times New Roman" w:hAnsi="Times New Roman" w:cs="Times New Roman"/>
          <w:sz w:val="24"/>
          <w:szCs w:val="24"/>
        </w:rPr>
        <w:t>17.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00D05" w:rsidRPr="009F08CA" w:rsidRDefault="00000D05" w:rsidP="0042582F">
      <w:pPr>
        <w:ind w:firstLine="720"/>
        <w:rPr>
          <w:rFonts w:ascii="Times New Roman" w:hAnsi="Times New Roman" w:cs="Times New Roman"/>
          <w:sz w:val="24"/>
          <w:szCs w:val="24"/>
        </w:rPr>
      </w:pPr>
      <w:bookmarkStart w:id="20" w:name="p_21"/>
      <w:bookmarkEnd w:id="20"/>
      <w:r w:rsidRPr="009F08CA">
        <w:rPr>
          <w:rFonts w:ascii="Times New Roman" w:hAnsi="Times New Roman" w:cs="Times New Roman"/>
          <w:sz w:val="24"/>
          <w:szCs w:val="24"/>
        </w:rPr>
        <w:t>18. Владельцы инвестиционных паев несут риск убытков, связанных с изменением рыночной стоимости имущества, составляющего фонд.</w:t>
      </w:r>
    </w:p>
    <w:p w:rsidR="006C55F4" w:rsidRPr="006C55F4" w:rsidRDefault="00000D05" w:rsidP="006C55F4">
      <w:pPr>
        <w:ind w:firstLine="720"/>
        <w:rPr>
          <w:rFonts w:ascii="Times New Roman" w:hAnsi="Times New Roman" w:cs="Times New Roman"/>
          <w:sz w:val="24"/>
          <w:szCs w:val="24"/>
        </w:rPr>
      </w:pPr>
      <w:bookmarkStart w:id="21" w:name="p_22"/>
      <w:bookmarkEnd w:id="21"/>
      <w:r w:rsidRPr="009F08CA">
        <w:rPr>
          <w:rFonts w:ascii="Times New Roman" w:hAnsi="Times New Roman" w:cs="Times New Roman"/>
          <w:sz w:val="24"/>
          <w:szCs w:val="24"/>
        </w:rPr>
        <w:t>19. </w:t>
      </w:r>
      <w:bookmarkStart w:id="22" w:name="p_23"/>
      <w:bookmarkEnd w:id="22"/>
      <w:r w:rsidR="00417E8B">
        <w:rPr>
          <w:rFonts w:ascii="Times New Roman" w:hAnsi="Times New Roman" w:cs="Times New Roman"/>
          <w:sz w:val="24"/>
          <w:szCs w:val="24"/>
        </w:rPr>
        <w:t>Ф</w:t>
      </w:r>
      <w:r w:rsidR="006C55F4" w:rsidRPr="006C55F4">
        <w:rPr>
          <w:rFonts w:ascii="Times New Roman" w:hAnsi="Times New Roman" w:cs="Times New Roman"/>
          <w:sz w:val="24"/>
          <w:szCs w:val="24"/>
        </w:rPr>
        <w:t xml:space="preserve">ормирование </w:t>
      </w:r>
      <w:r w:rsidR="00317CA6">
        <w:rPr>
          <w:rFonts w:ascii="Times New Roman" w:hAnsi="Times New Roman" w:cs="Times New Roman"/>
          <w:sz w:val="24"/>
          <w:szCs w:val="24"/>
        </w:rPr>
        <w:t>ф</w:t>
      </w:r>
      <w:r w:rsidR="006C55F4" w:rsidRPr="006C55F4">
        <w:rPr>
          <w:rFonts w:ascii="Times New Roman" w:hAnsi="Times New Roman" w:cs="Times New Roman"/>
          <w:sz w:val="24"/>
          <w:szCs w:val="24"/>
        </w:rPr>
        <w:t xml:space="preserve">онда начинается по истечении </w:t>
      </w:r>
      <w:r w:rsidR="006C55F4" w:rsidRPr="006C55F4">
        <w:rPr>
          <w:rFonts w:ascii="Times New Roman" w:hAnsi="Times New Roman" w:cs="Times New Roman"/>
          <w:b/>
          <w:i/>
          <w:sz w:val="24"/>
          <w:szCs w:val="24"/>
        </w:rPr>
        <w:t>10 (Десяти) рабочих дней</w:t>
      </w:r>
      <w:r w:rsidR="006C55F4" w:rsidRPr="006C55F4">
        <w:rPr>
          <w:rFonts w:ascii="Times New Roman" w:hAnsi="Times New Roman" w:cs="Times New Roman"/>
          <w:sz w:val="24"/>
          <w:szCs w:val="24"/>
        </w:rPr>
        <w:t xml:space="preserve"> с даты регистрации настоящих Правил.</w:t>
      </w:r>
    </w:p>
    <w:p w:rsidR="006C55F4" w:rsidRPr="006C55F4" w:rsidRDefault="006C55F4" w:rsidP="006C55F4">
      <w:pPr>
        <w:ind w:firstLine="720"/>
        <w:rPr>
          <w:rFonts w:ascii="Times New Roman" w:hAnsi="Times New Roman" w:cs="Times New Roman"/>
          <w:sz w:val="24"/>
          <w:szCs w:val="24"/>
        </w:rPr>
      </w:pPr>
      <w:r w:rsidRPr="006C55F4">
        <w:rPr>
          <w:rFonts w:ascii="Times New Roman" w:hAnsi="Times New Roman" w:cs="Times New Roman"/>
          <w:sz w:val="24"/>
          <w:szCs w:val="24"/>
        </w:rPr>
        <w:t xml:space="preserve">Срок формирования </w:t>
      </w:r>
      <w:r w:rsidR="00317CA6">
        <w:rPr>
          <w:rFonts w:ascii="Times New Roman" w:hAnsi="Times New Roman" w:cs="Times New Roman"/>
          <w:sz w:val="24"/>
          <w:szCs w:val="24"/>
        </w:rPr>
        <w:t>ф</w:t>
      </w:r>
      <w:r w:rsidRPr="006C55F4">
        <w:rPr>
          <w:rFonts w:ascii="Times New Roman" w:hAnsi="Times New Roman" w:cs="Times New Roman"/>
          <w:sz w:val="24"/>
          <w:szCs w:val="24"/>
        </w:rPr>
        <w:t>онда составля</w:t>
      </w:r>
      <w:r w:rsidRPr="00DB36FB">
        <w:rPr>
          <w:rFonts w:ascii="Times New Roman" w:hAnsi="Times New Roman" w:cs="Times New Roman"/>
          <w:sz w:val="24"/>
          <w:szCs w:val="24"/>
        </w:rPr>
        <w:t xml:space="preserve">ет </w:t>
      </w:r>
      <w:r w:rsidR="00417E8B">
        <w:rPr>
          <w:rFonts w:ascii="Times New Roman" w:hAnsi="Times New Roman" w:cs="Times New Roman"/>
          <w:b/>
          <w:i/>
          <w:sz w:val="24"/>
          <w:szCs w:val="24"/>
        </w:rPr>
        <w:t>3</w:t>
      </w:r>
      <w:r w:rsidRPr="00DB36FB">
        <w:rPr>
          <w:rFonts w:ascii="Times New Roman" w:hAnsi="Times New Roman" w:cs="Times New Roman"/>
          <w:b/>
          <w:i/>
          <w:sz w:val="24"/>
          <w:szCs w:val="24"/>
        </w:rPr>
        <w:t xml:space="preserve"> (</w:t>
      </w:r>
      <w:r w:rsidR="00317CA6">
        <w:rPr>
          <w:rFonts w:ascii="Times New Roman" w:hAnsi="Times New Roman" w:cs="Times New Roman"/>
          <w:b/>
          <w:i/>
          <w:sz w:val="24"/>
          <w:szCs w:val="24"/>
        </w:rPr>
        <w:t>Т</w:t>
      </w:r>
      <w:r w:rsidR="00417E8B">
        <w:rPr>
          <w:rFonts w:ascii="Times New Roman" w:hAnsi="Times New Roman" w:cs="Times New Roman"/>
          <w:b/>
          <w:i/>
          <w:sz w:val="24"/>
          <w:szCs w:val="24"/>
        </w:rPr>
        <w:t>ри</w:t>
      </w:r>
      <w:r w:rsidRPr="00DB36FB">
        <w:rPr>
          <w:rFonts w:ascii="Times New Roman" w:hAnsi="Times New Roman" w:cs="Times New Roman"/>
          <w:b/>
          <w:i/>
          <w:sz w:val="24"/>
          <w:szCs w:val="24"/>
        </w:rPr>
        <w:t>)</w:t>
      </w:r>
      <w:r w:rsidRPr="006C55F4">
        <w:rPr>
          <w:rFonts w:ascii="Times New Roman" w:hAnsi="Times New Roman" w:cs="Times New Roman"/>
          <w:b/>
          <w:i/>
          <w:sz w:val="24"/>
          <w:szCs w:val="24"/>
        </w:rPr>
        <w:t xml:space="preserve"> месяца</w:t>
      </w:r>
      <w:r w:rsidRPr="006C55F4">
        <w:rPr>
          <w:rFonts w:ascii="Times New Roman" w:hAnsi="Times New Roman" w:cs="Times New Roman"/>
          <w:sz w:val="24"/>
          <w:szCs w:val="24"/>
        </w:rPr>
        <w:t xml:space="preserve"> после начала формирования </w:t>
      </w:r>
      <w:r w:rsidR="00317CA6">
        <w:rPr>
          <w:rFonts w:ascii="Times New Roman" w:hAnsi="Times New Roman" w:cs="Times New Roman"/>
          <w:sz w:val="24"/>
          <w:szCs w:val="24"/>
        </w:rPr>
        <w:t>ф</w:t>
      </w:r>
      <w:r w:rsidRPr="006C55F4">
        <w:rPr>
          <w:rFonts w:ascii="Times New Roman" w:hAnsi="Times New Roman" w:cs="Times New Roman"/>
          <w:sz w:val="24"/>
          <w:szCs w:val="24"/>
        </w:rPr>
        <w:t>онда.</w:t>
      </w:r>
    </w:p>
    <w:p w:rsidR="006C55F4" w:rsidRPr="006C55F4" w:rsidRDefault="006C55F4" w:rsidP="006C55F4">
      <w:pPr>
        <w:ind w:firstLine="720"/>
        <w:rPr>
          <w:rFonts w:ascii="Times New Roman" w:hAnsi="Times New Roman" w:cs="Times New Roman"/>
          <w:b/>
          <w:i/>
          <w:sz w:val="24"/>
          <w:szCs w:val="24"/>
        </w:rPr>
      </w:pPr>
      <w:r w:rsidRPr="006C55F4">
        <w:rPr>
          <w:rFonts w:ascii="Times New Roman" w:hAnsi="Times New Roman" w:cs="Times New Roman"/>
          <w:sz w:val="24"/>
          <w:szCs w:val="24"/>
        </w:rPr>
        <w:t xml:space="preserve">Сумма денежных средств, передаваемых в оплату инвестиционных паев, необходимая для завершения (окончания) формирования </w:t>
      </w:r>
      <w:r w:rsidR="00317CA6">
        <w:rPr>
          <w:rFonts w:ascii="Times New Roman" w:hAnsi="Times New Roman" w:cs="Times New Roman"/>
          <w:sz w:val="24"/>
          <w:szCs w:val="24"/>
        </w:rPr>
        <w:t>ф</w:t>
      </w:r>
      <w:r w:rsidRPr="006C55F4">
        <w:rPr>
          <w:rFonts w:ascii="Times New Roman" w:hAnsi="Times New Roman" w:cs="Times New Roman"/>
          <w:sz w:val="24"/>
          <w:szCs w:val="24"/>
        </w:rPr>
        <w:t xml:space="preserve">онда - </w:t>
      </w:r>
      <w:r w:rsidRPr="006C55F4">
        <w:rPr>
          <w:rFonts w:ascii="Times New Roman" w:hAnsi="Times New Roman" w:cs="Times New Roman"/>
          <w:b/>
          <w:i/>
          <w:sz w:val="24"/>
          <w:szCs w:val="24"/>
        </w:rPr>
        <w:t>10 000 000 (Десять миллионов) рублей.</w:t>
      </w:r>
    </w:p>
    <w:p w:rsidR="006C55F4" w:rsidRDefault="006C55F4" w:rsidP="006C55F4">
      <w:pPr>
        <w:ind w:firstLine="720"/>
        <w:rPr>
          <w:rFonts w:ascii="Times New Roman" w:hAnsi="Times New Roman" w:cs="Times New Roman"/>
          <w:sz w:val="24"/>
          <w:szCs w:val="24"/>
        </w:rPr>
      </w:pPr>
      <w:r w:rsidRPr="006C55F4">
        <w:rPr>
          <w:rFonts w:ascii="Times New Roman" w:hAnsi="Times New Roman" w:cs="Times New Roman"/>
          <w:sz w:val="24"/>
          <w:szCs w:val="24"/>
        </w:rPr>
        <w:t xml:space="preserve">Датой завершения (окончания) формирования </w:t>
      </w:r>
      <w:r w:rsidR="00317CA6">
        <w:rPr>
          <w:rFonts w:ascii="Times New Roman" w:hAnsi="Times New Roman" w:cs="Times New Roman"/>
          <w:sz w:val="24"/>
          <w:szCs w:val="24"/>
        </w:rPr>
        <w:t>ф</w:t>
      </w:r>
      <w:r w:rsidRPr="006C55F4">
        <w:rPr>
          <w:rFonts w:ascii="Times New Roman" w:hAnsi="Times New Roman" w:cs="Times New Roman"/>
          <w:sz w:val="24"/>
          <w:szCs w:val="24"/>
        </w:rPr>
        <w:t xml:space="preserve">онда является дата направления управляющей компанией в федеральный орган исполнительной власти по рынку ценных бумаг отчета о завершении (окончании) формирования </w:t>
      </w:r>
      <w:r w:rsidR="00747619">
        <w:rPr>
          <w:rFonts w:ascii="Times New Roman" w:hAnsi="Times New Roman" w:cs="Times New Roman"/>
          <w:sz w:val="24"/>
          <w:szCs w:val="24"/>
        </w:rPr>
        <w:t>ф</w:t>
      </w:r>
      <w:r w:rsidRPr="006C55F4">
        <w:rPr>
          <w:rFonts w:ascii="Times New Roman" w:hAnsi="Times New Roman" w:cs="Times New Roman"/>
          <w:sz w:val="24"/>
          <w:szCs w:val="24"/>
        </w:rPr>
        <w:t>онда.</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20. Дата окончания срока действия договора доверительного управления фондом:</w:t>
      </w:r>
      <w:r w:rsidR="009E18E8" w:rsidRPr="009F08CA">
        <w:rPr>
          <w:rFonts w:ascii="Times New Roman" w:hAnsi="Times New Roman" w:cs="Times New Roman"/>
          <w:sz w:val="24"/>
          <w:szCs w:val="24"/>
        </w:rPr>
        <w:t xml:space="preserve"> </w:t>
      </w:r>
      <w:r w:rsidR="00FA1E71">
        <w:rPr>
          <w:rFonts w:ascii="Times New Roman" w:hAnsi="Times New Roman" w:cs="Times New Roman"/>
          <w:b/>
          <w:bCs/>
          <w:i/>
          <w:iCs/>
          <w:sz w:val="24"/>
          <w:szCs w:val="24"/>
        </w:rPr>
        <w:t>27 июля</w:t>
      </w:r>
      <w:r w:rsidR="009E18E8" w:rsidRPr="009F08CA">
        <w:rPr>
          <w:rFonts w:ascii="Times New Roman" w:hAnsi="Times New Roman" w:cs="Times New Roman"/>
          <w:b/>
          <w:bCs/>
          <w:i/>
          <w:iCs/>
          <w:sz w:val="24"/>
          <w:szCs w:val="24"/>
        </w:rPr>
        <w:t xml:space="preserve"> 2021</w:t>
      </w:r>
      <w:r w:rsidR="004A3025" w:rsidRPr="009F08CA">
        <w:rPr>
          <w:rFonts w:ascii="Times New Roman" w:hAnsi="Times New Roman" w:cs="Times New Roman"/>
          <w:b/>
          <w:bCs/>
          <w:i/>
          <w:iCs/>
          <w:sz w:val="24"/>
          <w:szCs w:val="24"/>
        </w:rPr>
        <w:t xml:space="preserve"> </w:t>
      </w:r>
      <w:r w:rsidR="009E18E8" w:rsidRPr="009F08CA">
        <w:rPr>
          <w:rFonts w:ascii="Times New Roman" w:hAnsi="Times New Roman" w:cs="Times New Roman"/>
          <w:b/>
          <w:bCs/>
          <w:i/>
          <w:iCs/>
          <w:sz w:val="24"/>
          <w:szCs w:val="24"/>
        </w:rPr>
        <w:t>года</w:t>
      </w:r>
      <w:r w:rsidRPr="009F08CA">
        <w:rPr>
          <w:rFonts w:ascii="Times New Roman" w:hAnsi="Times New Roman" w:cs="Times New Roman"/>
          <w:sz w:val="24"/>
          <w:szCs w:val="24"/>
        </w:rPr>
        <w:t>.</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000D05" w:rsidRPr="009F08CA" w:rsidRDefault="00000D05" w:rsidP="0042582F">
      <w:pPr>
        <w:autoSpaceDE w:val="0"/>
        <w:autoSpaceDN w:val="0"/>
        <w:adjustRightInd w:val="0"/>
        <w:rPr>
          <w:rFonts w:ascii="Times New Roman" w:hAnsi="Times New Roman" w:cs="Times New Roman"/>
          <w:sz w:val="24"/>
          <w:szCs w:val="24"/>
        </w:rPr>
      </w:pPr>
    </w:p>
    <w:p w:rsidR="00000D05" w:rsidRPr="009F08CA" w:rsidRDefault="00000D05" w:rsidP="0042582F">
      <w:pPr>
        <w:pStyle w:val="1"/>
        <w:spacing w:before="0" w:after="0" w:line="360" w:lineRule="atLeast"/>
        <w:jc w:val="center"/>
        <w:rPr>
          <w:rFonts w:ascii="Times New Roman" w:hAnsi="Times New Roman" w:cs="Times New Roman"/>
          <w:sz w:val="24"/>
          <w:szCs w:val="24"/>
        </w:rPr>
      </w:pPr>
      <w:r w:rsidRPr="009F08CA">
        <w:rPr>
          <w:rFonts w:ascii="Times New Roman" w:hAnsi="Times New Roman" w:cs="Times New Roman"/>
          <w:sz w:val="24"/>
          <w:szCs w:val="24"/>
        </w:rPr>
        <w:lastRenderedPageBreak/>
        <w:t>II. Инвестиционная декларация</w:t>
      </w:r>
    </w:p>
    <w:p w:rsidR="0075608A" w:rsidRPr="009F08CA" w:rsidRDefault="0075608A" w:rsidP="0075608A"/>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21.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A45AE2" w:rsidRPr="00A45AE2" w:rsidRDefault="004852ED" w:rsidP="00A45AE2">
      <w:pPr>
        <w:ind w:firstLine="720"/>
        <w:rPr>
          <w:rFonts w:ascii="Times New Roman" w:hAnsi="Times New Roman" w:cs="Times New Roman"/>
          <w:sz w:val="24"/>
          <w:szCs w:val="24"/>
        </w:rPr>
      </w:pPr>
      <w:r w:rsidRPr="004852ED">
        <w:rPr>
          <w:rFonts w:ascii="Times New Roman" w:hAnsi="Times New Roman" w:cs="Times New Roman"/>
          <w:sz w:val="24"/>
          <w:szCs w:val="24"/>
        </w:rPr>
        <w:t>22.</w:t>
      </w:r>
      <w:r w:rsidR="00A45AE2">
        <w:rPr>
          <w:rFonts w:ascii="Times New Roman" w:hAnsi="Times New Roman" w:cs="Times New Roman"/>
          <w:sz w:val="24"/>
          <w:szCs w:val="24"/>
        </w:rPr>
        <w:t xml:space="preserve"> </w:t>
      </w:r>
      <w:r w:rsidR="00A45AE2" w:rsidRPr="00A45AE2">
        <w:rPr>
          <w:rFonts w:ascii="Times New Roman" w:hAnsi="Times New Roman" w:cs="Times New Roman"/>
          <w:sz w:val="24"/>
          <w:szCs w:val="24"/>
        </w:rPr>
        <w:t>Инвестиционной политикой управляющей компании является долгосрочное вложение средств в ценные бумаги и краткосрочное вложение средств в имущественные права из фьючерсных и опционных договоров (контрактов)</w:t>
      </w:r>
      <w:r w:rsidR="00A45AE2" w:rsidRPr="00A45AE2">
        <w:rPr>
          <w:rFonts w:ascii="Times New Roman" w:hAnsi="Times New Roman" w:cs="Times New Roman"/>
          <w:i/>
          <w:iCs/>
          <w:sz w:val="24"/>
          <w:szCs w:val="24"/>
        </w:rPr>
        <w:t>.</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 xml:space="preserve">Имущественные права из фьючерсных и опционных договоров (контрактов) могут составлять активы </w:t>
      </w:r>
      <w:r w:rsidR="00612E8D">
        <w:rPr>
          <w:rFonts w:ascii="Times New Roman" w:hAnsi="Times New Roman" w:cs="Times New Roman"/>
          <w:sz w:val="24"/>
          <w:szCs w:val="24"/>
        </w:rPr>
        <w:t xml:space="preserve">фонда </w:t>
      </w:r>
      <w:r w:rsidRPr="00A45AE2">
        <w:rPr>
          <w:rFonts w:ascii="Times New Roman" w:hAnsi="Times New Roman" w:cs="Times New Roman"/>
          <w:sz w:val="24"/>
          <w:szCs w:val="24"/>
        </w:rPr>
        <w:t>при условии</w:t>
      </w:r>
      <w:r w:rsidR="00612E8D">
        <w:rPr>
          <w:rFonts w:ascii="Times New Roman" w:hAnsi="Times New Roman" w:cs="Times New Roman"/>
          <w:sz w:val="24"/>
          <w:szCs w:val="24"/>
        </w:rPr>
        <w:t>,</w:t>
      </w:r>
      <w:r w:rsidRPr="00A45AE2">
        <w:rPr>
          <w:rFonts w:ascii="Times New Roman" w:hAnsi="Times New Roman" w:cs="Times New Roman"/>
          <w:sz w:val="24"/>
          <w:szCs w:val="24"/>
        </w:rPr>
        <w:t xml:space="preserve"> что:</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 xml:space="preserve">2) сумма величин открытой длинной позиции по всем фьючерсным и опционным </w:t>
      </w:r>
      <w:r w:rsidR="00612E8D">
        <w:rPr>
          <w:rFonts w:ascii="Times New Roman" w:hAnsi="Times New Roman" w:cs="Times New Roman"/>
          <w:sz w:val="24"/>
          <w:szCs w:val="24"/>
        </w:rPr>
        <w:t>договорам (</w:t>
      </w:r>
      <w:r w:rsidRPr="00A45AE2">
        <w:rPr>
          <w:rFonts w:ascii="Times New Roman" w:hAnsi="Times New Roman" w:cs="Times New Roman"/>
          <w:sz w:val="24"/>
          <w:szCs w:val="24"/>
        </w:rPr>
        <w:t>контрактам</w:t>
      </w:r>
      <w:r w:rsidR="00612E8D">
        <w:rPr>
          <w:rFonts w:ascii="Times New Roman" w:hAnsi="Times New Roman" w:cs="Times New Roman"/>
          <w:sz w:val="24"/>
          <w:szCs w:val="24"/>
        </w:rPr>
        <w:t>)</w:t>
      </w:r>
      <w:r w:rsidRPr="00A45AE2">
        <w:rPr>
          <w:rFonts w:ascii="Times New Roman" w:hAnsi="Times New Roman" w:cs="Times New Roman"/>
          <w:sz w:val="24"/>
          <w:szCs w:val="24"/>
        </w:rPr>
        <w:t xml:space="preserve"> не превышает:</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сумму денежных средств, составляющих активы фонда и находящихся у профессиональных участников рынка ценных бумаг, за вычетом суммы обязательств по передаче денежных средств, составляющих активы фонда, по сделкам, не являющимся производными финансовыми инструментами; и</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сумму денежных средств, включая иностранную валюту, составляющих активы фонда, на банковских счетах; и</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сумму денежных средств, составляющих активы фонда,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и</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стоимость государственных ценных бумаг Российской Федерации, составляющи</w:t>
      </w:r>
      <w:r w:rsidR="00317CA6">
        <w:rPr>
          <w:rFonts w:ascii="Times New Roman" w:hAnsi="Times New Roman" w:cs="Times New Roman"/>
          <w:sz w:val="24"/>
          <w:szCs w:val="24"/>
        </w:rPr>
        <w:t>х</w:t>
      </w:r>
      <w:r w:rsidRPr="00A45AE2">
        <w:rPr>
          <w:rFonts w:ascii="Times New Roman" w:hAnsi="Times New Roman" w:cs="Times New Roman"/>
          <w:sz w:val="24"/>
          <w:szCs w:val="24"/>
        </w:rPr>
        <w:t xml:space="preserve"> активы фонда,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стоимость облигаций иных эмитентов, составляющих активы фонда, имеющих рейтинг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4852ED"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 xml:space="preserve">3) величина совокупной короткой позиции по фьючерсным и опционным контрактам (рассчитывается по договорам с одним и тем же базовым активом) не превышает величину покрытия совокупной короткой позиции (рассчитывается по </w:t>
      </w:r>
      <w:r w:rsidRPr="00A45AE2">
        <w:rPr>
          <w:rFonts w:ascii="Times New Roman" w:hAnsi="Times New Roman" w:cs="Times New Roman"/>
          <w:sz w:val="24"/>
          <w:szCs w:val="24"/>
        </w:rPr>
        <w:lastRenderedPageBreak/>
        <w:t>активам фонда, изменение цен на которые коррелирует с изменением цен на базовый актив).</w:t>
      </w:r>
      <w:r w:rsidR="004852ED" w:rsidRPr="004852ED">
        <w:rPr>
          <w:rFonts w:ascii="Times New Roman" w:hAnsi="Times New Roman" w:cs="Times New Roman"/>
          <w:sz w:val="24"/>
          <w:szCs w:val="24"/>
        </w:rPr>
        <w:t xml:space="preserve"> </w:t>
      </w:r>
    </w:p>
    <w:p w:rsidR="004852ED" w:rsidRPr="003808B5" w:rsidRDefault="004852ED" w:rsidP="004852ED">
      <w:pPr>
        <w:ind w:firstLine="709"/>
        <w:rPr>
          <w:rFonts w:ascii="Times New Roman" w:hAnsi="Times New Roman" w:cs="Times New Roman"/>
          <w:sz w:val="24"/>
          <w:szCs w:val="24"/>
        </w:rPr>
      </w:pPr>
      <w:r w:rsidRPr="003808B5">
        <w:rPr>
          <w:rFonts w:ascii="Times New Roman" w:hAnsi="Times New Roman" w:cs="Times New Roman"/>
          <w:sz w:val="24"/>
          <w:szCs w:val="24"/>
        </w:rPr>
        <w:t>23. Объекты инвестирования, их состав и описание.</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23.1. Имущество, составляющее фонд, может быть инвестировано в:</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 xml:space="preserve">1) денежные средства, в том числе иностранную валюту, на счетах и во вкладах в кредитных организациях; </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2) полностью оплаченные акции российских открытых акционерных обществ, за исключением акций акционерных инвестиционных фондов (далее – акции российских открытых акционерных обществ);</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3) полностью оплаченные акции иностранных акционерных обществ;</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4) долговые инструменты;</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5) акции акционерных инвестиционных фондов и инвестиционные паи открытых, интервальных, закрытых паевых инвестиционных фондов, относящихся к категории фондов акций и индексных фондов, если расчет индекса осуществляется только по акциям;</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 xml:space="preserve">6) паи (акции) иностранных инвестиционных фондов, проспектом которых предусмотрено, что не менее 80 (Восьмидесяти) процентов активов указанных фондов инвестируется в ценные бумаги, которые в соответствии с личным законом иностранного эмитента относятся к акциям, если присвоенный указанным паям (акциям) код </w:t>
      </w:r>
      <w:r w:rsidRPr="00A45AE2">
        <w:rPr>
          <w:rFonts w:ascii="Times New Roman" w:hAnsi="Times New Roman" w:cs="Times New Roman"/>
          <w:sz w:val="24"/>
          <w:szCs w:val="24"/>
          <w:lang w:val="en-US"/>
        </w:rPr>
        <w:t>CFI</w:t>
      </w:r>
      <w:r w:rsidRPr="00A45AE2">
        <w:rPr>
          <w:rFonts w:ascii="Times New Roman" w:hAnsi="Times New Roman" w:cs="Times New Roman"/>
          <w:sz w:val="24"/>
          <w:szCs w:val="24"/>
        </w:rPr>
        <w:t xml:space="preserve"> имеет следующие значения: первая буква – значение «Е», вторая буква – значение «</w:t>
      </w:r>
      <w:r w:rsidRPr="00A45AE2">
        <w:rPr>
          <w:rFonts w:ascii="Times New Roman" w:hAnsi="Times New Roman" w:cs="Times New Roman"/>
          <w:sz w:val="24"/>
          <w:szCs w:val="24"/>
          <w:lang w:val="en-US"/>
        </w:rPr>
        <w:t>U</w:t>
      </w:r>
      <w:r w:rsidRPr="00A45AE2">
        <w:rPr>
          <w:rFonts w:ascii="Times New Roman" w:hAnsi="Times New Roman" w:cs="Times New Roman"/>
          <w:sz w:val="24"/>
          <w:szCs w:val="24"/>
        </w:rPr>
        <w:t>», третья буква – значение «О» или</w:t>
      </w:r>
      <w:r w:rsidR="00AB1896">
        <w:rPr>
          <w:rFonts w:ascii="Times New Roman" w:hAnsi="Times New Roman" w:cs="Times New Roman"/>
          <w:sz w:val="24"/>
          <w:szCs w:val="24"/>
        </w:rPr>
        <w:t>,</w:t>
      </w:r>
      <w:r w:rsidRPr="00A45AE2">
        <w:rPr>
          <w:rFonts w:ascii="Times New Roman" w:hAnsi="Times New Roman" w:cs="Times New Roman"/>
          <w:sz w:val="24"/>
          <w:szCs w:val="24"/>
        </w:rPr>
        <w:t xml:space="preserve"> если паи (акции) этого фонда прошли процедуру листинга хотя бы на одной из фондовых бирж, указанных в пункте 23.4 настоящих Правил, - значение "C", пятая буква – значение «</w:t>
      </w:r>
      <w:r w:rsidRPr="00A45AE2">
        <w:rPr>
          <w:rFonts w:ascii="Times New Roman" w:hAnsi="Times New Roman" w:cs="Times New Roman"/>
          <w:sz w:val="24"/>
          <w:szCs w:val="24"/>
          <w:lang w:val="en-US"/>
        </w:rPr>
        <w:t>S</w:t>
      </w:r>
      <w:r w:rsidRPr="00A45AE2">
        <w:rPr>
          <w:rFonts w:ascii="Times New Roman" w:hAnsi="Times New Roman" w:cs="Times New Roman"/>
          <w:sz w:val="24"/>
          <w:szCs w:val="24"/>
        </w:rPr>
        <w:t>»;</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7) российские и иностранные депозитарные расписки на ценные бумаги, предусмотренные настоящим пунктом;</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8) имущественные права из фьючерсных и опционных договоров (контрактов), базовым активом которых является имущество (индекс), предусмотренное пунктом 23.3 настоящих Правил.</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 xml:space="preserve">23.2. В целях настоящих Правил под долговыми инструментами понимаются: </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б) биржевые облигации российских хозяйственных обществ;</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 xml:space="preserve">г) облигации иностранных эмитентов и международных финансовых организаций, если по ним предусмотрен возврат суммы основного долга в полном </w:t>
      </w:r>
      <w:r w:rsidRPr="00A45AE2">
        <w:rPr>
          <w:rFonts w:ascii="Times New Roman" w:hAnsi="Times New Roman" w:cs="Times New Roman"/>
          <w:sz w:val="24"/>
          <w:szCs w:val="24"/>
        </w:rPr>
        <w:lastRenderedPageBreak/>
        <w:t>объеме и присвоенный облигациям код CFI имеет следующие значения: первая буква - значение "D", вторая буква - значение "Y", "B", "C", "T"</w:t>
      </w:r>
      <w:r w:rsidR="00317CA6">
        <w:rPr>
          <w:rFonts w:ascii="Times New Roman" w:hAnsi="Times New Roman" w:cs="Times New Roman"/>
          <w:sz w:val="24"/>
          <w:szCs w:val="24"/>
        </w:rPr>
        <w:t xml:space="preserve"> </w:t>
      </w:r>
      <w:r w:rsidR="00317CA6" w:rsidRPr="00A45AE2">
        <w:rPr>
          <w:rFonts w:ascii="Times New Roman" w:hAnsi="Times New Roman" w:cs="Times New Roman"/>
          <w:sz w:val="24"/>
          <w:szCs w:val="24"/>
        </w:rPr>
        <w:t>(далее - облигации иностранных эмитентов)</w:t>
      </w:r>
      <w:r w:rsidRPr="00A45AE2">
        <w:rPr>
          <w:rFonts w:ascii="Times New Roman" w:hAnsi="Times New Roman" w:cs="Times New Roman"/>
          <w:sz w:val="24"/>
          <w:szCs w:val="24"/>
        </w:rPr>
        <w:t>;</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д) российские и иностранные депозитарные расписки на ценные бумаги, предусмотренные настоящим пунктом.</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23.3. Под базовым активом фьючерсных и опционных договоров (контрактов), указанных в подпункте 8 пункта 23.1 настоящих Правил</w:t>
      </w:r>
      <w:r w:rsidR="00AB1896">
        <w:rPr>
          <w:rFonts w:ascii="Times New Roman" w:hAnsi="Times New Roman" w:cs="Times New Roman"/>
          <w:sz w:val="24"/>
          <w:szCs w:val="24"/>
        </w:rPr>
        <w:t>,</w:t>
      </w:r>
      <w:r w:rsidRPr="00A45AE2">
        <w:rPr>
          <w:rFonts w:ascii="Times New Roman" w:hAnsi="Times New Roman" w:cs="Times New Roman"/>
          <w:sz w:val="24"/>
          <w:szCs w:val="24"/>
        </w:rPr>
        <w:t xml:space="preserve"> понимаются:</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а) индексы, рассчитанные фондовыми биржами только по соответствующему виду ценных бумаг (акциям и</w:t>
      </w:r>
      <w:r w:rsidR="00AB1896">
        <w:rPr>
          <w:rFonts w:ascii="Times New Roman" w:hAnsi="Times New Roman" w:cs="Times New Roman"/>
          <w:sz w:val="24"/>
          <w:szCs w:val="24"/>
        </w:rPr>
        <w:t>ли</w:t>
      </w:r>
      <w:r w:rsidRPr="00A45AE2">
        <w:rPr>
          <w:rFonts w:ascii="Times New Roman" w:hAnsi="Times New Roman" w:cs="Times New Roman"/>
          <w:sz w:val="24"/>
          <w:szCs w:val="24"/>
        </w:rPr>
        <w:t xml:space="preserve"> облигациям), предусмотренных пунктом 23.1 настоящих Правил.  </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б) имущество, указанное в подпунктах 1-7 пункта 23.1 настоящих Правил.</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в) имущественные права из фьючерсных договоров (контрактов), базовым  активом которых является имущество или индекс</w:t>
      </w:r>
      <w:r w:rsidR="00AB1896">
        <w:rPr>
          <w:rFonts w:ascii="Times New Roman" w:hAnsi="Times New Roman" w:cs="Times New Roman"/>
          <w:sz w:val="24"/>
          <w:szCs w:val="24"/>
        </w:rPr>
        <w:t>,</w:t>
      </w:r>
      <w:r w:rsidRPr="00A45AE2">
        <w:rPr>
          <w:rFonts w:ascii="Times New Roman" w:hAnsi="Times New Roman" w:cs="Times New Roman"/>
          <w:sz w:val="24"/>
          <w:szCs w:val="24"/>
        </w:rPr>
        <w:t xml:space="preserve"> предусмотренные подпунктами «а»</w:t>
      </w:r>
      <w:r w:rsidR="00AB1896">
        <w:rPr>
          <w:rFonts w:ascii="Times New Roman" w:hAnsi="Times New Roman" w:cs="Times New Roman"/>
          <w:sz w:val="24"/>
          <w:szCs w:val="24"/>
        </w:rPr>
        <w:t xml:space="preserve"> и</w:t>
      </w:r>
      <w:r w:rsidRPr="00A45AE2">
        <w:rPr>
          <w:rFonts w:ascii="Times New Roman" w:hAnsi="Times New Roman" w:cs="Times New Roman"/>
          <w:sz w:val="24"/>
          <w:szCs w:val="24"/>
        </w:rPr>
        <w:t xml:space="preserve"> «б» настоящего пункта.</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23.4. 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Ценные бумаги иностранных государств и ценные бумаги международных финансовых организаций могут входить в состав Фонда при условии, что информация о заявках на покупку и/или продажу указанных ценных бумаг размещается информационными агентствами Блумберг (Bloomberg) или Томсон Рейтерс (Thompson Reuters), либо такие ценные бумаги обращаются на организованном рынке ценных бумаг.</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 xml:space="preserve">В состав активов Фонда могут входить акции иностранных акционерных обществ, </w:t>
      </w:r>
      <w:r w:rsidR="00426FC3">
        <w:rPr>
          <w:rFonts w:ascii="Times New Roman" w:hAnsi="Times New Roman" w:cs="Times New Roman"/>
          <w:sz w:val="24"/>
          <w:szCs w:val="24"/>
        </w:rPr>
        <w:t xml:space="preserve">паи (акции) иностранных инвестиционных фондов, </w:t>
      </w:r>
      <w:r w:rsidRPr="00A45AE2">
        <w:rPr>
          <w:rFonts w:ascii="Times New Roman" w:hAnsi="Times New Roman" w:cs="Times New Roman"/>
          <w:sz w:val="24"/>
          <w:szCs w:val="24"/>
        </w:rPr>
        <w:t>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1) Американская фондовая биржа (American Stock Exchange);</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2) Гонконгская фондовая биржа (Hong Kong Stock Exchange);</w:t>
      </w:r>
    </w:p>
    <w:p w:rsidR="00A45AE2" w:rsidRPr="00A45AE2" w:rsidRDefault="00A45AE2" w:rsidP="00A45AE2">
      <w:pPr>
        <w:ind w:firstLine="720"/>
        <w:rPr>
          <w:rFonts w:ascii="Times New Roman" w:hAnsi="Times New Roman" w:cs="Times New Roman"/>
          <w:sz w:val="24"/>
          <w:szCs w:val="24"/>
          <w:lang w:val="en-US"/>
        </w:rPr>
      </w:pPr>
      <w:r w:rsidRPr="00A45AE2">
        <w:rPr>
          <w:rFonts w:ascii="Times New Roman" w:hAnsi="Times New Roman" w:cs="Times New Roman"/>
          <w:sz w:val="24"/>
          <w:szCs w:val="24"/>
          <w:lang w:val="en-US"/>
        </w:rPr>
        <w:t xml:space="preserve">3) </w:t>
      </w:r>
      <w:r w:rsidRPr="00A45AE2">
        <w:rPr>
          <w:rFonts w:ascii="Times New Roman" w:hAnsi="Times New Roman" w:cs="Times New Roman"/>
          <w:sz w:val="24"/>
          <w:szCs w:val="24"/>
        </w:rPr>
        <w:t>Евронекст</w:t>
      </w:r>
      <w:r w:rsidRPr="00A45AE2">
        <w:rPr>
          <w:rFonts w:ascii="Times New Roman" w:hAnsi="Times New Roman" w:cs="Times New Roman"/>
          <w:sz w:val="24"/>
          <w:szCs w:val="24"/>
          <w:lang w:val="en-US"/>
        </w:rPr>
        <w:t xml:space="preserve"> (Euronext Amsterdam, Euronext Brussels, Euronext Lisbon, Euronext Paris);</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4) Закрытое акционерное общество "Фондовая биржа ММВБ";</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5) Ирландская фондовая биржа (Irish Stock Exchange);</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6) Испанская фондовая биржа (BME Spanish Exchanges);</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7) Итальянская фондовая биржа (Borsa Italiana);</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8) Корейская биржа (Korea Exchange);</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9) Лондонская фондовая биржа (London Stock Exchange);</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10) Люксембургская фондовая биржа (Luxembourg Stock Exchange);</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11) Насдак (Nasdaq);</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12) Немецкая фондовая биржа (Deutsche Borse);</w:t>
      </w:r>
    </w:p>
    <w:p w:rsidR="00A45AE2" w:rsidRPr="00A45AE2" w:rsidRDefault="00A45AE2" w:rsidP="00A45AE2">
      <w:pPr>
        <w:ind w:firstLine="720"/>
        <w:rPr>
          <w:rFonts w:ascii="Times New Roman" w:hAnsi="Times New Roman" w:cs="Times New Roman"/>
          <w:sz w:val="24"/>
          <w:szCs w:val="24"/>
          <w:lang w:val="en-US"/>
        </w:rPr>
      </w:pPr>
      <w:r w:rsidRPr="00A45AE2">
        <w:rPr>
          <w:rFonts w:ascii="Times New Roman" w:hAnsi="Times New Roman" w:cs="Times New Roman"/>
          <w:sz w:val="24"/>
          <w:szCs w:val="24"/>
          <w:lang w:val="en-US"/>
        </w:rPr>
        <w:lastRenderedPageBreak/>
        <w:t xml:space="preserve">13) </w:t>
      </w:r>
      <w:r w:rsidRPr="00A45AE2">
        <w:rPr>
          <w:rFonts w:ascii="Times New Roman" w:hAnsi="Times New Roman" w:cs="Times New Roman"/>
          <w:sz w:val="24"/>
          <w:szCs w:val="24"/>
        </w:rPr>
        <w:t>Нью</w:t>
      </w:r>
      <w:r w:rsidRPr="00A45AE2">
        <w:rPr>
          <w:rFonts w:ascii="Times New Roman" w:hAnsi="Times New Roman" w:cs="Times New Roman"/>
          <w:sz w:val="24"/>
          <w:szCs w:val="24"/>
          <w:lang w:val="en-US"/>
        </w:rPr>
        <w:t>-</w:t>
      </w:r>
      <w:r w:rsidRPr="00A45AE2">
        <w:rPr>
          <w:rFonts w:ascii="Times New Roman" w:hAnsi="Times New Roman" w:cs="Times New Roman"/>
          <w:sz w:val="24"/>
          <w:szCs w:val="24"/>
        </w:rPr>
        <w:t>Йоркская</w:t>
      </w:r>
      <w:r w:rsidRPr="00A45AE2">
        <w:rPr>
          <w:rFonts w:ascii="Times New Roman" w:hAnsi="Times New Roman" w:cs="Times New Roman"/>
          <w:sz w:val="24"/>
          <w:szCs w:val="24"/>
          <w:lang w:val="en-US"/>
        </w:rPr>
        <w:t xml:space="preserve"> </w:t>
      </w:r>
      <w:r w:rsidRPr="00A45AE2">
        <w:rPr>
          <w:rFonts w:ascii="Times New Roman" w:hAnsi="Times New Roman" w:cs="Times New Roman"/>
          <w:sz w:val="24"/>
          <w:szCs w:val="24"/>
        </w:rPr>
        <w:t>фондовая</w:t>
      </w:r>
      <w:r w:rsidRPr="00A45AE2">
        <w:rPr>
          <w:rFonts w:ascii="Times New Roman" w:hAnsi="Times New Roman" w:cs="Times New Roman"/>
          <w:sz w:val="24"/>
          <w:szCs w:val="24"/>
          <w:lang w:val="en-US"/>
        </w:rPr>
        <w:t xml:space="preserve"> </w:t>
      </w:r>
      <w:r w:rsidRPr="00A45AE2">
        <w:rPr>
          <w:rFonts w:ascii="Times New Roman" w:hAnsi="Times New Roman" w:cs="Times New Roman"/>
          <w:sz w:val="24"/>
          <w:szCs w:val="24"/>
        </w:rPr>
        <w:t>биржа</w:t>
      </w:r>
      <w:r w:rsidRPr="00A45AE2">
        <w:rPr>
          <w:rFonts w:ascii="Times New Roman" w:hAnsi="Times New Roman" w:cs="Times New Roman"/>
          <w:sz w:val="24"/>
          <w:szCs w:val="24"/>
          <w:lang w:val="en-US"/>
        </w:rPr>
        <w:t xml:space="preserve"> (New York Stock Exchange);</w:t>
      </w:r>
    </w:p>
    <w:p w:rsidR="00A45AE2" w:rsidRPr="00E076E2" w:rsidRDefault="00A45AE2" w:rsidP="00A45AE2">
      <w:pPr>
        <w:ind w:firstLine="720"/>
        <w:rPr>
          <w:rFonts w:ascii="Times New Roman" w:hAnsi="Times New Roman" w:cs="Times New Roman"/>
          <w:sz w:val="24"/>
          <w:szCs w:val="24"/>
          <w:lang w:val="en-US"/>
        </w:rPr>
      </w:pPr>
      <w:r w:rsidRPr="00E076E2">
        <w:rPr>
          <w:rFonts w:ascii="Times New Roman" w:hAnsi="Times New Roman" w:cs="Times New Roman"/>
          <w:sz w:val="24"/>
          <w:szCs w:val="24"/>
          <w:lang w:val="en-US"/>
        </w:rPr>
        <w:t>1</w:t>
      </w:r>
      <w:r w:rsidR="00426FC3" w:rsidRPr="00E076E2">
        <w:rPr>
          <w:rFonts w:ascii="Times New Roman" w:hAnsi="Times New Roman" w:cs="Times New Roman"/>
          <w:sz w:val="24"/>
          <w:szCs w:val="24"/>
          <w:lang w:val="en-US"/>
        </w:rPr>
        <w:t>4</w:t>
      </w:r>
      <w:r w:rsidRPr="00E076E2">
        <w:rPr>
          <w:rFonts w:ascii="Times New Roman" w:hAnsi="Times New Roman" w:cs="Times New Roman"/>
          <w:sz w:val="24"/>
          <w:szCs w:val="24"/>
          <w:lang w:val="en-US"/>
        </w:rPr>
        <w:t xml:space="preserve">) </w:t>
      </w:r>
      <w:r w:rsidRPr="00A45AE2">
        <w:rPr>
          <w:rFonts w:ascii="Times New Roman" w:hAnsi="Times New Roman" w:cs="Times New Roman"/>
          <w:sz w:val="24"/>
          <w:szCs w:val="24"/>
        </w:rPr>
        <w:t>Токийская</w:t>
      </w:r>
      <w:r w:rsidRPr="00E076E2">
        <w:rPr>
          <w:rFonts w:ascii="Times New Roman" w:hAnsi="Times New Roman" w:cs="Times New Roman"/>
          <w:sz w:val="24"/>
          <w:szCs w:val="24"/>
          <w:lang w:val="en-US"/>
        </w:rPr>
        <w:t xml:space="preserve"> </w:t>
      </w:r>
      <w:r w:rsidRPr="00A45AE2">
        <w:rPr>
          <w:rFonts w:ascii="Times New Roman" w:hAnsi="Times New Roman" w:cs="Times New Roman"/>
          <w:sz w:val="24"/>
          <w:szCs w:val="24"/>
        </w:rPr>
        <w:t>фондовая</w:t>
      </w:r>
      <w:r w:rsidRPr="00E076E2">
        <w:rPr>
          <w:rFonts w:ascii="Times New Roman" w:hAnsi="Times New Roman" w:cs="Times New Roman"/>
          <w:sz w:val="24"/>
          <w:szCs w:val="24"/>
          <w:lang w:val="en-US"/>
        </w:rPr>
        <w:t xml:space="preserve"> </w:t>
      </w:r>
      <w:r w:rsidRPr="00A45AE2">
        <w:rPr>
          <w:rFonts w:ascii="Times New Roman" w:hAnsi="Times New Roman" w:cs="Times New Roman"/>
          <w:sz w:val="24"/>
          <w:szCs w:val="24"/>
        </w:rPr>
        <w:t>биржа</w:t>
      </w:r>
      <w:r w:rsidRPr="00E076E2">
        <w:rPr>
          <w:rFonts w:ascii="Times New Roman" w:hAnsi="Times New Roman" w:cs="Times New Roman"/>
          <w:sz w:val="24"/>
          <w:szCs w:val="24"/>
          <w:lang w:val="en-US"/>
        </w:rPr>
        <w:t xml:space="preserve"> (Tokyo Stock Exchange Group);</w:t>
      </w:r>
    </w:p>
    <w:p w:rsidR="00A45AE2" w:rsidRPr="00A45AE2" w:rsidRDefault="00A45AE2" w:rsidP="00A45AE2">
      <w:pPr>
        <w:ind w:firstLine="720"/>
        <w:rPr>
          <w:rFonts w:ascii="Times New Roman" w:hAnsi="Times New Roman" w:cs="Times New Roman"/>
          <w:sz w:val="24"/>
          <w:szCs w:val="24"/>
          <w:lang w:val="en-US"/>
        </w:rPr>
      </w:pPr>
      <w:r w:rsidRPr="00A45AE2">
        <w:rPr>
          <w:rFonts w:ascii="Times New Roman" w:hAnsi="Times New Roman" w:cs="Times New Roman"/>
          <w:sz w:val="24"/>
          <w:szCs w:val="24"/>
          <w:lang w:val="en-US"/>
        </w:rPr>
        <w:t>1</w:t>
      </w:r>
      <w:r w:rsidR="00426FC3" w:rsidRPr="00E076E2">
        <w:rPr>
          <w:rFonts w:ascii="Times New Roman" w:hAnsi="Times New Roman" w:cs="Times New Roman"/>
          <w:sz w:val="24"/>
          <w:szCs w:val="24"/>
          <w:lang w:val="en-US"/>
        </w:rPr>
        <w:t>5</w:t>
      </w:r>
      <w:r w:rsidRPr="00A45AE2">
        <w:rPr>
          <w:rFonts w:ascii="Times New Roman" w:hAnsi="Times New Roman" w:cs="Times New Roman"/>
          <w:sz w:val="24"/>
          <w:szCs w:val="24"/>
          <w:lang w:val="en-US"/>
        </w:rPr>
        <w:t xml:space="preserve">) </w:t>
      </w:r>
      <w:r w:rsidRPr="00A45AE2">
        <w:rPr>
          <w:rFonts w:ascii="Times New Roman" w:hAnsi="Times New Roman" w:cs="Times New Roman"/>
          <w:sz w:val="24"/>
          <w:szCs w:val="24"/>
        </w:rPr>
        <w:t>Фондовая</w:t>
      </w:r>
      <w:r w:rsidRPr="00A45AE2">
        <w:rPr>
          <w:rFonts w:ascii="Times New Roman" w:hAnsi="Times New Roman" w:cs="Times New Roman"/>
          <w:sz w:val="24"/>
          <w:szCs w:val="24"/>
          <w:lang w:val="en-US"/>
        </w:rPr>
        <w:t xml:space="preserve"> </w:t>
      </w:r>
      <w:r w:rsidRPr="00A45AE2">
        <w:rPr>
          <w:rFonts w:ascii="Times New Roman" w:hAnsi="Times New Roman" w:cs="Times New Roman"/>
          <w:sz w:val="24"/>
          <w:szCs w:val="24"/>
        </w:rPr>
        <w:t>биржа</w:t>
      </w:r>
      <w:r w:rsidRPr="00A45AE2">
        <w:rPr>
          <w:rFonts w:ascii="Times New Roman" w:hAnsi="Times New Roman" w:cs="Times New Roman"/>
          <w:sz w:val="24"/>
          <w:szCs w:val="24"/>
          <w:lang w:val="en-US"/>
        </w:rPr>
        <w:t xml:space="preserve"> </w:t>
      </w:r>
      <w:r w:rsidRPr="00A45AE2">
        <w:rPr>
          <w:rFonts w:ascii="Times New Roman" w:hAnsi="Times New Roman" w:cs="Times New Roman"/>
          <w:sz w:val="24"/>
          <w:szCs w:val="24"/>
        </w:rPr>
        <w:t>Торонто</w:t>
      </w:r>
      <w:r w:rsidRPr="00A45AE2">
        <w:rPr>
          <w:rFonts w:ascii="Times New Roman" w:hAnsi="Times New Roman" w:cs="Times New Roman"/>
          <w:sz w:val="24"/>
          <w:szCs w:val="24"/>
          <w:lang w:val="en-US"/>
        </w:rPr>
        <w:t xml:space="preserve"> (Toronto Stock Exchange, TSX Group);</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1</w:t>
      </w:r>
      <w:r w:rsidR="00426FC3">
        <w:rPr>
          <w:rFonts w:ascii="Times New Roman" w:hAnsi="Times New Roman" w:cs="Times New Roman"/>
          <w:sz w:val="24"/>
          <w:szCs w:val="24"/>
        </w:rPr>
        <w:t>6</w:t>
      </w:r>
      <w:r w:rsidRPr="00A45AE2">
        <w:rPr>
          <w:rFonts w:ascii="Times New Roman" w:hAnsi="Times New Roman" w:cs="Times New Roman"/>
          <w:sz w:val="24"/>
          <w:szCs w:val="24"/>
        </w:rPr>
        <w:t>) Фондовая биржа Швейцарии (Swiss Exchange);</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1</w:t>
      </w:r>
      <w:r w:rsidR="00426FC3">
        <w:rPr>
          <w:rFonts w:ascii="Times New Roman" w:hAnsi="Times New Roman" w:cs="Times New Roman"/>
          <w:sz w:val="24"/>
          <w:szCs w:val="24"/>
        </w:rPr>
        <w:t>7</w:t>
      </w:r>
      <w:r w:rsidRPr="00A45AE2">
        <w:rPr>
          <w:rFonts w:ascii="Times New Roman" w:hAnsi="Times New Roman" w:cs="Times New Roman"/>
          <w:sz w:val="24"/>
          <w:szCs w:val="24"/>
        </w:rPr>
        <w:t>) Шанхайская фондовая биржа (Shanghai Stock Exchange).</w:t>
      </w:r>
    </w:p>
    <w:p w:rsidR="00A45AE2" w:rsidRPr="00A45AE2" w:rsidRDefault="00344513" w:rsidP="00A45AE2">
      <w:pPr>
        <w:ind w:firstLine="720"/>
        <w:rPr>
          <w:rFonts w:ascii="Times New Roman" w:hAnsi="Times New Roman" w:cs="Times New Roman"/>
          <w:sz w:val="24"/>
          <w:szCs w:val="24"/>
        </w:rPr>
      </w:pPr>
      <w:r>
        <w:rPr>
          <w:rFonts w:ascii="Times New Roman" w:hAnsi="Times New Roman" w:cs="Times New Roman"/>
          <w:sz w:val="24"/>
          <w:szCs w:val="24"/>
        </w:rPr>
        <w:t>Указанное т</w:t>
      </w:r>
      <w:r w:rsidR="00A45AE2" w:rsidRPr="00A45AE2">
        <w:rPr>
          <w:rFonts w:ascii="Times New Roman" w:hAnsi="Times New Roman" w:cs="Times New Roman"/>
          <w:sz w:val="24"/>
          <w:szCs w:val="24"/>
        </w:rPr>
        <w:t>ребовани</w:t>
      </w:r>
      <w:r>
        <w:rPr>
          <w:rFonts w:ascii="Times New Roman" w:hAnsi="Times New Roman" w:cs="Times New Roman"/>
          <w:sz w:val="24"/>
          <w:szCs w:val="24"/>
        </w:rPr>
        <w:t>е</w:t>
      </w:r>
      <w:r w:rsidR="00A45AE2" w:rsidRPr="00A45AE2">
        <w:rPr>
          <w:rFonts w:ascii="Times New Roman" w:hAnsi="Times New Roman" w:cs="Times New Roman"/>
          <w:sz w:val="24"/>
          <w:szCs w:val="24"/>
        </w:rPr>
        <w:t xml:space="preserve"> не распространя</w:t>
      </w:r>
      <w:r>
        <w:rPr>
          <w:rFonts w:ascii="Times New Roman" w:hAnsi="Times New Roman" w:cs="Times New Roman"/>
          <w:sz w:val="24"/>
          <w:szCs w:val="24"/>
        </w:rPr>
        <w:t>е</w:t>
      </w:r>
      <w:r w:rsidR="00A45AE2" w:rsidRPr="00A45AE2">
        <w:rPr>
          <w:rFonts w:ascii="Times New Roman" w:hAnsi="Times New Roman" w:cs="Times New Roman"/>
          <w:sz w:val="24"/>
          <w:szCs w:val="24"/>
        </w:rPr>
        <w:t>тся на ценные бумаги, которые в соответствии с личным законом иностранного эмитента не предназначены для публичного обращения.</w:t>
      </w:r>
      <w:r w:rsidR="00426FC3">
        <w:rPr>
          <w:rFonts w:ascii="Times New Roman" w:hAnsi="Times New Roman" w:cs="Times New Roman"/>
          <w:sz w:val="24"/>
          <w:szCs w:val="24"/>
        </w:rPr>
        <w:t xml:space="preserve"> </w:t>
      </w:r>
      <w:r>
        <w:rPr>
          <w:rFonts w:ascii="Times New Roman" w:hAnsi="Times New Roman" w:cs="Times New Roman"/>
          <w:sz w:val="24"/>
          <w:szCs w:val="24"/>
        </w:rPr>
        <w:t>Указанное т</w:t>
      </w:r>
      <w:r w:rsidRPr="00A45AE2">
        <w:rPr>
          <w:rFonts w:ascii="Times New Roman" w:hAnsi="Times New Roman" w:cs="Times New Roman"/>
          <w:sz w:val="24"/>
          <w:szCs w:val="24"/>
        </w:rPr>
        <w:t>ребовани</w:t>
      </w:r>
      <w:r>
        <w:rPr>
          <w:rFonts w:ascii="Times New Roman" w:hAnsi="Times New Roman" w:cs="Times New Roman"/>
          <w:sz w:val="24"/>
          <w:szCs w:val="24"/>
        </w:rPr>
        <w:t>е</w:t>
      </w:r>
      <w:r w:rsidR="00426FC3">
        <w:rPr>
          <w:rFonts w:ascii="Times New Roman" w:hAnsi="Times New Roman" w:cs="Times New Roman"/>
          <w:sz w:val="24"/>
          <w:szCs w:val="24"/>
        </w:rPr>
        <w:t xml:space="preserve"> не распространя</w:t>
      </w:r>
      <w:r>
        <w:rPr>
          <w:rFonts w:ascii="Times New Roman" w:hAnsi="Times New Roman" w:cs="Times New Roman"/>
          <w:sz w:val="24"/>
          <w:szCs w:val="24"/>
        </w:rPr>
        <w:t>е</w:t>
      </w:r>
      <w:r w:rsidR="00426FC3">
        <w:rPr>
          <w:rFonts w:ascii="Times New Roman" w:hAnsi="Times New Roman" w:cs="Times New Roman"/>
          <w:sz w:val="24"/>
          <w:szCs w:val="24"/>
        </w:rPr>
        <w:t>тся на паи (акции) иностранных инвестиционных фондов открытого типа.</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23.5. Лица, обязанные по:</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открытых акционерных обществ, облигациям российских хозяйственных обществ, </w:t>
      </w:r>
      <w:r w:rsidR="00417E8B" w:rsidRPr="007A363E">
        <w:rPr>
          <w:sz w:val="24"/>
          <w:szCs w:val="24"/>
        </w:rPr>
        <w:t>биржевым облигациям российских хозяйственных обществ,</w:t>
      </w:r>
      <w:r w:rsidRPr="00A45AE2">
        <w:rPr>
          <w:rFonts w:ascii="Times New Roman" w:hAnsi="Times New Roman" w:cs="Times New Roman"/>
          <w:sz w:val="24"/>
          <w:szCs w:val="24"/>
        </w:rPr>
        <w:t xml:space="preserve"> акциям акционерных инвестиционных фондов</w:t>
      </w:r>
      <w:r w:rsidR="003562DE">
        <w:rPr>
          <w:rFonts w:ascii="Times New Roman" w:hAnsi="Times New Roman" w:cs="Times New Roman"/>
          <w:sz w:val="24"/>
          <w:szCs w:val="24"/>
        </w:rPr>
        <w:t>,</w:t>
      </w:r>
      <w:r w:rsidRPr="00A45AE2">
        <w:rPr>
          <w:rFonts w:ascii="Times New Roman" w:hAnsi="Times New Roman" w:cs="Times New Roman"/>
          <w:sz w:val="24"/>
          <w:szCs w:val="24"/>
        </w:rPr>
        <w:t xml:space="preserve"> инвестиционным паям паевых инвестиционных фондов, российским депозитарным распискам должны быть зарегистрированы в Российской Федерации;</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 xml:space="preserve">- акциям иностранных акционерных обществ, </w:t>
      </w:r>
      <w:r w:rsidR="005C7776" w:rsidRPr="00A45AE2">
        <w:rPr>
          <w:rFonts w:ascii="Times New Roman" w:hAnsi="Times New Roman" w:cs="Times New Roman"/>
          <w:sz w:val="24"/>
          <w:szCs w:val="24"/>
        </w:rPr>
        <w:t xml:space="preserve">облигациям иностранных эмитентов, </w:t>
      </w:r>
      <w:r w:rsidRPr="00A45AE2">
        <w:rPr>
          <w:rFonts w:ascii="Times New Roman" w:hAnsi="Times New Roman" w:cs="Times New Roman"/>
          <w:sz w:val="24"/>
          <w:szCs w:val="24"/>
        </w:rPr>
        <w:t>паям (акциям) иностранных инвестиционных фондов, иностранным депозитарным распискам должны быть зарегистрированы в Соединенных Штатах Америки, Соедине</w:t>
      </w:r>
      <w:r w:rsidR="00AC576F">
        <w:rPr>
          <w:rFonts w:ascii="Times New Roman" w:hAnsi="Times New Roman" w:cs="Times New Roman"/>
          <w:sz w:val="24"/>
          <w:szCs w:val="24"/>
        </w:rPr>
        <w:t>нном Королевстве Великобритании</w:t>
      </w:r>
      <w:r w:rsidRPr="00A45AE2">
        <w:rPr>
          <w:rFonts w:ascii="Times New Roman" w:hAnsi="Times New Roman" w:cs="Times New Roman"/>
          <w:sz w:val="24"/>
          <w:szCs w:val="24"/>
        </w:rPr>
        <w:t xml:space="preserve"> и Северной Ирландии, Федеративной Республике Германия, Республике Кипр и (или) в государствах, являющихся членами Европейского Союза и (или) Группы разработки финансовых мер по борьбе с отмыванием денег (ФАТФ), Содружества Независимых Государств</w:t>
      </w:r>
      <w:r w:rsidR="00290295">
        <w:rPr>
          <w:rFonts w:ascii="Times New Roman" w:hAnsi="Times New Roman" w:cs="Times New Roman"/>
          <w:sz w:val="24"/>
          <w:szCs w:val="24"/>
        </w:rPr>
        <w:t xml:space="preserve"> (СНГ)</w:t>
      </w:r>
      <w:r w:rsidRPr="00A45AE2">
        <w:rPr>
          <w:rFonts w:ascii="Times New Roman" w:hAnsi="Times New Roman" w:cs="Times New Roman"/>
          <w:sz w:val="24"/>
          <w:szCs w:val="24"/>
        </w:rPr>
        <w:t>.</w:t>
      </w:r>
    </w:p>
    <w:p w:rsidR="00164EC9" w:rsidRPr="00A45AE2" w:rsidRDefault="00164EC9" w:rsidP="00164EC9">
      <w:pPr>
        <w:ind w:firstLine="720"/>
        <w:rPr>
          <w:rFonts w:ascii="Times New Roman" w:hAnsi="Times New Roman" w:cs="Times New Roman"/>
          <w:sz w:val="24"/>
          <w:szCs w:val="24"/>
        </w:rPr>
      </w:pPr>
      <w:r w:rsidRPr="00A45AE2">
        <w:rPr>
          <w:rFonts w:ascii="Times New Roman" w:hAnsi="Times New Roman" w:cs="Times New Roman"/>
          <w:sz w:val="24"/>
          <w:szCs w:val="24"/>
        </w:rPr>
        <w:t>В состав активов фонда могут входить как обыкновенные, так и привилегированные акции.</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 xml:space="preserve">Имущество, составляющее </w:t>
      </w:r>
      <w:r w:rsidR="00AC576F">
        <w:rPr>
          <w:rFonts w:ascii="Times New Roman" w:hAnsi="Times New Roman" w:cs="Times New Roman"/>
          <w:sz w:val="24"/>
          <w:szCs w:val="24"/>
        </w:rPr>
        <w:t>ф</w:t>
      </w:r>
      <w:r w:rsidRPr="00A45AE2">
        <w:rPr>
          <w:rFonts w:ascii="Times New Roman" w:hAnsi="Times New Roman" w:cs="Times New Roman"/>
          <w:sz w:val="24"/>
          <w:szCs w:val="24"/>
        </w:rPr>
        <w:t>онд, может быть инвестировано в облигации, эмитентами которых могут быть:</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 российские органы государственной власти;</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w:t>
      </w:r>
      <w:r w:rsidR="00AC576F">
        <w:rPr>
          <w:rFonts w:ascii="Times New Roman" w:hAnsi="Times New Roman" w:cs="Times New Roman"/>
          <w:sz w:val="24"/>
          <w:szCs w:val="24"/>
        </w:rPr>
        <w:t xml:space="preserve"> </w:t>
      </w:r>
      <w:r w:rsidRPr="00A45AE2">
        <w:rPr>
          <w:rFonts w:ascii="Times New Roman" w:hAnsi="Times New Roman" w:cs="Times New Roman"/>
          <w:sz w:val="24"/>
          <w:szCs w:val="24"/>
        </w:rPr>
        <w:t>иностранные органы государственной власти;</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 органы местного самоуправления;</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w:t>
      </w:r>
      <w:r w:rsidR="00AC576F">
        <w:rPr>
          <w:rFonts w:ascii="Times New Roman" w:hAnsi="Times New Roman" w:cs="Times New Roman"/>
          <w:sz w:val="24"/>
          <w:szCs w:val="24"/>
        </w:rPr>
        <w:t xml:space="preserve"> </w:t>
      </w:r>
      <w:r w:rsidRPr="00A45AE2">
        <w:rPr>
          <w:rFonts w:ascii="Times New Roman" w:hAnsi="Times New Roman" w:cs="Times New Roman"/>
          <w:sz w:val="24"/>
          <w:szCs w:val="24"/>
        </w:rPr>
        <w:t>международные финансовые организации;</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 российские юридические лица;</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 иностранные юридические лица.</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Ценные бумаги, составляющие фонд, могут быть как допущены, так и не допущены к торгам организаторов торговли на рынке ценных бумаг.</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Ценные бумаги, составляющие фонд, могут быть как включены, так и не включены в котировальные списки фондовых бирж.</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lastRenderedPageBreak/>
        <w:t>Под неликвидной ценной бумагой в целях настоящих Правил понимается ценная бумага, которая на текущий день не соответствует ни одному из следующих критериев:</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а) ценная бумага включена в котировальные списки "А" или "Б" российской фондовой биржи;</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б) объем торгов по ценной бумаге за предыдущий календарный месяц на одной из иностранных фондовых бирж, указанных в пункте 23.4 настоящих Правил, превышает 5 миллионов долларов США для акций, за исключением акций иностранных инвестиционных фондов, и 1 миллион долларов США для облигаций, акций (паев) иностранных инвестиционных фондов и депозитарных расписок;</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г)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даты направления соответствующего требования;</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д) 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е) на торговый день, предшествующий текущему дню, в информационной системе Томсон Рейтерс (Thompson Reuters) были одновременно выставлены заявки на покупку и на продажу ценных бумаг как минимум тремя дилерами, при этом композитная цена на покупку ценных бумаг (Thompson Reuters Composite bid) отклоняется от композитной цены на продажу ценных бумаг (Thompson Reuters Composite ask) не более чем на 5 процентов.</w:t>
      </w:r>
    </w:p>
    <w:p w:rsidR="00164EC9" w:rsidRDefault="004852ED" w:rsidP="004852ED">
      <w:pPr>
        <w:ind w:firstLine="720"/>
        <w:rPr>
          <w:rFonts w:ascii="Times New Roman" w:hAnsi="Times New Roman" w:cs="Times New Roman"/>
          <w:sz w:val="24"/>
          <w:szCs w:val="24"/>
        </w:rPr>
      </w:pPr>
      <w:r w:rsidRPr="004852ED">
        <w:rPr>
          <w:rFonts w:ascii="Times New Roman" w:hAnsi="Times New Roman" w:cs="Times New Roman"/>
          <w:sz w:val="24"/>
          <w:szCs w:val="24"/>
        </w:rPr>
        <w:t xml:space="preserve">24. </w:t>
      </w:r>
      <w:r w:rsidR="00164EC9">
        <w:rPr>
          <w:rFonts w:ascii="Times New Roman" w:hAnsi="Times New Roman" w:cs="Times New Roman"/>
          <w:sz w:val="24"/>
          <w:szCs w:val="24"/>
        </w:rPr>
        <w:t>Структура активов фонда.</w:t>
      </w:r>
    </w:p>
    <w:p w:rsidR="004852ED" w:rsidRPr="004852ED" w:rsidRDefault="00164EC9" w:rsidP="004852ED">
      <w:pPr>
        <w:ind w:firstLine="720"/>
        <w:rPr>
          <w:rFonts w:ascii="Times New Roman" w:hAnsi="Times New Roman" w:cs="Times New Roman"/>
          <w:sz w:val="24"/>
          <w:szCs w:val="24"/>
        </w:rPr>
      </w:pPr>
      <w:r>
        <w:rPr>
          <w:rFonts w:ascii="Times New Roman" w:hAnsi="Times New Roman" w:cs="Times New Roman"/>
          <w:sz w:val="24"/>
          <w:szCs w:val="24"/>
        </w:rPr>
        <w:t xml:space="preserve">24.1. </w:t>
      </w:r>
      <w:r w:rsidR="004852ED" w:rsidRPr="004852ED">
        <w:rPr>
          <w:rFonts w:ascii="Times New Roman" w:hAnsi="Times New Roman" w:cs="Times New Roman"/>
          <w:sz w:val="24"/>
          <w:szCs w:val="24"/>
        </w:rPr>
        <w:t xml:space="preserve">Структура активов фонда должна соответствовать одновременно следующим требованиям: </w:t>
      </w:r>
    </w:p>
    <w:p w:rsidR="00A45AE2" w:rsidRPr="00A45AE2" w:rsidRDefault="00327082" w:rsidP="00327082">
      <w:pPr>
        <w:ind w:firstLine="720"/>
        <w:rPr>
          <w:rFonts w:ascii="Times New Roman" w:hAnsi="Times New Roman" w:cs="Times New Roman"/>
          <w:sz w:val="24"/>
          <w:szCs w:val="24"/>
        </w:rPr>
      </w:pPr>
      <w:r>
        <w:rPr>
          <w:rFonts w:ascii="Times New Roman" w:hAnsi="Times New Roman" w:cs="Times New Roman"/>
          <w:sz w:val="24"/>
          <w:szCs w:val="24"/>
        </w:rPr>
        <w:t xml:space="preserve">1) </w:t>
      </w:r>
      <w:r w:rsidR="00A45AE2" w:rsidRPr="00A45AE2">
        <w:rPr>
          <w:rFonts w:ascii="Times New Roman" w:hAnsi="Times New Roman" w:cs="Times New Roman"/>
          <w:sz w:val="24"/>
          <w:szCs w:val="24"/>
        </w:rPr>
        <w:t>денежные средства, находящиеся во вкладах в одной кредитной организации, могут составлять не более 25 процентов стоимости активов;</w:t>
      </w:r>
    </w:p>
    <w:p w:rsidR="00A45AE2" w:rsidRPr="00A45AE2" w:rsidRDefault="00327082" w:rsidP="00327082">
      <w:pPr>
        <w:ind w:firstLine="720"/>
        <w:rPr>
          <w:rFonts w:ascii="Times New Roman" w:hAnsi="Times New Roman" w:cs="Times New Roman"/>
          <w:sz w:val="24"/>
          <w:szCs w:val="24"/>
        </w:rPr>
      </w:pPr>
      <w:r>
        <w:rPr>
          <w:rFonts w:ascii="Times New Roman" w:hAnsi="Times New Roman" w:cs="Times New Roman"/>
          <w:sz w:val="24"/>
          <w:szCs w:val="24"/>
        </w:rPr>
        <w:t xml:space="preserve">2) </w:t>
      </w:r>
      <w:r w:rsidR="00A45AE2" w:rsidRPr="00A45AE2">
        <w:rPr>
          <w:rFonts w:ascii="Times New Roman" w:hAnsi="Times New Roman" w:cs="Times New Roman"/>
          <w:sz w:val="24"/>
          <w:szCs w:val="24"/>
        </w:rPr>
        <w:t>оценочная стоимость долговых инструментов может составлять не более 40 процентов стоимости активов;</w:t>
      </w:r>
    </w:p>
    <w:p w:rsidR="00A45AE2" w:rsidRPr="00A45AE2" w:rsidRDefault="00327082" w:rsidP="00327082">
      <w:pPr>
        <w:ind w:firstLine="720"/>
        <w:rPr>
          <w:rFonts w:ascii="Times New Roman" w:hAnsi="Times New Roman" w:cs="Times New Roman"/>
          <w:sz w:val="24"/>
          <w:szCs w:val="24"/>
        </w:rPr>
      </w:pPr>
      <w:r>
        <w:rPr>
          <w:rFonts w:ascii="Times New Roman" w:hAnsi="Times New Roman" w:cs="Times New Roman"/>
          <w:sz w:val="24"/>
          <w:szCs w:val="24"/>
        </w:rPr>
        <w:t xml:space="preserve">3) </w:t>
      </w:r>
      <w:r w:rsidR="00A45AE2" w:rsidRPr="00A45AE2">
        <w:rPr>
          <w:rFonts w:ascii="Times New Roman" w:hAnsi="Times New Roman" w:cs="Times New Roman"/>
          <w:sz w:val="24"/>
          <w:szCs w:val="24"/>
        </w:rPr>
        <w:t xml:space="preserve">не менее двух третей рабочих дней в течение одного календарного квартала оценочная стоимость акций российских акционерных обществ, инвестиционных паев паевых инвестиционных фондов, акций иностранных акционерных обществ, паев (акций) иностранных инвестиционных фондов, а также российских и иностранных депозитарных расписок на акции должна составлять не менее 50 процентов стоимости активов. При этом рабочим днем в целях настоящих Правил считается день, который не </w:t>
      </w:r>
      <w:r w:rsidR="00A45AE2" w:rsidRPr="00A45AE2">
        <w:rPr>
          <w:rFonts w:ascii="Times New Roman" w:hAnsi="Times New Roman" w:cs="Times New Roman"/>
          <w:sz w:val="24"/>
          <w:szCs w:val="24"/>
        </w:rPr>
        <w:lastRenderedPageBreak/>
        <w:t>признается в соответствии с законодательством Российской Федерации выходным и (или) нерабочим праздничным днем;</w:t>
      </w:r>
    </w:p>
    <w:p w:rsidR="00A45AE2" w:rsidRPr="00A45AE2" w:rsidRDefault="00A45AE2" w:rsidP="00327082">
      <w:pPr>
        <w:ind w:firstLine="720"/>
        <w:rPr>
          <w:rFonts w:ascii="Times New Roman" w:hAnsi="Times New Roman" w:cs="Times New Roman"/>
          <w:sz w:val="24"/>
          <w:szCs w:val="24"/>
        </w:rPr>
      </w:pPr>
      <w:r w:rsidRPr="00A45AE2">
        <w:rPr>
          <w:rFonts w:ascii="Times New Roman" w:hAnsi="Times New Roman" w:cs="Times New Roman"/>
          <w:sz w:val="24"/>
          <w:szCs w:val="24"/>
        </w:rPr>
        <w:t xml:space="preserve"> </w:t>
      </w:r>
      <w:r w:rsidR="00327082">
        <w:rPr>
          <w:rFonts w:ascii="Times New Roman" w:hAnsi="Times New Roman" w:cs="Times New Roman"/>
          <w:sz w:val="24"/>
          <w:szCs w:val="24"/>
        </w:rPr>
        <w:t xml:space="preserve">4) </w:t>
      </w:r>
      <w:r w:rsidRPr="00A45AE2">
        <w:rPr>
          <w:rFonts w:ascii="Times New Roman" w:hAnsi="Times New Roman" w:cs="Times New Roman"/>
          <w:sz w:val="24"/>
          <w:szCs w:val="24"/>
        </w:rPr>
        <w:t>оценочная стоимость ценных бумаг одного эмитента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может составлять не более 15 процентов стоимости активов фонда.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A45AE2" w:rsidRPr="00A45AE2" w:rsidRDefault="00327082" w:rsidP="00327082">
      <w:pPr>
        <w:ind w:firstLine="720"/>
        <w:rPr>
          <w:rFonts w:ascii="Times New Roman" w:hAnsi="Times New Roman" w:cs="Times New Roman"/>
          <w:sz w:val="24"/>
          <w:szCs w:val="24"/>
        </w:rPr>
      </w:pPr>
      <w:r>
        <w:rPr>
          <w:rFonts w:ascii="Times New Roman" w:hAnsi="Times New Roman" w:cs="Times New Roman"/>
          <w:sz w:val="24"/>
          <w:szCs w:val="24"/>
        </w:rPr>
        <w:t xml:space="preserve">5) </w:t>
      </w:r>
      <w:r w:rsidR="00A45AE2" w:rsidRPr="00A45AE2">
        <w:rPr>
          <w:rFonts w:ascii="Times New Roman" w:hAnsi="Times New Roman" w:cs="Times New Roman"/>
          <w:sz w:val="24"/>
          <w:szCs w:val="24"/>
        </w:rPr>
        <w:t>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40 процентов стоимости активов;</w:t>
      </w:r>
    </w:p>
    <w:p w:rsidR="00A45AE2" w:rsidRPr="00A45AE2" w:rsidRDefault="00327082" w:rsidP="00327082">
      <w:pPr>
        <w:ind w:firstLine="720"/>
        <w:rPr>
          <w:rFonts w:ascii="Times New Roman" w:hAnsi="Times New Roman" w:cs="Times New Roman"/>
          <w:sz w:val="24"/>
          <w:szCs w:val="24"/>
        </w:rPr>
      </w:pPr>
      <w:r>
        <w:rPr>
          <w:rFonts w:ascii="Times New Roman" w:hAnsi="Times New Roman" w:cs="Times New Roman"/>
          <w:sz w:val="24"/>
          <w:szCs w:val="24"/>
        </w:rPr>
        <w:t xml:space="preserve">6) </w:t>
      </w:r>
      <w:r w:rsidR="00A45AE2" w:rsidRPr="00A45AE2">
        <w:rPr>
          <w:rFonts w:ascii="Times New Roman" w:hAnsi="Times New Roman" w:cs="Times New Roman"/>
          <w:sz w:val="24"/>
          <w:szCs w:val="24"/>
        </w:rPr>
        <w:t>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A45AE2" w:rsidRPr="00A45AE2" w:rsidRDefault="00327082" w:rsidP="00327082">
      <w:pPr>
        <w:ind w:firstLine="720"/>
        <w:rPr>
          <w:rFonts w:ascii="Times New Roman" w:hAnsi="Times New Roman" w:cs="Times New Roman"/>
          <w:sz w:val="24"/>
          <w:szCs w:val="24"/>
        </w:rPr>
      </w:pPr>
      <w:r>
        <w:rPr>
          <w:rFonts w:ascii="Times New Roman" w:hAnsi="Times New Roman" w:cs="Times New Roman"/>
          <w:sz w:val="24"/>
          <w:szCs w:val="24"/>
        </w:rPr>
        <w:t xml:space="preserve">7) </w:t>
      </w:r>
      <w:r w:rsidR="00A45AE2" w:rsidRPr="00A45AE2">
        <w:rPr>
          <w:rFonts w:ascii="Times New Roman" w:hAnsi="Times New Roman" w:cs="Times New Roman"/>
          <w:sz w:val="24"/>
          <w:szCs w:val="24"/>
        </w:rPr>
        <w:t xml:space="preserve">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а в случае если такие ценные бумаги </w:t>
      </w:r>
      <w:r w:rsidR="0013464D">
        <w:rPr>
          <w:rFonts w:ascii="Times New Roman" w:hAnsi="Times New Roman" w:cs="Times New Roman"/>
          <w:sz w:val="24"/>
          <w:szCs w:val="24"/>
        </w:rPr>
        <w:t xml:space="preserve">в соответствии с настоящими Правилами </w:t>
      </w:r>
      <w:r w:rsidR="00A45AE2" w:rsidRPr="00A45AE2">
        <w:rPr>
          <w:rFonts w:ascii="Times New Roman" w:hAnsi="Times New Roman" w:cs="Times New Roman"/>
          <w:sz w:val="24"/>
          <w:szCs w:val="24"/>
        </w:rPr>
        <w:t>являются неликвидными ценными бумагами - не более 5 процентов стоимости активов. 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бы на одной из фондовых бирж, указанных в пункте 23.4 настоящих Правил;</w:t>
      </w:r>
    </w:p>
    <w:p w:rsidR="00A45AE2" w:rsidRPr="00A45AE2" w:rsidRDefault="00327082" w:rsidP="00327082">
      <w:pPr>
        <w:ind w:firstLine="720"/>
        <w:rPr>
          <w:rFonts w:ascii="Times New Roman" w:hAnsi="Times New Roman" w:cs="Times New Roman"/>
          <w:sz w:val="24"/>
          <w:szCs w:val="24"/>
        </w:rPr>
      </w:pPr>
      <w:r>
        <w:rPr>
          <w:rFonts w:ascii="Times New Roman" w:hAnsi="Times New Roman" w:cs="Times New Roman"/>
          <w:sz w:val="24"/>
          <w:szCs w:val="24"/>
        </w:rPr>
        <w:t xml:space="preserve">8) </w:t>
      </w:r>
      <w:r w:rsidR="00A45AE2" w:rsidRPr="00A45AE2">
        <w:rPr>
          <w:rFonts w:ascii="Times New Roman" w:hAnsi="Times New Roman" w:cs="Times New Roman"/>
          <w:sz w:val="24"/>
          <w:szCs w:val="24"/>
        </w:rPr>
        <w:t>оценочная стоимость неликвидных ценных бумаг может составлять не более 10 процентов стоимости активов;</w:t>
      </w:r>
    </w:p>
    <w:p w:rsidR="00A45AE2" w:rsidRPr="00A45AE2" w:rsidRDefault="00327082" w:rsidP="00327082">
      <w:pPr>
        <w:ind w:firstLine="720"/>
        <w:rPr>
          <w:rFonts w:ascii="Times New Roman" w:hAnsi="Times New Roman" w:cs="Times New Roman"/>
          <w:sz w:val="24"/>
          <w:szCs w:val="24"/>
        </w:rPr>
      </w:pPr>
      <w:r>
        <w:rPr>
          <w:rFonts w:ascii="Times New Roman" w:hAnsi="Times New Roman" w:cs="Times New Roman"/>
          <w:sz w:val="24"/>
          <w:szCs w:val="24"/>
        </w:rPr>
        <w:t xml:space="preserve">9) </w:t>
      </w:r>
      <w:r w:rsidR="00A45AE2" w:rsidRPr="00A45AE2">
        <w:rPr>
          <w:rFonts w:ascii="Times New Roman" w:hAnsi="Times New Roman" w:cs="Times New Roman"/>
          <w:sz w:val="24"/>
          <w:szCs w:val="24"/>
        </w:rPr>
        <w:t>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w:t>
      </w:r>
    </w:p>
    <w:p w:rsidR="00164EC9" w:rsidRDefault="00164EC9" w:rsidP="00164EC9">
      <w:pPr>
        <w:ind w:firstLine="709"/>
        <w:rPr>
          <w:rFonts w:ascii="Times New Roman" w:hAnsi="Times New Roman" w:cs="Times New Roman"/>
          <w:sz w:val="24"/>
          <w:szCs w:val="24"/>
        </w:rPr>
      </w:pPr>
      <w:r w:rsidRPr="00A45AE2">
        <w:rPr>
          <w:rFonts w:ascii="Times New Roman" w:hAnsi="Times New Roman" w:cs="Times New Roman"/>
          <w:sz w:val="24"/>
          <w:szCs w:val="24"/>
        </w:rPr>
        <w:t>Требовани</w:t>
      </w:r>
      <w:r>
        <w:rPr>
          <w:rFonts w:ascii="Times New Roman" w:hAnsi="Times New Roman" w:cs="Times New Roman"/>
          <w:sz w:val="24"/>
          <w:szCs w:val="24"/>
        </w:rPr>
        <w:t>я</w:t>
      </w:r>
      <w:r w:rsidRPr="00A45AE2">
        <w:rPr>
          <w:rFonts w:ascii="Times New Roman" w:hAnsi="Times New Roman" w:cs="Times New Roman"/>
          <w:sz w:val="24"/>
          <w:szCs w:val="24"/>
        </w:rPr>
        <w:t xml:space="preserve"> к структуре активов фонда, предусмотренные настоящим </w:t>
      </w:r>
      <w:r>
        <w:rPr>
          <w:rFonts w:ascii="Times New Roman" w:hAnsi="Times New Roman" w:cs="Times New Roman"/>
          <w:sz w:val="24"/>
          <w:szCs w:val="24"/>
        </w:rPr>
        <w:t>пунктом</w:t>
      </w:r>
      <w:r w:rsidRPr="00A45AE2">
        <w:rPr>
          <w:rFonts w:ascii="Times New Roman" w:hAnsi="Times New Roman" w:cs="Times New Roman"/>
          <w:sz w:val="24"/>
          <w:szCs w:val="24"/>
        </w:rPr>
        <w:t xml:space="preserve">, применяются </w:t>
      </w:r>
      <w:r>
        <w:rPr>
          <w:rFonts w:ascii="Times New Roman" w:hAnsi="Times New Roman" w:cs="Times New Roman"/>
          <w:sz w:val="24"/>
          <w:szCs w:val="24"/>
        </w:rPr>
        <w:t xml:space="preserve">с истечения 30 дней с даты завершения (окончания) формирования фонда и </w:t>
      </w:r>
      <w:r w:rsidRPr="00A45AE2">
        <w:rPr>
          <w:rFonts w:ascii="Times New Roman" w:hAnsi="Times New Roman" w:cs="Times New Roman"/>
          <w:sz w:val="24"/>
          <w:szCs w:val="24"/>
        </w:rPr>
        <w:t>до даты возникновения основания прекращения фонда.</w:t>
      </w:r>
    </w:p>
    <w:p w:rsidR="00A45AE2" w:rsidRPr="00A45AE2" w:rsidRDefault="00164EC9" w:rsidP="00A45AE2">
      <w:pPr>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24.2. </w:t>
      </w:r>
      <w:r w:rsidR="00A45AE2" w:rsidRPr="00A45AE2">
        <w:rPr>
          <w:rFonts w:ascii="Times New Roman" w:hAnsi="Times New Roman" w:cs="Times New Roman"/>
          <w:sz w:val="24"/>
          <w:szCs w:val="24"/>
        </w:rPr>
        <w:t xml:space="preserve">В случае включения в состав активов фонда имущественных прав из фьючерсных и опционных договоров (контрактов), требования к структуре активов фонда применяются с учетом установленных нормативными правовыми актами федерального органа исполнительной власти по рынку ценных бумаг требований, направленных на ограничение рисков. </w:t>
      </w:r>
    </w:p>
    <w:p w:rsidR="00A45AE2" w:rsidRPr="00A45AE2" w:rsidRDefault="00A45AE2" w:rsidP="00A45AE2">
      <w:pPr>
        <w:ind w:firstLine="709"/>
        <w:rPr>
          <w:rFonts w:ascii="Times New Roman" w:hAnsi="Times New Roman" w:cs="Times New Roman"/>
          <w:sz w:val="24"/>
          <w:szCs w:val="24"/>
        </w:rPr>
      </w:pPr>
      <w:r w:rsidRPr="00A45AE2">
        <w:rPr>
          <w:rFonts w:ascii="Times New Roman" w:hAnsi="Times New Roman" w:cs="Times New Roman"/>
          <w:sz w:val="24"/>
          <w:szCs w:val="24"/>
        </w:rPr>
        <w:t>При применении установленных настоящими Правилами требований к структуре активов фонда стоимость имущества, применяемая для определения структуры активов фонда, увеличивается на величину открытой длинной позиции, определенную в порядке, установленном нормативными правовыми актами федерального органа исполнительной власти по рынку ценных бумаг, по фьючерсным и опционным договорам (контрактам), базовым активом которых является это имущество. В случае если в состав активов не входит имущество, являющееся базовым активом фьючерсных и опционных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длинной позиции.</w:t>
      </w:r>
    </w:p>
    <w:p w:rsidR="00A45AE2" w:rsidRPr="00A45AE2" w:rsidRDefault="00A45AE2" w:rsidP="00A45AE2">
      <w:pPr>
        <w:ind w:firstLine="709"/>
        <w:rPr>
          <w:rFonts w:ascii="Times New Roman" w:hAnsi="Times New Roman" w:cs="Times New Roman"/>
          <w:sz w:val="24"/>
          <w:szCs w:val="24"/>
        </w:rPr>
      </w:pPr>
      <w:r w:rsidRPr="00A45AE2">
        <w:rPr>
          <w:rFonts w:ascii="Times New Roman" w:hAnsi="Times New Roman" w:cs="Times New Roman"/>
          <w:sz w:val="24"/>
          <w:szCs w:val="24"/>
        </w:rPr>
        <w:t>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акциям, или фьючерсные контракты, базовым активом которых являются индексы, рассчитанные по акциям, не может превышать 30 процентов стоимости активов фонда.</w:t>
      </w:r>
    </w:p>
    <w:p w:rsidR="00A45AE2" w:rsidRPr="00A45AE2" w:rsidRDefault="00A45AE2" w:rsidP="00A45AE2">
      <w:pPr>
        <w:ind w:firstLine="709"/>
        <w:rPr>
          <w:rFonts w:ascii="Times New Roman" w:hAnsi="Times New Roman" w:cs="Times New Roman"/>
          <w:sz w:val="24"/>
          <w:szCs w:val="24"/>
        </w:rPr>
      </w:pPr>
      <w:r w:rsidRPr="00A45AE2">
        <w:rPr>
          <w:rFonts w:ascii="Times New Roman" w:hAnsi="Times New Roman" w:cs="Times New Roman"/>
          <w:sz w:val="24"/>
          <w:szCs w:val="24"/>
        </w:rPr>
        <w:t>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облигациям, или фьючерсные контракты, базовым активом которых являются индексы, рассчитанные по облигациям, не может превышать 30 процентов стоимости активов фонда.</w:t>
      </w:r>
    </w:p>
    <w:p w:rsidR="00A45AE2" w:rsidRPr="00A45AE2" w:rsidRDefault="00A45AE2" w:rsidP="00A45AE2">
      <w:pPr>
        <w:ind w:firstLine="709"/>
        <w:rPr>
          <w:rFonts w:ascii="Times New Roman" w:hAnsi="Times New Roman" w:cs="Times New Roman"/>
          <w:sz w:val="24"/>
          <w:szCs w:val="24"/>
        </w:rPr>
      </w:pPr>
      <w:r w:rsidRPr="00A45AE2">
        <w:rPr>
          <w:rFonts w:ascii="Times New Roman" w:hAnsi="Times New Roman" w:cs="Times New Roman"/>
          <w:sz w:val="24"/>
          <w:szCs w:val="24"/>
        </w:rPr>
        <w:t>Величина открытой короткой позиции по фьючерсным и опционным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фьючерсных и опционных договоров (контрактов) является индекс, рассчитываемый на основании совокупности цен на акции, то величина открытой короткой позиции по таким договорам (контрактам) может составлять не более 30 процентов стоимости активов фонда.</w:t>
      </w:r>
    </w:p>
    <w:p w:rsidR="00A45AE2" w:rsidRPr="00A45AE2" w:rsidRDefault="00A45AE2" w:rsidP="00A45AE2">
      <w:pPr>
        <w:ind w:firstLine="709"/>
        <w:rPr>
          <w:rFonts w:ascii="Times New Roman" w:hAnsi="Times New Roman" w:cs="Times New Roman"/>
          <w:sz w:val="24"/>
          <w:szCs w:val="24"/>
        </w:rPr>
      </w:pPr>
      <w:r w:rsidRPr="00A45AE2">
        <w:rPr>
          <w:rFonts w:ascii="Times New Roman" w:hAnsi="Times New Roman" w:cs="Times New Roman"/>
          <w:sz w:val="24"/>
          <w:szCs w:val="24"/>
        </w:rPr>
        <w:t xml:space="preserve">Величина открытой короткой позиции по фьючерсным и опционным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фьючерсных и </w:t>
      </w:r>
      <w:r w:rsidRPr="00A45AE2">
        <w:rPr>
          <w:rFonts w:ascii="Times New Roman" w:hAnsi="Times New Roman" w:cs="Times New Roman"/>
          <w:sz w:val="24"/>
          <w:szCs w:val="24"/>
        </w:rPr>
        <w:lastRenderedPageBreak/>
        <w:t>опционных договоров (контрактов) является индекс, рассчитываемый на основании совокупности цен на облигации, то величина открытой короткой позиции по таким договорам (контрактам) может составлять не более 30 процентов стоимости активов фонда.</w:t>
      </w:r>
    </w:p>
    <w:p w:rsidR="004852ED" w:rsidRPr="003419A3" w:rsidRDefault="004852ED" w:rsidP="004852ED">
      <w:pPr>
        <w:ind w:firstLine="709"/>
        <w:rPr>
          <w:rFonts w:ascii="Times New Roman" w:hAnsi="Times New Roman" w:cs="Times New Roman"/>
          <w:sz w:val="24"/>
          <w:szCs w:val="24"/>
        </w:rPr>
      </w:pPr>
      <w:r w:rsidRPr="003419A3">
        <w:rPr>
          <w:rFonts w:ascii="Times New Roman" w:hAnsi="Times New Roman" w:cs="Times New Roman"/>
          <w:sz w:val="24"/>
          <w:szCs w:val="24"/>
        </w:rPr>
        <w:t>25. Описание рисков, связанных с инвестированием.</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Инвестирование в соответствии с настоящей инвестиционной декларацией и нормативными правовыми актами федерального органа исполнительной власти по рынку ценных бумаг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Инвестирование в соответствии с настоящей инвестиционной декларацией и нормативными правовыми актами федерального органа исполнительной власти по рынку ценных бумаг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Настоящее описание рисков не раскрывает информации обо всех рисках вследствие разнообразия ситуаций, возникающих при инвестировании.</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Инвестор неизбежно сталкивается с необходимостью учитывать факторы риска самого различного свойства. Риски инвестирования в ценные бумаги и финансовые инструменты включают, но не ограничиваются следующими рисками:</w:t>
      </w:r>
    </w:p>
    <w:p w:rsidR="00A45AE2" w:rsidRPr="00A45AE2" w:rsidRDefault="00A45AE2" w:rsidP="00A45AE2">
      <w:pPr>
        <w:numPr>
          <w:ilvl w:val="0"/>
          <w:numId w:val="12"/>
        </w:numPr>
        <w:rPr>
          <w:rFonts w:ascii="Times New Roman" w:hAnsi="Times New Roman" w:cs="Times New Roman"/>
          <w:sz w:val="24"/>
          <w:szCs w:val="24"/>
        </w:rPr>
      </w:pPr>
      <w:r w:rsidRPr="00A45AE2">
        <w:rPr>
          <w:rFonts w:ascii="Times New Roman" w:hAnsi="Times New Roman" w:cs="Times New Roman"/>
          <w:sz w:val="24"/>
          <w:szCs w:val="24"/>
        </w:rPr>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w:t>
      </w:r>
      <w:r w:rsidRPr="00A45AE2">
        <w:rPr>
          <w:rFonts w:ascii="Times New Roman" w:hAnsi="Times New Roman" w:cs="Times New Roman"/>
          <w:sz w:val="24"/>
          <w:szCs w:val="24"/>
        </w:rPr>
        <w:lastRenderedPageBreak/>
        <w:t>направленной на ограничение инвестиций в отрасли экономики, являющиеся сферой особых государственных интересов, падением цен на энергоносители и прочие обстоятельства;</w:t>
      </w:r>
    </w:p>
    <w:p w:rsidR="00A45AE2" w:rsidRPr="00A45AE2" w:rsidRDefault="00A45AE2" w:rsidP="00A45AE2">
      <w:pPr>
        <w:numPr>
          <w:ilvl w:val="0"/>
          <w:numId w:val="12"/>
        </w:numPr>
        <w:rPr>
          <w:rFonts w:ascii="Times New Roman" w:hAnsi="Times New Roman" w:cs="Times New Roman"/>
          <w:sz w:val="24"/>
          <w:szCs w:val="24"/>
        </w:rPr>
      </w:pPr>
      <w:r w:rsidRPr="00A45AE2">
        <w:rPr>
          <w:rFonts w:ascii="Times New Roman" w:hAnsi="Times New Roman" w:cs="Times New Roman"/>
          <w:sz w:val="24"/>
          <w:szCs w:val="24"/>
        </w:rPr>
        <w:t xml:space="preserve">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 </w:t>
      </w:r>
    </w:p>
    <w:p w:rsidR="00A45AE2" w:rsidRPr="00A45AE2" w:rsidRDefault="00A45AE2" w:rsidP="00A45AE2">
      <w:pPr>
        <w:numPr>
          <w:ilvl w:val="0"/>
          <w:numId w:val="12"/>
        </w:numPr>
        <w:rPr>
          <w:rFonts w:ascii="Times New Roman" w:hAnsi="Times New Roman" w:cs="Times New Roman"/>
          <w:sz w:val="24"/>
          <w:szCs w:val="24"/>
        </w:rPr>
      </w:pPr>
      <w:r w:rsidRPr="00A45AE2">
        <w:rPr>
          <w:rFonts w:ascii="Times New Roman" w:hAnsi="Times New Roman" w:cs="Times New Roman"/>
          <w:sz w:val="24"/>
          <w:szCs w:val="24"/>
        </w:rPr>
        <w:t>рыночный риск, связанный с колебаниями курсов валют, процентных ставок</w:t>
      </w:r>
      <w:r w:rsidR="00E916EB">
        <w:rPr>
          <w:rFonts w:ascii="Times New Roman" w:hAnsi="Times New Roman" w:cs="Times New Roman"/>
          <w:sz w:val="24"/>
          <w:szCs w:val="24"/>
        </w:rPr>
        <w:t>,</w:t>
      </w:r>
      <w:r w:rsidRPr="00A45AE2">
        <w:rPr>
          <w:rFonts w:ascii="Times New Roman" w:hAnsi="Times New Roman" w:cs="Times New Roman"/>
          <w:sz w:val="24"/>
          <w:szCs w:val="24"/>
        </w:rPr>
        <w:t xml:space="preserve"> цен финансовых инструментов;</w:t>
      </w:r>
    </w:p>
    <w:p w:rsidR="00A45AE2" w:rsidRPr="00A45AE2" w:rsidRDefault="00A45AE2" w:rsidP="00A45AE2">
      <w:pPr>
        <w:numPr>
          <w:ilvl w:val="0"/>
          <w:numId w:val="12"/>
        </w:numPr>
        <w:rPr>
          <w:rFonts w:ascii="Times New Roman" w:hAnsi="Times New Roman" w:cs="Times New Roman"/>
          <w:sz w:val="24"/>
          <w:szCs w:val="24"/>
        </w:rPr>
      </w:pPr>
      <w:r w:rsidRPr="00A45AE2">
        <w:rPr>
          <w:rFonts w:ascii="Times New Roman" w:hAnsi="Times New Roman" w:cs="Times New Roman"/>
          <w:sz w:val="24"/>
          <w:szCs w:val="24"/>
        </w:rPr>
        <w:t>ценовой риск, проявляющийся в изменении цен на ценные бумаги и финансовые инструменты, которое может привести к падению стоимости активов;</w:t>
      </w:r>
    </w:p>
    <w:p w:rsidR="00A45AE2" w:rsidRPr="00A45AE2" w:rsidRDefault="00A45AE2" w:rsidP="00A45AE2">
      <w:pPr>
        <w:numPr>
          <w:ilvl w:val="0"/>
          <w:numId w:val="12"/>
        </w:numPr>
        <w:rPr>
          <w:rFonts w:ascii="Times New Roman" w:hAnsi="Times New Roman" w:cs="Times New Roman"/>
          <w:sz w:val="24"/>
          <w:szCs w:val="24"/>
        </w:rPr>
      </w:pPr>
      <w:r w:rsidRPr="00A45AE2">
        <w:rPr>
          <w:rFonts w:ascii="Times New Roman" w:hAnsi="Times New Roman" w:cs="Times New Roman"/>
          <w:sz w:val="24"/>
          <w:szCs w:val="24"/>
        </w:rPr>
        <w:t>риск неправомочных действий в отношении имущества и прав на имущество со стороны третьих лиц;</w:t>
      </w:r>
    </w:p>
    <w:p w:rsidR="00A45AE2" w:rsidRPr="00A45AE2" w:rsidRDefault="00A45AE2" w:rsidP="00A45AE2">
      <w:pPr>
        <w:numPr>
          <w:ilvl w:val="0"/>
          <w:numId w:val="12"/>
        </w:numPr>
        <w:rPr>
          <w:rFonts w:ascii="Times New Roman" w:hAnsi="Times New Roman" w:cs="Times New Roman"/>
          <w:sz w:val="24"/>
          <w:szCs w:val="24"/>
        </w:rPr>
      </w:pPr>
      <w:r w:rsidRPr="00A45AE2">
        <w:rPr>
          <w:rFonts w:ascii="Times New Roman" w:hAnsi="Times New Roman" w:cs="Times New Roman"/>
          <w:sz w:val="24"/>
          <w:szCs w:val="24"/>
        </w:rPr>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A45AE2" w:rsidRPr="00A45AE2" w:rsidRDefault="00A45AE2" w:rsidP="00A45AE2">
      <w:pPr>
        <w:numPr>
          <w:ilvl w:val="0"/>
          <w:numId w:val="12"/>
        </w:numPr>
        <w:rPr>
          <w:rFonts w:ascii="Times New Roman" w:hAnsi="Times New Roman" w:cs="Times New Roman"/>
          <w:sz w:val="24"/>
          <w:szCs w:val="24"/>
        </w:rPr>
      </w:pPr>
      <w:r w:rsidRPr="00A45AE2">
        <w:rPr>
          <w:rFonts w:ascii="Times New Roman" w:hAnsi="Times New Roman" w:cs="Times New Roman"/>
          <w:sz w:val="24"/>
          <w:szCs w:val="24"/>
        </w:rPr>
        <w:t>риск рыночной ликвидности, связанный с потенциальной невозможностью реализовать активы по благоприятным ценам</w:t>
      </w:r>
      <w:r w:rsidR="00E916EB">
        <w:rPr>
          <w:rFonts w:ascii="Times New Roman" w:hAnsi="Times New Roman" w:cs="Times New Roman"/>
          <w:sz w:val="24"/>
          <w:szCs w:val="24"/>
        </w:rPr>
        <w:t xml:space="preserve"> </w:t>
      </w:r>
      <w:r w:rsidR="00E916EB" w:rsidRPr="007A363E">
        <w:rPr>
          <w:sz w:val="24"/>
          <w:szCs w:val="24"/>
        </w:rPr>
        <w:t>и невозможностью быстрой и (или) эффективной ликвидации позиций</w:t>
      </w:r>
      <w:r w:rsidRPr="00A45AE2">
        <w:rPr>
          <w:rFonts w:ascii="Times New Roman" w:hAnsi="Times New Roman" w:cs="Times New Roman"/>
          <w:sz w:val="24"/>
          <w:szCs w:val="24"/>
        </w:rPr>
        <w:t>;</w:t>
      </w:r>
    </w:p>
    <w:p w:rsidR="00A45AE2" w:rsidRPr="00A45AE2" w:rsidRDefault="00A45AE2" w:rsidP="00A45AE2">
      <w:pPr>
        <w:numPr>
          <w:ilvl w:val="0"/>
          <w:numId w:val="12"/>
        </w:numPr>
        <w:rPr>
          <w:rFonts w:ascii="Times New Roman" w:hAnsi="Times New Roman" w:cs="Times New Roman"/>
          <w:sz w:val="24"/>
          <w:szCs w:val="24"/>
        </w:rPr>
      </w:pPr>
      <w:r w:rsidRPr="00A45AE2">
        <w:rPr>
          <w:rFonts w:ascii="Times New Roman" w:hAnsi="Times New Roman" w:cs="Times New Roman"/>
          <w:sz w:val="24"/>
          <w:szCs w:val="24"/>
        </w:rPr>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A45AE2" w:rsidRPr="00A45AE2" w:rsidRDefault="00A45AE2" w:rsidP="00A45AE2">
      <w:pPr>
        <w:numPr>
          <w:ilvl w:val="0"/>
          <w:numId w:val="12"/>
        </w:numPr>
        <w:rPr>
          <w:rFonts w:ascii="Times New Roman" w:hAnsi="Times New Roman" w:cs="Times New Roman"/>
          <w:sz w:val="24"/>
          <w:szCs w:val="24"/>
        </w:rPr>
      </w:pPr>
      <w:r w:rsidRPr="00A45AE2">
        <w:rPr>
          <w:rFonts w:ascii="Times New Roman" w:hAnsi="Times New Roman" w:cs="Times New Roman"/>
          <w:sz w:val="24"/>
          <w:szCs w:val="24"/>
        </w:rPr>
        <w:t>риск, связанный с изменениями действующего законодательства;</w:t>
      </w:r>
    </w:p>
    <w:p w:rsidR="00A45AE2" w:rsidRPr="00A45AE2" w:rsidRDefault="00A45AE2" w:rsidP="00A45AE2">
      <w:pPr>
        <w:numPr>
          <w:ilvl w:val="0"/>
          <w:numId w:val="12"/>
        </w:numPr>
        <w:rPr>
          <w:rFonts w:ascii="Times New Roman" w:hAnsi="Times New Roman" w:cs="Times New Roman"/>
          <w:sz w:val="24"/>
          <w:szCs w:val="24"/>
        </w:rPr>
      </w:pPr>
      <w:r w:rsidRPr="00A45AE2">
        <w:rPr>
          <w:rFonts w:ascii="Times New Roman" w:hAnsi="Times New Roman" w:cs="Times New Roman"/>
          <w:sz w:val="24"/>
          <w:szCs w:val="24"/>
        </w:rPr>
        <w:t>риск возникновения форс-мажорных обстоятельств, таких как природные катаклизмы и военные действия.</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A45AE2" w:rsidRPr="00A45AE2" w:rsidRDefault="00A45AE2" w:rsidP="00A45AE2">
      <w:pPr>
        <w:ind w:firstLine="720"/>
        <w:rPr>
          <w:rFonts w:ascii="Times New Roman" w:hAnsi="Times New Roman" w:cs="Times New Roman"/>
          <w:sz w:val="24"/>
          <w:szCs w:val="24"/>
        </w:rPr>
      </w:pPr>
      <w:r w:rsidRPr="00A45AE2">
        <w:rPr>
          <w:rFonts w:ascii="Times New Roman" w:hAnsi="Times New Roman" w:cs="Times New Roman"/>
          <w:sz w:val="24"/>
          <w:szCs w:val="24"/>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rsidR="004852ED" w:rsidRDefault="004852ED" w:rsidP="004852ED">
      <w:pPr>
        <w:ind w:firstLine="720"/>
        <w:rPr>
          <w:rFonts w:ascii="Times New Roman" w:hAnsi="Times New Roman" w:cs="Times New Roman"/>
          <w:sz w:val="24"/>
          <w:szCs w:val="24"/>
        </w:rPr>
      </w:pPr>
    </w:p>
    <w:p w:rsidR="00000D05" w:rsidRPr="009F08CA" w:rsidRDefault="00000D05" w:rsidP="0042582F">
      <w:pPr>
        <w:pStyle w:val="1"/>
        <w:keepNext w:val="0"/>
        <w:spacing w:before="0" w:after="0" w:line="360" w:lineRule="atLeast"/>
        <w:jc w:val="center"/>
        <w:rPr>
          <w:rFonts w:ascii="Times New Roman" w:hAnsi="Times New Roman" w:cs="Times New Roman"/>
          <w:sz w:val="24"/>
          <w:szCs w:val="24"/>
        </w:rPr>
      </w:pPr>
      <w:r w:rsidRPr="009F08CA">
        <w:rPr>
          <w:rFonts w:ascii="Times New Roman" w:hAnsi="Times New Roman" w:cs="Times New Roman"/>
          <w:sz w:val="24"/>
          <w:szCs w:val="24"/>
        </w:rPr>
        <w:lastRenderedPageBreak/>
        <w:t>III. Права и обязанности управляющей компании</w:t>
      </w:r>
    </w:p>
    <w:p w:rsidR="00000D05" w:rsidRPr="009F08CA" w:rsidRDefault="00000D05" w:rsidP="00574FFC">
      <w:pPr>
        <w:rPr>
          <w:rFonts w:ascii="Times New Roman" w:hAnsi="Times New Roman" w:cs="Times New Roman"/>
          <w:sz w:val="24"/>
          <w:szCs w:val="24"/>
        </w:rPr>
      </w:pPr>
    </w:p>
    <w:p w:rsidR="000F2927" w:rsidRPr="009F08CA" w:rsidRDefault="000F2927" w:rsidP="000F2927">
      <w:pPr>
        <w:ind w:firstLine="709"/>
        <w:rPr>
          <w:rFonts w:ascii="Times New Roman" w:hAnsi="Times New Roman" w:cs="Times New Roman"/>
          <w:sz w:val="24"/>
          <w:szCs w:val="24"/>
        </w:rPr>
      </w:pPr>
      <w:r w:rsidRPr="009F08CA">
        <w:rPr>
          <w:rFonts w:ascii="Times New Roman" w:hAnsi="Times New Roman" w:cs="Times New Roman"/>
          <w:sz w:val="24"/>
          <w:szCs w:val="24"/>
        </w:rPr>
        <w:t>26.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F2927" w:rsidRPr="009F08CA" w:rsidRDefault="000F2927" w:rsidP="000F2927">
      <w:pPr>
        <w:ind w:firstLine="709"/>
        <w:rPr>
          <w:rFonts w:ascii="Times New Roman" w:hAnsi="Times New Roman" w:cs="Times New Roman"/>
          <w:sz w:val="24"/>
          <w:szCs w:val="24"/>
        </w:rPr>
      </w:pPr>
      <w:r w:rsidRPr="009F08CA">
        <w:rPr>
          <w:rFonts w:ascii="Times New Roman" w:hAnsi="Times New Roman" w:cs="Times New Roman"/>
          <w:sz w:val="24"/>
          <w:szCs w:val="24"/>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F2927" w:rsidRPr="009F08CA" w:rsidRDefault="000F2927" w:rsidP="000F2927">
      <w:pPr>
        <w:ind w:firstLine="709"/>
        <w:rPr>
          <w:rFonts w:ascii="Times New Roman" w:hAnsi="Times New Roman" w:cs="Times New Roman"/>
          <w:sz w:val="24"/>
          <w:szCs w:val="24"/>
        </w:rPr>
      </w:pPr>
      <w:r w:rsidRPr="009F08CA">
        <w:rPr>
          <w:rFonts w:ascii="Times New Roman" w:hAnsi="Times New Roman" w:cs="Times New Roman"/>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4B3CEB" w:rsidRPr="00AE1487" w:rsidRDefault="004B3CEB" w:rsidP="004B3CEB">
      <w:pPr>
        <w:ind w:firstLine="709"/>
        <w:rPr>
          <w:rFonts w:ascii="Times New Roman" w:hAnsi="Times New Roman" w:cs="Times New Roman"/>
          <w:sz w:val="24"/>
          <w:szCs w:val="24"/>
        </w:rPr>
      </w:pPr>
      <w:r w:rsidRPr="00AE1487">
        <w:rPr>
          <w:rFonts w:ascii="Times New Roman" w:hAnsi="Times New Roman" w:cs="Times New Roman"/>
          <w:sz w:val="24"/>
          <w:szCs w:val="24"/>
        </w:rPr>
        <w:t>27. Управляющая компания:</w:t>
      </w:r>
    </w:p>
    <w:p w:rsidR="00A45AE2" w:rsidRPr="00A45AE2" w:rsidRDefault="00A45AE2" w:rsidP="00A45AE2">
      <w:pPr>
        <w:ind w:firstLine="709"/>
        <w:rPr>
          <w:rFonts w:ascii="Times New Roman" w:hAnsi="Times New Roman" w:cs="Times New Roman"/>
          <w:sz w:val="24"/>
          <w:szCs w:val="24"/>
        </w:rPr>
      </w:pPr>
      <w:r w:rsidRPr="00A45AE2">
        <w:rPr>
          <w:rFonts w:ascii="Times New Roman" w:hAnsi="Times New Roman" w:cs="Times New Roman"/>
          <w:sz w:val="24"/>
          <w:szCs w:val="24"/>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45AE2" w:rsidRPr="00A45AE2" w:rsidRDefault="00A45AE2" w:rsidP="00A45AE2">
      <w:pPr>
        <w:ind w:firstLine="709"/>
        <w:rPr>
          <w:rFonts w:ascii="Times New Roman" w:hAnsi="Times New Roman" w:cs="Times New Roman"/>
          <w:sz w:val="24"/>
          <w:szCs w:val="24"/>
        </w:rPr>
      </w:pPr>
      <w:r w:rsidRPr="00A45AE2">
        <w:rPr>
          <w:rFonts w:ascii="Times New Roman" w:hAnsi="Times New Roman" w:cs="Times New Roman"/>
          <w:sz w:val="24"/>
          <w:szCs w:val="24"/>
        </w:rPr>
        <w:t>2) предъявляет иски и выступает ответчиком по искам в суде в связи с осуществлением деятельности по доверительному управлению фондом;</w:t>
      </w:r>
    </w:p>
    <w:p w:rsidR="00A45AE2" w:rsidRPr="00A45AE2" w:rsidRDefault="00A45AE2" w:rsidP="00A45AE2">
      <w:pPr>
        <w:ind w:firstLine="709"/>
        <w:rPr>
          <w:rFonts w:ascii="Times New Roman" w:hAnsi="Times New Roman" w:cs="Times New Roman"/>
          <w:sz w:val="24"/>
          <w:szCs w:val="24"/>
        </w:rPr>
      </w:pPr>
      <w:r w:rsidRPr="00A45AE2">
        <w:rPr>
          <w:rFonts w:ascii="Times New Roman" w:hAnsi="Times New Roman" w:cs="Times New Roman"/>
          <w:sz w:val="24"/>
          <w:szCs w:val="24"/>
        </w:rPr>
        <w:t>3) вправе при условии соблюдения установленных нормативными правовыми актами федерального органа исполнительной власти по рынку ценных бумаг требований, направленных на ограничение рисков, совершать за счет активов, составляющих фонд, сделки, предусматривающие:</w:t>
      </w:r>
    </w:p>
    <w:p w:rsidR="00A45AE2" w:rsidRPr="00A45AE2" w:rsidRDefault="00A45AE2" w:rsidP="00A45AE2">
      <w:pPr>
        <w:numPr>
          <w:ilvl w:val="0"/>
          <w:numId w:val="19"/>
        </w:numPr>
        <w:rPr>
          <w:rFonts w:ascii="Times New Roman" w:hAnsi="Times New Roman" w:cs="Times New Roman"/>
          <w:sz w:val="24"/>
          <w:szCs w:val="24"/>
        </w:rPr>
      </w:pPr>
      <w:r w:rsidRPr="00A45AE2">
        <w:rPr>
          <w:rFonts w:ascii="Times New Roman" w:hAnsi="Times New Roman" w:cs="Times New Roman"/>
          <w:sz w:val="24"/>
          <w:szCs w:val="24"/>
        </w:rPr>
        <w:t>обязанность стороны или сторон сделки уплачивать денежные суммы в зависимости от изменения цен на ценные бумаги, курса соответствующей валюты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в том числе сделки, предусматривающие также обязанность одной из сторон передать другой стороне ценные бумаги или валюту;</w:t>
      </w:r>
    </w:p>
    <w:p w:rsidR="00A45AE2" w:rsidRPr="00A45AE2" w:rsidRDefault="00A45AE2" w:rsidP="00A45AE2">
      <w:pPr>
        <w:numPr>
          <w:ilvl w:val="0"/>
          <w:numId w:val="19"/>
        </w:numPr>
        <w:rPr>
          <w:rFonts w:ascii="Times New Roman" w:hAnsi="Times New Roman" w:cs="Times New Roman"/>
          <w:sz w:val="24"/>
          <w:szCs w:val="24"/>
        </w:rPr>
      </w:pPr>
      <w:r w:rsidRPr="00A45AE2">
        <w:rPr>
          <w:rFonts w:ascii="Times New Roman" w:hAnsi="Times New Roman" w:cs="Times New Roman"/>
          <w:sz w:val="24"/>
          <w:szCs w:val="24"/>
        </w:rPr>
        <w:t xml:space="preserve">обязанность одной стороны в случае предъявления требования другой стороной купить или продать ценные бумаги или валюту на условиях, определенных при совершении такой сделки; </w:t>
      </w:r>
    </w:p>
    <w:p w:rsidR="00A45AE2" w:rsidRPr="00A45AE2" w:rsidRDefault="00A45AE2" w:rsidP="00A45AE2">
      <w:pPr>
        <w:ind w:firstLine="709"/>
        <w:rPr>
          <w:rFonts w:ascii="Times New Roman" w:hAnsi="Times New Roman" w:cs="Times New Roman"/>
          <w:sz w:val="24"/>
          <w:szCs w:val="24"/>
        </w:rPr>
      </w:pPr>
      <w:r w:rsidRPr="00A45AE2">
        <w:rPr>
          <w:rFonts w:ascii="Times New Roman" w:hAnsi="Times New Roman" w:cs="Times New Roman"/>
          <w:sz w:val="24"/>
          <w:szCs w:val="24"/>
        </w:rPr>
        <w:t>4) передает свои права и обязанности по договору доверительного управления фондом другой управляющей компании в порядке, установленном нормативными правовыми актами федерального органа исполнительной власти по рынку ценных бумаг;</w:t>
      </w:r>
    </w:p>
    <w:p w:rsidR="00A45AE2" w:rsidRPr="00A45AE2" w:rsidRDefault="00A45AE2" w:rsidP="00A45AE2">
      <w:pPr>
        <w:ind w:firstLine="709"/>
        <w:rPr>
          <w:rFonts w:ascii="Times New Roman" w:hAnsi="Times New Roman" w:cs="Times New Roman"/>
          <w:sz w:val="24"/>
          <w:szCs w:val="24"/>
        </w:rPr>
      </w:pPr>
      <w:r w:rsidRPr="00A45AE2">
        <w:rPr>
          <w:rFonts w:ascii="Times New Roman" w:hAnsi="Times New Roman" w:cs="Times New Roman"/>
          <w:sz w:val="24"/>
          <w:szCs w:val="24"/>
        </w:rPr>
        <w:lastRenderedPageBreak/>
        <w:t xml:space="preserve">5) вправе принять решение о прекращении фонда; </w:t>
      </w:r>
    </w:p>
    <w:p w:rsidR="00A45AE2" w:rsidRDefault="00A45AE2" w:rsidP="00A45AE2">
      <w:pPr>
        <w:ind w:firstLine="709"/>
        <w:rPr>
          <w:rFonts w:ascii="Times New Roman" w:hAnsi="Times New Roman" w:cs="Times New Roman"/>
          <w:sz w:val="24"/>
          <w:szCs w:val="24"/>
        </w:rPr>
      </w:pPr>
      <w:r w:rsidRPr="00A45AE2">
        <w:rPr>
          <w:rFonts w:ascii="Times New Roman" w:hAnsi="Times New Roman" w:cs="Times New Roman"/>
          <w:sz w:val="24"/>
          <w:szCs w:val="24"/>
        </w:rPr>
        <w:t>6)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p>
    <w:p w:rsidR="000F2927" w:rsidRPr="009F08CA" w:rsidRDefault="000F2927" w:rsidP="000F2927">
      <w:pPr>
        <w:ind w:firstLine="709"/>
        <w:rPr>
          <w:rFonts w:ascii="Times New Roman" w:hAnsi="Times New Roman" w:cs="Times New Roman"/>
          <w:sz w:val="24"/>
          <w:szCs w:val="24"/>
        </w:rPr>
      </w:pPr>
      <w:r w:rsidRPr="009F08CA">
        <w:rPr>
          <w:rFonts w:ascii="Times New Roman" w:hAnsi="Times New Roman" w:cs="Times New Roman"/>
          <w:sz w:val="24"/>
          <w:szCs w:val="24"/>
        </w:rPr>
        <w:t>28. Управляющая компания обязана:</w:t>
      </w:r>
    </w:p>
    <w:p w:rsidR="0038701B" w:rsidRDefault="009A62FE" w:rsidP="00327082">
      <w:pPr>
        <w:ind w:firstLine="709"/>
        <w:rPr>
          <w:rFonts w:ascii="Times New Roman" w:hAnsi="Times New Roman" w:cs="Times New Roman"/>
          <w:sz w:val="24"/>
          <w:szCs w:val="24"/>
        </w:rPr>
      </w:pPr>
      <w:r>
        <w:rPr>
          <w:rFonts w:ascii="Times New Roman" w:hAnsi="Times New Roman" w:cs="Times New Roman"/>
          <w:sz w:val="24"/>
          <w:szCs w:val="24"/>
        </w:rPr>
        <w:t xml:space="preserve">1) </w:t>
      </w:r>
      <w:r w:rsidR="000F2927" w:rsidRPr="009F08CA">
        <w:rPr>
          <w:rFonts w:ascii="Times New Roman" w:hAnsi="Times New Roman" w:cs="Times New Roman"/>
          <w:sz w:val="24"/>
          <w:szCs w:val="24"/>
        </w:rPr>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правовыми актами федерального органа исполнительной власти по рынку ценных бумаг и настоящими Правилами;</w:t>
      </w:r>
    </w:p>
    <w:p w:rsidR="0038701B" w:rsidRDefault="00327082" w:rsidP="00327082">
      <w:pPr>
        <w:ind w:firstLine="709"/>
        <w:rPr>
          <w:rFonts w:ascii="Times New Roman" w:hAnsi="Times New Roman" w:cs="Times New Roman"/>
          <w:sz w:val="24"/>
          <w:szCs w:val="24"/>
        </w:rPr>
      </w:pPr>
      <w:r>
        <w:rPr>
          <w:rFonts w:ascii="Times New Roman" w:hAnsi="Times New Roman" w:cs="Times New Roman"/>
          <w:sz w:val="24"/>
          <w:szCs w:val="24"/>
        </w:rPr>
        <w:t xml:space="preserve">2) </w:t>
      </w:r>
      <w:r w:rsidR="000F2927" w:rsidRPr="009F08CA">
        <w:rPr>
          <w:rFonts w:ascii="Times New Roman" w:hAnsi="Times New Roman" w:cs="Times New Roman"/>
          <w:sz w:val="24"/>
          <w:szCs w:val="24"/>
        </w:rPr>
        <w:t>при осуществлении доверительного управления фондом действовать разумно и добросовестно в интересах владельцев инвестиционных паев;</w:t>
      </w:r>
    </w:p>
    <w:p w:rsidR="0038701B" w:rsidRDefault="00327082" w:rsidP="00327082">
      <w:pPr>
        <w:ind w:firstLine="709"/>
        <w:rPr>
          <w:rFonts w:ascii="Times New Roman" w:hAnsi="Times New Roman" w:cs="Times New Roman"/>
          <w:sz w:val="24"/>
          <w:szCs w:val="24"/>
        </w:rPr>
      </w:pPr>
      <w:r>
        <w:rPr>
          <w:rFonts w:ascii="Times New Roman" w:hAnsi="Times New Roman" w:cs="Times New Roman"/>
          <w:sz w:val="24"/>
          <w:szCs w:val="24"/>
        </w:rPr>
        <w:t xml:space="preserve">3) </w:t>
      </w:r>
      <w:r w:rsidR="000F2927" w:rsidRPr="009F08CA">
        <w:rPr>
          <w:rFonts w:ascii="Times New Roman" w:hAnsi="Times New Roman" w:cs="Times New Roman"/>
          <w:sz w:val="24"/>
          <w:szCs w:val="24"/>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не предусмотрено иное;</w:t>
      </w:r>
    </w:p>
    <w:p w:rsidR="000F2927" w:rsidRPr="009F08CA" w:rsidRDefault="00327082" w:rsidP="00327082">
      <w:pPr>
        <w:ind w:firstLine="709"/>
        <w:rPr>
          <w:rFonts w:ascii="Times New Roman" w:hAnsi="Times New Roman" w:cs="Times New Roman"/>
          <w:sz w:val="24"/>
          <w:szCs w:val="24"/>
        </w:rPr>
      </w:pPr>
      <w:r>
        <w:rPr>
          <w:rFonts w:ascii="Times New Roman" w:hAnsi="Times New Roman" w:cs="Times New Roman"/>
          <w:sz w:val="24"/>
          <w:szCs w:val="24"/>
        </w:rPr>
        <w:t xml:space="preserve">4) </w:t>
      </w:r>
      <w:r w:rsidR="000F2927" w:rsidRPr="009F08CA">
        <w:rPr>
          <w:rFonts w:ascii="Times New Roman" w:hAnsi="Times New Roman" w:cs="Times New Roman"/>
          <w:sz w:val="24"/>
          <w:szCs w:val="24"/>
        </w:rPr>
        <w:t xml:space="preserve">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rsidR="000F2927" w:rsidRPr="009F08CA" w:rsidRDefault="000F2927" w:rsidP="000F2927">
      <w:pPr>
        <w:ind w:firstLine="709"/>
        <w:rPr>
          <w:rFonts w:ascii="Times New Roman" w:hAnsi="Times New Roman" w:cs="Times New Roman"/>
          <w:sz w:val="24"/>
          <w:szCs w:val="24"/>
        </w:rPr>
      </w:pPr>
      <w:r w:rsidRPr="009F08CA">
        <w:rPr>
          <w:rFonts w:ascii="Times New Roman" w:hAnsi="Times New Roman" w:cs="Times New Roman"/>
          <w:sz w:val="24"/>
          <w:szCs w:val="24"/>
        </w:rPr>
        <w:t>29. Управляющая компания не вправе:</w:t>
      </w:r>
    </w:p>
    <w:p w:rsidR="0038701B" w:rsidRDefault="00327082" w:rsidP="00327082">
      <w:pPr>
        <w:ind w:firstLine="709"/>
        <w:rPr>
          <w:rFonts w:ascii="Times New Roman" w:hAnsi="Times New Roman" w:cs="Times New Roman"/>
          <w:sz w:val="24"/>
          <w:szCs w:val="24"/>
        </w:rPr>
      </w:pPr>
      <w:r>
        <w:rPr>
          <w:rFonts w:ascii="Times New Roman" w:hAnsi="Times New Roman" w:cs="Times New Roman"/>
          <w:sz w:val="24"/>
          <w:szCs w:val="24"/>
        </w:rPr>
        <w:t xml:space="preserve">1) </w:t>
      </w:r>
      <w:r w:rsidR="000F2927" w:rsidRPr="009F08CA">
        <w:rPr>
          <w:rFonts w:ascii="Times New Roman" w:hAnsi="Times New Roman" w:cs="Times New Roman"/>
          <w:sz w:val="24"/>
          <w:szCs w:val="24"/>
        </w:rPr>
        <w:t>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38701B" w:rsidRDefault="00327082" w:rsidP="00327082">
      <w:pPr>
        <w:ind w:firstLine="709"/>
        <w:rPr>
          <w:rFonts w:ascii="Times New Roman" w:hAnsi="Times New Roman" w:cs="Times New Roman"/>
          <w:sz w:val="24"/>
          <w:szCs w:val="24"/>
        </w:rPr>
      </w:pPr>
      <w:r>
        <w:rPr>
          <w:rFonts w:ascii="Times New Roman" w:hAnsi="Times New Roman" w:cs="Times New Roman"/>
          <w:sz w:val="24"/>
          <w:szCs w:val="24"/>
        </w:rPr>
        <w:t xml:space="preserve">2) </w:t>
      </w:r>
      <w:r w:rsidR="000F2927" w:rsidRPr="009F08CA">
        <w:rPr>
          <w:rFonts w:ascii="Times New Roman" w:hAnsi="Times New Roman" w:cs="Times New Roman"/>
          <w:sz w:val="24"/>
          <w:szCs w:val="24"/>
        </w:rPr>
        <w:t>распоряжаться денежными средствами, находящимися на транзитном счете, без предварительного согласия специализированного депозитария;</w:t>
      </w:r>
    </w:p>
    <w:p w:rsidR="0038701B" w:rsidRDefault="00327082" w:rsidP="00327082">
      <w:pPr>
        <w:ind w:firstLine="709"/>
        <w:rPr>
          <w:rFonts w:ascii="Times New Roman" w:hAnsi="Times New Roman" w:cs="Times New Roman"/>
          <w:sz w:val="24"/>
          <w:szCs w:val="24"/>
        </w:rPr>
      </w:pPr>
      <w:r>
        <w:rPr>
          <w:rFonts w:ascii="Times New Roman" w:hAnsi="Times New Roman" w:cs="Times New Roman"/>
          <w:sz w:val="24"/>
          <w:szCs w:val="24"/>
        </w:rPr>
        <w:t xml:space="preserve">3) </w:t>
      </w:r>
      <w:r w:rsidR="000F2927" w:rsidRPr="009F08CA">
        <w:rPr>
          <w:rFonts w:ascii="Times New Roman" w:hAnsi="Times New Roman" w:cs="Times New Roman"/>
          <w:sz w:val="24"/>
          <w:szCs w:val="24"/>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38701B" w:rsidRDefault="00327082" w:rsidP="00327082">
      <w:pPr>
        <w:ind w:firstLine="709"/>
        <w:rPr>
          <w:rFonts w:ascii="Times New Roman" w:hAnsi="Times New Roman" w:cs="Times New Roman"/>
          <w:sz w:val="24"/>
          <w:szCs w:val="24"/>
        </w:rPr>
      </w:pPr>
      <w:r>
        <w:rPr>
          <w:rFonts w:ascii="Times New Roman" w:hAnsi="Times New Roman" w:cs="Times New Roman"/>
          <w:sz w:val="24"/>
          <w:szCs w:val="24"/>
        </w:rPr>
        <w:t xml:space="preserve">4) </w:t>
      </w:r>
      <w:r w:rsidR="000F2927" w:rsidRPr="009F08CA">
        <w:rPr>
          <w:rFonts w:ascii="Times New Roman" w:hAnsi="Times New Roman" w:cs="Times New Roman"/>
          <w:sz w:val="24"/>
          <w:szCs w:val="24"/>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w:t>
      </w:r>
      <w:r w:rsidR="002A263F">
        <w:rPr>
          <w:rFonts w:ascii="Times New Roman" w:hAnsi="Times New Roman" w:cs="Times New Roman"/>
          <w:sz w:val="24"/>
          <w:szCs w:val="24"/>
        </w:rPr>
        <w:t>,</w:t>
      </w:r>
      <w:r w:rsidR="000F2927" w:rsidRPr="009F08CA">
        <w:rPr>
          <w:rFonts w:ascii="Times New Roman" w:hAnsi="Times New Roman" w:cs="Times New Roman"/>
          <w:sz w:val="24"/>
          <w:szCs w:val="24"/>
        </w:rPr>
        <w:t xml:space="preserve"> в случае недостаточности денежных средств, составляющих фонд;</w:t>
      </w:r>
    </w:p>
    <w:p w:rsidR="000F2927" w:rsidRPr="009F08CA" w:rsidRDefault="00327082" w:rsidP="00327082">
      <w:pPr>
        <w:ind w:firstLine="709"/>
        <w:rPr>
          <w:rFonts w:ascii="Times New Roman" w:hAnsi="Times New Roman" w:cs="Times New Roman"/>
          <w:sz w:val="24"/>
          <w:szCs w:val="24"/>
        </w:rPr>
      </w:pPr>
      <w:r>
        <w:rPr>
          <w:rFonts w:ascii="Times New Roman" w:hAnsi="Times New Roman" w:cs="Times New Roman"/>
          <w:sz w:val="24"/>
          <w:szCs w:val="24"/>
        </w:rPr>
        <w:t xml:space="preserve">5) </w:t>
      </w:r>
      <w:r w:rsidR="000F2927" w:rsidRPr="009F08CA">
        <w:rPr>
          <w:rFonts w:ascii="Times New Roman" w:hAnsi="Times New Roman" w:cs="Times New Roman"/>
          <w:sz w:val="24"/>
          <w:szCs w:val="24"/>
        </w:rPr>
        <w:t>совершать следующие сделки или давать поручения на совершение следующих сделок:</w:t>
      </w:r>
    </w:p>
    <w:p w:rsidR="00E22074" w:rsidRPr="009F08CA" w:rsidRDefault="000F2927" w:rsidP="000F2927">
      <w:pPr>
        <w:numPr>
          <w:ilvl w:val="0"/>
          <w:numId w:val="10"/>
        </w:numPr>
        <w:rPr>
          <w:rFonts w:ascii="Times New Roman" w:hAnsi="Times New Roman" w:cs="Times New Roman"/>
          <w:sz w:val="24"/>
          <w:szCs w:val="24"/>
        </w:rPr>
      </w:pPr>
      <w:r w:rsidRPr="009F08CA">
        <w:rPr>
          <w:rFonts w:ascii="Times New Roman" w:hAnsi="Times New Roman" w:cs="Times New Roman"/>
          <w:sz w:val="24"/>
          <w:szCs w:val="24"/>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правовыми актами федерального органа исполнительной власти по рынку ценных бумаг, инвестиционной декларацией фонда;</w:t>
      </w:r>
    </w:p>
    <w:p w:rsidR="00E22074" w:rsidRPr="009F08CA" w:rsidRDefault="000F2927" w:rsidP="000F2927">
      <w:pPr>
        <w:numPr>
          <w:ilvl w:val="0"/>
          <w:numId w:val="10"/>
        </w:numPr>
        <w:rPr>
          <w:rFonts w:ascii="Times New Roman" w:hAnsi="Times New Roman" w:cs="Times New Roman"/>
          <w:sz w:val="24"/>
          <w:szCs w:val="24"/>
        </w:rPr>
      </w:pPr>
      <w:r w:rsidRPr="009F08CA">
        <w:rPr>
          <w:rFonts w:ascii="Times New Roman" w:hAnsi="Times New Roman" w:cs="Times New Roman"/>
          <w:sz w:val="24"/>
          <w:szCs w:val="24"/>
        </w:rPr>
        <w:t>сделки по безвозмездному отчуждению имущества, составляющего фонд;</w:t>
      </w:r>
    </w:p>
    <w:p w:rsidR="00E22074" w:rsidRPr="009F08CA" w:rsidRDefault="000F2927" w:rsidP="000F2927">
      <w:pPr>
        <w:numPr>
          <w:ilvl w:val="0"/>
          <w:numId w:val="10"/>
        </w:numPr>
        <w:rPr>
          <w:rFonts w:ascii="Times New Roman" w:hAnsi="Times New Roman" w:cs="Times New Roman"/>
          <w:sz w:val="24"/>
          <w:szCs w:val="24"/>
        </w:rPr>
      </w:pPr>
      <w:r w:rsidRPr="009F08CA">
        <w:rPr>
          <w:rFonts w:ascii="Times New Roman" w:hAnsi="Times New Roman" w:cs="Times New Roman"/>
          <w:sz w:val="24"/>
          <w:szCs w:val="24"/>
        </w:rPr>
        <w:t xml:space="preserve">сделки, в результате которых управляющей компанией принимается обязанность по передаче имущества, которое в момент принятия такой </w:t>
      </w:r>
      <w:r w:rsidRPr="009F08CA">
        <w:rPr>
          <w:rFonts w:ascii="Times New Roman" w:hAnsi="Times New Roman" w:cs="Times New Roman"/>
          <w:sz w:val="24"/>
          <w:szCs w:val="24"/>
        </w:rPr>
        <w:lastRenderedPageBreak/>
        <w:t>обязанности не составляет фонд,  за исключением сделок, совершаемых на торгах организатора торговли на рынке ценных бумаг, при условии осуществл</w:t>
      </w:r>
      <w:r w:rsidR="00E22074" w:rsidRPr="009F08CA">
        <w:rPr>
          <w:rFonts w:ascii="Times New Roman" w:hAnsi="Times New Roman" w:cs="Times New Roman"/>
          <w:sz w:val="24"/>
          <w:szCs w:val="24"/>
        </w:rPr>
        <w:t>ения клиринга по таким сделкам;</w:t>
      </w:r>
    </w:p>
    <w:p w:rsidR="00E22074" w:rsidRPr="009F08CA" w:rsidRDefault="000F2927" w:rsidP="000F2927">
      <w:pPr>
        <w:numPr>
          <w:ilvl w:val="0"/>
          <w:numId w:val="10"/>
        </w:numPr>
        <w:rPr>
          <w:rFonts w:ascii="Times New Roman" w:hAnsi="Times New Roman" w:cs="Times New Roman"/>
          <w:sz w:val="24"/>
          <w:szCs w:val="24"/>
        </w:rPr>
      </w:pPr>
      <w:r w:rsidRPr="009F08CA">
        <w:rPr>
          <w:rFonts w:ascii="Times New Roman" w:hAnsi="Times New Roman" w:cs="Times New Roman"/>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E22074" w:rsidRPr="009F08CA" w:rsidRDefault="000F2927" w:rsidP="000F2927">
      <w:pPr>
        <w:numPr>
          <w:ilvl w:val="0"/>
          <w:numId w:val="10"/>
        </w:numPr>
        <w:rPr>
          <w:rFonts w:ascii="Times New Roman" w:hAnsi="Times New Roman" w:cs="Times New Roman"/>
          <w:sz w:val="24"/>
          <w:szCs w:val="24"/>
        </w:rPr>
      </w:pPr>
      <w:r w:rsidRPr="009F08CA">
        <w:rPr>
          <w:rFonts w:ascii="Times New Roman" w:hAnsi="Times New Roman" w:cs="Times New Roman"/>
          <w:sz w:val="24"/>
          <w:szCs w:val="24"/>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E22074" w:rsidRPr="009F08CA" w:rsidRDefault="000F2927" w:rsidP="000F2927">
      <w:pPr>
        <w:numPr>
          <w:ilvl w:val="0"/>
          <w:numId w:val="10"/>
        </w:numPr>
        <w:rPr>
          <w:rFonts w:ascii="Times New Roman" w:hAnsi="Times New Roman" w:cs="Times New Roman"/>
          <w:sz w:val="24"/>
          <w:szCs w:val="24"/>
        </w:rPr>
      </w:pPr>
      <w:r w:rsidRPr="009F08CA">
        <w:rPr>
          <w:rFonts w:ascii="Times New Roman" w:hAnsi="Times New Roman" w:cs="Times New Roman"/>
          <w:sz w:val="24"/>
          <w:szCs w:val="24"/>
        </w:rPr>
        <w:t>сделки репо, подлежащие исполнению за счет имущества фонда;</w:t>
      </w:r>
    </w:p>
    <w:p w:rsidR="00E22074" w:rsidRPr="009F08CA" w:rsidRDefault="000F2927" w:rsidP="000F2927">
      <w:pPr>
        <w:numPr>
          <w:ilvl w:val="0"/>
          <w:numId w:val="10"/>
        </w:numPr>
        <w:rPr>
          <w:rFonts w:ascii="Times New Roman" w:hAnsi="Times New Roman" w:cs="Times New Roman"/>
          <w:sz w:val="24"/>
          <w:szCs w:val="24"/>
        </w:rPr>
      </w:pPr>
      <w:r w:rsidRPr="009F08CA">
        <w:rPr>
          <w:rFonts w:ascii="Times New Roman" w:hAnsi="Times New Roman" w:cs="Times New Roman"/>
          <w:sz w:val="24"/>
          <w:szCs w:val="24"/>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E22074" w:rsidRPr="009F08CA" w:rsidRDefault="000F2927" w:rsidP="000F2927">
      <w:pPr>
        <w:numPr>
          <w:ilvl w:val="0"/>
          <w:numId w:val="10"/>
        </w:numPr>
        <w:rPr>
          <w:rFonts w:ascii="Times New Roman" w:hAnsi="Times New Roman" w:cs="Times New Roman"/>
          <w:sz w:val="24"/>
          <w:szCs w:val="24"/>
        </w:rPr>
      </w:pPr>
      <w:r w:rsidRPr="009F08CA">
        <w:rPr>
          <w:rFonts w:ascii="Times New Roman" w:hAnsi="Times New Roman" w:cs="Times New Roman"/>
          <w:sz w:val="24"/>
          <w:szCs w:val="24"/>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E22074" w:rsidRPr="009F08CA" w:rsidRDefault="000F2927" w:rsidP="000F2927">
      <w:pPr>
        <w:numPr>
          <w:ilvl w:val="0"/>
          <w:numId w:val="10"/>
        </w:numPr>
        <w:rPr>
          <w:rFonts w:ascii="Times New Roman" w:hAnsi="Times New Roman" w:cs="Times New Roman"/>
          <w:sz w:val="24"/>
          <w:szCs w:val="24"/>
        </w:rPr>
      </w:pPr>
      <w:r w:rsidRPr="009F08CA">
        <w:rPr>
          <w:rFonts w:ascii="Times New Roman" w:hAnsi="Times New Roman" w:cs="Times New Roman"/>
          <w:sz w:val="24"/>
          <w:szCs w:val="24"/>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аудитором, регистратором;</w:t>
      </w:r>
    </w:p>
    <w:p w:rsidR="00E22074" w:rsidRPr="009F08CA" w:rsidRDefault="000F2927" w:rsidP="000F2927">
      <w:pPr>
        <w:numPr>
          <w:ilvl w:val="0"/>
          <w:numId w:val="10"/>
        </w:numPr>
        <w:rPr>
          <w:rFonts w:ascii="Times New Roman" w:hAnsi="Times New Roman" w:cs="Times New Roman"/>
          <w:sz w:val="24"/>
          <w:szCs w:val="24"/>
        </w:rPr>
      </w:pPr>
      <w:r w:rsidRPr="009F08CA">
        <w:rPr>
          <w:rFonts w:ascii="Times New Roman" w:hAnsi="Times New Roman" w:cs="Times New Roman"/>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E22074" w:rsidRPr="009F08CA" w:rsidRDefault="000F2927" w:rsidP="000F2927">
      <w:pPr>
        <w:numPr>
          <w:ilvl w:val="0"/>
          <w:numId w:val="10"/>
        </w:numPr>
        <w:rPr>
          <w:rFonts w:ascii="Times New Roman" w:hAnsi="Times New Roman" w:cs="Times New Roman"/>
          <w:sz w:val="24"/>
          <w:szCs w:val="24"/>
        </w:rPr>
      </w:pPr>
      <w:r w:rsidRPr="009F08CA">
        <w:rPr>
          <w:rFonts w:ascii="Times New Roman" w:hAnsi="Times New Roman" w:cs="Times New Roman"/>
          <w:sz w:val="24"/>
          <w:szCs w:val="24"/>
        </w:rPr>
        <w:t>сделки по приобретению в состав фонда имущества у специализированного депозитария, аудитора,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w:t>
      </w:r>
      <w:r w:rsidR="00327082">
        <w:rPr>
          <w:rFonts w:ascii="Times New Roman" w:hAnsi="Times New Roman" w:cs="Times New Roman"/>
          <w:sz w:val="24"/>
          <w:szCs w:val="24"/>
        </w:rPr>
        <w:t xml:space="preserve"> </w:t>
      </w:r>
      <w:r w:rsidRPr="009F08CA">
        <w:rPr>
          <w:rFonts w:ascii="Times New Roman" w:hAnsi="Times New Roman" w:cs="Times New Roman"/>
          <w:sz w:val="24"/>
          <w:szCs w:val="24"/>
        </w:rPr>
        <w:t>10</w:t>
      </w:r>
      <w:r w:rsidR="00D05746">
        <w:rPr>
          <w:rFonts w:ascii="Times New Roman" w:hAnsi="Times New Roman" w:cs="Times New Roman"/>
          <w:sz w:val="24"/>
          <w:szCs w:val="24"/>
        </w:rPr>
        <w:t>2</w:t>
      </w:r>
      <w:r w:rsidRPr="009F08CA">
        <w:rPr>
          <w:rFonts w:ascii="Times New Roman" w:hAnsi="Times New Roman" w:cs="Times New Roman"/>
          <w:sz w:val="24"/>
          <w:szCs w:val="24"/>
        </w:rPr>
        <w:t xml:space="preserve"> настоящих Правил, а также иных случаев, предусмотренных настоящими Правилами;</w:t>
      </w:r>
    </w:p>
    <w:p w:rsidR="000F2927" w:rsidRPr="009F08CA" w:rsidRDefault="000F2927" w:rsidP="000F2927">
      <w:pPr>
        <w:numPr>
          <w:ilvl w:val="0"/>
          <w:numId w:val="10"/>
        </w:numPr>
        <w:rPr>
          <w:rFonts w:ascii="Times New Roman" w:hAnsi="Times New Roman" w:cs="Times New Roman"/>
          <w:sz w:val="24"/>
          <w:szCs w:val="24"/>
        </w:rPr>
      </w:pPr>
      <w:r w:rsidRPr="009F08CA">
        <w:rPr>
          <w:rFonts w:ascii="Times New Roman" w:hAnsi="Times New Roman" w:cs="Times New Roman"/>
          <w:sz w:val="24"/>
          <w:szCs w:val="24"/>
        </w:rPr>
        <w:lastRenderedPageBreak/>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F2927" w:rsidRPr="009F08CA" w:rsidRDefault="000F2927" w:rsidP="000F2927">
      <w:pPr>
        <w:ind w:firstLine="709"/>
        <w:rPr>
          <w:rFonts w:ascii="Times New Roman" w:hAnsi="Times New Roman" w:cs="Times New Roman"/>
          <w:sz w:val="24"/>
          <w:szCs w:val="24"/>
        </w:rPr>
      </w:pPr>
      <w:r w:rsidRPr="009F08CA">
        <w:rPr>
          <w:rFonts w:ascii="Times New Roman" w:hAnsi="Times New Roman" w:cs="Times New Roman"/>
          <w:sz w:val="24"/>
          <w:szCs w:val="24"/>
        </w:rPr>
        <w:t xml:space="preserve">30. Ограничения на совершение сделок с ценными бумагами, установленные </w:t>
      </w:r>
      <w:r w:rsidR="00E22074" w:rsidRPr="009F08CA">
        <w:rPr>
          <w:rFonts w:ascii="Times New Roman" w:hAnsi="Times New Roman" w:cs="Times New Roman"/>
          <w:sz w:val="24"/>
          <w:szCs w:val="24"/>
        </w:rPr>
        <w:t xml:space="preserve">абзацами восьмым, девятым, одиннадцатым и двенадцатым </w:t>
      </w:r>
      <w:r w:rsidRPr="009F08CA">
        <w:rPr>
          <w:rFonts w:ascii="Times New Roman" w:hAnsi="Times New Roman" w:cs="Times New Roman"/>
          <w:sz w:val="24"/>
          <w:szCs w:val="24"/>
        </w:rPr>
        <w:t>подпункта 5 пункта 29 настоящих Правил, не применяются, если:</w:t>
      </w:r>
    </w:p>
    <w:p w:rsidR="000F2927" w:rsidRPr="009F08CA" w:rsidRDefault="00327082" w:rsidP="00327082">
      <w:pPr>
        <w:ind w:firstLine="709"/>
        <w:rPr>
          <w:rFonts w:ascii="Times New Roman" w:hAnsi="Times New Roman" w:cs="Times New Roman"/>
          <w:sz w:val="24"/>
          <w:szCs w:val="24"/>
        </w:rPr>
      </w:pPr>
      <w:r>
        <w:rPr>
          <w:rFonts w:ascii="Times New Roman" w:hAnsi="Times New Roman" w:cs="Times New Roman"/>
          <w:sz w:val="24"/>
          <w:szCs w:val="24"/>
        </w:rPr>
        <w:t xml:space="preserve">1) </w:t>
      </w:r>
      <w:r w:rsidR="000F2927" w:rsidRPr="009F08CA">
        <w:rPr>
          <w:rFonts w:ascii="Times New Roman" w:hAnsi="Times New Roman" w:cs="Times New Roman"/>
          <w:sz w:val="24"/>
          <w:szCs w:val="24"/>
        </w:rPr>
        <w:t>такие сделки совершаются на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0F2927" w:rsidRPr="009F08CA" w:rsidRDefault="00327082" w:rsidP="00327082">
      <w:pPr>
        <w:ind w:firstLine="709"/>
        <w:rPr>
          <w:rFonts w:ascii="Times New Roman" w:hAnsi="Times New Roman" w:cs="Times New Roman"/>
          <w:sz w:val="24"/>
          <w:szCs w:val="24"/>
        </w:rPr>
      </w:pPr>
      <w:r>
        <w:rPr>
          <w:rFonts w:ascii="Times New Roman" w:hAnsi="Times New Roman" w:cs="Times New Roman"/>
          <w:sz w:val="24"/>
          <w:szCs w:val="24"/>
        </w:rPr>
        <w:t xml:space="preserve">2) </w:t>
      </w:r>
      <w:r w:rsidR="000F2927" w:rsidRPr="009F08CA">
        <w:rPr>
          <w:rFonts w:ascii="Times New Roman" w:hAnsi="Times New Roman" w:cs="Times New Roman"/>
          <w:sz w:val="24"/>
          <w:szCs w:val="24"/>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0F2927" w:rsidRPr="009F08CA" w:rsidRDefault="00327082" w:rsidP="00327082">
      <w:pPr>
        <w:ind w:firstLine="709"/>
        <w:rPr>
          <w:rFonts w:ascii="Times New Roman" w:hAnsi="Times New Roman" w:cs="Times New Roman"/>
          <w:sz w:val="24"/>
          <w:szCs w:val="24"/>
        </w:rPr>
      </w:pPr>
      <w:r>
        <w:rPr>
          <w:rFonts w:ascii="Times New Roman" w:hAnsi="Times New Roman" w:cs="Times New Roman"/>
          <w:sz w:val="24"/>
          <w:szCs w:val="24"/>
        </w:rPr>
        <w:t xml:space="preserve">3) </w:t>
      </w:r>
      <w:r w:rsidR="000F2927" w:rsidRPr="009F08CA">
        <w:rPr>
          <w:rFonts w:ascii="Times New Roman" w:hAnsi="Times New Roman" w:cs="Times New Roman"/>
          <w:sz w:val="24"/>
          <w:szCs w:val="24"/>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0F2927" w:rsidRPr="009F08CA" w:rsidRDefault="000F2927" w:rsidP="000F2927">
      <w:pPr>
        <w:ind w:firstLine="709"/>
        <w:rPr>
          <w:rFonts w:ascii="Times New Roman" w:hAnsi="Times New Roman" w:cs="Times New Roman"/>
          <w:sz w:val="24"/>
          <w:szCs w:val="24"/>
        </w:rPr>
      </w:pPr>
      <w:r w:rsidRPr="009F08CA">
        <w:rPr>
          <w:rFonts w:ascii="Times New Roman" w:hAnsi="Times New Roman" w:cs="Times New Roman"/>
          <w:sz w:val="24"/>
          <w:szCs w:val="24"/>
        </w:rPr>
        <w:t xml:space="preserve">31. Ограничения на совершение сделок, установленные </w:t>
      </w:r>
      <w:r w:rsidR="00E22074" w:rsidRPr="009F08CA">
        <w:rPr>
          <w:rFonts w:ascii="Times New Roman" w:hAnsi="Times New Roman" w:cs="Times New Roman"/>
          <w:sz w:val="24"/>
          <w:szCs w:val="24"/>
        </w:rPr>
        <w:t xml:space="preserve">абзацем десятым </w:t>
      </w:r>
      <w:r w:rsidRPr="009F08CA">
        <w:rPr>
          <w:rFonts w:ascii="Times New Roman" w:hAnsi="Times New Roman" w:cs="Times New Roman"/>
          <w:sz w:val="24"/>
          <w:szCs w:val="24"/>
        </w:rPr>
        <w:t>подпункта 5 пункта 29 настоящих Правил, не применяются, если указанные сделки:</w:t>
      </w:r>
    </w:p>
    <w:p w:rsidR="000F2927" w:rsidRPr="009F08CA" w:rsidRDefault="00327082" w:rsidP="00327082">
      <w:pPr>
        <w:ind w:firstLine="709"/>
        <w:rPr>
          <w:rFonts w:ascii="Times New Roman" w:hAnsi="Times New Roman" w:cs="Times New Roman"/>
          <w:sz w:val="24"/>
          <w:szCs w:val="24"/>
        </w:rPr>
      </w:pPr>
      <w:r>
        <w:rPr>
          <w:rFonts w:ascii="Times New Roman" w:hAnsi="Times New Roman" w:cs="Times New Roman"/>
          <w:sz w:val="24"/>
          <w:szCs w:val="24"/>
        </w:rPr>
        <w:t xml:space="preserve">1) </w:t>
      </w:r>
      <w:r w:rsidR="000F2927" w:rsidRPr="009F08CA">
        <w:rPr>
          <w:rFonts w:ascii="Times New Roman" w:hAnsi="Times New Roman" w:cs="Times New Roman"/>
          <w:sz w:val="24"/>
          <w:szCs w:val="24"/>
        </w:rPr>
        <w:t>совершаются с ценными бумагами, включенными в котировальные списки российских фондовых бирж;</w:t>
      </w:r>
    </w:p>
    <w:p w:rsidR="000F2927" w:rsidRPr="009F08CA" w:rsidRDefault="00327082" w:rsidP="00327082">
      <w:pPr>
        <w:ind w:firstLine="709"/>
        <w:rPr>
          <w:rFonts w:ascii="Times New Roman" w:hAnsi="Times New Roman" w:cs="Times New Roman"/>
          <w:sz w:val="24"/>
          <w:szCs w:val="24"/>
        </w:rPr>
      </w:pPr>
      <w:r>
        <w:rPr>
          <w:rFonts w:ascii="Times New Roman" w:hAnsi="Times New Roman" w:cs="Times New Roman"/>
          <w:sz w:val="24"/>
          <w:szCs w:val="24"/>
        </w:rPr>
        <w:t xml:space="preserve">2) </w:t>
      </w:r>
      <w:r w:rsidR="000F2927" w:rsidRPr="009F08CA">
        <w:rPr>
          <w:rFonts w:ascii="Times New Roman" w:hAnsi="Times New Roman" w:cs="Times New Roman"/>
          <w:sz w:val="24"/>
          <w:szCs w:val="24"/>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0F2927" w:rsidRPr="009F08CA" w:rsidRDefault="00327082" w:rsidP="00327082">
      <w:pPr>
        <w:ind w:firstLine="709"/>
        <w:rPr>
          <w:rFonts w:ascii="Times New Roman" w:hAnsi="Times New Roman" w:cs="Times New Roman"/>
          <w:sz w:val="24"/>
          <w:szCs w:val="24"/>
        </w:rPr>
      </w:pPr>
      <w:r>
        <w:rPr>
          <w:rFonts w:ascii="Times New Roman" w:hAnsi="Times New Roman" w:cs="Times New Roman"/>
          <w:sz w:val="24"/>
          <w:szCs w:val="24"/>
        </w:rPr>
        <w:t xml:space="preserve">3) </w:t>
      </w:r>
      <w:r w:rsidR="000F2927" w:rsidRPr="009F08CA">
        <w:rPr>
          <w:rFonts w:ascii="Times New Roman" w:hAnsi="Times New Roman" w:cs="Times New Roman"/>
          <w:sz w:val="24"/>
          <w:szCs w:val="24"/>
        </w:rPr>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574FFC" w:rsidRDefault="00A45AE2" w:rsidP="00A45AE2">
      <w:pPr>
        <w:ind w:firstLine="709"/>
        <w:rPr>
          <w:rFonts w:ascii="Times New Roman" w:hAnsi="Times New Roman" w:cs="Times New Roman"/>
          <w:sz w:val="24"/>
          <w:szCs w:val="24"/>
        </w:rPr>
      </w:pPr>
      <w:r w:rsidRPr="00A45AE2">
        <w:rPr>
          <w:rFonts w:ascii="Times New Roman" w:hAnsi="Times New Roman" w:cs="Times New Roman"/>
          <w:sz w:val="24"/>
          <w:szCs w:val="24"/>
        </w:rPr>
        <w:t>32. По сделкам, совершенным в нарушение требований подпункта 3 пункта 27,  подпунктов 1, 3 и 5 пункта 29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A45AE2" w:rsidRDefault="00A45AE2" w:rsidP="00574FFC">
      <w:pPr>
        <w:rPr>
          <w:rFonts w:ascii="Times New Roman" w:hAnsi="Times New Roman" w:cs="Times New Roman"/>
          <w:sz w:val="24"/>
          <w:szCs w:val="24"/>
        </w:rPr>
      </w:pPr>
    </w:p>
    <w:p w:rsidR="00000D05" w:rsidRPr="009F08CA" w:rsidRDefault="00000D05" w:rsidP="0042582F">
      <w:pPr>
        <w:pStyle w:val="1"/>
        <w:spacing w:before="0" w:after="0" w:line="360" w:lineRule="atLeast"/>
        <w:jc w:val="center"/>
        <w:rPr>
          <w:rFonts w:ascii="Times New Roman" w:hAnsi="Times New Roman" w:cs="Times New Roman"/>
          <w:sz w:val="24"/>
          <w:szCs w:val="24"/>
        </w:rPr>
      </w:pPr>
      <w:bookmarkStart w:id="23" w:name="p_30"/>
      <w:bookmarkStart w:id="24" w:name="p_400"/>
      <w:bookmarkEnd w:id="23"/>
      <w:bookmarkEnd w:id="24"/>
      <w:r w:rsidRPr="00B5593D">
        <w:rPr>
          <w:rFonts w:ascii="Times New Roman" w:hAnsi="Times New Roman" w:cs="Times New Roman"/>
          <w:sz w:val="24"/>
          <w:szCs w:val="24"/>
        </w:rPr>
        <w:t>IV. Права владельцев инвестиционных паев. Инвестиционные паи</w:t>
      </w:r>
    </w:p>
    <w:p w:rsidR="00000D05" w:rsidRPr="009F08CA" w:rsidRDefault="00000D05" w:rsidP="0042582F">
      <w:pPr>
        <w:rPr>
          <w:rFonts w:ascii="Times New Roman" w:hAnsi="Times New Roman" w:cs="Times New Roman"/>
          <w:sz w:val="24"/>
          <w:szCs w:val="24"/>
        </w:rPr>
      </w:pPr>
    </w:p>
    <w:p w:rsidR="000F2927" w:rsidRPr="009F08CA" w:rsidRDefault="000F2927" w:rsidP="000F2927">
      <w:pPr>
        <w:ind w:firstLine="720"/>
        <w:rPr>
          <w:rFonts w:ascii="Times New Roman" w:hAnsi="Times New Roman" w:cs="Times New Roman"/>
          <w:sz w:val="24"/>
          <w:szCs w:val="24"/>
        </w:rPr>
      </w:pPr>
      <w:bookmarkStart w:id="25" w:name="p_35"/>
      <w:bookmarkEnd w:id="25"/>
      <w:r w:rsidRPr="009F08CA">
        <w:rPr>
          <w:rFonts w:ascii="Times New Roman" w:hAnsi="Times New Roman" w:cs="Times New Roman"/>
          <w:sz w:val="24"/>
          <w:szCs w:val="24"/>
        </w:rPr>
        <w:lastRenderedPageBreak/>
        <w:t>33.</w:t>
      </w:r>
      <w:r w:rsidR="00FC3B27">
        <w:rPr>
          <w:rFonts w:ascii="Times New Roman" w:hAnsi="Times New Roman" w:cs="Times New Roman"/>
          <w:sz w:val="24"/>
          <w:szCs w:val="24"/>
        </w:rPr>
        <w:t xml:space="preserve"> </w:t>
      </w:r>
      <w:r w:rsidRPr="009F08CA">
        <w:rPr>
          <w:rFonts w:ascii="Times New Roman" w:hAnsi="Times New Roman" w:cs="Times New Roman"/>
          <w:sz w:val="24"/>
          <w:szCs w:val="24"/>
        </w:rPr>
        <w:t>Права владельцев инвестиционных паев удостоверяются инвестиционными паями.</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34. Инвестиционный пай является именной ценной бумагой, удостоверяющей:</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1) долю его владельца в праве собственности на имущество, составляющее фонд;</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 xml:space="preserve">2) право требовать от управляющей компании надлежащего доверительного управления фондом; </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F2927" w:rsidRPr="009F08CA" w:rsidRDefault="000F2927" w:rsidP="000F2927">
      <w:pPr>
        <w:ind w:firstLine="720"/>
        <w:rPr>
          <w:rFonts w:ascii="Times New Roman" w:hAnsi="Times New Roman" w:cs="Times New Roman"/>
          <w:sz w:val="24"/>
          <w:szCs w:val="24"/>
        </w:rPr>
      </w:pPr>
      <w:bookmarkStart w:id="26" w:name="p_37"/>
      <w:bookmarkStart w:id="27" w:name="p_38"/>
      <w:bookmarkEnd w:id="26"/>
      <w:bookmarkEnd w:id="27"/>
      <w:r w:rsidRPr="009F08CA">
        <w:rPr>
          <w:rFonts w:ascii="Times New Roman" w:hAnsi="Times New Roman" w:cs="Times New Roman"/>
          <w:sz w:val="24"/>
          <w:szCs w:val="24"/>
        </w:rPr>
        <w:t>35. Каждый инвестиционный пай удостоверяет одинаковую долю в праве общей собственности на имущество, составляющее фонд, и одинаковые права.</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Инвестиционный пай не является эмиссионной ценной бумагой.</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Права, удостоверенные инвестиционным паем, фиксируются в бездокументарной форме.</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Инвестиционный пай не имеет номинальной стоимости.</w:t>
      </w:r>
    </w:p>
    <w:p w:rsidR="000F2927" w:rsidRPr="009F08CA" w:rsidRDefault="000F2927" w:rsidP="000F2927">
      <w:pPr>
        <w:autoSpaceDE w:val="0"/>
        <w:autoSpaceDN w:val="0"/>
        <w:adjustRightInd w:val="0"/>
        <w:ind w:firstLine="708"/>
        <w:rPr>
          <w:rFonts w:ascii="Times New Roman" w:hAnsi="Times New Roman" w:cs="Times New Roman"/>
          <w:sz w:val="24"/>
          <w:szCs w:val="24"/>
        </w:rPr>
      </w:pPr>
      <w:bookmarkStart w:id="28" w:name="p_39"/>
      <w:bookmarkEnd w:id="28"/>
      <w:r w:rsidRPr="009F08CA">
        <w:rPr>
          <w:rFonts w:ascii="Times New Roman" w:hAnsi="Times New Roman" w:cs="Times New Roman"/>
          <w:sz w:val="24"/>
          <w:szCs w:val="24"/>
        </w:rPr>
        <w:t>36. Количество инвестиционных паев, выдаваемых управляющей компанией, не ограничивается.</w:t>
      </w:r>
    </w:p>
    <w:p w:rsidR="000F2927" w:rsidRPr="009F08CA" w:rsidRDefault="000F2927" w:rsidP="000F2927">
      <w:pPr>
        <w:ind w:firstLine="720"/>
        <w:rPr>
          <w:rFonts w:ascii="Times New Roman" w:hAnsi="Times New Roman" w:cs="Times New Roman"/>
          <w:sz w:val="24"/>
          <w:szCs w:val="24"/>
        </w:rPr>
      </w:pPr>
      <w:bookmarkStart w:id="29" w:name="p_40"/>
      <w:bookmarkEnd w:id="29"/>
      <w:r w:rsidRPr="009F08CA">
        <w:rPr>
          <w:rFonts w:ascii="Times New Roman" w:hAnsi="Times New Roman" w:cs="Times New Roman"/>
          <w:sz w:val="24"/>
          <w:szCs w:val="24"/>
        </w:rPr>
        <w:t>37. 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0F2927" w:rsidRPr="009F08CA" w:rsidRDefault="000F2927" w:rsidP="000F2927">
      <w:pPr>
        <w:ind w:firstLine="720"/>
        <w:rPr>
          <w:rFonts w:ascii="Times New Roman" w:hAnsi="Times New Roman" w:cs="Times New Roman"/>
          <w:sz w:val="24"/>
          <w:szCs w:val="24"/>
        </w:rPr>
      </w:pPr>
      <w:bookmarkStart w:id="30" w:name="p_41"/>
      <w:bookmarkEnd w:id="30"/>
      <w:r w:rsidRPr="009F08CA">
        <w:rPr>
          <w:rFonts w:ascii="Times New Roman" w:hAnsi="Times New Roman" w:cs="Times New Roman"/>
          <w:sz w:val="24"/>
          <w:szCs w:val="24"/>
        </w:rPr>
        <w:t>38. Инвестиционные паи свободно обращаются по завершении формирования фонда.</w:t>
      </w:r>
    </w:p>
    <w:p w:rsidR="000F2927" w:rsidRPr="009F08CA" w:rsidRDefault="000F2927" w:rsidP="000F2927">
      <w:pPr>
        <w:ind w:firstLine="720"/>
        <w:rPr>
          <w:rFonts w:ascii="Times New Roman" w:hAnsi="Times New Roman" w:cs="Times New Roman"/>
          <w:sz w:val="24"/>
          <w:szCs w:val="24"/>
        </w:rPr>
      </w:pPr>
      <w:bookmarkStart w:id="31" w:name="p_42"/>
      <w:bookmarkEnd w:id="31"/>
      <w:r w:rsidRPr="009F08CA">
        <w:rPr>
          <w:rFonts w:ascii="Times New Roman" w:hAnsi="Times New Roman" w:cs="Times New Roman"/>
          <w:sz w:val="24"/>
          <w:szCs w:val="24"/>
        </w:rPr>
        <w:t>39. Учет прав на инвестиционные паи осуществляется на лицевых счетах в реестре владельцев инвестиционных паев и на счетах депо депозитариями.</w:t>
      </w:r>
    </w:p>
    <w:p w:rsidR="00C022E2" w:rsidRPr="009F08CA" w:rsidRDefault="00C022E2" w:rsidP="00C022E2">
      <w:pPr>
        <w:ind w:firstLine="709"/>
        <w:rPr>
          <w:rFonts w:ascii="Times New Roman" w:hAnsi="Times New Roman" w:cs="Times New Roman"/>
          <w:sz w:val="24"/>
          <w:szCs w:val="24"/>
        </w:rPr>
      </w:pPr>
      <w:bookmarkStart w:id="32" w:name="p_43"/>
      <w:bookmarkEnd w:id="32"/>
      <w:r w:rsidRPr="009F08CA">
        <w:rPr>
          <w:rFonts w:ascii="Times New Roman" w:hAnsi="Times New Roman" w:cs="Times New Roman"/>
          <w:sz w:val="24"/>
          <w:szCs w:val="24"/>
        </w:rPr>
        <w:t>40. Способы получения выписок из реестра владельцев инвестиционных паев.</w:t>
      </w:r>
    </w:p>
    <w:p w:rsidR="00C022E2" w:rsidRPr="009F08CA" w:rsidRDefault="00C022E2" w:rsidP="00C022E2">
      <w:pPr>
        <w:ind w:firstLine="709"/>
        <w:rPr>
          <w:rFonts w:ascii="Times New Roman" w:hAnsi="Times New Roman" w:cs="Times New Roman"/>
          <w:sz w:val="24"/>
          <w:szCs w:val="24"/>
        </w:rPr>
      </w:pPr>
      <w:r w:rsidRPr="009F08CA">
        <w:rPr>
          <w:rFonts w:ascii="Times New Roman" w:hAnsi="Times New Roman" w:cs="Times New Roman"/>
          <w:sz w:val="24"/>
          <w:szCs w:val="24"/>
        </w:rPr>
        <w:t>Выписка, предоставляемая в электронно-цифровой форме, направляется заявителю в электронно-цифровой форме с электронной цифровой подписью регистратора.</w:t>
      </w:r>
    </w:p>
    <w:p w:rsidR="00C022E2" w:rsidRPr="009F08CA" w:rsidRDefault="00C022E2" w:rsidP="00C022E2">
      <w:pPr>
        <w:ind w:firstLine="720"/>
        <w:rPr>
          <w:rFonts w:ascii="Times New Roman" w:hAnsi="Times New Roman" w:cs="Times New Roman"/>
          <w:sz w:val="24"/>
          <w:szCs w:val="24"/>
        </w:rPr>
      </w:pPr>
      <w:r w:rsidRPr="009F08CA">
        <w:rPr>
          <w:rFonts w:ascii="Times New Roman" w:hAnsi="Times New Roman" w:cs="Times New Roman"/>
          <w:sz w:val="24"/>
          <w:szCs w:val="24"/>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DA5572" w:rsidRPr="009F08CA" w:rsidRDefault="00C022E2" w:rsidP="00C022E2">
      <w:pPr>
        <w:pStyle w:val="1"/>
        <w:spacing w:before="0" w:after="0" w:line="360" w:lineRule="atLeast"/>
        <w:ind w:firstLine="709"/>
        <w:jc w:val="both"/>
        <w:rPr>
          <w:rFonts w:ascii="Times New Roman" w:hAnsi="Times New Roman" w:cs="Times New Roman"/>
          <w:b w:val="0"/>
          <w:bCs w:val="0"/>
          <w:sz w:val="24"/>
          <w:szCs w:val="24"/>
        </w:rPr>
      </w:pPr>
      <w:r w:rsidRPr="009F08CA">
        <w:rPr>
          <w:rFonts w:ascii="Times New Roman" w:hAnsi="Times New Roman" w:cs="Times New Roman"/>
          <w:b w:val="0"/>
          <w:bCs w:val="0"/>
          <w:sz w:val="24"/>
          <w:szCs w:val="24"/>
        </w:rPr>
        <w:lastRenderedPageBreak/>
        <w:t>При представлении выписки по запросу</w:t>
      </w:r>
      <w:r w:rsidR="001F6D78">
        <w:rPr>
          <w:rFonts w:ascii="Times New Roman" w:hAnsi="Times New Roman" w:cs="Times New Roman"/>
          <w:b w:val="0"/>
          <w:bCs w:val="0"/>
          <w:sz w:val="24"/>
          <w:szCs w:val="24"/>
        </w:rPr>
        <w:t xml:space="preserve"> нотариуса или</w:t>
      </w:r>
      <w:r w:rsidRPr="009F08CA">
        <w:rPr>
          <w:rFonts w:ascii="Times New Roman" w:hAnsi="Times New Roman" w:cs="Times New Roman"/>
          <w:b w:val="0"/>
          <w:bCs w:val="0"/>
          <w:sz w:val="24"/>
          <w:szCs w:val="24"/>
        </w:rPr>
        <w:t xml:space="preserve"> уполномоченного законом государственного органа она направляется в форме документа на бумажном носителе по адресу </w:t>
      </w:r>
      <w:r w:rsidR="00B17AAB" w:rsidRPr="009F08CA">
        <w:rPr>
          <w:rFonts w:ascii="Times New Roman" w:hAnsi="Times New Roman" w:cs="Times New Roman"/>
          <w:b w:val="0"/>
          <w:bCs w:val="0"/>
          <w:sz w:val="24"/>
          <w:szCs w:val="24"/>
        </w:rPr>
        <w:t>соответствующего</w:t>
      </w:r>
      <w:r w:rsidR="00B17AAB">
        <w:rPr>
          <w:rFonts w:ascii="Times New Roman" w:hAnsi="Times New Roman" w:cs="Times New Roman"/>
          <w:b w:val="0"/>
          <w:bCs w:val="0"/>
          <w:sz w:val="24"/>
          <w:szCs w:val="24"/>
        </w:rPr>
        <w:t xml:space="preserve"> </w:t>
      </w:r>
      <w:r w:rsidR="001F6D78">
        <w:rPr>
          <w:rFonts w:ascii="Times New Roman" w:hAnsi="Times New Roman" w:cs="Times New Roman"/>
          <w:b w:val="0"/>
          <w:bCs w:val="0"/>
          <w:sz w:val="24"/>
          <w:szCs w:val="24"/>
        </w:rPr>
        <w:t xml:space="preserve">нотариуса или </w:t>
      </w:r>
      <w:r w:rsidRPr="009F08CA">
        <w:rPr>
          <w:rFonts w:ascii="Times New Roman" w:hAnsi="Times New Roman" w:cs="Times New Roman"/>
          <w:b w:val="0"/>
          <w:bCs w:val="0"/>
          <w:sz w:val="24"/>
          <w:szCs w:val="24"/>
        </w:rPr>
        <w:t>органа, указанному в запросе.</w:t>
      </w:r>
    </w:p>
    <w:p w:rsidR="00C022E2" w:rsidRPr="009F08CA" w:rsidRDefault="00C022E2" w:rsidP="0042582F">
      <w:pPr>
        <w:pStyle w:val="1"/>
        <w:spacing w:before="0" w:after="0" w:line="360" w:lineRule="atLeast"/>
        <w:jc w:val="center"/>
        <w:rPr>
          <w:rFonts w:ascii="Times New Roman" w:hAnsi="Times New Roman" w:cs="Times New Roman"/>
          <w:sz w:val="24"/>
          <w:szCs w:val="24"/>
        </w:rPr>
      </w:pPr>
    </w:p>
    <w:p w:rsidR="00000D05" w:rsidRPr="009F08CA" w:rsidRDefault="00000D05" w:rsidP="0042582F">
      <w:pPr>
        <w:pStyle w:val="1"/>
        <w:spacing w:before="0" w:after="0" w:line="360" w:lineRule="atLeast"/>
        <w:jc w:val="center"/>
        <w:rPr>
          <w:rFonts w:ascii="Times New Roman" w:hAnsi="Times New Roman" w:cs="Times New Roman"/>
          <w:sz w:val="24"/>
          <w:szCs w:val="24"/>
        </w:rPr>
      </w:pPr>
      <w:r w:rsidRPr="009F08CA">
        <w:rPr>
          <w:rFonts w:ascii="Times New Roman" w:hAnsi="Times New Roman" w:cs="Times New Roman"/>
          <w:sz w:val="24"/>
          <w:szCs w:val="24"/>
        </w:rPr>
        <w:t>V. Выдача инвестиционных паев</w:t>
      </w:r>
    </w:p>
    <w:p w:rsidR="00000D05" w:rsidRPr="009F08CA" w:rsidRDefault="00000D05" w:rsidP="0042582F">
      <w:pPr>
        <w:rPr>
          <w:rFonts w:ascii="Times New Roman" w:hAnsi="Times New Roman" w:cs="Times New Roman"/>
          <w:sz w:val="24"/>
          <w:szCs w:val="24"/>
        </w:rPr>
      </w:pPr>
    </w:p>
    <w:p w:rsidR="000F2927" w:rsidRPr="009F08CA" w:rsidRDefault="000F2927" w:rsidP="000F2927">
      <w:pPr>
        <w:ind w:firstLine="720"/>
        <w:rPr>
          <w:rFonts w:ascii="Times New Roman" w:hAnsi="Times New Roman" w:cs="Times New Roman"/>
          <w:sz w:val="24"/>
          <w:szCs w:val="24"/>
        </w:rPr>
      </w:pPr>
      <w:bookmarkStart w:id="33" w:name="p_46"/>
      <w:bookmarkStart w:id="34" w:name="p_64"/>
      <w:bookmarkEnd w:id="33"/>
      <w:bookmarkEnd w:id="34"/>
      <w:r w:rsidRPr="009F08CA">
        <w:rPr>
          <w:rFonts w:ascii="Times New Roman" w:hAnsi="Times New Roman" w:cs="Times New Roman"/>
          <w:sz w:val="24"/>
          <w:szCs w:val="24"/>
        </w:rPr>
        <w:t>41. Управляющая компания осуществляет выдачу инвестиционных паев при формировании фонда, а также после завершения формирования фонда.</w:t>
      </w:r>
    </w:p>
    <w:p w:rsidR="000F2927" w:rsidRPr="009F08CA" w:rsidRDefault="000F2927" w:rsidP="000F2927">
      <w:pPr>
        <w:ind w:firstLine="720"/>
        <w:rPr>
          <w:rFonts w:ascii="Times New Roman" w:hAnsi="Times New Roman" w:cs="Times New Roman"/>
          <w:sz w:val="24"/>
          <w:szCs w:val="24"/>
        </w:rPr>
      </w:pPr>
      <w:bookmarkStart w:id="35" w:name="p_47"/>
      <w:bookmarkEnd w:id="35"/>
      <w:r w:rsidRPr="009F08CA">
        <w:rPr>
          <w:rFonts w:ascii="Times New Roman" w:hAnsi="Times New Roman" w:cs="Times New Roman"/>
          <w:sz w:val="24"/>
          <w:szCs w:val="24"/>
        </w:rPr>
        <w:t>42.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 xml:space="preserve">43.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w:t>
      </w:r>
      <w:r w:rsidRPr="00D16274">
        <w:rPr>
          <w:rFonts w:ascii="Times New Roman" w:hAnsi="Times New Roman" w:cs="Times New Roman"/>
          <w:sz w:val="24"/>
          <w:szCs w:val="24"/>
        </w:rPr>
        <w:t>на приобретение инвестиционных</w:t>
      </w:r>
      <w:r w:rsidRPr="009F08CA">
        <w:rPr>
          <w:rFonts w:ascii="Times New Roman" w:hAnsi="Times New Roman" w:cs="Times New Roman"/>
          <w:sz w:val="24"/>
          <w:szCs w:val="24"/>
        </w:rPr>
        <w:t xml:space="preserve"> паев, согласно </w:t>
      </w:r>
      <w:r w:rsidR="00AC318D">
        <w:rPr>
          <w:rFonts w:ascii="Times New Roman" w:hAnsi="Times New Roman" w:cs="Times New Roman"/>
          <w:sz w:val="24"/>
          <w:szCs w:val="24"/>
        </w:rPr>
        <w:t>п</w:t>
      </w:r>
      <w:r w:rsidRPr="009F08CA">
        <w:rPr>
          <w:rFonts w:ascii="Times New Roman" w:hAnsi="Times New Roman" w:cs="Times New Roman"/>
          <w:sz w:val="24"/>
          <w:szCs w:val="24"/>
        </w:rPr>
        <w:t xml:space="preserve">риложению. </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44. В оплату инвестиционных паев передаются только денежные средства.</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45. Выдача инвестиционных паев осуществляется при условии включения в состав фонда денежных средств, переданных в оплату инвестиционных паев.</w:t>
      </w:r>
    </w:p>
    <w:p w:rsidR="00000D05" w:rsidRPr="009F08CA" w:rsidRDefault="00000D05" w:rsidP="0042582F">
      <w:pPr>
        <w:ind w:firstLine="720"/>
        <w:rPr>
          <w:rFonts w:ascii="Times New Roman" w:hAnsi="Times New Roman" w:cs="Times New Roman"/>
          <w:sz w:val="24"/>
          <w:szCs w:val="24"/>
        </w:rPr>
      </w:pPr>
    </w:p>
    <w:p w:rsidR="00000D05" w:rsidRPr="009F08CA" w:rsidRDefault="00000D05" w:rsidP="0042582F">
      <w:pPr>
        <w:pStyle w:val="2"/>
        <w:spacing w:before="0" w:after="0" w:line="360" w:lineRule="atLeast"/>
        <w:jc w:val="center"/>
        <w:rPr>
          <w:rFonts w:ascii="Times New Roman" w:hAnsi="Times New Roman" w:cs="Times New Roman"/>
          <w:i w:val="0"/>
          <w:iCs w:val="0"/>
          <w:sz w:val="24"/>
          <w:szCs w:val="24"/>
        </w:rPr>
      </w:pPr>
      <w:r w:rsidRPr="009F08CA">
        <w:rPr>
          <w:rFonts w:ascii="Times New Roman" w:hAnsi="Times New Roman" w:cs="Times New Roman"/>
          <w:i w:val="0"/>
          <w:iCs w:val="0"/>
          <w:sz w:val="24"/>
          <w:szCs w:val="24"/>
        </w:rPr>
        <w:t>Заявки на приобретение инвестиционных паев</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46. Заявки на приобретение инвестиционных паев носят безотзывный характер.</w:t>
      </w:r>
    </w:p>
    <w:p w:rsidR="000F2927" w:rsidRPr="009F08CA" w:rsidRDefault="000F2927" w:rsidP="000F2927">
      <w:pPr>
        <w:ind w:firstLine="708"/>
        <w:rPr>
          <w:rFonts w:ascii="Times New Roman" w:hAnsi="Times New Roman" w:cs="Times New Roman"/>
          <w:sz w:val="24"/>
          <w:szCs w:val="24"/>
        </w:rPr>
      </w:pPr>
      <w:r w:rsidRPr="009F08CA">
        <w:rPr>
          <w:rFonts w:ascii="Times New Roman" w:hAnsi="Times New Roman" w:cs="Times New Roman"/>
          <w:sz w:val="24"/>
          <w:szCs w:val="24"/>
        </w:rPr>
        <w:t xml:space="preserve">47. Прием заявок на приобретение инвестиционных паев осуществляется со дня начала формирования фонда каждый рабочий день. </w:t>
      </w:r>
    </w:p>
    <w:p w:rsidR="000F2927" w:rsidRPr="009F08CA" w:rsidRDefault="000F2927" w:rsidP="000F2927">
      <w:pPr>
        <w:ind w:firstLine="708"/>
        <w:rPr>
          <w:rFonts w:ascii="Times New Roman" w:hAnsi="Times New Roman" w:cs="Times New Roman"/>
          <w:sz w:val="24"/>
          <w:szCs w:val="24"/>
        </w:rPr>
      </w:pPr>
      <w:r w:rsidRPr="009F08CA">
        <w:rPr>
          <w:rFonts w:ascii="Times New Roman" w:hAnsi="Times New Roman" w:cs="Times New Roman"/>
          <w:sz w:val="24"/>
          <w:szCs w:val="24"/>
        </w:rPr>
        <w:t xml:space="preserve">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 агентов по выдаче, погашению и обмену инвестиционных паев (далее – агенты), информация о работе которых предоставляется управляющей компанией и агентами по телефону или раскрывается иным способом. </w:t>
      </w:r>
    </w:p>
    <w:p w:rsidR="000F2927" w:rsidRPr="009F08CA" w:rsidRDefault="000F2927" w:rsidP="000F2927">
      <w:pPr>
        <w:ind w:firstLine="708"/>
        <w:rPr>
          <w:rFonts w:ascii="Times New Roman" w:hAnsi="Times New Roman" w:cs="Times New Roman"/>
          <w:sz w:val="24"/>
          <w:szCs w:val="24"/>
        </w:rPr>
      </w:pPr>
      <w:r w:rsidRPr="009F08CA">
        <w:rPr>
          <w:rFonts w:ascii="Times New Roman" w:hAnsi="Times New Roman" w:cs="Times New Roman"/>
          <w:sz w:val="24"/>
          <w:szCs w:val="24"/>
        </w:rPr>
        <w:t>Прием заявок на приобретение инвестиционных паев не осуществляется со дня возникновения основания прекращения фонда.</w:t>
      </w:r>
    </w:p>
    <w:p w:rsidR="007D34FB" w:rsidRPr="009F08CA" w:rsidRDefault="007D34FB" w:rsidP="007D34FB">
      <w:pPr>
        <w:ind w:firstLine="708"/>
        <w:rPr>
          <w:rFonts w:ascii="Times New Roman" w:hAnsi="Times New Roman" w:cs="Times New Roman"/>
          <w:sz w:val="24"/>
          <w:szCs w:val="24"/>
        </w:rPr>
      </w:pPr>
      <w:r w:rsidRPr="009F08CA">
        <w:rPr>
          <w:rFonts w:ascii="Times New Roman" w:hAnsi="Times New Roman" w:cs="Times New Roman"/>
          <w:sz w:val="24"/>
          <w:szCs w:val="24"/>
        </w:rPr>
        <w:t>48. Порядок подачи заявок на приобретение инвестиционных паев</w:t>
      </w:r>
    </w:p>
    <w:p w:rsidR="007D34FB" w:rsidRPr="009F08CA" w:rsidRDefault="007D34FB" w:rsidP="007D34FB">
      <w:pPr>
        <w:ind w:firstLine="708"/>
        <w:rPr>
          <w:rFonts w:ascii="Times New Roman" w:hAnsi="Times New Roman" w:cs="Times New Roman"/>
          <w:sz w:val="24"/>
          <w:szCs w:val="24"/>
        </w:rPr>
      </w:pPr>
      <w:r w:rsidRPr="009F08CA">
        <w:rPr>
          <w:rFonts w:ascii="Times New Roman" w:hAnsi="Times New Roman" w:cs="Times New Roman"/>
          <w:sz w:val="24"/>
          <w:szCs w:val="24"/>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7D34FB" w:rsidRPr="009F08CA" w:rsidRDefault="007D34FB" w:rsidP="007D34FB">
      <w:pPr>
        <w:ind w:firstLine="708"/>
        <w:rPr>
          <w:rFonts w:ascii="Times New Roman" w:hAnsi="Times New Roman" w:cs="Times New Roman"/>
          <w:sz w:val="24"/>
          <w:szCs w:val="24"/>
        </w:rPr>
      </w:pPr>
      <w:r w:rsidRPr="009F08CA">
        <w:rPr>
          <w:rFonts w:ascii="Times New Roman" w:hAnsi="Times New Roman" w:cs="Times New Roman"/>
          <w:sz w:val="24"/>
          <w:szCs w:val="24"/>
        </w:rPr>
        <w:t xml:space="preserve">Заявки на приобретение инвестиционных паев, оформленные в соответствии с приложением № 3 к настоящим Правилам, подаются в пунктах приема заявок </w:t>
      </w:r>
      <w:r w:rsidR="00327082">
        <w:rPr>
          <w:rFonts w:ascii="Times New Roman" w:hAnsi="Times New Roman" w:cs="Times New Roman"/>
          <w:sz w:val="24"/>
          <w:szCs w:val="24"/>
        </w:rPr>
        <w:t xml:space="preserve">уполномоченным представителем </w:t>
      </w:r>
      <w:r w:rsidRPr="009F08CA">
        <w:rPr>
          <w:rFonts w:ascii="Times New Roman" w:hAnsi="Times New Roman" w:cs="Times New Roman"/>
          <w:sz w:val="24"/>
          <w:szCs w:val="24"/>
        </w:rPr>
        <w:t>номинальн</w:t>
      </w:r>
      <w:r w:rsidR="00327082">
        <w:rPr>
          <w:rFonts w:ascii="Times New Roman" w:hAnsi="Times New Roman" w:cs="Times New Roman"/>
          <w:sz w:val="24"/>
          <w:szCs w:val="24"/>
        </w:rPr>
        <w:t>ого</w:t>
      </w:r>
      <w:r w:rsidRPr="009F08CA">
        <w:rPr>
          <w:rFonts w:ascii="Times New Roman" w:hAnsi="Times New Roman" w:cs="Times New Roman"/>
          <w:sz w:val="24"/>
          <w:szCs w:val="24"/>
        </w:rPr>
        <w:t xml:space="preserve"> держател</w:t>
      </w:r>
      <w:r w:rsidR="00327082">
        <w:rPr>
          <w:rFonts w:ascii="Times New Roman" w:hAnsi="Times New Roman" w:cs="Times New Roman"/>
          <w:sz w:val="24"/>
          <w:szCs w:val="24"/>
        </w:rPr>
        <w:t>я</w:t>
      </w:r>
      <w:r w:rsidRPr="009F08CA">
        <w:rPr>
          <w:rFonts w:ascii="Times New Roman" w:hAnsi="Times New Roman" w:cs="Times New Roman"/>
          <w:sz w:val="24"/>
          <w:szCs w:val="24"/>
        </w:rPr>
        <w:t>.</w:t>
      </w:r>
    </w:p>
    <w:p w:rsidR="007D34FB" w:rsidRPr="009F08CA" w:rsidRDefault="007D34FB" w:rsidP="007D34FB">
      <w:pPr>
        <w:ind w:firstLine="708"/>
        <w:rPr>
          <w:rFonts w:ascii="Times New Roman" w:hAnsi="Times New Roman" w:cs="Times New Roman"/>
          <w:sz w:val="24"/>
          <w:szCs w:val="24"/>
        </w:rPr>
      </w:pPr>
      <w:r w:rsidRPr="009F08CA">
        <w:rPr>
          <w:rFonts w:ascii="Times New Roman" w:hAnsi="Times New Roman" w:cs="Times New Roman"/>
          <w:sz w:val="24"/>
          <w:szCs w:val="24"/>
        </w:rPr>
        <w:lastRenderedPageBreak/>
        <w:t xml:space="preserve">Заявки на приобретение инвестиционных паев, направленные </w:t>
      </w:r>
      <w:r w:rsidR="00396727" w:rsidRPr="009F08CA">
        <w:rPr>
          <w:rFonts w:ascii="Times New Roman" w:hAnsi="Times New Roman" w:cs="Times New Roman"/>
          <w:sz w:val="24"/>
          <w:szCs w:val="24"/>
        </w:rPr>
        <w:t xml:space="preserve">почтой (в том числе </w:t>
      </w:r>
      <w:r w:rsidRPr="009F08CA">
        <w:rPr>
          <w:rFonts w:ascii="Times New Roman" w:hAnsi="Times New Roman" w:cs="Times New Roman"/>
          <w:sz w:val="24"/>
          <w:szCs w:val="24"/>
        </w:rPr>
        <w:t>электронной</w:t>
      </w:r>
      <w:r w:rsidR="00396727" w:rsidRPr="009F08CA">
        <w:rPr>
          <w:rFonts w:ascii="Times New Roman" w:hAnsi="Times New Roman" w:cs="Times New Roman"/>
          <w:sz w:val="24"/>
          <w:szCs w:val="24"/>
        </w:rPr>
        <w:t>)</w:t>
      </w:r>
      <w:r w:rsidRPr="009F08CA">
        <w:rPr>
          <w:rFonts w:ascii="Times New Roman" w:hAnsi="Times New Roman" w:cs="Times New Roman"/>
          <w:sz w:val="24"/>
          <w:szCs w:val="24"/>
        </w:rPr>
        <w:t>, факсом или курьером, не принимаются.</w:t>
      </w:r>
    </w:p>
    <w:p w:rsidR="000F2927" w:rsidRPr="009F08CA" w:rsidRDefault="000F2927" w:rsidP="000F2927">
      <w:pPr>
        <w:ind w:firstLine="708"/>
        <w:rPr>
          <w:rFonts w:ascii="Times New Roman" w:hAnsi="Times New Roman" w:cs="Times New Roman"/>
          <w:sz w:val="24"/>
          <w:szCs w:val="24"/>
        </w:rPr>
      </w:pPr>
      <w:r w:rsidRPr="009F08CA">
        <w:rPr>
          <w:rFonts w:ascii="Times New Roman" w:hAnsi="Times New Roman" w:cs="Times New Roman"/>
          <w:sz w:val="24"/>
          <w:szCs w:val="24"/>
        </w:rPr>
        <w:t>49.  Заявки на приобретение инвестиционных паев подаются:</w:t>
      </w:r>
    </w:p>
    <w:p w:rsidR="000F2927" w:rsidRPr="009F08CA" w:rsidRDefault="000F2927" w:rsidP="000F2927">
      <w:pPr>
        <w:numPr>
          <w:ilvl w:val="0"/>
          <w:numId w:val="7"/>
        </w:numPr>
        <w:rPr>
          <w:rFonts w:ascii="Times New Roman" w:hAnsi="Times New Roman" w:cs="Times New Roman"/>
          <w:sz w:val="24"/>
          <w:szCs w:val="24"/>
        </w:rPr>
      </w:pPr>
      <w:r w:rsidRPr="009F08CA">
        <w:rPr>
          <w:rFonts w:ascii="Times New Roman" w:hAnsi="Times New Roman" w:cs="Times New Roman"/>
          <w:sz w:val="24"/>
          <w:szCs w:val="24"/>
        </w:rPr>
        <w:t>управляющей компании;</w:t>
      </w:r>
    </w:p>
    <w:p w:rsidR="000F2927" w:rsidRPr="009F08CA" w:rsidRDefault="000F2927" w:rsidP="000F2927">
      <w:pPr>
        <w:numPr>
          <w:ilvl w:val="0"/>
          <w:numId w:val="7"/>
        </w:numPr>
        <w:rPr>
          <w:rFonts w:ascii="Times New Roman" w:hAnsi="Times New Roman" w:cs="Times New Roman"/>
          <w:sz w:val="24"/>
          <w:szCs w:val="24"/>
        </w:rPr>
      </w:pPr>
      <w:r w:rsidRPr="009F08CA">
        <w:rPr>
          <w:rFonts w:ascii="Times New Roman" w:hAnsi="Times New Roman" w:cs="Times New Roman"/>
          <w:sz w:val="24"/>
          <w:szCs w:val="24"/>
        </w:rPr>
        <w:t>агентам.</w:t>
      </w:r>
    </w:p>
    <w:p w:rsidR="000F2927" w:rsidRPr="009F08CA" w:rsidRDefault="000F2927" w:rsidP="000F2927">
      <w:pPr>
        <w:ind w:firstLine="708"/>
        <w:rPr>
          <w:rFonts w:ascii="Times New Roman" w:hAnsi="Times New Roman" w:cs="Times New Roman"/>
          <w:sz w:val="24"/>
          <w:szCs w:val="24"/>
        </w:rPr>
      </w:pPr>
      <w:r w:rsidRPr="009F08CA">
        <w:rPr>
          <w:rFonts w:ascii="Times New Roman" w:hAnsi="Times New Roman" w:cs="Times New Roman"/>
          <w:sz w:val="24"/>
          <w:szCs w:val="24"/>
        </w:rPr>
        <w:t xml:space="preserve">50. В приеме заявок на приобретение инвестиционных паев отказывается в </w:t>
      </w:r>
      <w:r w:rsidR="00327082">
        <w:rPr>
          <w:rFonts w:ascii="Times New Roman" w:hAnsi="Times New Roman" w:cs="Times New Roman"/>
          <w:sz w:val="24"/>
          <w:szCs w:val="24"/>
        </w:rPr>
        <w:t xml:space="preserve">следующих </w:t>
      </w:r>
      <w:r w:rsidRPr="009F08CA">
        <w:rPr>
          <w:rFonts w:ascii="Times New Roman" w:hAnsi="Times New Roman" w:cs="Times New Roman"/>
          <w:sz w:val="24"/>
          <w:szCs w:val="24"/>
        </w:rPr>
        <w:t>случаях:</w:t>
      </w:r>
    </w:p>
    <w:p w:rsidR="000F2927" w:rsidRPr="009F08CA" w:rsidRDefault="000F2927" w:rsidP="000F2927">
      <w:pPr>
        <w:ind w:firstLine="708"/>
        <w:rPr>
          <w:rFonts w:ascii="Times New Roman" w:hAnsi="Times New Roman" w:cs="Times New Roman"/>
          <w:sz w:val="24"/>
          <w:szCs w:val="24"/>
        </w:rPr>
      </w:pPr>
      <w:r w:rsidRPr="009F08CA">
        <w:rPr>
          <w:rFonts w:ascii="Times New Roman" w:hAnsi="Times New Roman" w:cs="Times New Roman"/>
          <w:sz w:val="24"/>
          <w:szCs w:val="24"/>
        </w:rPr>
        <w:t>1) несоблюдени</w:t>
      </w:r>
      <w:r w:rsidR="00327082">
        <w:rPr>
          <w:rFonts w:ascii="Times New Roman" w:hAnsi="Times New Roman" w:cs="Times New Roman"/>
          <w:sz w:val="24"/>
          <w:szCs w:val="24"/>
        </w:rPr>
        <w:t>е</w:t>
      </w:r>
      <w:r w:rsidRPr="009F08CA">
        <w:rPr>
          <w:rFonts w:ascii="Times New Roman" w:hAnsi="Times New Roman" w:cs="Times New Roman"/>
          <w:sz w:val="24"/>
          <w:szCs w:val="24"/>
        </w:rPr>
        <w:t xml:space="preserve"> порядка и сроков подачи заявок, установленных настоящими Правилами;</w:t>
      </w:r>
    </w:p>
    <w:p w:rsidR="000F2927" w:rsidRPr="009F08CA" w:rsidRDefault="000F2927" w:rsidP="000F2927">
      <w:pPr>
        <w:ind w:firstLine="708"/>
        <w:rPr>
          <w:rFonts w:ascii="Times New Roman" w:hAnsi="Times New Roman" w:cs="Times New Roman"/>
          <w:sz w:val="24"/>
          <w:szCs w:val="24"/>
        </w:rPr>
      </w:pPr>
      <w:r w:rsidRPr="009F08CA">
        <w:rPr>
          <w:rFonts w:ascii="Times New Roman" w:hAnsi="Times New Roman" w:cs="Times New Roman"/>
          <w:sz w:val="24"/>
          <w:szCs w:val="24"/>
        </w:rPr>
        <w:t xml:space="preserve"> 2) отсутстви</w:t>
      </w:r>
      <w:r w:rsidR="00327082">
        <w:rPr>
          <w:rFonts w:ascii="Times New Roman" w:hAnsi="Times New Roman" w:cs="Times New Roman"/>
          <w:sz w:val="24"/>
          <w:szCs w:val="24"/>
        </w:rPr>
        <w:t>е</w:t>
      </w:r>
      <w:r w:rsidRPr="009F08CA">
        <w:rPr>
          <w:rFonts w:ascii="Times New Roman" w:hAnsi="Times New Roman" w:cs="Times New Roman"/>
          <w:sz w:val="24"/>
          <w:szCs w:val="24"/>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F2927" w:rsidRPr="009F08CA" w:rsidRDefault="000F2927" w:rsidP="000F2927">
      <w:pPr>
        <w:ind w:firstLine="708"/>
        <w:rPr>
          <w:rFonts w:ascii="Times New Roman" w:hAnsi="Times New Roman" w:cs="Times New Roman"/>
          <w:sz w:val="24"/>
          <w:szCs w:val="24"/>
        </w:rPr>
      </w:pPr>
      <w:r w:rsidRPr="009F08CA">
        <w:rPr>
          <w:rFonts w:ascii="Times New Roman" w:hAnsi="Times New Roman" w:cs="Times New Roman"/>
          <w:sz w:val="24"/>
          <w:szCs w:val="24"/>
        </w:rPr>
        <w:t>3) приобретени</w:t>
      </w:r>
      <w:r w:rsidR="00327082">
        <w:rPr>
          <w:rFonts w:ascii="Times New Roman" w:hAnsi="Times New Roman" w:cs="Times New Roman"/>
          <w:sz w:val="24"/>
          <w:szCs w:val="24"/>
        </w:rPr>
        <w:t>е</w:t>
      </w:r>
      <w:r w:rsidRPr="009F08CA">
        <w:rPr>
          <w:rFonts w:ascii="Times New Roman" w:hAnsi="Times New Roman" w:cs="Times New Roman"/>
          <w:sz w:val="24"/>
          <w:szCs w:val="24"/>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0F2927" w:rsidRPr="009F08CA" w:rsidRDefault="000F2927" w:rsidP="000F2927">
      <w:pPr>
        <w:ind w:firstLine="708"/>
        <w:rPr>
          <w:rFonts w:ascii="Times New Roman" w:hAnsi="Times New Roman" w:cs="Times New Roman"/>
          <w:sz w:val="24"/>
          <w:szCs w:val="24"/>
        </w:rPr>
      </w:pPr>
      <w:r w:rsidRPr="009F08CA">
        <w:rPr>
          <w:rFonts w:ascii="Times New Roman" w:hAnsi="Times New Roman" w:cs="Times New Roman"/>
          <w:sz w:val="24"/>
          <w:szCs w:val="24"/>
        </w:rPr>
        <w:t>4) приняти</w:t>
      </w:r>
      <w:r w:rsidR="00327082">
        <w:rPr>
          <w:rFonts w:ascii="Times New Roman" w:hAnsi="Times New Roman" w:cs="Times New Roman"/>
          <w:sz w:val="24"/>
          <w:szCs w:val="24"/>
        </w:rPr>
        <w:t>е</w:t>
      </w:r>
      <w:r w:rsidRPr="009F08CA">
        <w:rPr>
          <w:rFonts w:ascii="Times New Roman" w:hAnsi="Times New Roman" w:cs="Times New Roman"/>
          <w:sz w:val="24"/>
          <w:szCs w:val="24"/>
        </w:rPr>
        <w:t xml:space="preserve"> управляющей компанией решения о приостановлении выдачи инвестиционных паев;</w:t>
      </w:r>
    </w:p>
    <w:p w:rsidR="000F2927" w:rsidRPr="009F08CA" w:rsidRDefault="000F2927" w:rsidP="000F2927">
      <w:pPr>
        <w:ind w:firstLine="708"/>
        <w:rPr>
          <w:rFonts w:ascii="Times New Roman" w:hAnsi="Times New Roman" w:cs="Times New Roman"/>
          <w:sz w:val="24"/>
          <w:szCs w:val="24"/>
        </w:rPr>
      </w:pPr>
      <w:r w:rsidRPr="009F08CA">
        <w:rPr>
          <w:rFonts w:ascii="Times New Roman" w:hAnsi="Times New Roman" w:cs="Times New Roman"/>
          <w:sz w:val="24"/>
          <w:szCs w:val="24"/>
        </w:rPr>
        <w:t>5) введени</w:t>
      </w:r>
      <w:r w:rsidR="00327082">
        <w:rPr>
          <w:rFonts w:ascii="Times New Roman" w:hAnsi="Times New Roman" w:cs="Times New Roman"/>
          <w:sz w:val="24"/>
          <w:szCs w:val="24"/>
        </w:rPr>
        <w:t>е</w:t>
      </w:r>
      <w:r w:rsidRPr="009F08CA">
        <w:rPr>
          <w:rFonts w:ascii="Times New Roman" w:hAnsi="Times New Roman" w:cs="Times New Roman"/>
          <w:sz w:val="24"/>
          <w:szCs w:val="24"/>
        </w:rPr>
        <w:t xml:space="preserve"> федеральным органом исполнительной власти по рынку ценных бумаг запрета на проведение операций по выдаче инвестиционных паев и (или) приему заявок на приобретение инвестиционных паев.</w:t>
      </w:r>
    </w:p>
    <w:p w:rsidR="00000D05" w:rsidRPr="009F08CA" w:rsidRDefault="00000D05" w:rsidP="0042582F">
      <w:pPr>
        <w:ind w:firstLine="720"/>
        <w:rPr>
          <w:rFonts w:ascii="Times New Roman" w:hAnsi="Times New Roman" w:cs="Times New Roman"/>
          <w:sz w:val="24"/>
          <w:szCs w:val="24"/>
        </w:rPr>
      </w:pPr>
    </w:p>
    <w:p w:rsidR="00000D05" w:rsidRPr="009F08CA" w:rsidRDefault="00000D05" w:rsidP="0042582F">
      <w:pPr>
        <w:pStyle w:val="2"/>
        <w:spacing w:before="0" w:after="0" w:line="360" w:lineRule="atLeast"/>
        <w:jc w:val="center"/>
        <w:rPr>
          <w:rFonts w:ascii="Times New Roman" w:hAnsi="Times New Roman" w:cs="Times New Roman"/>
          <w:i w:val="0"/>
          <w:iCs w:val="0"/>
          <w:sz w:val="24"/>
          <w:szCs w:val="24"/>
        </w:rPr>
      </w:pPr>
      <w:r w:rsidRPr="009F08CA">
        <w:rPr>
          <w:rFonts w:ascii="Times New Roman" w:hAnsi="Times New Roman" w:cs="Times New Roman"/>
          <w:i w:val="0"/>
          <w:iCs w:val="0"/>
          <w:sz w:val="24"/>
          <w:szCs w:val="24"/>
        </w:rPr>
        <w:t>Выдача инвестиционных паев при формировании фонда</w:t>
      </w:r>
    </w:p>
    <w:p w:rsidR="000F2927" w:rsidRPr="009F08CA" w:rsidRDefault="000F2927" w:rsidP="000F2927">
      <w:pPr>
        <w:ind w:firstLine="720"/>
        <w:rPr>
          <w:rFonts w:ascii="Times New Roman" w:hAnsi="Times New Roman" w:cs="Times New Roman"/>
          <w:b/>
          <w:bCs/>
          <w:i/>
          <w:iCs/>
          <w:sz w:val="24"/>
          <w:szCs w:val="24"/>
        </w:rPr>
      </w:pPr>
      <w:r w:rsidRPr="009F08CA">
        <w:rPr>
          <w:rFonts w:ascii="Times New Roman" w:hAnsi="Times New Roman" w:cs="Times New Roman"/>
          <w:sz w:val="24"/>
          <w:szCs w:val="24"/>
        </w:rPr>
        <w:t xml:space="preserve">51. Выдача инвестиционных паев при формировании фонда осуществляется при условии </w:t>
      </w:r>
      <w:r w:rsidR="00AC576F">
        <w:rPr>
          <w:rFonts w:ascii="Times New Roman" w:hAnsi="Times New Roman" w:cs="Times New Roman"/>
          <w:sz w:val="24"/>
          <w:szCs w:val="24"/>
        </w:rPr>
        <w:t>передачи в их оплату</w:t>
      </w:r>
      <w:r w:rsidRPr="009F08CA">
        <w:rPr>
          <w:rFonts w:ascii="Times New Roman" w:hAnsi="Times New Roman" w:cs="Times New Roman"/>
          <w:sz w:val="24"/>
          <w:szCs w:val="24"/>
        </w:rPr>
        <w:t xml:space="preserve"> денежных средств</w:t>
      </w:r>
      <w:bookmarkStart w:id="36" w:name="p_51"/>
      <w:bookmarkStart w:id="37" w:name="p_52"/>
      <w:bookmarkStart w:id="38" w:name="p_53"/>
      <w:bookmarkEnd w:id="36"/>
      <w:bookmarkEnd w:id="37"/>
      <w:bookmarkEnd w:id="38"/>
      <w:r w:rsidRPr="009F08CA">
        <w:rPr>
          <w:rFonts w:ascii="Times New Roman" w:hAnsi="Times New Roman" w:cs="Times New Roman"/>
          <w:sz w:val="24"/>
          <w:szCs w:val="24"/>
        </w:rPr>
        <w:t xml:space="preserve"> в </w:t>
      </w:r>
      <w:r w:rsidR="00AC576F">
        <w:rPr>
          <w:rFonts w:ascii="Times New Roman" w:hAnsi="Times New Roman" w:cs="Times New Roman"/>
          <w:sz w:val="24"/>
          <w:szCs w:val="24"/>
        </w:rPr>
        <w:t>сумме</w:t>
      </w:r>
      <w:r w:rsidRPr="009F08CA">
        <w:rPr>
          <w:rFonts w:ascii="Times New Roman" w:hAnsi="Times New Roman" w:cs="Times New Roman"/>
          <w:sz w:val="24"/>
          <w:szCs w:val="24"/>
        </w:rPr>
        <w:t xml:space="preserve"> </w:t>
      </w:r>
      <w:r w:rsidR="0075608A" w:rsidRPr="009F08CA">
        <w:rPr>
          <w:rFonts w:ascii="Times New Roman" w:hAnsi="Times New Roman" w:cs="Times New Roman"/>
          <w:sz w:val="24"/>
          <w:szCs w:val="24"/>
        </w:rPr>
        <w:t xml:space="preserve">не менее </w:t>
      </w:r>
      <w:r w:rsidRPr="009F08CA">
        <w:rPr>
          <w:rFonts w:ascii="Times New Roman" w:hAnsi="Times New Roman" w:cs="Times New Roman"/>
          <w:b/>
          <w:bCs/>
          <w:i/>
          <w:iCs/>
          <w:sz w:val="24"/>
          <w:szCs w:val="24"/>
        </w:rPr>
        <w:t>5 000 (</w:t>
      </w:r>
      <w:r w:rsidR="00327082">
        <w:rPr>
          <w:rFonts w:ascii="Times New Roman" w:hAnsi="Times New Roman" w:cs="Times New Roman"/>
          <w:b/>
          <w:bCs/>
          <w:i/>
          <w:iCs/>
          <w:sz w:val="24"/>
          <w:szCs w:val="24"/>
        </w:rPr>
        <w:t>П</w:t>
      </w:r>
      <w:r w:rsidRPr="009F08CA">
        <w:rPr>
          <w:rFonts w:ascii="Times New Roman" w:hAnsi="Times New Roman" w:cs="Times New Roman"/>
          <w:b/>
          <w:bCs/>
          <w:i/>
          <w:iCs/>
          <w:sz w:val="24"/>
          <w:szCs w:val="24"/>
        </w:rPr>
        <w:t>яти тысяч) рублей.</w:t>
      </w:r>
      <w:bookmarkStart w:id="39" w:name="p_54"/>
      <w:bookmarkStart w:id="40" w:name="p_55"/>
      <w:bookmarkStart w:id="41" w:name="p_56"/>
      <w:bookmarkEnd w:id="39"/>
      <w:bookmarkEnd w:id="40"/>
      <w:bookmarkEnd w:id="41"/>
      <w:r w:rsidRPr="009F08CA">
        <w:rPr>
          <w:rFonts w:ascii="Times New Roman" w:hAnsi="Times New Roman" w:cs="Times New Roman"/>
          <w:b/>
          <w:bCs/>
          <w:i/>
          <w:iCs/>
          <w:sz w:val="24"/>
          <w:szCs w:val="24"/>
        </w:rPr>
        <w:t xml:space="preserve"> </w:t>
      </w:r>
    </w:p>
    <w:p w:rsidR="0047648A" w:rsidRPr="00E076E2" w:rsidRDefault="000F2927" w:rsidP="00E076E2">
      <w:pPr>
        <w:ind w:firstLine="709"/>
        <w:rPr>
          <w:rFonts w:ascii="Times New Roman" w:hAnsi="Times New Roman" w:cs="Times New Roman"/>
          <w:sz w:val="24"/>
          <w:szCs w:val="24"/>
        </w:rPr>
      </w:pPr>
      <w:r w:rsidRPr="009F08CA">
        <w:rPr>
          <w:rFonts w:ascii="Times New Roman" w:hAnsi="Times New Roman" w:cs="Times New Roman"/>
          <w:sz w:val="24"/>
          <w:szCs w:val="24"/>
        </w:rPr>
        <w:t xml:space="preserve">52. </w:t>
      </w:r>
      <w:r w:rsidR="0047648A" w:rsidRPr="00E076E2">
        <w:rPr>
          <w:rFonts w:ascii="Times New Roman" w:hAnsi="Times New Roman" w:cs="Times New Roman"/>
          <w:sz w:val="24"/>
          <w:szCs w:val="24"/>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p>
    <w:p w:rsidR="000F2927" w:rsidRPr="009F08CA" w:rsidRDefault="000F2927" w:rsidP="000F2927">
      <w:pPr>
        <w:ind w:firstLine="708"/>
        <w:rPr>
          <w:rFonts w:ascii="Times New Roman" w:hAnsi="Times New Roman" w:cs="Times New Roman"/>
          <w:sz w:val="24"/>
          <w:szCs w:val="24"/>
        </w:rPr>
      </w:pPr>
      <w:r w:rsidRPr="009F08CA">
        <w:rPr>
          <w:rFonts w:ascii="Times New Roman" w:hAnsi="Times New Roman" w:cs="Times New Roman"/>
          <w:sz w:val="24"/>
          <w:szCs w:val="24"/>
        </w:rPr>
        <w:t>53. </w:t>
      </w:r>
      <w:r w:rsidR="0047648A" w:rsidRPr="00E076E2">
        <w:rPr>
          <w:rFonts w:ascii="Times New Roman" w:hAnsi="Times New Roman" w:cs="Times New Roman"/>
          <w:sz w:val="24"/>
          <w:szCs w:val="24"/>
        </w:rPr>
        <w:t xml:space="preserve">Сумма денежных средств, на которую выдается инвестиционный пай при формировании Фонда, составляет </w:t>
      </w:r>
      <w:r w:rsidR="0047648A" w:rsidRPr="00E076E2">
        <w:rPr>
          <w:rFonts w:ascii="Times New Roman" w:hAnsi="Times New Roman" w:cs="Times New Roman"/>
          <w:b/>
          <w:i/>
          <w:sz w:val="24"/>
          <w:szCs w:val="24"/>
        </w:rPr>
        <w:t>1 000 (Одна тысяча) рублей</w:t>
      </w:r>
      <w:r w:rsidR="0047648A" w:rsidRPr="00E076E2">
        <w:rPr>
          <w:rFonts w:ascii="Times New Roman" w:hAnsi="Times New Roman" w:cs="Times New Roman"/>
          <w:sz w:val="24"/>
          <w:szCs w:val="24"/>
        </w:rPr>
        <w:t xml:space="preserve"> и является единой для всех приобретателей.</w:t>
      </w:r>
    </w:p>
    <w:p w:rsidR="000F2927" w:rsidRPr="00E076E2" w:rsidRDefault="000F2927" w:rsidP="000F2927">
      <w:pPr>
        <w:ind w:firstLine="708"/>
        <w:rPr>
          <w:rFonts w:ascii="Times New Roman" w:hAnsi="Times New Roman" w:cs="Times New Roman"/>
          <w:sz w:val="24"/>
          <w:szCs w:val="24"/>
        </w:rPr>
      </w:pPr>
      <w:r w:rsidRPr="009F08CA">
        <w:rPr>
          <w:rFonts w:ascii="Times New Roman" w:hAnsi="Times New Roman" w:cs="Times New Roman"/>
          <w:sz w:val="24"/>
          <w:szCs w:val="24"/>
        </w:rPr>
        <w:t xml:space="preserve">54.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Правилами выдается инвестиционный пай. </w:t>
      </w:r>
    </w:p>
    <w:p w:rsidR="00000D05" w:rsidRPr="009F08CA" w:rsidRDefault="0047648A" w:rsidP="0042582F">
      <w:pPr>
        <w:ind w:firstLine="708"/>
        <w:rPr>
          <w:rFonts w:ascii="Times New Roman" w:hAnsi="Times New Roman" w:cs="Times New Roman"/>
          <w:sz w:val="24"/>
          <w:szCs w:val="24"/>
        </w:rPr>
      </w:pPr>
      <w:bookmarkStart w:id="42" w:name="sub_55"/>
      <w:r w:rsidRPr="00E076E2">
        <w:rPr>
          <w:rFonts w:ascii="Times New Roman" w:hAnsi="Times New Roman" w:cs="Times New Roman"/>
          <w:sz w:val="24"/>
          <w:szCs w:val="24"/>
        </w:rPr>
        <w:t xml:space="preserve">55. 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w:t>
      </w:r>
      <w:r w:rsidRPr="00E076E2">
        <w:rPr>
          <w:rFonts w:ascii="Times New Roman" w:hAnsi="Times New Roman" w:cs="Times New Roman"/>
          <w:sz w:val="24"/>
          <w:szCs w:val="24"/>
        </w:rPr>
        <w:lastRenderedPageBreak/>
        <w:t>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w:t>
      </w:r>
      <w:r>
        <w:rPr>
          <w:rFonts w:ascii="Times New Roman" w:hAnsi="Times New Roman" w:cs="Times New Roman"/>
          <w:sz w:val="24"/>
          <w:szCs w:val="24"/>
        </w:rPr>
        <w:t xml:space="preserve"> пункт</w:t>
      </w:r>
      <w:r w:rsidR="00C25BBB">
        <w:rPr>
          <w:rFonts w:ascii="Times New Roman" w:hAnsi="Times New Roman" w:cs="Times New Roman"/>
          <w:sz w:val="24"/>
          <w:szCs w:val="24"/>
        </w:rPr>
        <w:t>о</w:t>
      </w:r>
      <w:r w:rsidR="00E573C0">
        <w:rPr>
          <w:rFonts w:ascii="Times New Roman" w:hAnsi="Times New Roman" w:cs="Times New Roman"/>
          <w:sz w:val="24"/>
          <w:szCs w:val="24"/>
        </w:rPr>
        <w:t>м</w:t>
      </w:r>
      <w:r>
        <w:rPr>
          <w:rFonts w:ascii="Times New Roman" w:hAnsi="Times New Roman" w:cs="Times New Roman"/>
          <w:sz w:val="24"/>
          <w:szCs w:val="24"/>
        </w:rPr>
        <w:t xml:space="preserve"> </w:t>
      </w:r>
      <w:r w:rsidR="008E1279">
        <w:rPr>
          <w:rFonts w:ascii="Times New Roman" w:hAnsi="Times New Roman" w:cs="Times New Roman"/>
          <w:sz w:val="24"/>
          <w:szCs w:val="24"/>
        </w:rPr>
        <w:t>66</w:t>
      </w:r>
      <w:r w:rsidR="00E573C0">
        <w:rPr>
          <w:rFonts w:ascii="Times New Roman" w:hAnsi="Times New Roman" w:cs="Times New Roman"/>
          <w:sz w:val="24"/>
          <w:szCs w:val="24"/>
        </w:rPr>
        <w:t xml:space="preserve"> и </w:t>
      </w:r>
      <w:r w:rsidR="00C25BBB">
        <w:rPr>
          <w:rFonts w:ascii="Times New Roman" w:hAnsi="Times New Roman" w:cs="Times New Roman"/>
          <w:sz w:val="24"/>
          <w:szCs w:val="24"/>
        </w:rPr>
        <w:t xml:space="preserve">пунктом </w:t>
      </w:r>
      <w:r w:rsidR="00E573C0">
        <w:rPr>
          <w:rFonts w:ascii="Times New Roman" w:hAnsi="Times New Roman" w:cs="Times New Roman"/>
          <w:sz w:val="24"/>
          <w:szCs w:val="24"/>
        </w:rPr>
        <w:t>67</w:t>
      </w:r>
      <w:r w:rsidRPr="00E076E2">
        <w:rPr>
          <w:rFonts w:ascii="Times New Roman" w:hAnsi="Times New Roman" w:cs="Times New Roman"/>
          <w:sz w:val="24"/>
          <w:szCs w:val="24"/>
        </w:rPr>
        <w:t xml:space="preserve"> настоящих Правил.</w:t>
      </w:r>
      <w:bookmarkEnd w:id="42"/>
    </w:p>
    <w:p w:rsidR="0074450B" w:rsidRDefault="0074450B" w:rsidP="0042582F">
      <w:pPr>
        <w:pStyle w:val="2"/>
        <w:spacing w:before="0" w:after="0" w:line="360" w:lineRule="atLeast"/>
        <w:jc w:val="center"/>
        <w:rPr>
          <w:rFonts w:ascii="Times New Roman" w:hAnsi="Times New Roman" w:cs="Times New Roman"/>
          <w:i w:val="0"/>
          <w:iCs w:val="0"/>
          <w:sz w:val="24"/>
          <w:szCs w:val="24"/>
        </w:rPr>
      </w:pPr>
    </w:p>
    <w:p w:rsidR="00000D05" w:rsidRDefault="00000D05" w:rsidP="0042582F">
      <w:pPr>
        <w:pStyle w:val="2"/>
        <w:spacing w:before="0" w:after="0" w:line="360" w:lineRule="atLeast"/>
        <w:jc w:val="center"/>
        <w:rPr>
          <w:rFonts w:ascii="Times New Roman" w:hAnsi="Times New Roman" w:cs="Times New Roman"/>
          <w:i w:val="0"/>
          <w:iCs w:val="0"/>
          <w:sz w:val="24"/>
          <w:szCs w:val="24"/>
        </w:rPr>
      </w:pPr>
      <w:r w:rsidRPr="009F08CA">
        <w:rPr>
          <w:rFonts w:ascii="Times New Roman" w:hAnsi="Times New Roman" w:cs="Times New Roman"/>
          <w:i w:val="0"/>
          <w:iCs w:val="0"/>
          <w:sz w:val="24"/>
          <w:szCs w:val="24"/>
        </w:rPr>
        <w:t>Выдача инвестиционных паев после даты завершения (окончания) формирования фонда</w:t>
      </w:r>
    </w:p>
    <w:p w:rsidR="00000D05" w:rsidRPr="009F08CA" w:rsidRDefault="008F2550" w:rsidP="0042582F">
      <w:pPr>
        <w:ind w:firstLine="708"/>
        <w:rPr>
          <w:rFonts w:ascii="Times New Roman" w:hAnsi="Times New Roman" w:cs="Times New Roman"/>
          <w:sz w:val="24"/>
          <w:szCs w:val="24"/>
        </w:rPr>
      </w:pPr>
      <w:r w:rsidRPr="009F08CA">
        <w:rPr>
          <w:rFonts w:ascii="Times New Roman" w:hAnsi="Times New Roman" w:cs="Times New Roman"/>
          <w:sz w:val="24"/>
          <w:szCs w:val="24"/>
        </w:rPr>
        <w:t>5</w:t>
      </w:r>
      <w:r w:rsidR="0047648A">
        <w:rPr>
          <w:rFonts w:ascii="Times New Roman" w:hAnsi="Times New Roman" w:cs="Times New Roman"/>
          <w:sz w:val="24"/>
          <w:szCs w:val="24"/>
        </w:rPr>
        <w:t>6</w:t>
      </w:r>
      <w:r w:rsidR="00000D05" w:rsidRPr="009F08CA">
        <w:rPr>
          <w:rFonts w:ascii="Times New Roman" w:hAnsi="Times New Roman" w:cs="Times New Roman"/>
          <w:sz w:val="24"/>
          <w:szCs w:val="24"/>
        </w:rPr>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5</w:t>
      </w:r>
      <w:r w:rsidR="0047648A">
        <w:rPr>
          <w:rFonts w:ascii="Times New Roman" w:hAnsi="Times New Roman" w:cs="Times New Roman"/>
          <w:sz w:val="24"/>
          <w:szCs w:val="24"/>
        </w:rPr>
        <w:t>7</w:t>
      </w:r>
      <w:r w:rsidRPr="009F08CA">
        <w:rPr>
          <w:rFonts w:ascii="Times New Roman" w:hAnsi="Times New Roman" w:cs="Times New Roman"/>
          <w:sz w:val="24"/>
          <w:szCs w:val="24"/>
        </w:rPr>
        <w:t>. Выдача инвестиционных паев после даты завершения (окончания) формирования фонда осуществляется при условии передачи в их оплату денежных средств</w:t>
      </w:r>
      <w:r w:rsidR="00A900B3" w:rsidRPr="009F08CA">
        <w:rPr>
          <w:rFonts w:ascii="Times New Roman" w:hAnsi="Times New Roman" w:cs="Times New Roman"/>
          <w:sz w:val="24"/>
          <w:szCs w:val="24"/>
        </w:rPr>
        <w:t xml:space="preserve"> по заявке, поданной управляющей компании,  в сумме не менее:</w:t>
      </w:r>
    </w:p>
    <w:p w:rsidR="00E076E2" w:rsidRDefault="00886345" w:rsidP="00E076E2">
      <w:pPr>
        <w:numPr>
          <w:ilvl w:val="0"/>
          <w:numId w:val="20"/>
        </w:numPr>
        <w:ind w:left="1134" w:firstLine="0"/>
        <w:rPr>
          <w:rFonts w:ascii="Times New Roman" w:hAnsi="Times New Roman" w:cs="Times New Roman"/>
          <w:sz w:val="24"/>
          <w:szCs w:val="24"/>
        </w:rPr>
      </w:pPr>
      <w:r>
        <w:rPr>
          <w:rFonts w:ascii="Times New Roman" w:hAnsi="Times New Roman" w:cs="Times New Roman"/>
          <w:b/>
          <w:bCs/>
          <w:i/>
          <w:iCs/>
          <w:sz w:val="24"/>
          <w:szCs w:val="24"/>
        </w:rPr>
        <w:t>5 000 (</w:t>
      </w:r>
      <w:r w:rsidR="00327082">
        <w:rPr>
          <w:rFonts w:ascii="Times New Roman" w:hAnsi="Times New Roman" w:cs="Times New Roman"/>
          <w:b/>
          <w:bCs/>
          <w:i/>
          <w:iCs/>
          <w:sz w:val="24"/>
          <w:szCs w:val="24"/>
        </w:rPr>
        <w:t>П</w:t>
      </w:r>
      <w:r>
        <w:rPr>
          <w:rFonts w:ascii="Times New Roman" w:hAnsi="Times New Roman" w:cs="Times New Roman"/>
          <w:b/>
          <w:bCs/>
          <w:i/>
          <w:iCs/>
          <w:sz w:val="24"/>
          <w:szCs w:val="24"/>
        </w:rPr>
        <w:t>яти</w:t>
      </w:r>
      <w:r w:rsidR="00A900B3" w:rsidRPr="009F08CA">
        <w:rPr>
          <w:rFonts w:ascii="Times New Roman" w:hAnsi="Times New Roman" w:cs="Times New Roman"/>
          <w:b/>
          <w:bCs/>
          <w:i/>
          <w:iCs/>
          <w:sz w:val="24"/>
          <w:szCs w:val="24"/>
        </w:rPr>
        <w:t xml:space="preserve"> тысяч) рублей</w:t>
      </w:r>
      <w:r w:rsidR="00A900B3" w:rsidRPr="009F08CA">
        <w:rPr>
          <w:rFonts w:ascii="Times New Roman" w:hAnsi="Times New Roman" w:cs="Times New Roman"/>
          <w:sz w:val="24"/>
          <w:szCs w:val="24"/>
        </w:rPr>
        <w:t xml:space="preserve"> – </w:t>
      </w:r>
      <w:r w:rsidR="00D053E6">
        <w:rPr>
          <w:rFonts w:ascii="Times New Roman" w:hAnsi="Times New Roman" w:cs="Times New Roman"/>
          <w:sz w:val="24"/>
          <w:szCs w:val="24"/>
        </w:rPr>
        <w:t>для лиц</w:t>
      </w:r>
      <w:r w:rsidR="00D053E6" w:rsidRPr="00E076E2">
        <w:rPr>
          <w:rFonts w:ascii="Times New Roman" w:hAnsi="Times New Roman" w:cs="Times New Roman"/>
          <w:sz w:val="24"/>
          <w:szCs w:val="24"/>
        </w:rPr>
        <w:t>, не имеющи</w:t>
      </w:r>
      <w:r w:rsidR="003732AB">
        <w:rPr>
          <w:rFonts w:ascii="Times New Roman" w:hAnsi="Times New Roman" w:cs="Times New Roman"/>
          <w:sz w:val="24"/>
          <w:szCs w:val="24"/>
        </w:rPr>
        <w:t>х</w:t>
      </w:r>
      <w:r w:rsidR="00D053E6" w:rsidRPr="00E076E2">
        <w:rPr>
          <w:rFonts w:ascii="Times New Roman" w:hAnsi="Times New Roman" w:cs="Times New Roman"/>
          <w:sz w:val="24"/>
          <w:szCs w:val="24"/>
        </w:rPr>
        <w:t xml:space="preserve"> инвестиционные паи фонда на лицевом счете в реестре владельцев инвестиционных паев;</w:t>
      </w:r>
    </w:p>
    <w:p w:rsidR="00A900B3" w:rsidRPr="00D053E6" w:rsidRDefault="00A900B3" w:rsidP="00E076E2">
      <w:pPr>
        <w:numPr>
          <w:ilvl w:val="0"/>
          <w:numId w:val="20"/>
        </w:numPr>
        <w:ind w:left="1134" w:firstLine="0"/>
        <w:rPr>
          <w:rFonts w:ascii="Times New Roman" w:hAnsi="Times New Roman" w:cs="Times New Roman"/>
          <w:sz w:val="24"/>
          <w:szCs w:val="24"/>
        </w:rPr>
      </w:pPr>
      <w:r w:rsidRPr="00D053E6">
        <w:rPr>
          <w:rFonts w:ascii="Times New Roman" w:hAnsi="Times New Roman" w:cs="Times New Roman"/>
          <w:b/>
          <w:bCs/>
          <w:i/>
          <w:iCs/>
          <w:sz w:val="24"/>
          <w:szCs w:val="24"/>
        </w:rPr>
        <w:t>1</w:t>
      </w:r>
      <w:r w:rsidR="0082412D" w:rsidRPr="0082412D">
        <w:rPr>
          <w:rFonts w:ascii="Times New Roman" w:hAnsi="Times New Roman" w:cs="Times New Roman"/>
          <w:b/>
          <w:bCs/>
          <w:i/>
          <w:iCs/>
          <w:sz w:val="24"/>
          <w:szCs w:val="24"/>
        </w:rPr>
        <w:t xml:space="preserve"> </w:t>
      </w:r>
      <w:r w:rsidRPr="00D053E6">
        <w:rPr>
          <w:rFonts w:ascii="Times New Roman" w:hAnsi="Times New Roman" w:cs="Times New Roman"/>
          <w:b/>
          <w:bCs/>
          <w:i/>
          <w:iCs/>
          <w:sz w:val="24"/>
          <w:szCs w:val="24"/>
        </w:rPr>
        <w:t>000</w:t>
      </w:r>
      <w:r w:rsidR="00327082">
        <w:rPr>
          <w:rFonts w:ascii="Times New Roman" w:hAnsi="Times New Roman" w:cs="Times New Roman"/>
          <w:b/>
          <w:bCs/>
          <w:i/>
          <w:iCs/>
          <w:sz w:val="24"/>
          <w:szCs w:val="24"/>
        </w:rPr>
        <w:t xml:space="preserve"> </w:t>
      </w:r>
      <w:r w:rsidRPr="00D053E6">
        <w:rPr>
          <w:rFonts w:ascii="Times New Roman" w:hAnsi="Times New Roman" w:cs="Times New Roman"/>
          <w:b/>
          <w:bCs/>
          <w:i/>
          <w:iCs/>
          <w:sz w:val="24"/>
          <w:szCs w:val="24"/>
        </w:rPr>
        <w:t>(</w:t>
      </w:r>
      <w:r w:rsidR="00327082">
        <w:rPr>
          <w:rFonts w:ascii="Times New Roman" w:hAnsi="Times New Roman" w:cs="Times New Roman"/>
          <w:b/>
          <w:bCs/>
          <w:i/>
          <w:iCs/>
          <w:sz w:val="24"/>
          <w:szCs w:val="24"/>
        </w:rPr>
        <w:t>О</w:t>
      </w:r>
      <w:r w:rsidRPr="00D053E6">
        <w:rPr>
          <w:rFonts w:ascii="Times New Roman" w:hAnsi="Times New Roman" w:cs="Times New Roman"/>
          <w:b/>
          <w:bCs/>
          <w:i/>
          <w:iCs/>
          <w:sz w:val="24"/>
          <w:szCs w:val="24"/>
        </w:rPr>
        <w:t>дной тысячи) рублей</w:t>
      </w:r>
      <w:r w:rsidRPr="00D053E6">
        <w:rPr>
          <w:rFonts w:ascii="Times New Roman" w:hAnsi="Times New Roman" w:cs="Times New Roman"/>
          <w:sz w:val="24"/>
          <w:szCs w:val="24"/>
        </w:rPr>
        <w:t xml:space="preserve"> –</w:t>
      </w:r>
      <w:r w:rsidR="00E076E2">
        <w:rPr>
          <w:rFonts w:ascii="Times New Roman" w:hAnsi="Times New Roman" w:cs="Times New Roman"/>
          <w:sz w:val="24"/>
          <w:szCs w:val="24"/>
        </w:rPr>
        <w:t xml:space="preserve"> </w:t>
      </w:r>
      <w:r w:rsidR="00D053E6" w:rsidRPr="00E076E2">
        <w:rPr>
          <w:rFonts w:ascii="Times New Roman" w:hAnsi="Times New Roman" w:cs="Times New Roman"/>
          <w:bCs/>
          <w:iCs/>
          <w:sz w:val="24"/>
          <w:szCs w:val="24"/>
        </w:rPr>
        <w:t>для лиц</w:t>
      </w:r>
      <w:r w:rsidR="00D053E6" w:rsidRPr="00E076E2">
        <w:rPr>
          <w:rFonts w:ascii="Times New Roman" w:hAnsi="Times New Roman" w:cs="Times New Roman"/>
          <w:sz w:val="24"/>
          <w:szCs w:val="24"/>
        </w:rPr>
        <w:t>, имеющи</w:t>
      </w:r>
      <w:r w:rsidR="00E063E4">
        <w:rPr>
          <w:rFonts w:ascii="Times New Roman" w:hAnsi="Times New Roman" w:cs="Times New Roman"/>
          <w:sz w:val="24"/>
          <w:szCs w:val="24"/>
        </w:rPr>
        <w:t>х</w:t>
      </w:r>
      <w:r w:rsidR="00D053E6" w:rsidRPr="00E076E2">
        <w:rPr>
          <w:rFonts w:ascii="Times New Roman" w:hAnsi="Times New Roman" w:cs="Times New Roman"/>
          <w:sz w:val="24"/>
          <w:szCs w:val="24"/>
        </w:rPr>
        <w:t xml:space="preserve"> или ранее имевш</w:t>
      </w:r>
      <w:r w:rsidR="00E063E4">
        <w:rPr>
          <w:rFonts w:ascii="Times New Roman" w:hAnsi="Times New Roman" w:cs="Times New Roman"/>
          <w:sz w:val="24"/>
          <w:szCs w:val="24"/>
        </w:rPr>
        <w:t>их</w:t>
      </w:r>
      <w:r w:rsidR="00D053E6" w:rsidRPr="00E076E2">
        <w:rPr>
          <w:rFonts w:ascii="Times New Roman" w:hAnsi="Times New Roman" w:cs="Times New Roman"/>
          <w:sz w:val="24"/>
          <w:szCs w:val="24"/>
        </w:rPr>
        <w:t xml:space="preserve"> инвестиционные паи фонда на лицевом счете в реестре владельцев инвестиционных паев.</w:t>
      </w:r>
    </w:p>
    <w:p w:rsidR="00A900B3" w:rsidRPr="009F08CA" w:rsidRDefault="00A900B3" w:rsidP="0042582F">
      <w:pPr>
        <w:ind w:firstLine="709"/>
        <w:rPr>
          <w:rFonts w:ascii="Times New Roman" w:hAnsi="Times New Roman" w:cs="Times New Roman"/>
          <w:sz w:val="24"/>
          <w:szCs w:val="24"/>
        </w:rPr>
      </w:pPr>
      <w:r w:rsidRPr="00D053E6">
        <w:rPr>
          <w:rFonts w:ascii="Times New Roman" w:hAnsi="Times New Roman" w:cs="Times New Roman"/>
          <w:sz w:val="24"/>
          <w:szCs w:val="24"/>
        </w:rPr>
        <w:t>Выдача инвестиционных паев п</w:t>
      </w:r>
      <w:r w:rsidRPr="009F08CA">
        <w:rPr>
          <w:rFonts w:ascii="Times New Roman" w:hAnsi="Times New Roman" w:cs="Times New Roman"/>
          <w:sz w:val="24"/>
          <w:szCs w:val="24"/>
        </w:rPr>
        <w:t>осле даты завершения (окончания) формирования фонда осуществляется при условии передачи в их оплату денежных средств по заявке, поданной агенту,  в сумме не менее:</w:t>
      </w:r>
    </w:p>
    <w:p w:rsidR="00E076E2" w:rsidRPr="00E076E2" w:rsidRDefault="00A900B3" w:rsidP="00E076E2">
      <w:pPr>
        <w:numPr>
          <w:ilvl w:val="0"/>
          <w:numId w:val="20"/>
        </w:numPr>
        <w:ind w:left="1134" w:firstLine="0"/>
        <w:rPr>
          <w:rFonts w:ascii="Times New Roman" w:hAnsi="Times New Roman" w:cs="Times New Roman"/>
          <w:b/>
          <w:bCs/>
          <w:i/>
          <w:iCs/>
          <w:sz w:val="24"/>
          <w:szCs w:val="24"/>
        </w:rPr>
      </w:pPr>
      <w:r w:rsidRPr="00E076E2">
        <w:rPr>
          <w:rFonts w:ascii="Times New Roman" w:hAnsi="Times New Roman" w:cs="Times New Roman"/>
          <w:b/>
          <w:bCs/>
          <w:i/>
          <w:iCs/>
          <w:sz w:val="24"/>
          <w:szCs w:val="24"/>
        </w:rPr>
        <w:t>5 000 (</w:t>
      </w:r>
      <w:r w:rsidR="0074450B">
        <w:rPr>
          <w:rFonts w:ascii="Times New Roman" w:hAnsi="Times New Roman" w:cs="Times New Roman"/>
          <w:b/>
          <w:bCs/>
          <w:i/>
          <w:iCs/>
          <w:sz w:val="24"/>
          <w:szCs w:val="24"/>
        </w:rPr>
        <w:t>П</w:t>
      </w:r>
      <w:r w:rsidRPr="00E076E2">
        <w:rPr>
          <w:rFonts w:ascii="Times New Roman" w:hAnsi="Times New Roman" w:cs="Times New Roman"/>
          <w:b/>
          <w:bCs/>
          <w:i/>
          <w:iCs/>
          <w:sz w:val="24"/>
          <w:szCs w:val="24"/>
        </w:rPr>
        <w:t xml:space="preserve">яти тысяч) рублей </w:t>
      </w:r>
      <w:r w:rsidRPr="00E076E2">
        <w:rPr>
          <w:rFonts w:ascii="Times New Roman" w:hAnsi="Times New Roman" w:cs="Times New Roman"/>
          <w:sz w:val="24"/>
          <w:szCs w:val="24"/>
        </w:rPr>
        <w:t xml:space="preserve">- </w:t>
      </w:r>
      <w:r w:rsidR="00974D0F" w:rsidRPr="00E076E2">
        <w:rPr>
          <w:rFonts w:ascii="Times New Roman" w:hAnsi="Times New Roman" w:cs="Times New Roman"/>
          <w:sz w:val="24"/>
          <w:szCs w:val="24"/>
        </w:rPr>
        <w:t>для лиц, не имеющи</w:t>
      </w:r>
      <w:r w:rsidR="003732AB">
        <w:rPr>
          <w:rFonts w:ascii="Times New Roman" w:hAnsi="Times New Roman" w:cs="Times New Roman"/>
          <w:sz w:val="24"/>
          <w:szCs w:val="24"/>
        </w:rPr>
        <w:t>х</w:t>
      </w:r>
      <w:r w:rsidR="00974D0F" w:rsidRPr="00E076E2">
        <w:rPr>
          <w:rFonts w:ascii="Times New Roman" w:hAnsi="Times New Roman" w:cs="Times New Roman"/>
          <w:sz w:val="24"/>
          <w:szCs w:val="24"/>
        </w:rPr>
        <w:t xml:space="preserve"> инвестиционные паи фонда на лицевом счете в реестре владельцев инвестиционных паев;</w:t>
      </w:r>
    </w:p>
    <w:p w:rsidR="00A900B3" w:rsidRPr="00E076E2" w:rsidRDefault="00A900B3" w:rsidP="00E076E2">
      <w:pPr>
        <w:numPr>
          <w:ilvl w:val="0"/>
          <w:numId w:val="20"/>
        </w:numPr>
        <w:ind w:left="1134" w:firstLine="0"/>
        <w:rPr>
          <w:rFonts w:ascii="Times New Roman" w:hAnsi="Times New Roman" w:cs="Times New Roman"/>
          <w:b/>
          <w:bCs/>
          <w:i/>
          <w:iCs/>
          <w:sz w:val="24"/>
          <w:szCs w:val="24"/>
        </w:rPr>
      </w:pPr>
      <w:r w:rsidRPr="00E076E2">
        <w:rPr>
          <w:rFonts w:ascii="Times New Roman" w:hAnsi="Times New Roman" w:cs="Times New Roman"/>
          <w:b/>
          <w:bCs/>
          <w:i/>
          <w:iCs/>
          <w:sz w:val="24"/>
          <w:szCs w:val="24"/>
        </w:rPr>
        <w:t>1</w:t>
      </w:r>
      <w:r w:rsidR="0082412D" w:rsidRPr="0082412D">
        <w:rPr>
          <w:rFonts w:ascii="Times New Roman" w:hAnsi="Times New Roman" w:cs="Times New Roman"/>
          <w:b/>
          <w:bCs/>
          <w:i/>
          <w:iCs/>
          <w:sz w:val="24"/>
          <w:szCs w:val="24"/>
        </w:rPr>
        <w:t xml:space="preserve"> </w:t>
      </w:r>
      <w:r w:rsidRPr="00E076E2">
        <w:rPr>
          <w:rFonts w:ascii="Times New Roman" w:hAnsi="Times New Roman" w:cs="Times New Roman"/>
          <w:b/>
          <w:bCs/>
          <w:i/>
          <w:iCs/>
          <w:sz w:val="24"/>
          <w:szCs w:val="24"/>
        </w:rPr>
        <w:t>000 (</w:t>
      </w:r>
      <w:r w:rsidR="0074450B">
        <w:rPr>
          <w:rFonts w:ascii="Times New Roman" w:hAnsi="Times New Roman" w:cs="Times New Roman"/>
          <w:b/>
          <w:bCs/>
          <w:i/>
          <w:iCs/>
          <w:sz w:val="24"/>
          <w:szCs w:val="24"/>
        </w:rPr>
        <w:t>О</w:t>
      </w:r>
      <w:r w:rsidRPr="00E076E2">
        <w:rPr>
          <w:rFonts w:ascii="Times New Roman" w:hAnsi="Times New Roman" w:cs="Times New Roman"/>
          <w:b/>
          <w:bCs/>
          <w:i/>
          <w:iCs/>
          <w:sz w:val="24"/>
          <w:szCs w:val="24"/>
        </w:rPr>
        <w:t>дной тысячи) рублей</w:t>
      </w:r>
      <w:r w:rsidRPr="00E076E2">
        <w:rPr>
          <w:rFonts w:ascii="Times New Roman" w:hAnsi="Times New Roman" w:cs="Times New Roman"/>
          <w:sz w:val="24"/>
          <w:szCs w:val="24"/>
        </w:rPr>
        <w:t xml:space="preserve"> – </w:t>
      </w:r>
      <w:r w:rsidR="00974D0F" w:rsidRPr="00E076E2">
        <w:rPr>
          <w:rFonts w:ascii="Times New Roman" w:hAnsi="Times New Roman" w:cs="Times New Roman"/>
          <w:bCs/>
          <w:iCs/>
          <w:sz w:val="24"/>
          <w:szCs w:val="24"/>
        </w:rPr>
        <w:t>для лиц</w:t>
      </w:r>
      <w:r w:rsidR="00E063E4" w:rsidRPr="00E076E2">
        <w:rPr>
          <w:rFonts w:ascii="Times New Roman" w:hAnsi="Times New Roman" w:cs="Times New Roman"/>
          <w:sz w:val="24"/>
          <w:szCs w:val="24"/>
        </w:rPr>
        <w:t>, имеющих</w:t>
      </w:r>
      <w:r w:rsidR="00974D0F" w:rsidRPr="00E076E2">
        <w:rPr>
          <w:rFonts w:ascii="Times New Roman" w:hAnsi="Times New Roman" w:cs="Times New Roman"/>
          <w:sz w:val="24"/>
          <w:szCs w:val="24"/>
        </w:rPr>
        <w:t xml:space="preserve"> или ранее имевш</w:t>
      </w:r>
      <w:r w:rsidR="00E063E4" w:rsidRPr="00E076E2">
        <w:rPr>
          <w:rFonts w:ascii="Times New Roman" w:hAnsi="Times New Roman" w:cs="Times New Roman"/>
          <w:sz w:val="24"/>
          <w:szCs w:val="24"/>
        </w:rPr>
        <w:t>их</w:t>
      </w:r>
      <w:r w:rsidR="00974D0F" w:rsidRPr="00E076E2">
        <w:rPr>
          <w:rFonts w:ascii="Times New Roman" w:hAnsi="Times New Roman" w:cs="Times New Roman"/>
          <w:sz w:val="24"/>
          <w:szCs w:val="24"/>
        </w:rPr>
        <w:t xml:space="preserve"> инвестиционные паи фонда на лицевом счете в реестре владельцев инвестиционных паев.</w:t>
      </w:r>
    </w:p>
    <w:p w:rsidR="00E076E2" w:rsidRDefault="00E076E2" w:rsidP="0042582F">
      <w:pPr>
        <w:pStyle w:val="2"/>
        <w:spacing w:before="0" w:after="0" w:line="360" w:lineRule="atLeast"/>
        <w:jc w:val="center"/>
        <w:rPr>
          <w:rFonts w:ascii="Times New Roman" w:hAnsi="Times New Roman" w:cs="Times New Roman"/>
          <w:i w:val="0"/>
          <w:iCs w:val="0"/>
          <w:sz w:val="24"/>
          <w:szCs w:val="24"/>
        </w:rPr>
      </w:pPr>
    </w:p>
    <w:p w:rsidR="00000D05" w:rsidRPr="009F08CA" w:rsidRDefault="00000D05" w:rsidP="0042582F">
      <w:pPr>
        <w:pStyle w:val="2"/>
        <w:spacing w:before="0" w:after="0" w:line="360" w:lineRule="atLeast"/>
        <w:jc w:val="center"/>
        <w:rPr>
          <w:rFonts w:ascii="Times New Roman" w:hAnsi="Times New Roman" w:cs="Times New Roman"/>
          <w:i w:val="0"/>
          <w:iCs w:val="0"/>
          <w:sz w:val="24"/>
          <w:szCs w:val="24"/>
        </w:rPr>
      </w:pPr>
      <w:r w:rsidRPr="00E076E2">
        <w:rPr>
          <w:rFonts w:ascii="Times New Roman" w:hAnsi="Times New Roman" w:cs="Times New Roman"/>
          <w:i w:val="0"/>
          <w:iCs w:val="0"/>
          <w:sz w:val="24"/>
          <w:szCs w:val="24"/>
        </w:rPr>
        <w:t>Порядок передачи денежных</w:t>
      </w:r>
      <w:r w:rsidRPr="00974D0F">
        <w:rPr>
          <w:rFonts w:ascii="Times New Roman" w:hAnsi="Times New Roman" w:cs="Times New Roman"/>
          <w:i w:val="0"/>
          <w:iCs w:val="0"/>
          <w:sz w:val="24"/>
          <w:szCs w:val="24"/>
        </w:rPr>
        <w:t xml:space="preserve"> сре</w:t>
      </w:r>
      <w:r w:rsidRPr="009F08CA">
        <w:rPr>
          <w:rFonts w:ascii="Times New Roman" w:hAnsi="Times New Roman" w:cs="Times New Roman"/>
          <w:i w:val="0"/>
          <w:iCs w:val="0"/>
          <w:sz w:val="24"/>
          <w:szCs w:val="24"/>
        </w:rPr>
        <w:t xml:space="preserve">дств в оплату инвестиционных паев </w:t>
      </w:r>
    </w:p>
    <w:p w:rsidR="000F2927" w:rsidRDefault="00E076E2" w:rsidP="0074450B">
      <w:pPr>
        <w:ind w:firstLine="709"/>
        <w:rPr>
          <w:rFonts w:ascii="Times New Roman" w:hAnsi="Times New Roman" w:cs="Times New Roman"/>
          <w:sz w:val="24"/>
          <w:szCs w:val="24"/>
        </w:rPr>
      </w:pPr>
      <w:r>
        <w:rPr>
          <w:rFonts w:ascii="Times New Roman" w:hAnsi="Times New Roman" w:cs="Times New Roman"/>
          <w:sz w:val="24"/>
          <w:szCs w:val="24"/>
        </w:rPr>
        <w:t xml:space="preserve">58. </w:t>
      </w:r>
      <w:r w:rsidR="000F2927" w:rsidRPr="009F08CA">
        <w:rPr>
          <w:rFonts w:ascii="Times New Roman" w:hAnsi="Times New Roman" w:cs="Times New Roman"/>
          <w:sz w:val="24"/>
          <w:szCs w:val="24"/>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правовых актов федерального органа исполнительной власти по рынку ценных бумаг.</w:t>
      </w:r>
    </w:p>
    <w:p w:rsidR="0074450B" w:rsidRPr="009F08CA" w:rsidRDefault="0074450B" w:rsidP="0074450B">
      <w:pPr>
        <w:ind w:firstLine="709"/>
        <w:rPr>
          <w:rFonts w:ascii="Times New Roman" w:hAnsi="Times New Roman" w:cs="Times New Roman"/>
          <w:sz w:val="24"/>
          <w:szCs w:val="24"/>
        </w:rPr>
      </w:pPr>
    </w:p>
    <w:p w:rsidR="00000D05" w:rsidRPr="009F08CA" w:rsidRDefault="00000D05" w:rsidP="0042582F">
      <w:pPr>
        <w:pStyle w:val="2"/>
        <w:spacing w:before="0" w:after="0" w:line="360" w:lineRule="atLeast"/>
        <w:jc w:val="center"/>
        <w:rPr>
          <w:rFonts w:ascii="Times New Roman" w:hAnsi="Times New Roman" w:cs="Times New Roman"/>
          <w:i w:val="0"/>
          <w:iCs w:val="0"/>
          <w:sz w:val="24"/>
          <w:szCs w:val="24"/>
        </w:rPr>
      </w:pPr>
      <w:r w:rsidRPr="009F08CA">
        <w:rPr>
          <w:rFonts w:ascii="Times New Roman" w:hAnsi="Times New Roman" w:cs="Times New Roman"/>
          <w:i w:val="0"/>
          <w:iCs w:val="0"/>
          <w:sz w:val="24"/>
          <w:szCs w:val="24"/>
        </w:rPr>
        <w:t>Возврат денежных средств, переданных в оплату инвестиционных паев</w:t>
      </w:r>
    </w:p>
    <w:p w:rsidR="000F2927" w:rsidRPr="009F08CA" w:rsidRDefault="000F2927" w:rsidP="000F2927">
      <w:pPr>
        <w:ind w:firstLine="708"/>
        <w:rPr>
          <w:rFonts w:ascii="Times New Roman" w:hAnsi="Times New Roman" w:cs="Times New Roman"/>
          <w:sz w:val="24"/>
          <w:szCs w:val="24"/>
        </w:rPr>
      </w:pPr>
      <w:r w:rsidRPr="009F08CA">
        <w:rPr>
          <w:rFonts w:ascii="Times New Roman" w:hAnsi="Times New Roman" w:cs="Times New Roman"/>
          <w:sz w:val="24"/>
          <w:szCs w:val="24"/>
        </w:rPr>
        <w:t>5</w:t>
      </w:r>
      <w:r w:rsidR="0047648A">
        <w:rPr>
          <w:rFonts w:ascii="Times New Roman" w:hAnsi="Times New Roman" w:cs="Times New Roman"/>
          <w:sz w:val="24"/>
          <w:szCs w:val="24"/>
        </w:rPr>
        <w:t>9</w:t>
      </w:r>
      <w:r w:rsidRPr="009F08CA">
        <w:rPr>
          <w:rFonts w:ascii="Times New Roman" w:hAnsi="Times New Roman" w:cs="Times New Roman"/>
          <w:sz w:val="24"/>
          <w:szCs w:val="24"/>
        </w:rPr>
        <w:t>. </w:t>
      </w:r>
      <w:r w:rsidR="008E7513">
        <w:rPr>
          <w:rFonts w:ascii="Times New Roman" w:hAnsi="Times New Roman" w:cs="Times New Roman"/>
          <w:sz w:val="24"/>
          <w:szCs w:val="24"/>
        </w:rPr>
        <w:t>У</w:t>
      </w:r>
      <w:r w:rsidRPr="009F08CA">
        <w:rPr>
          <w:rFonts w:ascii="Times New Roman" w:hAnsi="Times New Roman" w:cs="Times New Roman"/>
          <w:sz w:val="24"/>
          <w:szCs w:val="24"/>
        </w:rPr>
        <w:t xml:space="preserve">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w:t>
      </w:r>
      <w:r w:rsidRPr="009F08CA">
        <w:rPr>
          <w:rFonts w:ascii="Times New Roman" w:hAnsi="Times New Roman" w:cs="Times New Roman"/>
          <w:sz w:val="24"/>
          <w:szCs w:val="24"/>
        </w:rPr>
        <w:lastRenderedPageBreak/>
        <w:t>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0F2927" w:rsidRPr="009F08CA" w:rsidRDefault="0047648A" w:rsidP="000F2927">
      <w:pPr>
        <w:ind w:firstLine="708"/>
        <w:rPr>
          <w:rFonts w:ascii="Times New Roman" w:hAnsi="Times New Roman" w:cs="Times New Roman"/>
          <w:sz w:val="24"/>
          <w:szCs w:val="24"/>
        </w:rPr>
      </w:pPr>
      <w:r>
        <w:rPr>
          <w:rFonts w:ascii="Times New Roman" w:hAnsi="Times New Roman" w:cs="Times New Roman"/>
          <w:sz w:val="24"/>
          <w:szCs w:val="24"/>
        </w:rPr>
        <w:t>60</w:t>
      </w:r>
      <w:r w:rsidR="000F2927" w:rsidRPr="009F08CA">
        <w:rPr>
          <w:rFonts w:ascii="Times New Roman" w:hAnsi="Times New Roman" w:cs="Times New Roman"/>
          <w:sz w:val="24"/>
          <w:szCs w:val="24"/>
        </w:rPr>
        <w:t xml:space="preserve">. </w:t>
      </w:r>
      <w:r w:rsidR="008268A2">
        <w:rPr>
          <w:rFonts w:ascii="Times New Roman" w:hAnsi="Times New Roman" w:cs="Times New Roman"/>
          <w:sz w:val="24"/>
          <w:szCs w:val="24"/>
        </w:rPr>
        <w:t>В</w:t>
      </w:r>
      <w:r w:rsidR="000F2927" w:rsidRPr="009F08CA">
        <w:rPr>
          <w:rFonts w:ascii="Times New Roman" w:hAnsi="Times New Roman" w:cs="Times New Roman"/>
          <w:sz w:val="24"/>
          <w:szCs w:val="24"/>
        </w:rPr>
        <w:t>озврат денежных средств в случаях, предусмотренных пунктом 5</w:t>
      </w:r>
      <w:r w:rsidR="008268A2">
        <w:rPr>
          <w:rFonts w:ascii="Times New Roman" w:hAnsi="Times New Roman" w:cs="Times New Roman"/>
          <w:sz w:val="24"/>
          <w:szCs w:val="24"/>
        </w:rPr>
        <w:t>9</w:t>
      </w:r>
      <w:r w:rsidR="000F2927" w:rsidRPr="009F08CA">
        <w:rPr>
          <w:rFonts w:ascii="Times New Roman" w:hAnsi="Times New Roman" w:cs="Times New Roman"/>
          <w:sz w:val="24"/>
          <w:szCs w:val="24"/>
        </w:rPr>
        <w:t xml:space="preserve">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6</w:t>
      </w:r>
      <w:r>
        <w:rPr>
          <w:rFonts w:ascii="Times New Roman" w:hAnsi="Times New Roman" w:cs="Times New Roman"/>
          <w:sz w:val="24"/>
          <w:szCs w:val="24"/>
        </w:rPr>
        <w:t>1</w:t>
      </w:r>
      <w:r w:rsidR="000F2927" w:rsidRPr="009F08CA">
        <w:rPr>
          <w:rFonts w:ascii="Times New Roman" w:hAnsi="Times New Roman" w:cs="Times New Roman"/>
          <w:sz w:val="24"/>
          <w:szCs w:val="24"/>
        </w:rPr>
        <w:t xml:space="preserve"> настоящих Правил.</w:t>
      </w:r>
    </w:p>
    <w:p w:rsidR="000F2927" w:rsidRPr="009F08CA" w:rsidRDefault="000F2927" w:rsidP="000F2927">
      <w:pPr>
        <w:ind w:firstLine="708"/>
        <w:rPr>
          <w:rFonts w:ascii="Times New Roman" w:hAnsi="Times New Roman" w:cs="Times New Roman"/>
          <w:sz w:val="24"/>
          <w:szCs w:val="24"/>
        </w:rPr>
      </w:pPr>
      <w:r w:rsidRPr="009F08CA">
        <w:rPr>
          <w:rFonts w:ascii="Times New Roman" w:hAnsi="Times New Roman" w:cs="Times New Roman"/>
          <w:sz w:val="24"/>
          <w:szCs w:val="24"/>
        </w:rPr>
        <w:t>6</w:t>
      </w:r>
      <w:r w:rsidR="0047648A">
        <w:rPr>
          <w:rFonts w:ascii="Times New Roman" w:hAnsi="Times New Roman" w:cs="Times New Roman"/>
          <w:sz w:val="24"/>
          <w:szCs w:val="24"/>
        </w:rPr>
        <w:t>1</w:t>
      </w:r>
      <w:r w:rsidRPr="009F08CA">
        <w:rPr>
          <w:rFonts w:ascii="Times New Roman" w:hAnsi="Times New Roman" w:cs="Times New Roman"/>
          <w:sz w:val="24"/>
          <w:szCs w:val="24"/>
        </w:rPr>
        <w:t xml:space="preserve">. </w:t>
      </w:r>
      <w:r w:rsidR="002C03FA">
        <w:rPr>
          <w:rFonts w:ascii="Times New Roman" w:hAnsi="Times New Roman" w:cs="Times New Roman"/>
          <w:sz w:val="24"/>
          <w:szCs w:val="24"/>
        </w:rPr>
        <w:t>В</w:t>
      </w:r>
      <w:r w:rsidRPr="009F08CA">
        <w:rPr>
          <w:rFonts w:ascii="Times New Roman" w:hAnsi="Times New Roman" w:cs="Times New Roman"/>
          <w:sz w:val="24"/>
          <w:szCs w:val="24"/>
        </w:rPr>
        <w:t xml:space="preserve">озврат денежных средств осуществляется управляющей компанией на банковский счет, указанный в заявке на приобретение инвестиционных паев. В случае отсутствия такой заявки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 </w:t>
      </w:r>
    </w:p>
    <w:p w:rsidR="000F2927" w:rsidRPr="009F08CA" w:rsidRDefault="000F2927" w:rsidP="000F2927">
      <w:pPr>
        <w:ind w:firstLine="708"/>
        <w:rPr>
          <w:rFonts w:ascii="Times New Roman" w:hAnsi="Times New Roman" w:cs="Times New Roman"/>
          <w:sz w:val="24"/>
          <w:szCs w:val="24"/>
        </w:rPr>
      </w:pPr>
    </w:p>
    <w:p w:rsidR="00000D05" w:rsidRDefault="00000D05" w:rsidP="0042582F">
      <w:pPr>
        <w:pStyle w:val="2"/>
        <w:spacing w:before="0" w:after="0" w:line="360" w:lineRule="atLeast"/>
        <w:jc w:val="center"/>
        <w:rPr>
          <w:rFonts w:ascii="Times New Roman" w:hAnsi="Times New Roman" w:cs="Times New Roman"/>
          <w:i w:val="0"/>
          <w:iCs w:val="0"/>
          <w:sz w:val="24"/>
          <w:szCs w:val="24"/>
        </w:rPr>
      </w:pPr>
      <w:bookmarkStart w:id="43" w:name="p_24"/>
      <w:bookmarkStart w:id="44" w:name="Закладка_14_05_2008"/>
      <w:bookmarkEnd w:id="43"/>
      <w:bookmarkEnd w:id="44"/>
      <w:r w:rsidRPr="009F08CA">
        <w:rPr>
          <w:rFonts w:ascii="Times New Roman" w:hAnsi="Times New Roman" w:cs="Times New Roman"/>
          <w:i w:val="0"/>
          <w:iCs w:val="0"/>
          <w:sz w:val="24"/>
          <w:szCs w:val="24"/>
        </w:rPr>
        <w:t>Включение денежных средств в состав фонда</w:t>
      </w:r>
    </w:p>
    <w:p w:rsidR="00DA4A0C" w:rsidRPr="00E076E2" w:rsidRDefault="00DA4A0C" w:rsidP="00E076E2">
      <w:pPr>
        <w:ind w:firstLine="709"/>
        <w:rPr>
          <w:rFonts w:ascii="Times New Roman" w:hAnsi="Times New Roman" w:cs="Times New Roman"/>
          <w:sz w:val="24"/>
          <w:szCs w:val="24"/>
        </w:rPr>
      </w:pPr>
      <w:r w:rsidRPr="00E076E2">
        <w:rPr>
          <w:rFonts w:ascii="Times New Roman" w:hAnsi="Times New Roman" w:cs="Times New Roman"/>
          <w:sz w:val="24"/>
          <w:szCs w:val="24"/>
        </w:rPr>
        <w:t>62. 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rsidR="00DA4A0C" w:rsidRPr="00E076E2" w:rsidRDefault="00DA4A0C" w:rsidP="00E076E2">
      <w:pPr>
        <w:ind w:firstLine="709"/>
        <w:rPr>
          <w:rFonts w:ascii="Times New Roman" w:hAnsi="Times New Roman" w:cs="Times New Roman"/>
          <w:sz w:val="24"/>
          <w:szCs w:val="24"/>
        </w:rPr>
      </w:pPr>
      <w:bookmarkStart w:id="45" w:name="sub_621"/>
      <w:r w:rsidRPr="00E076E2">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DA4A0C" w:rsidRPr="00E076E2" w:rsidRDefault="00DA4A0C" w:rsidP="00E076E2">
      <w:pPr>
        <w:ind w:firstLine="709"/>
        <w:rPr>
          <w:rFonts w:ascii="Times New Roman" w:hAnsi="Times New Roman" w:cs="Times New Roman"/>
          <w:sz w:val="24"/>
          <w:szCs w:val="24"/>
        </w:rPr>
      </w:pPr>
      <w:bookmarkStart w:id="46" w:name="sub_622"/>
      <w:bookmarkEnd w:id="45"/>
      <w:r w:rsidRPr="00E076E2">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DA4A0C" w:rsidRPr="00E076E2" w:rsidRDefault="00DA4A0C" w:rsidP="00E076E2">
      <w:pPr>
        <w:ind w:firstLine="709"/>
        <w:rPr>
          <w:rFonts w:ascii="Times New Roman" w:hAnsi="Times New Roman" w:cs="Times New Roman"/>
          <w:sz w:val="24"/>
          <w:szCs w:val="24"/>
        </w:rPr>
      </w:pPr>
      <w:bookmarkStart w:id="47" w:name="sub_623"/>
      <w:bookmarkEnd w:id="46"/>
      <w:r w:rsidRPr="00E076E2">
        <w:rPr>
          <w:rFonts w:ascii="Times New Roman" w:hAnsi="Times New Roman" w:cs="Times New Roman"/>
          <w:sz w:val="24"/>
          <w:szCs w:val="24"/>
        </w:rPr>
        <w:t>3)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rsidR="00DA4A0C" w:rsidRPr="00E076E2" w:rsidRDefault="00DA4A0C" w:rsidP="007F6F87">
      <w:pPr>
        <w:ind w:firstLine="708"/>
        <w:rPr>
          <w:rFonts w:ascii="Times New Roman" w:hAnsi="Times New Roman" w:cs="Times New Roman"/>
          <w:sz w:val="24"/>
          <w:szCs w:val="24"/>
        </w:rPr>
      </w:pPr>
      <w:bookmarkStart w:id="48" w:name="sub_624"/>
      <w:bookmarkEnd w:id="47"/>
      <w:r w:rsidRPr="00E076E2">
        <w:rPr>
          <w:rFonts w:ascii="Times New Roman" w:hAnsi="Times New Roman" w:cs="Times New Roman"/>
          <w:sz w:val="24"/>
          <w:szCs w:val="24"/>
        </w:rPr>
        <w:t>4) если не приостановлена выдача инвестиционных паев.</w:t>
      </w:r>
    </w:p>
    <w:bookmarkEnd w:id="48"/>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6</w:t>
      </w:r>
      <w:r w:rsidR="00DA4A0C">
        <w:rPr>
          <w:rFonts w:ascii="Times New Roman" w:hAnsi="Times New Roman" w:cs="Times New Roman"/>
          <w:sz w:val="24"/>
          <w:szCs w:val="24"/>
        </w:rPr>
        <w:t>3</w:t>
      </w:r>
      <w:r w:rsidRPr="009F08CA">
        <w:rPr>
          <w:rFonts w:ascii="Times New Roman" w:hAnsi="Times New Roman" w:cs="Times New Roman"/>
          <w:sz w:val="24"/>
          <w:szCs w:val="24"/>
        </w:rPr>
        <w:t>.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74450B"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DA4A0C"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DA4A0C" w:rsidRPr="009F08CA" w:rsidRDefault="000F2927" w:rsidP="00DA4A0C">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 xml:space="preserve">3) если не приостановлена выдача инвестиционных паев и отсутствуют основания для прекращения фонда. </w:t>
      </w:r>
    </w:p>
    <w:p w:rsidR="00E076E2"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6</w:t>
      </w:r>
      <w:r w:rsidR="00DA4A0C">
        <w:rPr>
          <w:rFonts w:ascii="Times New Roman" w:hAnsi="Times New Roman" w:cs="Times New Roman"/>
          <w:sz w:val="24"/>
          <w:szCs w:val="24"/>
        </w:rPr>
        <w:t>4</w:t>
      </w:r>
      <w:r w:rsidRPr="009F08CA">
        <w:rPr>
          <w:rFonts w:ascii="Times New Roman" w:hAnsi="Times New Roman" w:cs="Times New Roman"/>
          <w:sz w:val="24"/>
          <w:szCs w:val="24"/>
        </w:rPr>
        <w:t xml:space="preserve">. Включение денежных средств, переданных в оплату инвестиционных паев, в состав </w:t>
      </w:r>
      <w:r w:rsidR="00DC51C5">
        <w:rPr>
          <w:rFonts w:ascii="Times New Roman" w:hAnsi="Times New Roman" w:cs="Times New Roman"/>
          <w:sz w:val="24"/>
          <w:szCs w:val="24"/>
        </w:rPr>
        <w:t>ф</w:t>
      </w:r>
      <w:r w:rsidRPr="009F08CA">
        <w:rPr>
          <w:rFonts w:ascii="Times New Roman" w:hAnsi="Times New Roman" w:cs="Times New Roman"/>
          <w:sz w:val="24"/>
          <w:szCs w:val="24"/>
        </w:rPr>
        <w:t xml:space="preserve">онда осуществляется на основании надлежаще оформленной заявки на приобретение инвестиционных паев и документов, необходимых для открытия </w:t>
      </w:r>
      <w:r w:rsidRPr="009F08CA">
        <w:rPr>
          <w:rFonts w:ascii="Times New Roman" w:hAnsi="Times New Roman" w:cs="Times New Roman"/>
          <w:sz w:val="24"/>
          <w:szCs w:val="24"/>
        </w:rPr>
        <w:lastRenderedPageBreak/>
        <w:t xml:space="preserve">приобретателю (номинальному держателю) лицевого счета в реестре владельцев инвестиционных паев. </w:t>
      </w:r>
      <w:bookmarkStart w:id="49" w:name="p_57"/>
      <w:bookmarkEnd w:id="49"/>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6</w:t>
      </w:r>
      <w:r w:rsidR="00DA4A0C">
        <w:rPr>
          <w:rFonts w:ascii="Times New Roman" w:hAnsi="Times New Roman" w:cs="Times New Roman"/>
          <w:sz w:val="24"/>
          <w:szCs w:val="24"/>
        </w:rPr>
        <w:t>5</w:t>
      </w:r>
      <w:r w:rsidRPr="009F08CA">
        <w:rPr>
          <w:rFonts w:ascii="Times New Roman" w:hAnsi="Times New Roman" w:cs="Times New Roman"/>
          <w:sz w:val="24"/>
          <w:szCs w:val="24"/>
        </w:rPr>
        <w:t xml:space="preserve">. </w:t>
      </w:r>
      <w:r w:rsidR="00C737E8">
        <w:rPr>
          <w:rFonts w:ascii="Times New Roman" w:hAnsi="Times New Roman" w:cs="Times New Roman"/>
          <w:sz w:val="24"/>
          <w:szCs w:val="24"/>
        </w:rPr>
        <w:t>Д</w:t>
      </w:r>
      <w:r w:rsidRPr="009F08CA">
        <w:rPr>
          <w:rFonts w:ascii="Times New Roman" w:hAnsi="Times New Roman" w:cs="Times New Roman"/>
          <w:sz w:val="24"/>
          <w:szCs w:val="24"/>
        </w:rPr>
        <w:t xml:space="preserve">енежные средства, переданные в оплату инвестиционных паев, должны быть включены  в состав фонда в срок не позднее 5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w:t>
      </w:r>
    </w:p>
    <w:p w:rsidR="00000D05" w:rsidRPr="009F08CA" w:rsidRDefault="00000D05" w:rsidP="0042582F">
      <w:pPr>
        <w:ind w:firstLine="720"/>
        <w:rPr>
          <w:rFonts w:ascii="Times New Roman" w:hAnsi="Times New Roman" w:cs="Times New Roman"/>
          <w:sz w:val="24"/>
          <w:szCs w:val="24"/>
        </w:rPr>
      </w:pPr>
    </w:p>
    <w:p w:rsidR="00000D05" w:rsidRPr="009F08CA" w:rsidRDefault="00000D05" w:rsidP="0042582F">
      <w:pPr>
        <w:pStyle w:val="2"/>
        <w:spacing w:before="0" w:after="0" w:line="360" w:lineRule="atLeast"/>
        <w:jc w:val="center"/>
        <w:rPr>
          <w:rFonts w:ascii="Times New Roman" w:hAnsi="Times New Roman" w:cs="Times New Roman"/>
          <w:i w:val="0"/>
          <w:iCs w:val="0"/>
          <w:sz w:val="24"/>
          <w:szCs w:val="24"/>
        </w:rPr>
      </w:pPr>
      <w:r w:rsidRPr="009F08CA">
        <w:rPr>
          <w:rFonts w:ascii="Times New Roman" w:hAnsi="Times New Roman" w:cs="Times New Roman"/>
          <w:i w:val="0"/>
          <w:iCs w:val="0"/>
          <w:sz w:val="24"/>
          <w:szCs w:val="24"/>
        </w:rPr>
        <w:t>Определение количества инвестиционных паев, выдаваемых</w:t>
      </w:r>
    </w:p>
    <w:p w:rsidR="00000D05" w:rsidRPr="009F08CA" w:rsidRDefault="00000D05" w:rsidP="0042582F">
      <w:pPr>
        <w:pStyle w:val="2"/>
        <w:spacing w:before="0" w:after="0" w:line="360" w:lineRule="atLeast"/>
        <w:jc w:val="center"/>
        <w:rPr>
          <w:rFonts w:ascii="Times New Roman" w:hAnsi="Times New Roman" w:cs="Times New Roman"/>
          <w:i w:val="0"/>
          <w:iCs w:val="0"/>
          <w:sz w:val="24"/>
          <w:szCs w:val="24"/>
        </w:rPr>
      </w:pPr>
      <w:r w:rsidRPr="009F08CA">
        <w:rPr>
          <w:rFonts w:ascii="Times New Roman" w:hAnsi="Times New Roman" w:cs="Times New Roman"/>
          <w:i w:val="0"/>
          <w:iCs w:val="0"/>
          <w:sz w:val="24"/>
          <w:szCs w:val="24"/>
        </w:rPr>
        <w:t xml:space="preserve">после даты завершения (окончания) формирования фонда </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6</w:t>
      </w:r>
      <w:r w:rsidR="00DA4A0C">
        <w:rPr>
          <w:rFonts w:ascii="Times New Roman" w:hAnsi="Times New Roman" w:cs="Times New Roman"/>
          <w:sz w:val="24"/>
          <w:szCs w:val="24"/>
        </w:rPr>
        <w:t>6</w:t>
      </w:r>
      <w:r w:rsidRPr="009F08CA">
        <w:rPr>
          <w:rFonts w:ascii="Times New Roman" w:hAnsi="Times New Roman" w:cs="Times New Roman"/>
          <w:sz w:val="24"/>
          <w:szCs w:val="24"/>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0F2927"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6</w:t>
      </w:r>
      <w:r w:rsidR="00DA4A0C">
        <w:rPr>
          <w:rFonts w:ascii="Times New Roman" w:hAnsi="Times New Roman" w:cs="Times New Roman"/>
          <w:sz w:val="24"/>
          <w:szCs w:val="24"/>
        </w:rPr>
        <w:t>7</w:t>
      </w:r>
      <w:r w:rsidRPr="009F08CA">
        <w:rPr>
          <w:rFonts w:ascii="Times New Roman" w:hAnsi="Times New Roman" w:cs="Times New Roman"/>
          <w:sz w:val="24"/>
          <w:szCs w:val="24"/>
        </w:rPr>
        <w:t xml:space="preserve">. </w:t>
      </w:r>
      <w:r w:rsidR="004D1C9E">
        <w:rPr>
          <w:rFonts w:ascii="Times New Roman" w:hAnsi="Times New Roman" w:cs="Times New Roman"/>
          <w:sz w:val="24"/>
          <w:szCs w:val="24"/>
        </w:rPr>
        <w:t>Размер надбавки, на которую увеличивается расчетная стоимость инвестиционного пая</w:t>
      </w:r>
      <w:r w:rsidRPr="009F08CA">
        <w:rPr>
          <w:rFonts w:ascii="Times New Roman" w:hAnsi="Times New Roman" w:cs="Times New Roman"/>
          <w:sz w:val="24"/>
          <w:szCs w:val="24"/>
        </w:rPr>
        <w:t xml:space="preserve">. </w:t>
      </w:r>
    </w:p>
    <w:p w:rsidR="004D1C9E" w:rsidRPr="004D1C9E" w:rsidRDefault="004D1C9E" w:rsidP="004D1C9E">
      <w:pPr>
        <w:autoSpaceDE w:val="0"/>
        <w:autoSpaceDN w:val="0"/>
        <w:adjustRightInd w:val="0"/>
        <w:ind w:firstLine="708"/>
        <w:rPr>
          <w:rFonts w:ascii="Times New Roman" w:hAnsi="Times New Roman" w:cs="Times New Roman"/>
          <w:sz w:val="24"/>
          <w:szCs w:val="24"/>
        </w:rPr>
      </w:pPr>
      <w:r w:rsidRPr="004D1C9E">
        <w:rPr>
          <w:rFonts w:ascii="Times New Roman" w:hAnsi="Times New Roman" w:cs="Times New Roman"/>
          <w:sz w:val="24"/>
          <w:szCs w:val="24"/>
        </w:rPr>
        <w:t>При подаче заявки на приобретение инвестиционных па</w:t>
      </w:r>
      <w:r>
        <w:rPr>
          <w:rFonts w:ascii="Times New Roman" w:hAnsi="Times New Roman" w:cs="Times New Roman"/>
          <w:sz w:val="24"/>
          <w:szCs w:val="24"/>
        </w:rPr>
        <w:t>е</w:t>
      </w:r>
      <w:r w:rsidRPr="004D1C9E">
        <w:rPr>
          <w:rFonts w:ascii="Times New Roman" w:hAnsi="Times New Roman" w:cs="Times New Roman"/>
          <w:sz w:val="24"/>
          <w:szCs w:val="24"/>
        </w:rPr>
        <w:t xml:space="preserve">в агенту </w:t>
      </w:r>
      <w:r>
        <w:rPr>
          <w:rFonts w:ascii="Times New Roman" w:hAnsi="Times New Roman" w:cs="Times New Roman"/>
          <w:sz w:val="24"/>
          <w:szCs w:val="24"/>
        </w:rPr>
        <w:t>«ИНРЕСБАНК» ООО</w:t>
      </w:r>
      <w:r w:rsidRPr="004D1C9E">
        <w:rPr>
          <w:rFonts w:ascii="Times New Roman" w:hAnsi="Times New Roman" w:cs="Times New Roman"/>
          <w:sz w:val="24"/>
          <w:szCs w:val="24"/>
        </w:rPr>
        <w:t xml:space="preserve"> надбавка,</w:t>
      </w:r>
      <w:r w:rsidR="00AC6994">
        <w:rPr>
          <w:rFonts w:ascii="Times New Roman" w:hAnsi="Times New Roman" w:cs="Times New Roman"/>
          <w:sz w:val="24"/>
          <w:szCs w:val="24"/>
        </w:rPr>
        <w:t xml:space="preserve"> </w:t>
      </w:r>
      <w:r w:rsidRPr="004D1C9E">
        <w:rPr>
          <w:rFonts w:ascii="Times New Roman" w:hAnsi="Times New Roman" w:cs="Times New Roman"/>
          <w:sz w:val="24"/>
          <w:szCs w:val="24"/>
        </w:rPr>
        <w:t>на</w:t>
      </w:r>
      <w:r w:rsidR="0082412D" w:rsidRPr="0082412D">
        <w:rPr>
          <w:rFonts w:ascii="Times New Roman" w:hAnsi="Times New Roman" w:cs="Times New Roman"/>
          <w:sz w:val="24"/>
          <w:szCs w:val="24"/>
        </w:rPr>
        <w:t xml:space="preserve"> </w:t>
      </w:r>
      <w:r w:rsidRPr="004D1C9E">
        <w:rPr>
          <w:rFonts w:ascii="Times New Roman" w:hAnsi="Times New Roman" w:cs="Times New Roman"/>
          <w:sz w:val="24"/>
          <w:szCs w:val="24"/>
        </w:rPr>
        <w:t>которую</w:t>
      </w:r>
      <w:r w:rsidR="0082412D" w:rsidRPr="0082412D">
        <w:rPr>
          <w:rFonts w:ascii="Times New Roman" w:hAnsi="Times New Roman" w:cs="Times New Roman"/>
          <w:sz w:val="24"/>
          <w:szCs w:val="24"/>
        </w:rPr>
        <w:t xml:space="preserve"> </w:t>
      </w:r>
      <w:r w:rsidRPr="004D1C9E">
        <w:rPr>
          <w:rFonts w:ascii="Times New Roman" w:hAnsi="Times New Roman" w:cs="Times New Roman"/>
          <w:sz w:val="24"/>
          <w:szCs w:val="24"/>
        </w:rPr>
        <w:t>увеличивается</w:t>
      </w:r>
      <w:r w:rsidR="0082412D" w:rsidRPr="0082412D">
        <w:rPr>
          <w:rFonts w:ascii="Times New Roman" w:hAnsi="Times New Roman" w:cs="Times New Roman"/>
          <w:sz w:val="24"/>
          <w:szCs w:val="24"/>
        </w:rPr>
        <w:t xml:space="preserve"> </w:t>
      </w:r>
      <w:r w:rsidRPr="004D1C9E">
        <w:rPr>
          <w:rFonts w:ascii="Times New Roman" w:hAnsi="Times New Roman" w:cs="Times New Roman"/>
          <w:sz w:val="24"/>
          <w:szCs w:val="24"/>
        </w:rPr>
        <w:t>расч</w:t>
      </w:r>
      <w:r>
        <w:rPr>
          <w:rFonts w:ascii="Times New Roman" w:hAnsi="Times New Roman" w:cs="Times New Roman"/>
          <w:sz w:val="24"/>
          <w:szCs w:val="24"/>
        </w:rPr>
        <w:t>е</w:t>
      </w:r>
      <w:r w:rsidRPr="004D1C9E">
        <w:rPr>
          <w:rFonts w:ascii="Times New Roman" w:hAnsi="Times New Roman" w:cs="Times New Roman"/>
          <w:sz w:val="24"/>
          <w:szCs w:val="24"/>
        </w:rPr>
        <w:t>тная стоимость инвестиционного пая, составляет:</w:t>
      </w:r>
    </w:p>
    <w:p w:rsidR="004D1C9E" w:rsidRPr="004D1C9E" w:rsidRDefault="004D1C9E" w:rsidP="004D1C9E">
      <w:pPr>
        <w:autoSpaceDE w:val="0"/>
        <w:autoSpaceDN w:val="0"/>
        <w:adjustRightInd w:val="0"/>
        <w:ind w:firstLine="708"/>
        <w:rPr>
          <w:rFonts w:ascii="Times New Roman" w:hAnsi="Times New Roman" w:cs="Times New Roman"/>
          <w:sz w:val="24"/>
          <w:szCs w:val="24"/>
        </w:rPr>
      </w:pPr>
      <w:r w:rsidRPr="004D1C9E">
        <w:rPr>
          <w:rFonts w:ascii="Times New Roman" w:hAnsi="Times New Roman" w:cs="Times New Roman"/>
          <w:sz w:val="24"/>
          <w:szCs w:val="24"/>
        </w:rPr>
        <w:t xml:space="preserve">  1,4 (Одна целая четыре десятых) процента с уч</w:t>
      </w:r>
      <w:r>
        <w:rPr>
          <w:rFonts w:ascii="Times New Roman" w:hAnsi="Times New Roman" w:cs="Times New Roman"/>
          <w:sz w:val="24"/>
          <w:szCs w:val="24"/>
        </w:rPr>
        <w:t>е</w:t>
      </w:r>
      <w:r w:rsidRPr="004D1C9E">
        <w:rPr>
          <w:rFonts w:ascii="Times New Roman" w:hAnsi="Times New Roman" w:cs="Times New Roman"/>
          <w:sz w:val="24"/>
          <w:szCs w:val="24"/>
        </w:rPr>
        <w:t>том налога на добавленную стоимость от расч</w:t>
      </w:r>
      <w:r>
        <w:rPr>
          <w:rFonts w:ascii="Times New Roman" w:hAnsi="Times New Roman" w:cs="Times New Roman"/>
          <w:sz w:val="24"/>
          <w:szCs w:val="24"/>
        </w:rPr>
        <w:t>е</w:t>
      </w:r>
      <w:r w:rsidRPr="004D1C9E">
        <w:rPr>
          <w:rFonts w:ascii="Times New Roman" w:hAnsi="Times New Roman" w:cs="Times New Roman"/>
          <w:sz w:val="24"/>
          <w:szCs w:val="24"/>
        </w:rPr>
        <w:t>тной стоимости одного инвестиционного пая при инвестируемой сумме менее 100 000 (Ста тысяч) рублей;</w:t>
      </w:r>
    </w:p>
    <w:p w:rsidR="004D1C9E" w:rsidRPr="004D1C9E" w:rsidRDefault="004D1C9E" w:rsidP="004D1C9E">
      <w:pPr>
        <w:autoSpaceDE w:val="0"/>
        <w:autoSpaceDN w:val="0"/>
        <w:adjustRightInd w:val="0"/>
        <w:ind w:firstLine="708"/>
        <w:rPr>
          <w:rFonts w:ascii="Times New Roman" w:hAnsi="Times New Roman" w:cs="Times New Roman"/>
          <w:sz w:val="24"/>
          <w:szCs w:val="24"/>
        </w:rPr>
      </w:pPr>
      <w:r w:rsidRPr="004D1C9E">
        <w:rPr>
          <w:rFonts w:ascii="Times New Roman" w:hAnsi="Times New Roman" w:cs="Times New Roman"/>
          <w:sz w:val="24"/>
          <w:szCs w:val="24"/>
        </w:rPr>
        <w:t xml:space="preserve">  0,9 (Ноль целых девять десятых) процента</w:t>
      </w:r>
      <w:r w:rsidR="00AC6994">
        <w:rPr>
          <w:rFonts w:ascii="Times New Roman" w:hAnsi="Times New Roman" w:cs="Times New Roman"/>
          <w:sz w:val="24"/>
          <w:szCs w:val="24"/>
        </w:rPr>
        <w:t xml:space="preserve"> </w:t>
      </w:r>
      <w:r w:rsidRPr="004D1C9E">
        <w:rPr>
          <w:rFonts w:ascii="Times New Roman" w:hAnsi="Times New Roman" w:cs="Times New Roman"/>
          <w:sz w:val="24"/>
          <w:szCs w:val="24"/>
        </w:rPr>
        <w:t>с уч</w:t>
      </w:r>
      <w:r>
        <w:rPr>
          <w:rFonts w:ascii="Times New Roman" w:hAnsi="Times New Roman" w:cs="Times New Roman"/>
          <w:sz w:val="24"/>
          <w:szCs w:val="24"/>
        </w:rPr>
        <w:t>е</w:t>
      </w:r>
      <w:r w:rsidRPr="004D1C9E">
        <w:rPr>
          <w:rFonts w:ascii="Times New Roman" w:hAnsi="Times New Roman" w:cs="Times New Roman"/>
          <w:sz w:val="24"/>
          <w:szCs w:val="24"/>
        </w:rPr>
        <w:t>том налога на добавленную стоимость от расч</w:t>
      </w:r>
      <w:r>
        <w:rPr>
          <w:rFonts w:ascii="Times New Roman" w:hAnsi="Times New Roman" w:cs="Times New Roman"/>
          <w:sz w:val="24"/>
          <w:szCs w:val="24"/>
        </w:rPr>
        <w:t>е</w:t>
      </w:r>
      <w:r w:rsidRPr="004D1C9E">
        <w:rPr>
          <w:rFonts w:ascii="Times New Roman" w:hAnsi="Times New Roman" w:cs="Times New Roman"/>
          <w:sz w:val="24"/>
          <w:szCs w:val="24"/>
        </w:rPr>
        <w:t xml:space="preserve">тной стоимости одного инвестиционного пая при инвестируемой сумме </w:t>
      </w:r>
      <w:r w:rsidR="0033153F" w:rsidRPr="00E076E2">
        <w:rPr>
          <w:sz w:val="24"/>
          <w:szCs w:val="24"/>
          <w:lang w:eastAsia="zh-CN"/>
        </w:rPr>
        <w:t xml:space="preserve">равной </w:t>
      </w:r>
      <w:r w:rsidR="00074048" w:rsidRPr="00E076E2">
        <w:rPr>
          <w:sz w:val="24"/>
          <w:szCs w:val="24"/>
          <w:lang w:eastAsia="zh-CN"/>
        </w:rPr>
        <w:t xml:space="preserve">или более </w:t>
      </w:r>
      <w:r w:rsidRPr="004D1C9E">
        <w:rPr>
          <w:rFonts w:ascii="Times New Roman" w:hAnsi="Times New Roman" w:cs="Times New Roman"/>
          <w:sz w:val="24"/>
          <w:szCs w:val="24"/>
        </w:rPr>
        <w:t>100 000 (Ста тысяч) рублей</w:t>
      </w:r>
      <w:r w:rsidR="0082412D">
        <w:rPr>
          <w:rFonts w:ascii="Times New Roman" w:hAnsi="Times New Roman" w:cs="Times New Roman"/>
          <w:sz w:val="24"/>
          <w:szCs w:val="24"/>
        </w:rPr>
        <w:t>,</w:t>
      </w:r>
      <w:r w:rsidRPr="004D1C9E">
        <w:rPr>
          <w:rFonts w:ascii="Times New Roman" w:hAnsi="Times New Roman" w:cs="Times New Roman"/>
          <w:sz w:val="24"/>
          <w:szCs w:val="24"/>
        </w:rPr>
        <w:t xml:space="preserve"> </w:t>
      </w:r>
      <w:r w:rsidR="00074048">
        <w:rPr>
          <w:rFonts w:ascii="Times New Roman" w:hAnsi="Times New Roman" w:cs="Times New Roman"/>
          <w:sz w:val="24"/>
          <w:szCs w:val="24"/>
        </w:rPr>
        <w:t>но менее</w:t>
      </w:r>
      <w:r w:rsidR="00F05742">
        <w:rPr>
          <w:rFonts w:ascii="Times New Roman" w:hAnsi="Times New Roman" w:cs="Times New Roman"/>
          <w:sz w:val="24"/>
          <w:szCs w:val="24"/>
        </w:rPr>
        <w:t xml:space="preserve"> </w:t>
      </w:r>
      <w:r w:rsidR="00074048">
        <w:rPr>
          <w:rFonts w:ascii="Times New Roman" w:hAnsi="Times New Roman" w:cs="Times New Roman"/>
          <w:sz w:val="24"/>
          <w:szCs w:val="24"/>
        </w:rPr>
        <w:t>1 000 000</w:t>
      </w:r>
      <w:r w:rsidRPr="004D1C9E">
        <w:rPr>
          <w:rFonts w:ascii="Times New Roman" w:hAnsi="Times New Roman" w:cs="Times New Roman"/>
          <w:sz w:val="24"/>
          <w:szCs w:val="24"/>
        </w:rPr>
        <w:t xml:space="preserve"> (</w:t>
      </w:r>
      <w:r w:rsidR="00074048">
        <w:rPr>
          <w:rFonts w:ascii="Times New Roman" w:hAnsi="Times New Roman" w:cs="Times New Roman"/>
          <w:sz w:val="24"/>
          <w:szCs w:val="24"/>
        </w:rPr>
        <w:t>Одного миллиона</w:t>
      </w:r>
      <w:r w:rsidRPr="004D1C9E">
        <w:rPr>
          <w:rFonts w:ascii="Times New Roman" w:hAnsi="Times New Roman" w:cs="Times New Roman"/>
          <w:sz w:val="24"/>
          <w:szCs w:val="24"/>
        </w:rPr>
        <w:t>) рублей;</w:t>
      </w:r>
    </w:p>
    <w:p w:rsidR="004D1C9E" w:rsidRDefault="004D1C9E" w:rsidP="004D1C9E">
      <w:pPr>
        <w:autoSpaceDE w:val="0"/>
        <w:autoSpaceDN w:val="0"/>
        <w:adjustRightInd w:val="0"/>
        <w:ind w:firstLine="708"/>
        <w:rPr>
          <w:rFonts w:ascii="Times New Roman" w:hAnsi="Times New Roman" w:cs="Times New Roman"/>
          <w:sz w:val="24"/>
          <w:szCs w:val="24"/>
        </w:rPr>
      </w:pPr>
      <w:r w:rsidRPr="004D1C9E">
        <w:rPr>
          <w:rFonts w:ascii="Times New Roman" w:hAnsi="Times New Roman" w:cs="Times New Roman"/>
          <w:sz w:val="24"/>
          <w:szCs w:val="24"/>
        </w:rPr>
        <w:t xml:space="preserve">  0,5 (Ноль целых пять десятых) процента с уч</w:t>
      </w:r>
      <w:r>
        <w:rPr>
          <w:rFonts w:ascii="Times New Roman" w:hAnsi="Times New Roman" w:cs="Times New Roman"/>
          <w:sz w:val="24"/>
          <w:szCs w:val="24"/>
        </w:rPr>
        <w:t>е</w:t>
      </w:r>
      <w:r w:rsidRPr="004D1C9E">
        <w:rPr>
          <w:rFonts w:ascii="Times New Roman" w:hAnsi="Times New Roman" w:cs="Times New Roman"/>
          <w:sz w:val="24"/>
          <w:szCs w:val="24"/>
        </w:rPr>
        <w:t>том налога на добавленную стоимость от расч</w:t>
      </w:r>
      <w:r>
        <w:rPr>
          <w:rFonts w:ascii="Times New Roman" w:hAnsi="Times New Roman" w:cs="Times New Roman"/>
          <w:sz w:val="24"/>
          <w:szCs w:val="24"/>
        </w:rPr>
        <w:t>е</w:t>
      </w:r>
      <w:r w:rsidRPr="004D1C9E">
        <w:rPr>
          <w:rFonts w:ascii="Times New Roman" w:hAnsi="Times New Roman" w:cs="Times New Roman"/>
          <w:sz w:val="24"/>
          <w:szCs w:val="24"/>
        </w:rPr>
        <w:t>тной стоимости одного инвестиционного пая при инвестируемой сумме равной и</w:t>
      </w:r>
      <w:r w:rsidR="00B17AAB">
        <w:rPr>
          <w:rFonts w:ascii="Times New Roman" w:hAnsi="Times New Roman" w:cs="Times New Roman"/>
          <w:sz w:val="24"/>
          <w:szCs w:val="24"/>
        </w:rPr>
        <w:t>ли</w:t>
      </w:r>
      <w:r w:rsidRPr="004D1C9E">
        <w:rPr>
          <w:rFonts w:ascii="Times New Roman" w:hAnsi="Times New Roman" w:cs="Times New Roman"/>
          <w:sz w:val="24"/>
          <w:szCs w:val="24"/>
        </w:rPr>
        <w:t xml:space="preserve"> </w:t>
      </w:r>
      <w:r w:rsidR="00074048">
        <w:rPr>
          <w:rFonts w:ascii="Times New Roman" w:hAnsi="Times New Roman" w:cs="Times New Roman"/>
          <w:sz w:val="24"/>
          <w:szCs w:val="24"/>
        </w:rPr>
        <w:t>более</w:t>
      </w:r>
      <w:r w:rsidRPr="004D1C9E">
        <w:rPr>
          <w:rFonts w:ascii="Times New Roman" w:hAnsi="Times New Roman" w:cs="Times New Roman"/>
          <w:sz w:val="24"/>
          <w:szCs w:val="24"/>
        </w:rPr>
        <w:t xml:space="preserve"> 1 000 000 (Одного миллиона) рублей.</w:t>
      </w:r>
    </w:p>
    <w:p w:rsidR="004D1C9E" w:rsidRPr="004D1C9E" w:rsidRDefault="004D1C9E" w:rsidP="004D1C9E">
      <w:pPr>
        <w:autoSpaceDE w:val="0"/>
        <w:autoSpaceDN w:val="0"/>
        <w:adjustRightInd w:val="0"/>
        <w:ind w:firstLine="708"/>
        <w:rPr>
          <w:rFonts w:ascii="Times New Roman" w:hAnsi="Times New Roman" w:cs="Times New Roman"/>
          <w:sz w:val="24"/>
          <w:szCs w:val="24"/>
        </w:rPr>
      </w:pPr>
    </w:p>
    <w:p w:rsidR="00000D05" w:rsidRPr="009F08CA" w:rsidRDefault="00000D05" w:rsidP="0042582F">
      <w:pPr>
        <w:jc w:val="center"/>
        <w:rPr>
          <w:rFonts w:ascii="Times New Roman" w:hAnsi="Times New Roman" w:cs="Times New Roman"/>
          <w:b/>
          <w:bCs/>
          <w:sz w:val="24"/>
          <w:szCs w:val="24"/>
        </w:rPr>
      </w:pPr>
      <w:r w:rsidRPr="009F08CA">
        <w:rPr>
          <w:rFonts w:ascii="Times New Roman" w:hAnsi="Times New Roman" w:cs="Times New Roman"/>
          <w:b/>
          <w:bCs/>
          <w:sz w:val="24"/>
          <w:szCs w:val="24"/>
        </w:rPr>
        <w:t>VI. Погашение инвестиционных паев</w:t>
      </w:r>
    </w:p>
    <w:p w:rsidR="00000D05" w:rsidRPr="009F08CA" w:rsidRDefault="00000D05" w:rsidP="0042582F">
      <w:pPr>
        <w:jc w:val="center"/>
        <w:rPr>
          <w:rFonts w:ascii="Times New Roman" w:hAnsi="Times New Roman" w:cs="Times New Roman"/>
          <w:sz w:val="24"/>
          <w:szCs w:val="24"/>
        </w:rPr>
      </w:pPr>
    </w:p>
    <w:p w:rsidR="000F2927" w:rsidRPr="009F08CA" w:rsidRDefault="000F2927" w:rsidP="000F2927">
      <w:pPr>
        <w:autoSpaceDE w:val="0"/>
        <w:autoSpaceDN w:val="0"/>
        <w:adjustRightInd w:val="0"/>
        <w:ind w:firstLine="708"/>
        <w:rPr>
          <w:rFonts w:ascii="Times New Roman" w:hAnsi="Times New Roman" w:cs="Times New Roman"/>
          <w:sz w:val="24"/>
          <w:szCs w:val="24"/>
        </w:rPr>
      </w:pPr>
      <w:bookmarkStart w:id="50" w:name="p_65"/>
      <w:bookmarkEnd w:id="50"/>
      <w:r w:rsidRPr="009F08CA">
        <w:rPr>
          <w:rFonts w:ascii="Times New Roman" w:hAnsi="Times New Roman" w:cs="Times New Roman"/>
          <w:sz w:val="24"/>
          <w:szCs w:val="24"/>
        </w:rPr>
        <w:lastRenderedPageBreak/>
        <w:t>6</w:t>
      </w:r>
      <w:r w:rsidR="00DA4A0C">
        <w:rPr>
          <w:rFonts w:ascii="Times New Roman" w:hAnsi="Times New Roman" w:cs="Times New Roman"/>
          <w:sz w:val="24"/>
          <w:szCs w:val="24"/>
        </w:rPr>
        <w:t>8</w:t>
      </w:r>
      <w:r w:rsidRPr="009F08CA">
        <w:rPr>
          <w:rFonts w:ascii="Times New Roman" w:hAnsi="Times New Roman" w:cs="Times New Roman"/>
          <w:sz w:val="24"/>
          <w:szCs w:val="24"/>
        </w:rPr>
        <w:t>. Погашение инвестиционных паев может осуществляться после даты завершения (окончания) формирования фонда.</w:t>
      </w:r>
    </w:p>
    <w:p w:rsidR="000F2927" w:rsidRPr="009F08CA" w:rsidRDefault="000F2927" w:rsidP="000F2927">
      <w:pPr>
        <w:ind w:firstLine="708"/>
        <w:rPr>
          <w:rFonts w:ascii="Times New Roman" w:hAnsi="Times New Roman" w:cs="Times New Roman"/>
          <w:sz w:val="24"/>
          <w:szCs w:val="24"/>
        </w:rPr>
      </w:pPr>
      <w:r w:rsidRPr="009F08CA">
        <w:rPr>
          <w:rFonts w:ascii="Times New Roman" w:hAnsi="Times New Roman" w:cs="Times New Roman"/>
          <w:sz w:val="24"/>
          <w:szCs w:val="24"/>
        </w:rPr>
        <w:t>6</w:t>
      </w:r>
      <w:r w:rsidR="00DA4A0C">
        <w:rPr>
          <w:rFonts w:ascii="Times New Roman" w:hAnsi="Times New Roman" w:cs="Times New Roman"/>
          <w:sz w:val="24"/>
          <w:szCs w:val="24"/>
        </w:rPr>
        <w:t>9</w:t>
      </w:r>
      <w:r w:rsidRPr="009F08CA">
        <w:rPr>
          <w:rFonts w:ascii="Times New Roman" w:hAnsi="Times New Roman" w:cs="Times New Roman"/>
          <w:sz w:val="24"/>
          <w:szCs w:val="24"/>
        </w:rPr>
        <w:t xml:space="preserve">.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rsidR="007D34FB" w:rsidRPr="009F08CA" w:rsidRDefault="00DA4A0C" w:rsidP="007D34FB">
      <w:pPr>
        <w:ind w:firstLine="720"/>
        <w:rPr>
          <w:rFonts w:ascii="Times New Roman" w:hAnsi="Times New Roman" w:cs="Times New Roman"/>
          <w:sz w:val="24"/>
          <w:szCs w:val="24"/>
        </w:rPr>
      </w:pPr>
      <w:bookmarkStart w:id="51" w:name="p_66"/>
      <w:bookmarkEnd w:id="51"/>
      <w:r>
        <w:rPr>
          <w:rFonts w:ascii="Times New Roman" w:hAnsi="Times New Roman" w:cs="Times New Roman"/>
          <w:sz w:val="24"/>
          <w:szCs w:val="24"/>
        </w:rPr>
        <w:t>70</w:t>
      </w:r>
      <w:r w:rsidR="007D34FB" w:rsidRPr="009F08CA">
        <w:rPr>
          <w:rFonts w:ascii="Times New Roman" w:hAnsi="Times New Roman" w:cs="Times New Roman"/>
          <w:sz w:val="24"/>
          <w:szCs w:val="24"/>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7D34FB" w:rsidRPr="009F08CA" w:rsidRDefault="007D34FB" w:rsidP="007D34FB">
      <w:pPr>
        <w:ind w:firstLine="720"/>
        <w:rPr>
          <w:rFonts w:ascii="Times New Roman" w:hAnsi="Times New Roman" w:cs="Times New Roman"/>
          <w:sz w:val="24"/>
          <w:szCs w:val="24"/>
        </w:rPr>
      </w:pPr>
      <w:r w:rsidRPr="009F08CA">
        <w:rPr>
          <w:rFonts w:ascii="Times New Roman" w:hAnsi="Times New Roman" w:cs="Times New Roman"/>
          <w:sz w:val="24"/>
          <w:szCs w:val="24"/>
        </w:rPr>
        <w:t>Заявки на погашение инвестиционных паев носят безотзывный характер.</w:t>
      </w:r>
    </w:p>
    <w:p w:rsidR="007D34FB" w:rsidRPr="009F08CA" w:rsidRDefault="007D34FB" w:rsidP="007D34FB">
      <w:pPr>
        <w:ind w:firstLine="720"/>
        <w:rPr>
          <w:rFonts w:ascii="Times New Roman" w:hAnsi="Times New Roman" w:cs="Times New Roman"/>
          <w:sz w:val="24"/>
          <w:szCs w:val="24"/>
        </w:rPr>
      </w:pPr>
      <w:r w:rsidRPr="009F08CA">
        <w:rPr>
          <w:rFonts w:ascii="Times New Roman" w:hAnsi="Times New Roman" w:cs="Times New Roman"/>
          <w:sz w:val="24"/>
          <w:szCs w:val="24"/>
        </w:rPr>
        <w:t>Заявки на погашение инвестиционных паев подаются в следующем порядке:</w:t>
      </w:r>
    </w:p>
    <w:p w:rsidR="007D34FB" w:rsidRPr="009F08CA" w:rsidRDefault="007D34FB" w:rsidP="007D34FB">
      <w:pPr>
        <w:ind w:firstLine="720"/>
        <w:rPr>
          <w:rFonts w:ascii="Times New Roman" w:hAnsi="Times New Roman" w:cs="Times New Roman"/>
          <w:sz w:val="24"/>
          <w:szCs w:val="24"/>
        </w:rPr>
      </w:pPr>
      <w:r w:rsidRPr="009F08CA">
        <w:rPr>
          <w:rFonts w:ascii="Times New Roman" w:hAnsi="Times New Roman" w:cs="Times New Roman"/>
          <w:sz w:val="24"/>
          <w:szCs w:val="24"/>
        </w:rPr>
        <w:t>заявки на погашение инвестиционных паев, оформленные в соответствии с приложениями №</w:t>
      </w:r>
      <w:r w:rsidR="00B17AAB">
        <w:rPr>
          <w:rFonts w:ascii="Times New Roman" w:hAnsi="Times New Roman" w:cs="Times New Roman"/>
          <w:sz w:val="24"/>
          <w:szCs w:val="24"/>
        </w:rPr>
        <w:t xml:space="preserve"> </w:t>
      </w:r>
      <w:r w:rsidRPr="009F08CA">
        <w:rPr>
          <w:rFonts w:ascii="Times New Roman" w:hAnsi="Times New Roman" w:cs="Times New Roman"/>
          <w:sz w:val="24"/>
          <w:szCs w:val="24"/>
        </w:rPr>
        <w:t>4, 5 к настоящим Правилам, подаются в пунктах приема заявок владельцем инвестиционных паев или его уполномоченным представителем;</w:t>
      </w:r>
    </w:p>
    <w:p w:rsidR="007D34FB" w:rsidRPr="00034AB0" w:rsidRDefault="007D34FB" w:rsidP="007D34FB">
      <w:pPr>
        <w:ind w:firstLine="720"/>
        <w:rPr>
          <w:rFonts w:ascii="Times New Roman" w:hAnsi="Times New Roman" w:cs="Times New Roman"/>
          <w:sz w:val="24"/>
          <w:szCs w:val="24"/>
        </w:rPr>
      </w:pPr>
      <w:r w:rsidRPr="009F08CA">
        <w:rPr>
          <w:rFonts w:ascii="Times New Roman" w:hAnsi="Times New Roman" w:cs="Times New Roman"/>
          <w:sz w:val="24"/>
          <w:szCs w:val="24"/>
        </w:rPr>
        <w:t xml:space="preserve">заявки на погашение инвестиционных паев, оформленные в соответствии с приложением № 6 к настоящим Правилам, подаются в пунктах приема заявок </w:t>
      </w:r>
      <w:r w:rsidR="0082412D" w:rsidRPr="009F08CA">
        <w:rPr>
          <w:rFonts w:ascii="Times New Roman" w:hAnsi="Times New Roman" w:cs="Times New Roman"/>
          <w:sz w:val="24"/>
          <w:szCs w:val="24"/>
        </w:rPr>
        <w:t xml:space="preserve">уполномоченным </w:t>
      </w:r>
      <w:r w:rsidR="0082412D" w:rsidRPr="00034AB0">
        <w:rPr>
          <w:rFonts w:ascii="Times New Roman" w:hAnsi="Times New Roman" w:cs="Times New Roman"/>
          <w:sz w:val="24"/>
          <w:szCs w:val="24"/>
        </w:rPr>
        <w:t>представителем</w:t>
      </w:r>
      <w:r w:rsidR="0082412D" w:rsidRPr="009F08CA">
        <w:rPr>
          <w:rFonts w:ascii="Times New Roman" w:hAnsi="Times New Roman" w:cs="Times New Roman"/>
          <w:sz w:val="24"/>
          <w:szCs w:val="24"/>
        </w:rPr>
        <w:t xml:space="preserve"> </w:t>
      </w:r>
      <w:r w:rsidRPr="009F08CA">
        <w:rPr>
          <w:rFonts w:ascii="Times New Roman" w:hAnsi="Times New Roman" w:cs="Times New Roman"/>
          <w:sz w:val="24"/>
          <w:szCs w:val="24"/>
        </w:rPr>
        <w:t>номинальн</w:t>
      </w:r>
      <w:r w:rsidR="0082412D">
        <w:rPr>
          <w:rFonts w:ascii="Times New Roman" w:hAnsi="Times New Roman" w:cs="Times New Roman"/>
          <w:sz w:val="24"/>
          <w:szCs w:val="24"/>
        </w:rPr>
        <w:t>ого</w:t>
      </w:r>
      <w:r w:rsidRPr="009F08CA">
        <w:rPr>
          <w:rFonts w:ascii="Times New Roman" w:hAnsi="Times New Roman" w:cs="Times New Roman"/>
          <w:sz w:val="24"/>
          <w:szCs w:val="24"/>
        </w:rPr>
        <w:t xml:space="preserve"> держател</w:t>
      </w:r>
      <w:r w:rsidR="0082412D">
        <w:rPr>
          <w:rFonts w:ascii="Times New Roman" w:hAnsi="Times New Roman" w:cs="Times New Roman"/>
          <w:sz w:val="24"/>
          <w:szCs w:val="24"/>
        </w:rPr>
        <w:t>я</w:t>
      </w:r>
      <w:r w:rsidRPr="00034AB0">
        <w:rPr>
          <w:rFonts w:ascii="Times New Roman" w:hAnsi="Times New Roman" w:cs="Times New Roman"/>
          <w:sz w:val="24"/>
          <w:szCs w:val="24"/>
        </w:rPr>
        <w:t>.</w:t>
      </w:r>
    </w:p>
    <w:p w:rsidR="007D34FB" w:rsidRPr="00034AB0" w:rsidRDefault="007D34FB" w:rsidP="007D34FB">
      <w:pPr>
        <w:ind w:firstLine="720"/>
        <w:rPr>
          <w:rFonts w:ascii="Times New Roman" w:hAnsi="Times New Roman" w:cs="Times New Roman"/>
          <w:sz w:val="24"/>
          <w:szCs w:val="24"/>
        </w:rPr>
      </w:pPr>
      <w:r w:rsidRPr="00034AB0">
        <w:rPr>
          <w:rFonts w:ascii="Times New Roman" w:hAnsi="Times New Roman" w:cs="Times New Roman"/>
          <w:sz w:val="24"/>
          <w:szCs w:val="24"/>
        </w:rPr>
        <w:t xml:space="preserve">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 </w:t>
      </w:r>
    </w:p>
    <w:p w:rsidR="007D34FB" w:rsidRPr="009F08CA" w:rsidRDefault="007D34FB" w:rsidP="007D34FB">
      <w:pPr>
        <w:ind w:firstLine="720"/>
        <w:rPr>
          <w:rFonts w:ascii="Times New Roman" w:hAnsi="Times New Roman" w:cs="Times New Roman"/>
          <w:sz w:val="24"/>
          <w:szCs w:val="24"/>
        </w:rPr>
      </w:pPr>
      <w:r w:rsidRPr="00034AB0">
        <w:rPr>
          <w:rFonts w:ascii="Times New Roman" w:hAnsi="Times New Roman" w:cs="Times New Roman"/>
          <w:sz w:val="24"/>
          <w:szCs w:val="24"/>
        </w:rPr>
        <w:t>Заявки на погашение инвестиционных</w:t>
      </w:r>
      <w:r w:rsidRPr="009F08CA">
        <w:rPr>
          <w:rFonts w:ascii="Times New Roman" w:hAnsi="Times New Roman" w:cs="Times New Roman"/>
          <w:sz w:val="24"/>
          <w:szCs w:val="24"/>
        </w:rPr>
        <w:t xml:space="preserve"> паев, направленные </w:t>
      </w:r>
      <w:r w:rsidR="0055663B" w:rsidRPr="009F08CA">
        <w:rPr>
          <w:rFonts w:ascii="Times New Roman" w:hAnsi="Times New Roman" w:cs="Times New Roman"/>
          <w:sz w:val="24"/>
          <w:szCs w:val="24"/>
        </w:rPr>
        <w:t xml:space="preserve">почтой (в том числе </w:t>
      </w:r>
      <w:r w:rsidRPr="009F08CA">
        <w:rPr>
          <w:rFonts w:ascii="Times New Roman" w:hAnsi="Times New Roman" w:cs="Times New Roman"/>
          <w:sz w:val="24"/>
          <w:szCs w:val="24"/>
        </w:rPr>
        <w:t>электронной</w:t>
      </w:r>
      <w:r w:rsidR="0055663B" w:rsidRPr="009F08CA">
        <w:rPr>
          <w:rFonts w:ascii="Times New Roman" w:hAnsi="Times New Roman" w:cs="Times New Roman"/>
          <w:sz w:val="24"/>
          <w:szCs w:val="24"/>
        </w:rPr>
        <w:t>)</w:t>
      </w:r>
      <w:r w:rsidRPr="009F08CA">
        <w:rPr>
          <w:rFonts w:ascii="Times New Roman" w:hAnsi="Times New Roman" w:cs="Times New Roman"/>
          <w:sz w:val="24"/>
          <w:szCs w:val="24"/>
        </w:rPr>
        <w:t>, факсом или курьером, не принимаются.</w:t>
      </w:r>
    </w:p>
    <w:p w:rsidR="007D34FB" w:rsidRPr="009F08CA" w:rsidRDefault="00DA4A0C" w:rsidP="007D34FB">
      <w:pPr>
        <w:ind w:firstLine="720"/>
        <w:rPr>
          <w:rFonts w:ascii="Times New Roman" w:hAnsi="Times New Roman" w:cs="Times New Roman"/>
          <w:sz w:val="24"/>
          <w:szCs w:val="24"/>
        </w:rPr>
      </w:pPr>
      <w:r>
        <w:rPr>
          <w:rFonts w:ascii="Times New Roman" w:hAnsi="Times New Roman" w:cs="Times New Roman"/>
          <w:sz w:val="24"/>
          <w:szCs w:val="24"/>
        </w:rPr>
        <w:t>71</w:t>
      </w:r>
      <w:r w:rsidR="007D34FB" w:rsidRPr="009F08CA">
        <w:rPr>
          <w:rFonts w:ascii="Times New Roman" w:hAnsi="Times New Roman" w:cs="Times New Roman"/>
          <w:sz w:val="24"/>
          <w:szCs w:val="24"/>
        </w:rPr>
        <w:t>. Прием заявок на погашение инвестиционных паев осуществляется каждый рабочий день.</w:t>
      </w:r>
    </w:p>
    <w:p w:rsidR="007D34FB" w:rsidRPr="009F08CA" w:rsidRDefault="007D34FB" w:rsidP="007D34FB">
      <w:pPr>
        <w:ind w:firstLine="720"/>
        <w:rPr>
          <w:rFonts w:ascii="Times New Roman" w:hAnsi="Times New Roman" w:cs="Times New Roman"/>
          <w:sz w:val="24"/>
          <w:szCs w:val="24"/>
        </w:rPr>
      </w:pPr>
      <w:r w:rsidRPr="009F08CA">
        <w:rPr>
          <w:rFonts w:ascii="Times New Roman" w:hAnsi="Times New Roman" w:cs="Times New Roman"/>
          <w:sz w:val="24"/>
          <w:szCs w:val="24"/>
        </w:rPr>
        <w:t xml:space="preserve">Прием заявок на погашение инвестиционных паев может осуществляться в нерабочие дни, согласно </w:t>
      </w:r>
      <w:r w:rsidRPr="00B50193">
        <w:rPr>
          <w:rFonts w:ascii="Times New Roman" w:hAnsi="Times New Roman" w:cs="Times New Roman"/>
          <w:bCs/>
          <w:sz w:val="24"/>
          <w:szCs w:val="24"/>
        </w:rPr>
        <w:t>расписанию работы пунктов приема заявок управляющей компании и агентов</w:t>
      </w:r>
      <w:r w:rsidRPr="00B50193">
        <w:rPr>
          <w:rFonts w:ascii="Times New Roman" w:hAnsi="Times New Roman" w:cs="Times New Roman"/>
          <w:sz w:val="24"/>
          <w:szCs w:val="24"/>
        </w:rPr>
        <w:t>, информация о работе</w:t>
      </w:r>
      <w:r w:rsidRPr="009F08CA">
        <w:rPr>
          <w:rFonts w:ascii="Times New Roman" w:hAnsi="Times New Roman" w:cs="Times New Roman"/>
          <w:sz w:val="24"/>
          <w:szCs w:val="24"/>
        </w:rPr>
        <w:t xml:space="preserve"> которых предоставляется управляющей компанией и агентами по телефону или раскрывается иным способом. </w:t>
      </w:r>
    </w:p>
    <w:p w:rsidR="000F2927" w:rsidRPr="009F08CA" w:rsidRDefault="000F2927" w:rsidP="000F2927">
      <w:pPr>
        <w:ind w:firstLine="720"/>
        <w:rPr>
          <w:rFonts w:ascii="Times New Roman" w:hAnsi="Times New Roman" w:cs="Times New Roman"/>
          <w:sz w:val="24"/>
          <w:szCs w:val="24"/>
        </w:rPr>
      </w:pPr>
      <w:bookmarkStart w:id="52" w:name="p_67"/>
      <w:bookmarkStart w:id="53" w:name="p_68"/>
      <w:bookmarkEnd w:id="52"/>
      <w:bookmarkEnd w:id="53"/>
      <w:r w:rsidRPr="009F08CA">
        <w:rPr>
          <w:rFonts w:ascii="Times New Roman" w:hAnsi="Times New Roman" w:cs="Times New Roman"/>
          <w:sz w:val="24"/>
          <w:szCs w:val="24"/>
        </w:rPr>
        <w:t>7</w:t>
      </w:r>
      <w:r w:rsidR="00DA4A0C">
        <w:rPr>
          <w:rFonts w:ascii="Times New Roman" w:hAnsi="Times New Roman" w:cs="Times New Roman"/>
          <w:sz w:val="24"/>
          <w:szCs w:val="24"/>
        </w:rPr>
        <w:t>2</w:t>
      </w:r>
      <w:r w:rsidRPr="009F08CA">
        <w:rPr>
          <w:rFonts w:ascii="Times New Roman" w:hAnsi="Times New Roman" w:cs="Times New Roman"/>
          <w:sz w:val="24"/>
          <w:szCs w:val="24"/>
        </w:rPr>
        <w:t>. Заявки на погашение инвестиционных паев подаются:</w:t>
      </w:r>
    </w:p>
    <w:p w:rsidR="000F2927" w:rsidRPr="009F08CA" w:rsidRDefault="000F2927" w:rsidP="000F2927">
      <w:pPr>
        <w:numPr>
          <w:ilvl w:val="0"/>
          <w:numId w:val="3"/>
        </w:numPr>
        <w:rPr>
          <w:rFonts w:ascii="Times New Roman" w:hAnsi="Times New Roman" w:cs="Times New Roman"/>
          <w:sz w:val="24"/>
          <w:szCs w:val="24"/>
        </w:rPr>
      </w:pPr>
      <w:r w:rsidRPr="009F08CA">
        <w:rPr>
          <w:rFonts w:ascii="Times New Roman" w:hAnsi="Times New Roman" w:cs="Times New Roman"/>
          <w:sz w:val="24"/>
          <w:szCs w:val="24"/>
        </w:rPr>
        <w:t>управляющей компании;</w:t>
      </w:r>
    </w:p>
    <w:p w:rsidR="000F2927" w:rsidRPr="009F08CA" w:rsidRDefault="000F2927" w:rsidP="000F2927">
      <w:pPr>
        <w:numPr>
          <w:ilvl w:val="0"/>
          <w:numId w:val="3"/>
        </w:numPr>
        <w:rPr>
          <w:rFonts w:ascii="Times New Roman" w:hAnsi="Times New Roman" w:cs="Times New Roman"/>
          <w:sz w:val="24"/>
          <w:szCs w:val="24"/>
        </w:rPr>
      </w:pPr>
      <w:r w:rsidRPr="009F08CA">
        <w:rPr>
          <w:rFonts w:ascii="Times New Roman" w:hAnsi="Times New Roman" w:cs="Times New Roman"/>
          <w:sz w:val="24"/>
          <w:szCs w:val="24"/>
        </w:rPr>
        <w:t>агентам.</w:t>
      </w:r>
    </w:p>
    <w:p w:rsidR="000F2927" w:rsidRPr="009F08CA" w:rsidRDefault="000F2927" w:rsidP="000F2927">
      <w:pPr>
        <w:ind w:firstLine="709"/>
        <w:rPr>
          <w:rFonts w:ascii="Times New Roman" w:hAnsi="Times New Roman" w:cs="Times New Roman"/>
          <w:sz w:val="24"/>
          <w:szCs w:val="24"/>
        </w:rPr>
      </w:pPr>
      <w:r w:rsidRPr="009F08CA">
        <w:rPr>
          <w:rFonts w:ascii="Times New Roman" w:hAnsi="Times New Roman" w:cs="Times New Roman"/>
          <w:sz w:val="24"/>
          <w:szCs w:val="24"/>
        </w:rPr>
        <w:t>7</w:t>
      </w:r>
      <w:r w:rsidR="00DA4A0C">
        <w:rPr>
          <w:rFonts w:ascii="Times New Roman" w:hAnsi="Times New Roman" w:cs="Times New Roman"/>
          <w:sz w:val="24"/>
          <w:szCs w:val="24"/>
        </w:rPr>
        <w:t>3</w:t>
      </w:r>
      <w:r w:rsidRPr="009F08CA">
        <w:rPr>
          <w:rFonts w:ascii="Times New Roman" w:hAnsi="Times New Roman" w:cs="Times New Roman"/>
          <w:sz w:val="24"/>
          <w:szCs w:val="24"/>
        </w:rPr>
        <w:t>. Лица, которым в соответствии с правилами могут подаваться заявки на приобретение инвестиционных паев, принимают также заявки на погашение инвестиционных паев.</w:t>
      </w:r>
    </w:p>
    <w:p w:rsidR="000F2927" w:rsidRPr="009F08CA" w:rsidRDefault="000F2927" w:rsidP="000F2927">
      <w:pPr>
        <w:ind w:firstLine="720"/>
        <w:rPr>
          <w:rFonts w:ascii="Times New Roman" w:hAnsi="Times New Roman" w:cs="Times New Roman"/>
          <w:sz w:val="24"/>
          <w:szCs w:val="24"/>
        </w:rPr>
      </w:pPr>
      <w:bookmarkStart w:id="54" w:name="p_69"/>
      <w:bookmarkEnd w:id="54"/>
      <w:r w:rsidRPr="009F08CA">
        <w:rPr>
          <w:rFonts w:ascii="Times New Roman" w:hAnsi="Times New Roman" w:cs="Times New Roman"/>
          <w:sz w:val="24"/>
          <w:szCs w:val="24"/>
        </w:rPr>
        <w:t>7</w:t>
      </w:r>
      <w:r w:rsidR="00DA4A0C">
        <w:rPr>
          <w:rFonts w:ascii="Times New Roman" w:hAnsi="Times New Roman" w:cs="Times New Roman"/>
          <w:sz w:val="24"/>
          <w:szCs w:val="24"/>
        </w:rPr>
        <w:t>4</w:t>
      </w:r>
      <w:r w:rsidRPr="009F08CA">
        <w:rPr>
          <w:rFonts w:ascii="Times New Roman" w:hAnsi="Times New Roman" w:cs="Times New Roman"/>
          <w:sz w:val="24"/>
          <w:szCs w:val="24"/>
        </w:rPr>
        <w:t>. В приеме заявок на погашение инвестиционных паев отказывается в следующих случаях:</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1) несоблюдение порядка подачи заявок, установленного настоящими Правилами;</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2) принятие решения об одновременном приостановлении выдачи, погашения и обмена инвестиционных паев;</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lastRenderedPageBreak/>
        <w:t>3) введение федеральным органом исполнительной власти по рынку ценных бумаг запрета на проведение операций по погашению инвестиционных паев и (или) принятию заявок на погашение инвестиционных паев;</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4) возникновение основания для прекращения фонда;</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 xml:space="preserve">5) подача заявки на погашение инвестиционных паев до даты завершения (окончания) формирования фонда. </w:t>
      </w:r>
    </w:p>
    <w:p w:rsidR="000F2927" w:rsidRPr="009F08CA" w:rsidRDefault="000F2927" w:rsidP="000F2927">
      <w:pPr>
        <w:ind w:firstLine="720"/>
        <w:rPr>
          <w:rFonts w:ascii="Times New Roman" w:hAnsi="Times New Roman" w:cs="Times New Roman"/>
          <w:sz w:val="24"/>
          <w:szCs w:val="24"/>
        </w:rPr>
      </w:pPr>
      <w:bookmarkStart w:id="55" w:name="p_70"/>
      <w:bookmarkEnd w:id="55"/>
      <w:r w:rsidRPr="009F08CA">
        <w:rPr>
          <w:rFonts w:ascii="Times New Roman" w:hAnsi="Times New Roman" w:cs="Times New Roman"/>
          <w:sz w:val="24"/>
          <w:szCs w:val="24"/>
        </w:rPr>
        <w:t>7</w:t>
      </w:r>
      <w:r w:rsidR="00DA4A0C">
        <w:rPr>
          <w:rFonts w:ascii="Times New Roman" w:hAnsi="Times New Roman" w:cs="Times New Roman"/>
          <w:sz w:val="24"/>
          <w:szCs w:val="24"/>
        </w:rPr>
        <w:t>5</w:t>
      </w:r>
      <w:r w:rsidRPr="009F08CA">
        <w:rPr>
          <w:rFonts w:ascii="Times New Roman" w:hAnsi="Times New Roman" w:cs="Times New Roman"/>
          <w:sz w:val="24"/>
          <w:szCs w:val="24"/>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F2927" w:rsidRPr="009F08CA" w:rsidRDefault="000F2927" w:rsidP="000F2927">
      <w:pPr>
        <w:ind w:firstLine="708"/>
        <w:rPr>
          <w:rFonts w:ascii="Times New Roman" w:hAnsi="Times New Roman" w:cs="Times New Roman"/>
          <w:sz w:val="24"/>
          <w:szCs w:val="24"/>
        </w:rPr>
      </w:pPr>
      <w:bookmarkStart w:id="56" w:name="p_71"/>
      <w:bookmarkEnd w:id="56"/>
      <w:r w:rsidRPr="009F08CA">
        <w:rPr>
          <w:rFonts w:ascii="Times New Roman" w:hAnsi="Times New Roman" w:cs="Times New Roman"/>
          <w:sz w:val="24"/>
          <w:szCs w:val="24"/>
        </w:rPr>
        <w:t>7</w:t>
      </w:r>
      <w:r w:rsidR="00DA4A0C">
        <w:rPr>
          <w:rFonts w:ascii="Times New Roman" w:hAnsi="Times New Roman" w:cs="Times New Roman"/>
          <w:sz w:val="24"/>
          <w:szCs w:val="24"/>
        </w:rPr>
        <w:t>6</w:t>
      </w:r>
      <w:r w:rsidRPr="009F08CA">
        <w:rPr>
          <w:rFonts w:ascii="Times New Roman" w:hAnsi="Times New Roman" w:cs="Times New Roman"/>
          <w:sz w:val="24"/>
          <w:szCs w:val="24"/>
        </w:rPr>
        <w:t>. Погашение инвестиционных паев осуществляется путем внесения записей по лицевому счету в реестре владельцев инвестиционных паев.</w:t>
      </w:r>
    </w:p>
    <w:p w:rsidR="000F2927" w:rsidRPr="009F08CA" w:rsidRDefault="000F2927" w:rsidP="000F2927">
      <w:pPr>
        <w:autoSpaceDE w:val="0"/>
        <w:autoSpaceDN w:val="0"/>
        <w:adjustRightInd w:val="0"/>
        <w:ind w:firstLine="708"/>
        <w:rPr>
          <w:rFonts w:ascii="Times New Roman" w:hAnsi="Times New Roman" w:cs="Times New Roman"/>
          <w:sz w:val="24"/>
          <w:szCs w:val="24"/>
        </w:rPr>
      </w:pPr>
      <w:bookmarkStart w:id="57" w:name="p_72"/>
      <w:bookmarkEnd w:id="57"/>
      <w:r w:rsidRPr="009F08CA">
        <w:rPr>
          <w:rFonts w:ascii="Times New Roman" w:hAnsi="Times New Roman" w:cs="Times New Roman"/>
          <w:sz w:val="24"/>
          <w:szCs w:val="24"/>
        </w:rPr>
        <w:t>7</w:t>
      </w:r>
      <w:r w:rsidR="00DA4A0C">
        <w:rPr>
          <w:rFonts w:ascii="Times New Roman" w:hAnsi="Times New Roman" w:cs="Times New Roman"/>
          <w:sz w:val="24"/>
          <w:szCs w:val="24"/>
        </w:rPr>
        <w:t>7</w:t>
      </w:r>
      <w:r w:rsidRPr="009F08CA">
        <w:rPr>
          <w:rFonts w:ascii="Times New Roman" w:hAnsi="Times New Roman" w:cs="Times New Roman"/>
          <w:sz w:val="24"/>
          <w:szCs w:val="24"/>
        </w:rPr>
        <w:t xml:space="preserve">. Погашение инвестиционных паев осуществляется в срок не более 3 (трех) рабочих </w:t>
      </w:r>
      <w:r w:rsidR="00B50193">
        <w:rPr>
          <w:rFonts w:ascii="Times New Roman" w:hAnsi="Times New Roman" w:cs="Times New Roman"/>
          <w:sz w:val="24"/>
          <w:szCs w:val="24"/>
        </w:rPr>
        <w:t xml:space="preserve">дней </w:t>
      </w:r>
      <w:r w:rsidRPr="009F08CA">
        <w:rPr>
          <w:rFonts w:ascii="Times New Roman" w:hAnsi="Times New Roman" w:cs="Times New Roman"/>
          <w:sz w:val="24"/>
          <w:szCs w:val="24"/>
        </w:rPr>
        <w:t>со дня приема заявки на погашение инвестиционных паев.</w:t>
      </w:r>
    </w:p>
    <w:p w:rsidR="000F2927" w:rsidRPr="009F08CA" w:rsidRDefault="000F2927" w:rsidP="000F2927">
      <w:pPr>
        <w:ind w:firstLine="720"/>
        <w:rPr>
          <w:rFonts w:ascii="Times New Roman" w:hAnsi="Times New Roman" w:cs="Times New Roman"/>
          <w:sz w:val="24"/>
          <w:szCs w:val="24"/>
        </w:rPr>
      </w:pPr>
      <w:bookmarkStart w:id="58" w:name="p_73"/>
      <w:bookmarkEnd w:id="58"/>
      <w:r w:rsidRPr="009F08CA">
        <w:rPr>
          <w:rFonts w:ascii="Times New Roman" w:hAnsi="Times New Roman" w:cs="Times New Roman"/>
          <w:sz w:val="24"/>
          <w:szCs w:val="24"/>
        </w:rPr>
        <w:t>7</w:t>
      </w:r>
      <w:r w:rsidR="00DA4A0C">
        <w:rPr>
          <w:rFonts w:ascii="Times New Roman" w:hAnsi="Times New Roman" w:cs="Times New Roman"/>
          <w:sz w:val="24"/>
          <w:szCs w:val="24"/>
        </w:rPr>
        <w:t>8</w:t>
      </w:r>
      <w:r w:rsidRPr="009F08CA">
        <w:rPr>
          <w:rFonts w:ascii="Times New Roman" w:hAnsi="Times New Roman" w:cs="Times New Roman"/>
          <w:sz w:val="24"/>
          <w:szCs w:val="24"/>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EB587A" w:rsidRPr="00EB587A" w:rsidRDefault="004B3CEB" w:rsidP="00EB587A">
      <w:pPr>
        <w:ind w:firstLine="709"/>
        <w:rPr>
          <w:rFonts w:ascii="Times New Roman" w:hAnsi="Times New Roman" w:cs="Times New Roman"/>
          <w:sz w:val="24"/>
          <w:szCs w:val="24"/>
        </w:rPr>
      </w:pPr>
      <w:bookmarkStart w:id="59" w:name="p_74"/>
      <w:bookmarkEnd w:id="59"/>
      <w:r>
        <w:rPr>
          <w:rFonts w:ascii="Times New Roman" w:hAnsi="Times New Roman" w:cs="Times New Roman"/>
          <w:sz w:val="24"/>
          <w:szCs w:val="24"/>
        </w:rPr>
        <w:t>7</w:t>
      </w:r>
      <w:r w:rsidR="00DA4A0C">
        <w:rPr>
          <w:rFonts w:ascii="Times New Roman" w:hAnsi="Times New Roman" w:cs="Times New Roman"/>
          <w:sz w:val="24"/>
          <w:szCs w:val="24"/>
        </w:rPr>
        <w:t>9</w:t>
      </w:r>
      <w:r>
        <w:rPr>
          <w:rFonts w:ascii="Times New Roman" w:hAnsi="Times New Roman" w:cs="Times New Roman"/>
          <w:sz w:val="24"/>
          <w:szCs w:val="24"/>
        </w:rPr>
        <w:t>.</w:t>
      </w:r>
      <w:r w:rsidRPr="00AE1487">
        <w:rPr>
          <w:rFonts w:ascii="Times New Roman" w:hAnsi="Times New Roman" w:cs="Times New Roman"/>
          <w:sz w:val="24"/>
          <w:szCs w:val="24"/>
        </w:rPr>
        <w:t xml:space="preserve"> </w:t>
      </w:r>
      <w:r w:rsidR="00EB587A" w:rsidRPr="00EB587A">
        <w:rPr>
          <w:rFonts w:ascii="Times New Roman" w:hAnsi="Times New Roman" w:cs="Times New Roman"/>
          <w:sz w:val="24"/>
          <w:szCs w:val="24"/>
        </w:rPr>
        <w:t>Размер скидки, на которую уменьшается расчетная стоимость</w:t>
      </w:r>
      <w:r w:rsidR="00A45AE2">
        <w:rPr>
          <w:rFonts w:ascii="Times New Roman" w:hAnsi="Times New Roman" w:cs="Times New Roman"/>
          <w:sz w:val="24"/>
          <w:szCs w:val="24"/>
        </w:rPr>
        <w:t xml:space="preserve"> инвестиционного </w:t>
      </w:r>
      <w:r w:rsidR="00EB587A" w:rsidRPr="00EB587A">
        <w:rPr>
          <w:rFonts w:ascii="Times New Roman" w:hAnsi="Times New Roman" w:cs="Times New Roman"/>
          <w:sz w:val="24"/>
          <w:szCs w:val="24"/>
        </w:rPr>
        <w:t>пая при подаче заявки на погашение инвестиционных паев, рассчитывается в следующем порядке:</w:t>
      </w:r>
    </w:p>
    <w:p w:rsidR="00EB587A" w:rsidRDefault="008C372A" w:rsidP="00EB587A">
      <w:pPr>
        <w:numPr>
          <w:ilvl w:val="0"/>
          <w:numId w:val="13"/>
        </w:numPr>
        <w:rPr>
          <w:rFonts w:ascii="Times New Roman" w:hAnsi="Times New Roman" w:cs="Times New Roman"/>
          <w:sz w:val="24"/>
          <w:szCs w:val="24"/>
        </w:rPr>
      </w:pPr>
      <w:r>
        <w:rPr>
          <w:rFonts w:ascii="Times New Roman" w:hAnsi="Times New Roman" w:cs="Times New Roman"/>
          <w:sz w:val="24"/>
          <w:szCs w:val="24"/>
        </w:rPr>
        <w:t>3</w:t>
      </w:r>
      <w:r w:rsidR="00EB587A" w:rsidRPr="00EB587A">
        <w:rPr>
          <w:rFonts w:ascii="Times New Roman" w:hAnsi="Times New Roman" w:cs="Times New Roman"/>
          <w:sz w:val="24"/>
          <w:szCs w:val="24"/>
        </w:rPr>
        <w:t xml:space="preserve"> (</w:t>
      </w:r>
      <w:r>
        <w:rPr>
          <w:rFonts w:ascii="Times New Roman" w:hAnsi="Times New Roman" w:cs="Times New Roman"/>
          <w:sz w:val="24"/>
          <w:szCs w:val="24"/>
        </w:rPr>
        <w:t>три</w:t>
      </w:r>
      <w:r w:rsidR="00B17AAB">
        <w:rPr>
          <w:rFonts w:ascii="Times New Roman" w:hAnsi="Times New Roman" w:cs="Times New Roman"/>
          <w:sz w:val="24"/>
          <w:szCs w:val="24"/>
        </w:rPr>
        <w:t>)</w:t>
      </w:r>
      <w:r w:rsidR="00EB587A" w:rsidRPr="00EB587A">
        <w:rPr>
          <w:rFonts w:ascii="Times New Roman" w:hAnsi="Times New Roman" w:cs="Times New Roman"/>
          <w:sz w:val="24"/>
          <w:szCs w:val="24"/>
        </w:rPr>
        <w:t xml:space="preserve"> процента с учетом НДС от расчетной стоимости инвестиционного пая, в случае если заявка на погашение инвестиционных паев подана</w:t>
      </w:r>
      <w:r w:rsidR="00F535DC">
        <w:rPr>
          <w:rFonts w:ascii="Times New Roman" w:hAnsi="Times New Roman" w:cs="Times New Roman"/>
          <w:sz w:val="24"/>
          <w:szCs w:val="24"/>
        </w:rPr>
        <w:t xml:space="preserve"> в</w:t>
      </w:r>
      <w:r w:rsidR="00EB587A" w:rsidRPr="00EB587A">
        <w:rPr>
          <w:rFonts w:ascii="Times New Roman" w:hAnsi="Times New Roman" w:cs="Times New Roman"/>
          <w:sz w:val="24"/>
          <w:szCs w:val="24"/>
        </w:rPr>
        <w:t xml:space="preserve"> </w:t>
      </w:r>
      <w:r w:rsidR="00A979A1">
        <w:rPr>
          <w:rFonts w:ascii="Times New Roman" w:hAnsi="Times New Roman" w:cs="Times New Roman"/>
          <w:sz w:val="24"/>
          <w:szCs w:val="24"/>
        </w:rPr>
        <w:t>срок менее или равный</w:t>
      </w:r>
      <w:r w:rsidR="00A979A1" w:rsidRPr="00EB587A">
        <w:rPr>
          <w:rFonts w:ascii="Times New Roman" w:hAnsi="Times New Roman" w:cs="Times New Roman"/>
          <w:sz w:val="24"/>
          <w:szCs w:val="24"/>
        </w:rPr>
        <w:t xml:space="preserve"> </w:t>
      </w:r>
      <w:r>
        <w:rPr>
          <w:rFonts w:ascii="Times New Roman" w:hAnsi="Times New Roman" w:cs="Times New Roman"/>
          <w:sz w:val="24"/>
          <w:szCs w:val="24"/>
        </w:rPr>
        <w:t>30</w:t>
      </w:r>
      <w:r w:rsidR="00EB587A" w:rsidRPr="00EB587A">
        <w:rPr>
          <w:rFonts w:ascii="Times New Roman" w:hAnsi="Times New Roman" w:cs="Times New Roman"/>
          <w:sz w:val="24"/>
          <w:szCs w:val="24"/>
        </w:rPr>
        <w:t xml:space="preserve"> (</w:t>
      </w:r>
      <w:r>
        <w:rPr>
          <w:rFonts w:ascii="Times New Roman" w:hAnsi="Times New Roman" w:cs="Times New Roman"/>
          <w:sz w:val="24"/>
          <w:szCs w:val="24"/>
        </w:rPr>
        <w:t>тридцати</w:t>
      </w:r>
      <w:r w:rsidR="00EB587A" w:rsidRPr="00EB587A">
        <w:rPr>
          <w:rFonts w:ascii="Times New Roman" w:hAnsi="Times New Roman" w:cs="Times New Roman"/>
          <w:sz w:val="24"/>
          <w:szCs w:val="24"/>
        </w:rPr>
        <w:t>) дн</w:t>
      </w:r>
      <w:r w:rsidR="00A979A1">
        <w:rPr>
          <w:rFonts w:ascii="Times New Roman" w:hAnsi="Times New Roman" w:cs="Times New Roman"/>
          <w:sz w:val="24"/>
          <w:szCs w:val="24"/>
        </w:rPr>
        <w:t>ям</w:t>
      </w:r>
      <w:r w:rsidR="00EB587A" w:rsidRPr="00EB587A">
        <w:rPr>
          <w:rFonts w:ascii="Times New Roman" w:hAnsi="Times New Roman" w:cs="Times New Roman"/>
          <w:sz w:val="24"/>
          <w:szCs w:val="24"/>
        </w:rPr>
        <w:t xml:space="preserve"> со дня внесения приходной записи по зачислению данных инвестиционных паев на лицевой счет</w:t>
      </w:r>
      <w:r w:rsidR="007552CC">
        <w:rPr>
          <w:rFonts w:ascii="Times New Roman" w:hAnsi="Times New Roman" w:cs="Times New Roman"/>
          <w:sz w:val="24"/>
          <w:szCs w:val="24"/>
        </w:rPr>
        <w:t>,</w:t>
      </w:r>
      <w:r w:rsidR="00EB587A" w:rsidRPr="00EB587A">
        <w:rPr>
          <w:rFonts w:ascii="Times New Roman" w:hAnsi="Times New Roman" w:cs="Times New Roman"/>
          <w:sz w:val="24"/>
          <w:szCs w:val="24"/>
        </w:rPr>
        <w:t xml:space="preserve"> </w:t>
      </w:r>
      <w:r w:rsidR="007552CC">
        <w:rPr>
          <w:rFonts w:ascii="Times New Roman" w:hAnsi="Times New Roman" w:cs="Times New Roman"/>
          <w:sz w:val="24"/>
          <w:szCs w:val="24"/>
        </w:rPr>
        <w:t>с которого производится погашение данных инвестиционных паев</w:t>
      </w:r>
      <w:r w:rsidR="00EB587A" w:rsidRPr="00EB587A">
        <w:rPr>
          <w:rFonts w:ascii="Times New Roman" w:hAnsi="Times New Roman" w:cs="Times New Roman"/>
          <w:sz w:val="24"/>
          <w:szCs w:val="24"/>
        </w:rPr>
        <w:t>;</w:t>
      </w:r>
    </w:p>
    <w:p w:rsidR="008C372A" w:rsidRPr="00EB587A" w:rsidRDefault="008C372A" w:rsidP="008C372A">
      <w:pPr>
        <w:numPr>
          <w:ilvl w:val="0"/>
          <w:numId w:val="13"/>
        </w:numPr>
        <w:rPr>
          <w:rFonts w:ascii="Times New Roman" w:hAnsi="Times New Roman" w:cs="Times New Roman"/>
          <w:sz w:val="24"/>
          <w:szCs w:val="24"/>
        </w:rPr>
      </w:pPr>
      <w:r>
        <w:rPr>
          <w:rFonts w:ascii="Times New Roman" w:hAnsi="Times New Roman" w:cs="Times New Roman"/>
          <w:sz w:val="24"/>
          <w:szCs w:val="24"/>
        </w:rPr>
        <w:t>2</w:t>
      </w:r>
      <w:r w:rsidRPr="00EB587A">
        <w:rPr>
          <w:rFonts w:ascii="Times New Roman" w:hAnsi="Times New Roman" w:cs="Times New Roman"/>
          <w:sz w:val="24"/>
          <w:szCs w:val="24"/>
        </w:rPr>
        <w:t xml:space="preserve"> (</w:t>
      </w:r>
      <w:r>
        <w:rPr>
          <w:rFonts w:ascii="Times New Roman" w:hAnsi="Times New Roman" w:cs="Times New Roman"/>
          <w:sz w:val="24"/>
          <w:szCs w:val="24"/>
        </w:rPr>
        <w:t>два</w:t>
      </w:r>
      <w:r w:rsidR="00B17AAB">
        <w:rPr>
          <w:rFonts w:ascii="Times New Roman" w:hAnsi="Times New Roman" w:cs="Times New Roman"/>
          <w:sz w:val="24"/>
          <w:szCs w:val="24"/>
        </w:rPr>
        <w:t>)</w:t>
      </w:r>
      <w:r w:rsidRPr="00EB587A">
        <w:rPr>
          <w:rFonts w:ascii="Times New Roman" w:hAnsi="Times New Roman" w:cs="Times New Roman"/>
          <w:sz w:val="24"/>
          <w:szCs w:val="24"/>
        </w:rPr>
        <w:t xml:space="preserve"> процент</w:t>
      </w:r>
      <w:r>
        <w:rPr>
          <w:rFonts w:ascii="Times New Roman" w:hAnsi="Times New Roman" w:cs="Times New Roman"/>
          <w:sz w:val="24"/>
          <w:szCs w:val="24"/>
        </w:rPr>
        <w:t>а</w:t>
      </w:r>
      <w:r w:rsidRPr="00EB587A">
        <w:rPr>
          <w:rFonts w:ascii="Times New Roman" w:hAnsi="Times New Roman" w:cs="Times New Roman"/>
          <w:sz w:val="24"/>
          <w:szCs w:val="24"/>
        </w:rPr>
        <w:t xml:space="preserve"> с учетом НДС от расчетной стоимости инвестиционного пая, в случае если  заявка на погашение инвестиционных</w:t>
      </w:r>
      <w:r>
        <w:rPr>
          <w:rFonts w:ascii="Times New Roman" w:hAnsi="Times New Roman" w:cs="Times New Roman"/>
          <w:sz w:val="24"/>
          <w:szCs w:val="24"/>
        </w:rPr>
        <w:t xml:space="preserve"> паев подана </w:t>
      </w:r>
      <w:r w:rsidR="00A979A1">
        <w:rPr>
          <w:rFonts w:ascii="Times New Roman" w:hAnsi="Times New Roman" w:cs="Times New Roman"/>
          <w:sz w:val="24"/>
          <w:szCs w:val="24"/>
        </w:rPr>
        <w:t xml:space="preserve">в срок более </w:t>
      </w:r>
      <w:r>
        <w:rPr>
          <w:rFonts w:ascii="Times New Roman" w:hAnsi="Times New Roman" w:cs="Times New Roman"/>
          <w:sz w:val="24"/>
          <w:szCs w:val="24"/>
        </w:rPr>
        <w:t>30</w:t>
      </w:r>
      <w:r w:rsidRPr="00EB587A">
        <w:rPr>
          <w:rFonts w:ascii="Times New Roman" w:hAnsi="Times New Roman" w:cs="Times New Roman"/>
          <w:sz w:val="24"/>
          <w:szCs w:val="24"/>
        </w:rPr>
        <w:t xml:space="preserve"> (</w:t>
      </w:r>
      <w:r>
        <w:rPr>
          <w:rFonts w:ascii="Times New Roman" w:hAnsi="Times New Roman" w:cs="Times New Roman"/>
          <w:sz w:val="24"/>
          <w:szCs w:val="24"/>
        </w:rPr>
        <w:t>тридцати</w:t>
      </w:r>
      <w:r w:rsidRPr="00EB587A">
        <w:rPr>
          <w:rFonts w:ascii="Times New Roman" w:hAnsi="Times New Roman" w:cs="Times New Roman"/>
          <w:sz w:val="24"/>
          <w:szCs w:val="24"/>
        </w:rPr>
        <w:t xml:space="preserve">) дней и </w:t>
      </w:r>
      <w:r w:rsidR="00586519">
        <w:rPr>
          <w:rFonts w:ascii="Times New Roman" w:hAnsi="Times New Roman" w:cs="Times New Roman"/>
          <w:sz w:val="24"/>
          <w:szCs w:val="24"/>
        </w:rPr>
        <w:t>менее или равный</w:t>
      </w:r>
      <w:r w:rsidRPr="00EB587A">
        <w:rPr>
          <w:rFonts w:ascii="Times New Roman" w:hAnsi="Times New Roman" w:cs="Times New Roman"/>
          <w:sz w:val="24"/>
          <w:szCs w:val="24"/>
        </w:rPr>
        <w:t xml:space="preserve"> </w:t>
      </w:r>
      <w:r>
        <w:rPr>
          <w:rFonts w:ascii="Times New Roman" w:hAnsi="Times New Roman" w:cs="Times New Roman"/>
          <w:sz w:val="24"/>
          <w:szCs w:val="24"/>
        </w:rPr>
        <w:t>60</w:t>
      </w:r>
      <w:r w:rsidRPr="00EB587A">
        <w:rPr>
          <w:rFonts w:ascii="Times New Roman" w:hAnsi="Times New Roman" w:cs="Times New Roman"/>
          <w:sz w:val="24"/>
          <w:szCs w:val="24"/>
        </w:rPr>
        <w:t xml:space="preserve"> (</w:t>
      </w:r>
      <w:r>
        <w:rPr>
          <w:rFonts w:ascii="Times New Roman" w:hAnsi="Times New Roman" w:cs="Times New Roman"/>
          <w:sz w:val="24"/>
          <w:szCs w:val="24"/>
        </w:rPr>
        <w:t>шестидесяти</w:t>
      </w:r>
      <w:r w:rsidRPr="00EB587A">
        <w:rPr>
          <w:rFonts w:ascii="Times New Roman" w:hAnsi="Times New Roman" w:cs="Times New Roman"/>
          <w:sz w:val="24"/>
          <w:szCs w:val="24"/>
        </w:rPr>
        <w:t>) дн</w:t>
      </w:r>
      <w:r w:rsidR="00586519">
        <w:rPr>
          <w:rFonts w:ascii="Times New Roman" w:hAnsi="Times New Roman" w:cs="Times New Roman"/>
          <w:sz w:val="24"/>
          <w:szCs w:val="24"/>
        </w:rPr>
        <w:t>ям</w:t>
      </w:r>
      <w:r w:rsidRPr="00EB587A">
        <w:rPr>
          <w:rFonts w:ascii="Times New Roman" w:hAnsi="Times New Roman" w:cs="Times New Roman"/>
          <w:sz w:val="24"/>
          <w:szCs w:val="24"/>
        </w:rPr>
        <w:t xml:space="preserve"> со дня внесения приходной записи по зачислению данных инвестиционных паев на лицевой счет</w:t>
      </w:r>
      <w:r w:rsidR="007552CC">
        <w:rPr>
          <w:rFonts w:ascii="Times New Roman" w:hAnsi="Times New Roman" w:cs="Times New Roman"/>
          <w:sz w:val="24"/>
          <w:szCs w:val="24"/>
        </w:rPr>
        <w:t>,</w:t>
      </w:r>
      <w:r w:rsidR="00586519">
        <w:rPr>
          <w:rFonts w:ascii="Times New Roman" w:hAnsi="Times New Roman" w:cs="Times New Roman"/>
          <w:sz w:val="24"/>
          <w:szCs w:val="24"/>
        </w:rPr>
        <w:t xml:space="preserve"> </w:t>
      </w:r>
      <w:r w:rsidR="007552CC">
        <w:rPr>
          <w:rFonts w:ascii="Times New Roman" w:hAnsi="Times New Roman" w:cs="Times New Roman"/>
          <w:sz w:val="24"/>
          <w:szCs w:val="24"/>
        </w:rPr>
        <w:t>с которого производится погашение данных инвестиционных паев</w:t>
      </w:r>
      <w:r w:rsidRPr="00EB587A">
        <w:rPr>
          <w:rFonts w:ascii="Times New Roman" w:hAnsi="Times New Roman" w:cs="Times New Roman"/>
          <w:sz w:val="24"/>
          <w:szCs w:val="24"/>
        </w:rPr>
        <w:t>;</w:t>
      </w:r>
    </w:p>
    <w:p w:rsidR="00EB587A" w:rsidRPr="00EB587A" w:rsidRDefault="00EB587A" w:rsidP="00EB587A">
      <w:pPr>
        <w:numPr>
          <w:ilvl w:val="0"/>
          <w:numId w:val="13"/>
        </w:numPr>
        <w:rPr>
          <w:rFonts w:ascii="Times New Roman" w:hAnsi="Times New Roman" w:cs="Times New Roman"/>
          <w:sz w:val="24"/>
          <w:szCs w:val="24"/>
        </w:rPr>
      </w:pPr>
      <w:r w:rsidRPr="00EB587A">
        <w:rPr>
          <w:rFonts w:ascii="Times New Roman" w:hAnsi="Times New Roman" w:cs="Times New Roman"/>
          <w:sz w:val="24"/>
          <w:szCs w:val="24"/>
        </w:rPr>
        <w:t>1 (один</w:t>
      </w:r>
      <w:r w:rsidR="00B17AAB">
        <w:rPr>
          <w:rFonts w:ascii="Times New Roman" w:hAnsi="Times New Roman" w:cs="Times New Roman"/>
          <w:sz w:val="24"/>
          <w:szCs w:val="24"/>
        </w:rPr>
        <w:t>)</w:t>
      </w:r>
      <w:r w:rsidRPr="00EB587A">
        <w:rPr>
          <w:rFonts w:ascii="Times New Roman" w:hAnsi="Times New Roman" w:cs="Times New Roman"/>
          <w:sz w:val="24"/>
          <w:szCs w:val="24"/>
        </w:rPr>
        <w:t xml:space="preserve"> процент с учетом НДС от расчетной стоимости инвестиционного пая, в случае если заявка на погашение инвестиционных</w:t>
      </w:r>
      <w:r w:rsidR="008C372A">
        <w:rPr>
          <w:rFonts w:ascii="Times New Roman" w:hAnsi="Times New Roman" w:cs="Times New Roman"/>
          <w:sz w:val="24"/>
          <w:szCs w:val="24"/>
        </w:rPr>
        <w:t xml:space="preserve"> паев подана</w:t>
      </w:r>
      <w:r w:rsidR="00E076E2">
        <w:rPr>
          <w:rFonts w:ascii="Times New Roman" w:hAnsi="Times New Roman" w:cs="Times New Roman"/>
          <w:sz w:val="24"/>
          <w:szCs w:val="24"/>
        </w:rPr>
        <w:t xml:space="preserve"> </w:t>
      </w:r>
      <w:r w:rsidR="00FA163E">
        <w:rPr>
          <w:rFonts w:ascii="Times New Roman" w:hAnsi="Times New Roman" w:cs="Times New Roman"/>
          <w:sz w:val="24"/>
          <w:szCs w:val="24"/>
        </w:rPr>
        <w:t xml:space="preserve">в срок более </w:t>
      </w:r>
      <w:r w:rsidR="008C372A">
        <w:rPr>
          <w:rFonts w:ascii="Times New Roman" w:hAnsi="Times New Roman" w:cs="Times New Roman"/>
          <w:sz w:val="24"/>
          <w:szCs w:val="24"/>
        </w:rPr>
        <w:t>60</w:t>
      </w:r>
      <w:r w:rsidRPr="00EB587A">
        <w:rPr>
          <w:rFonts w:ascii="Times New Roman" w:hAnsi="Times New Roman" w:cs="Times New Roman"/>
          <w:sz w:val="24"/>
          <w:szCs w:val="24"/>
        </w:rPr>
        <w:t xml:space="preserve"> (</w:t>
      </w:r>
      <w:r w:rsidR="008C372A">
        <w:rPr>
          <w:rFonts w:ascii="Times New Roman" w:hAnsi="Times New Roman" w:cs="Times New Roman"/>
          <w:sz w:val="24"/>
          <w:szCs w:val="24"/>
        </w:rPr>
        <w:t xml:space="preserve">шестидесяти) дней и </w:t>
      </w:r>
      <w:r w:rsidR="00FA163E">
        <w:rPr>
          <w:rFonts w:ascii="Times New Roman" w:hAnsi="Times New Roman" w:cs="Times New Roman"/>
          <w:sz w:val="24"/>
          <w:szCs w:val="24"/>
        </w:rPr>
        <w:t>менее или равный</w:t>
      </w:r>
      <w:r w:rsidR="008C372A">
        <w:rPr>
          <w:rFonts w:ascii="Times New Roman" w:hAnsi="Times New Roman" w:cs="Times New Roman"/>
          <w:sz w:val="24"/>
          <w:szCs w:val="24"/>
        </w:rPr>
        <w:t xml:space="preserve"> 90</w:t>
      </w:r>
      <w:r w:rsidRPr="00EB587A">
        <w:rPr>
          <w:rFonts w:ascii="Times New Roman" w:hAnsi="Times New Roman" w:cs="Times New Roman"/>
          <w:sz w:val="24"/>
          <w:szCs w:val="24"/>
        </w:rPr>
        <w:t xml:space="preserve"> (</w:t>
      </w:r>
      <w:r w:rsidR="008C372A">
        <w:rPr>
          <w:rFonts w:ascii="Times New Roman" w:hAnsi="Times New Roman" w:cs="Times New Roman"/>
          <w:sz w:val="24"/>
          <w:szCs w:val="24"/>
        </w:rPr>
        <w:t>д</w:t>
      </w:r>
      <w:r w:rsidR="00E076E2">
        <w:rPr>
          <w:rFonts w:ascii="Times New Roman" w:hAnsi="Times New Roman" w:cs="Times New Roman"/>
          <w:sz w:val="24"/>
          <w:szCs w:val="24"/>
        </w:rPr>
        <w:t>е</w:t>
      </w:r>
      <w:r w:rsidR="008C372A">
        <w:rPr>
          <w:rFonts w:ascii="Times New Roman" w:hAnsi="Times New Roman" w:cs="Times New Roman"/>
          <w:sz w:val="24"/>
          <w:szCs w:val="24"/>
        </w:rPr>
        <w:t>вяност</w:t>
      </w:r>
      <w:r w:rsidR="00F36A08">
        <w:rPr>
          <w:rFonts w:ascii="Times New Roman" w:hAnsi="Times New Roman" w:cs="Times New Roman"/>
          <w:sz w:val="24"/>
          <w:szCs w:val="24"/>
        </w:rPr>
        <w:t>а</w:t>
      </w:r>
      <w:r w:rsidRPr="00EB587A">
        <w:rPr>
          <w:rFonts w:ascii="Times New Roman" w:hAnsi="Times New Roman" w:cs="Times New Roman"/>
          <w:sz w:val="24"/>
          <w:szCs w:val="24"/>
        </w:rPr>
        <w:t>) дн</w:t>
      </w:r>
      <w:r w:rsidR="00FA163E">
        <w:rPr>
          <w:rFonts w:ascii="Times New Roman" w:hAnsi="Times New Roman" w:cs="Times New Roman"/>
          <w:sz w:val="24"/>
          <w:szCs w:val="24"/>
        </w:rPr>
        <w:t>ям</w:t>
      </w:r>
      <w:r w:rsidRPr="00EB587A">
        <w:rPr>
          <w:rFonts w:ascii="Times New Roman" w:hAnsi="Times New Roman" w:cs="Times New Roman"/>
          <w:sz w:val="24"/>
          <w:szCs w:val="24"/>
        </w:rPr>
        <w:t xml:space="preserve"> со дня внесения приходной записи по зачислению данных инвестиционных паев на лицевой счет</w:t>
      </w:r>
      <w:r w:rsidR="007552CC">
        <w:rPr>
          <w:rFonts w:ascii="Times New Roman" w:hAnsi="Times New Roman" w:cs="Times New Roman"/>
          <w:sz w:val="24"/>
          <w:szCs w:val="24"/>
        </w:rPr>
        <w:t>,</w:t>
      </w:r>
      <w:r w:rsidR="00FA163E">
        <w:rPr>
          <w:rFonts w:ascii="Times New Roman" w:hAnsi="Times New Roman" w:cs="Times New Roman"/>
          <w:sz w:val="24"/>
          <w:szCs w:val="24"/>
        </w:rPr>
        <w:t xml:space="preserve"> </w:t>
      </w:r>
      <w:r w:rsidR="007552CC">
        <w:rPr>
          <w:rFonts w:ascii="Times New Roman" w:hAnsi="Times New Roman" w:cs="Times New Roman"/>
          <w:sz w:val="24"/>
          <w:szCs w:val="24"/>
        </w:rPr>
        <w:t>с которого производится погашение данных инвестиционных паев</w:t>
      </w:r>
      <w:r w:rsidRPr="00EB587A">
        <w:rPr>
          <w:rFonts w:ascii="Times New Roman" w:hAnsi="Times New Roman" w:cs="Times New Roman"/>
          <w:sz w:val="24"/>
          <w:szCs w:val="24"/>
        </w:rPr>
        <w:t>;</w:t>
      </w:r>
    </w:p>
    <w:p w:rsidR="00EB587A" w:rsidRPr="00EB587A" w:rsidRDefault="00EB587A" w:rsidP="00EB587A">
      <w:pPr>
        <w:numPr>
          <w:ilvl w:val="0"/>
          <w:numId w:val="13"/>
        </w:numPr>
        <w:rPr>
          <w:rFonts w:ascii="Times New Roman" w:hAnsi="Times New Roman" w:cs="Times New Roman"/>
          <w:sz w:val="24"/>
          <w:szCs w:val="24"/>
        </w:rPr>
      </w:pPr>
      <w:r w:rsidRPr="00EB587A">
        <w:rPr>
          <w:rFonts w:ascii="Times New Roman" w:hAnsi="Times New Roman" w:cs="Times New Roman"/>
          <w:sz w:val="24"/>
          <w:szCs w:val="24"/>
        </w:rPr>
        <w:t>0 (ноль</w:t>
      </w:r>
      <w:r w:rsidR="00B17AAB">
        <w:rPr>
          <w:rFonts w:ascii="Times New Roman" w:hAnsi="Times New Roman" w:cs="Times New Roman"/>
          <w:sz w:val="24"/>
          <w:szCs w:val="24"/>
        </w:rPr>
        <w:t>)</w:t>
      </w:r>
      <w:r w:rsidRPr="00EB587A">
        <w:rPr>
          <w:rFonts w:ascii="Times New Roman" w:hAnsi="Times New Roman" w:cs="Times New Roman"/>
          <w:sz w:val="24"/>
          <w:szCs w:val="24"/>
        </w:rPr>
        <w:t xml:space="preserve"> процентов от расчетной стоимости инвестиционного пая, в случае если заявка на  погашение инвестиционных паев подана </w:t>
      </w:r>
      <w:r w:rsidR="00F36A08">
        <w:rPr>
          <w:rFonts w:ascii="Times New Roman" w:hAnsi="Times New Roman" w:cs="Times New Roman"/>
          <w:sz w:val="24"/>
          <w:szCs w:val="24"/>
        </w:rPr>
        <w:t xml:space="preserve">в срок более </w:t>
      </w:r>
      <w:r w:rsidR="008C372A">
        <w:rPr>
          <w:rFonts w:ascii="Times New Roman" w:hAnsi="Times New Roman" w:cs="Times New Roman"/>
          <w:sz w:val="24"/>
          <w:szCs w:val="24"/>
        </w:rPr>
        <w:t>90</w:t>
      </w:r>
      <w:r w:rsidRPr="00EB587A">
        <w:rPr>
          <w:rFonts w:ascii="Times New Roman" w:hAnsi="Times New Roman" w:cs="Times New Roman"/>
          <w:sz w:val="24"/>
          <w:szCs w:val="24"/>
        </w:rPr>
        <w:t xml:space="preserve"> (</w:t>
      </w:r>
      <w:r w:rsidR="004F5ED7">
        <w:rPr>
          <w:rFonts w:ascii="Times New Roman" w:hAnsi="Times New Roman" w:cs="Times New Roman"/>
          <w:sz w:val="24"/>
          <w:szCs w:val="24"/>
        </w:rPr>
        <w:t>девяност</w:t>
      </w:r>
      <w:r w:rsidR="00F36A08">
        <w:rPr>
          <w:rFonts w:ascii="Times New Roman" w:hAnsi="Times New Roman" w:cs="Times New Roman"/>
          <w:sz w:val="24"/>
          <w:szCs w:val="24"/>
        </w:rPr>
        <w:t>а</w:t>
      </w:r>
      <w:r w:rsidRPr="00EB587A">
        <w:rPr>
          <w:rFonts w:ascii="Times New Roman" w:hAnsi="Times New Roman" w:cs="Times New Roman"/>
          <w:sz w:val="24"/>
          <w:szCs w:val="24"/>
        </w:rPr>
        <w:t>) дн</w:t>
      </w:r>
      <w:r w:rsidR="005C5FAB">
        <w:rPr>
          <w:rFonts w:ascii="Times New Roman" w:hAnsi="Times New Roman" w:cs="Times New Roman"/>
          <w:sz w:val="24"/>
          <w:szCs w:val="24"/>
        </w:rPr>
        <w:t>ей</w:t>
      </w:r>
      <w:r w:rsidRPr="00EB587A">
        <w:rPr>
          <w:rFonts w:ascii="Times New Roman" w:hAnsi="Times New Roman" w:cs="Times New Roman"/>
          <w:sz w:val="24"/>
          <w:szCs w:val="24"/>
        </w:rPr>
        <w:t xml:space="preserve"> со дня внесения приходной записи по зачислению данных инвестиционных паев на лицевой счет</w:t>
      </w:r>
      <w:r w:rsidR="005C5FAB">
        <w:rPr>
          <w:rFonts w:ascii="Times New Roman" w:hAnsi="Times New Roman" w:cs="Times New Roman"/>
          <w:sz w:val="24"/>
          <w:szCs w:val="24"/>
        </w:rPr>
        <w:t>,</w:t>
      </w:r>
      <w:r w:rsidRPr="00EB587A">
        <w:rPr>
          <w:rFonts w:ascii="Times New Roman" w:hAnsi="Times New Roman" w:cs="Times New Roman"/>
          <w:sz w:val="24"/>
          <w:szCs w:val="24"/>
        </w:rPr>
        <w:t xml:space="preserve"> </w:t>
      </w:r>
      <w:r w:rsidR="005C5FAB">
        <w:rPr>
          <w:rFonts w:ascii="Times New Roman" w:hAnsi="Times New Roman" w:cs="Times New Roman"/>
          <w:sz w:val="24"/>
          <w:szCs w:val="24"/>
        </w:rPr>
        <w:t>с которого производится погашение данных инвестиционных паев</w:t>
      </w:r>
      <w:r w:rsidRPr="00EB587A">
        <w:rPr>
          <w:rFonts w:ascii="Times New Roman" w:hAnsi="Times New Roman" w:cs="Times New Roman"/>
          <w:sz w:val="24"/>
          <w:szCs w:val="24"/>
        </w:rPr>
        <w:t>.</w:t>
      </w:r>
    </w:p>
    <w:p w:rsidR="00EB587A" w:rsidRPr="00EB587A" w:rsidRDefault="00EB587A" w:rsidP="00EB587A">
      <w:pPr>
        <w:ind w:firstLine="709"/>
        <w:rPr>
          <w:rFonts w:ascii="Times New Roman" w:hAnsi="Times New Roman" w:cs="Times New Roman"/>
          <w:sz w:val="24"/>
          <w:szCs w:val="24"/>
        </w:rPr>
      </w:pPr>
      <w:r w:rsidRPr="00EB587A">
        <w:rPr>
          <w:rFonts w:ascii="Times New Roman" w:hAnsi="Times New Roman" w:cs="Times New Roman"/>
          <w:sz w:val="24"/>
          <w:szCs w:val="24"/>
        </w:rPr>
        <w:lastRenderedPageBreak/>
        <w:t>Скидка не взимается в случае подачи заявки на погашение инвестиционных паев номинальным держателем и доверительным управляющим.</w:t>
      </w:r>
    </w:p>
    <w:p w:rsidR="000F2927" w:rsidRPr="009F08CA" w:rsidRDefault="00F43CE5" w:rsidP="000F2927">
      <w:pPr>
        <w:ind w:firstLine="720"/>
        <w:rPr>
          <w:rFonts w:ascii="Times New Roman" w:hAnsi="Times New Roman" w:cs="Times New Roman"/>
          <w:sz w:val="24"/>
          <w:szCs w:val="24"/>
        </w:rPr>
      </w:pPr>
      <w:r>
        <w:rPr>
          <w:rFonts w:ascii="Times New Roman" w:hAnsi="Times New Roman" w:cs="Times New Roman"/>
          <w:sz w:val="24"/>
          <w:szCs w:val="24"/>
        </w:rPr>
        <w:t>80</w:t>
      </w:r>
      <w:r w:rsidR="000F2927" w:rsidRPr="009F08CA">
        <w:rPr>
          <w:rFonts w:ascii="Times New Roman" w:hAnsi="Times New Roman" w:cs="Times New Roman"/>
          <w:sz w:val="24"/>
          <w:szCs w:val="24"/>
        </w:rPr>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bookmarkStart w:id="60" w:name="p_75"/>
      <w:bookmarkEnd w:id="60"/>
    </w:p>
    <w:p w:rsidR="000F2927" w:rsidRPr="009F08CA" w:rsidRDefault="00F43CE5" w:rsidP="000F2927">
      <w:pPr>
        <w:ind w:firstLine="720"/>
        <w:rPr>
          <w:rFonts w:ascii="Times New Roman" w:hAnsi="Times New Roman" w:cs="Times New Roman"/>
          <w:sz w:val="24"/>
          <w:szCs w:val="24"/>
        </w:rPr>
      </w:pPr>
      <w:r>
        <w:rPr>
          <w:rFonts w:ascii="Times New Roman" w:hAnsi="Times New Roman" w:cs="Times New Roman"/>
          <w:sz w:val="24"/>
          <w:szCs w:val="24"/>
        </w:rPr>
        <w:t>81</w:t>
      </w:r>
      <w:r w:rsidR="000F2927" w:rsidRPr="009F08CA">
        <w:rPr>
          <w:rFonts w:ascii="Times New Roman" w:hAnsi="Times New Roman" w:cs="Times New Roman"/>
          <w:sz w:val="24"/>
          <w:szCs w:val="24"/>
        </w:rPr>
        <w:t xml:space="preserve">. Выплата денежной компенсации осуществляется путем ее перечисления на банковский счет лица, которому были погашены инвестиционные паи. </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8</w:t>
      </w:r>
      <w:r w:rsidR="00F43CE5">
        <w:rPr>
          <w:rFonts w:ascii="Times New Roman" w:hAnsi="Times New Roman" w:cs="Times New Roman"/>
          <w:sz w:val="24"/>
          <w:szCs w:val="24"/>
        </w:rPr>
        <w:t>2</w:t>
      </w:r>
      <w:r w:rsidRPr="009F08CA">
        <w:rPr>
          <w:rFonts w:ascii="Times New Roman" w:hAnsi="Times New Roman" w:cs="Times New Roman"/>
          <w:sz w:val="24"/>
          <w:szCs w:val="24"/>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rsidR="000F2927" w:rsidRPr="009F08CA" w:rsidRDefault="000F2927" w:rsidP="000F2927">
      <w:pPr>
        <w:ind w:firstLine="720"/>
        <w:rPr>
          <w:rFonts w:ascii="Times New Roman" w:hAnsi="Times New Roman" w:cs="Times New Roman"/>
          <w:sz w:val="24"/>
          <w:szCs w:val="24"/>
        </w:rPr>
      </w:pPr>
      <w:bookmarkStart w:id="61" w:name="p_77"/>
      <w:bookmarkEnd w:id="61"/>
      <w:r w:rsidRPr="009F08CA">
        <w:rPr>
          <w:rFonts w:ascii="Times New Roman" w:hAnsi="Times New Roman" w:cs="Times New Roman"/>
          <w:sz w:val="24"/>
          <w:szCs w:val="24"/>
        </w:rPr>
        <w:t>8</w:t>
      </w:r>
      <w:r w:rsidR="00F43CE5">
        <w:rPr>
          <w:rFonts w:ascii="Times New Roman" w:hAnsi="Times New Roman" w:cs="Times New Roman"/>
          <w:sz w:val="24"/>
          <w:szCs w:val="24"/>
        </w:rPr>
        <w:t>3</w:t>
      </w:r>
      <w:r w:rsidRPr="009F08CA">
        <w:rPr>
          <w:rFonts w:ascii="Times New Roman" w:hAnsi="Times New Roman" w:cs="Times New Roman"/>
          <w:sz w:val="24"/>
          <w:szCs w:val="24"/>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000D05" w:rsidRPr="009F08CA" w:rsidRDefault="00000D05" w:rsidP="0042582F">
      <w:pPr>
        <w:pStyle w:val="1"/>
        <w:spacing w:before="0" w:after="0" w:line="360" w:lineRule="atLeast"/>
        <w:jc w:val="center"/>
        <w:rPr>
          <w:rFonts w:ascii="Times New Roman" w:hAnsi="Times New Roman" w:cs="Times New Roman"/>
          <w:b w:val="0"/>
          <w:bCs w:val="0"/>
          <w:sz w:val="24"/>
          <w:szCs w:val="24"/>
        </w:rPr>
      </w:pPr>
    </w:p>
    <w:p w:rsidR="00000D05" w:rsidRPr="009F08CA" w:rsidRDefault="00000D05" w:rsidP="0042582F">
      <w:pPr>
        <w:pStyle w:val="1"/>
        <w:spacing w:before="0" w:after="0" w:line="360" w:lineRule="atLeast"/>
        <w:jc w:val="center"/>
        <w:rPr>
          <w:rFonts w:ascii="Times New Roman" w:hAnsi="Times New Roman" w:cs="Times New Roman"/>
          <w:sz w:val="24"/>
          <w:szCs w:val="24"/>
        </w:rPr>
      </w:pPr>
      <w:r w:rsidRPr="009F08CA">
        <w:rPr>
          <w:rFonts w:ascii="Times New Roman" w:hAnsi="Times New Roman" w:cs="Times New Roman"/>
          <w:sz w:val="24"/>
          <w:szCs w:val="24"/>
        </w:rPr>
        <w:t>VII. Обмен инвестиционных паев</w:t>
      </w:r>
    </w:p>
    <w:p w:rsidR="00000D05" w:rsidRPr="009F08CA" w:rsidRDefault="00000D05" w:rsidP="0042582F">
      <w:pPr>
        <w:jc w:val="center"/>
        <w:rPr>
          <w:rFonts w:ascii="Times New Roman" w:hAnsi="Times New Roman" w:cs="Times New Roman"/>
          <w:b/>
          <w:bCs/>
          <w:sz w:val="24"/>
          <w:szCs w:val="24"/>
        </w:rPr>
      </w:pPr>
    </w:p>
    <w:p w:rsidR="00000D05" w:rsidRPr="009F08CA" w:rsidRDefault="002E4749" w:rsidP="0042582F">
      <w:pPr>
        <w:ind w:firstLine="720"/>
        <w:rPr>
          <w:rFonts w:ascii="Times New Roman" w:hAnsi="Times New Roman" w:cs="Times New Roman"/>
          <w:sz w:val="24"/>
          <w:szCs w:val="24"/>
        </w:rPr>
      </w:pPr>
      <w:r w:rsidRPr="009F08CA">
        <w:rPr>
          <w:rFonts w:ascii="Times New Roman" w:hAnsi="Times New Roman" w:cs="Times New Roman"/>
          <w:sz w:val="24"/>
          <w:szCs w:val="24"/>
        </w:rPr>
        <w:t>8</w:t>
      </w:r>
      <w:r w:rsidR="00F43CE5">
        <w:rPr>
          <w:rFonts w:ascii="Times New Roman" w:hAnsi="Times New Roman" w:cs="Times New Roman"/>
          <w:sz w:val="24"/>
          <w:szCs w:val="24"/>
        </w:rPr>
        <w:t>4</w:t>
      </w:r>
      <w:r w:rsidR="00000D05" w:rsidRPr="009F08CA">
        <w:rPr>
          <w:rFonts w:ascii="Times New Roman" w:hAnsi="Times New Roman" w:cs="Times New Roman"/>
          <w:sz w:val="24"/>
          <w:szCs w:val="24"/>
        </w:rPr>
        <w:t>. Обмен инвестиционных паев может осуществляться после даты завершения (окончания) формирования фонда.</w:t>
      </w:r>
    </w:p>
    <w:p w:rsidR="00793583" w:rsidRPr="009F08CA" w:rsidRDefault="009F0978" w:rsidP="0042582F">
      <w:pPr>
        <w:ind w:firstLine="720"/>
        <w:rPr>
          <w:rFonts w:ascii="Times New Roman" w:hAnsi="Times New Roman" w:cs="Times New Roman"/>
          <w:sz w:val="24"/>
          <w:szCs w:val="24"/>
        </w:rPr>
      </w:pPr>
      <w:r w:rsidRPr="009F08CA">
        <w:rPr>
          <w:rFonts w:ascii="Times New Roman" w:hAnsi="Times New Roman" w:cs="Times New Roman"/>
          <w:sz w:val="24"/>
          <w:szCs w:val="24"/>
        </w:rPr>
        <w:t>8</w:t>
      </w:r>
      <w:r w:rsidR="00F43CE5">
        <w:rPr>
          <w:rFonts w:ascii="Times New Roman" w:hAnsi="Times New Roman" w:cs="Times New Roman"/>
          <w:sz w:val="24"/>
          <w:szCs w:val="24"/>
        </w:rPr>
        <w:t>5</w:t>
      </w:r>
      <w:r w:rsidR="00000D05" w:rsidRPr="009F08CA">
        <w:rPr>
          <w:rFonts w:ascii="Times New Roman" w:hAnsi="Times New Roman" w:cs="Times New Roman"/>
          <w:sz w:val="24"/>
          <w:szCs w:val="24"/>
        </w:rPr>
        <w:t>. Инвестиционные паи могут обмениваться на инвестиционные паи</w:t>
      </w:r>
      <w:r w:rsidR="00793583" w:rsidRPr="009F08CA">
        <w:rPr>
          <w:rFonts w:ascii="Times New Roman" w:hAnsi="Times New Roman" w:cs="Times New Roman"/>
          <w:sz w:val="24"/>
          <w:szCs w:val="24"/>
        </w:rPr>
        <w:t>:</w:t>
      </w:r>
    </w:p>
    <w:p w:rsidR="00793583" w:rsidRPr="009F08CA" w:rsidRDefault="00793583" w:rsidP="009F321C">
      <w:pPr>
        <w:numPr>
          <w:ilvl w:val="0"/>
          <w:numId w:val="4"/>
        </w:numPr>
        <w:tabs>
          <w:tab w:val="clear" w:pos="1440"/>
        </w:tabs>
        <w:ind w:left="1429" w:hanging="709"/>
        <w:rPr>
          <w:rFonts w:ascii="Times New Roman" w:hAnsi="Times New Roman" w:cs="Times New Roman"/>
          <w:sz w:val="24"/>
          <w:szCs w:val="24"/>
        </w:rPr>
      </w:pPr>
      <w:r w:rsidRPr="009F08CA">
        <w:rPr>
          <w:rFonts w:ascii="Times New Roman" w:hAnsi="Times New Roman" w:cs="Times New Roman"/>
          <w:sz w:val="24"/>
          <w:szCs w:val="24"/>
        </w:rPr>
        <w:t>Открытого паевого</w:t>
      </w:r>
      <w:r w:rsidR="008F2F54" w:rsidRPr="009F08CA">
        <w:rPr>
          <w:rFonts w:ascii="Times New Roman" w:hAnsi="Times New Roman" w:cs="Times New Roman"/>
          <w:sz w:val="24"/>
          <w:szCs w:val="24"/>
        </w:rPr>
        <w:t xml:space="preserve"> инвестиционного фонда </w:t>
      </w:r>
      <w:r w:rsidR="0019350C">
        <w:rPr>
          <w:rFonts w:ascii="Times New Roman" w:hAnsi="Times New Roman" w:cs="Times New Roman"/>
          <w:sz w:val="24"/>
          <w:szCs w:val="24"/>
        </w:rPr>
        <w:t>облигаций</w:t>
      </w:r>
      <w:r w:rsidRPr="009F08CA">
        <w:rPr>
          <w:rFonts w:ascii="Times New Roman" w:hAnsi="Times New Roman" w:cs="Times New Roman"/>
          <w:sz w:val="24"/>
          <w:szCs w:val="24"/>
        </w:rPr>
        <w:t xml:space="preserve"> «</w:t>
      </w:r>
      <w:r w:rsidR="008066DF">
        <w:rPr>
          <w:rFonts w:ascii="Times New Roman" w:hAnsi="Times New Roman" w:cs="Times New Roman"/>
          <w:sz w:val="24"/>
          <w:szCs w:val="24"/>
        </w:rPr>
        <w:t>Инвестиционный Республиканский Фонд облигаци</w:t>
      </w:r>
      <w:r w:rsidR="0091188B">
        <w:rPr>
          <w:rFonts w:ascii="Times New Roman" w:hAnsi="Times New Roman" w:cs="Times New Roman"/>
          <w:sz w:val="24"/>
          <w:szCs w:val="24"/>
        </w:rPr>
        <w:t>й</w:t>
      </w:r>
      <w:r w:rsidRPr="009F08CA">
        <w:rPr>
          <w:rFonts w:ascii="Times New Roman" w:hAnsi="Times New Roman" w:cs="Times New Roman"/>
          <w:sz w:val="24"/>
          <w:szCs w:val="24"/>
        </w:rPr>
        <w:t xml:space="preserve">» </w:t>
      </w:r>
      <w:r w:rsidR="0019350C">
        <w:rPr>
          <w:rFonts w:ascii="Times New Roman" w:hAnsi="Times New Roman" w:cs="Times New Roman"/>
          <w:sz w:val="24"/>
          <w:szCs w:val="24"/>
        </w:rPr>
        <w:t>.</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8</w:t>
      </w:r>
      <w:r w:rsidR="00F43CE5">
        <w:rPr>
          <w:rFonts w:ascii="Times New Roman" w:hAnsi="Times New Roman" w:cs="Times New Roman"/>
          <w:sz w:val="24"/>
          <w:szCs w:val="24"/>
        </w:rPr>
        <w:t>6</w:t>
      </w:r>
      <w:r w:rsidRPr="009F08CA">
        <w:rPr>
          <w:rFonts w:ascii="Times New Roman" w:hAnsi="Times New Roman" w:cs="Times New Roman"/>
          <w:sz w:val="24"/>
          <w:szCs w:val="24"/>
        </w:rPr>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 xml:space="preserve">Обмен инвестиционных паев осуществляется на основании заявки на обмен инвестиционных паев, содержащей обязательные </w:t>
      </w:r>
      <w:r w:rsidR="00B17AAB">
        <w:rPr>
          <w:rFonts w:ascii="Times New Roman" w:hAnsi="Times New Roman" w:cs="Times New Roman"/>
          <w:sz w:val="24"/>
          <w:szCs w:val="24"/>
        </w:rPr>
        <w:t>сведения</w:t>
      </w:r>
      <w:r w:rsidRPr="009F08CA">
        <w:rPr>
          <w:rFonts w:ascii="Times New Roman" w:hAnsi="Times New Roman" w:cs="Times New Roman"/>
          <w:sz w:val="24"/>
          <w:szCs w:val="24"/>
        </w:rPr>
        <w:t>, предусмотренные приложением к настоящим Правилам.</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Заявки на обмен инвестиционных паев носят безотзывный характер.</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lastRenderedPageBreak/>
        <w:t xml:space="preserve">Прием заявок на обмен инвестиционных паев осуществляется каждый рабочий день. </w:t>
      </w:r>
    </w:p>
    <w:p w:rsidR="000F2927" w:rsidRPr="009F08CA" w:rsidRDefault="000F2927" w:rsidP="000F2927">
      <w:pPr>
        <w:autoSpaceDE w:val="0"/>
        <w:autoSpaceDN w:val="0"/>
        <w:adjustRightInd w:val="0"/>
        <w:ind w:firstLine="709"/>
        <w:rPr>
          <w:rFonts w:ascii="Times New Roman" w:hAnsi="Times New Roman" w:cs="Times New Roman"/>
          <w:sz w:val="24"/>
          <w:szCs w:val="24"/>
        </w:rPr>
      </w:pPr>
      <w:r w:rsidRPr="009F08CA">
        <w:rPr>
          <w:rFonts w:ascii="Times New Roman" w:hAnsi="Times New Roman" w:cs="Times New Roman"/>
          <w:sz w:val="24"/>
          <w:szCs w:val="24"/>
        </w:rPr>
        <w:t xml:space="preserve">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работе которых предоставляется управляющей компанией и агентами по телефону или раскрывается иным способом. </w:t>
      </w:r>
    </w:p>
    <w:p w:rsidR="007D34FB" w:rsidRPr="009F08CA" w:rsidRDefault="007D34FB" w:rsidP="007D34FB">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8</w:t>
      </w:r>
      <w:r w:rsidR="00F43CE5">
        <w:rPr>
          <w:rFonts w:ascii="Times New Roman" w:hAnsi="Times New Roman" w:cs="Times New Roman"/>
          <w:sz w:val="24"/>
          <w:szCs w:val="24"/>
        </w:rPr>
        <w:t>7</w:t>
      </w:r>
      <w:r w:rsidRPr="009F08CA">
        <w:rPr>
          <w:rFonts w:ascii="Times New Roman" w:hAnsi="Times New Roman" w:cs="Times New Roman"/>
          <w:sz w:val="24"/>
          <w:szCs w:val="24"/>
        </w:rPr>
        <w:t>. Заявки на обмен инвестиционных паев подаются в следующем порядке:</w:t>
      </w:r>
    </w:p>
    <w:p w:rsidR="007D34FB" w:rsidRPr="009F08CA" w:rsidRDefault="007D34FB" w:rsidP="007D34FB">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 xml:space="preserve">заявки на обмен инвестиционных паев, оформленные в соответствии с приложениями № 7, 8 к настоящим Правилам, </w:t>
      </w:r>
      <w:r w:rsidR="00446D11">
        <w:rPr>
          <w:rFonts w:ascii="Times New Roman" w:hAnsi="Times New Roman" w:cs="Times New Roman"/>
          <w:sz w:val="24"/>
          <w:szCs w:val="24"/>
        </w:rPr>
        <w:t xml:space="preserve">подаются </w:t>
      </w:r>
      <w:r w:rsidRPr="009F08CA">
        <w:rPr>
          <w:rFonts w:ascii="Times New Roman" w:hAnsi="Times New Roman" w:cs="Times New Roman"/>
          <w:sz w:val="24"/>
          <w:szCs w:val="24"/>
        </w:rPr>
        <w:t>в пунктах приема заявок владельцем инвестиционных паев или его уполномоченным представителем;</w:t>
      </w:r>
    </w:p>
    <w:p w:rsidR="007D34FB" w:rsidRPr="009F08CA" w:rsidRDefault="007D34FB" w:rsidP="007D34FB">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 xml:space="preserve">заявки на обмен инвестиционных паев, оформленные в соответствии с приложением № 9 к настоящим Правилам, подаются в пунктах приема заявок </w:t>
      </w:r>
      <w:r w:rsidR="00F64D17" w:rsidRPr="009F08CA">
        <w:rPr>
          <w:rFonts w:ascii="Times New Roman" w:hAnsi="Times New Roman" w:cs="Times New Roman"/>
          <w:sz w:val="24"/>
          <w:szCs w:val="24"/>
        </w:rPr>
        <w:t xml:space="preserve">уполномоченным представителем </w:t>
      </w:r>
      <w:r w:rsidRPr="009F08CA">
        <w:rPr>
          <w:rFonts w:ascii="Times New Roman" w:hAnsi="Times New Roman" w:cs="Times New Roman"/>
          <w:sz w:val="24"/>
          <w:szCs w:val="24"/>
        </w:rPr>
        <w:t>номинальн</w:t>
      </w:r>
      <w:r w:rsidR="00F64D17">
        <w:rPr>
          <w:rFonts w:ascii="Times New Roman" w:hAnsi="Times New Roman" w:cs="Times New Roman"/>
          <w:sz w:val="24"/>
          <w:szCs w:val="24"/>
        </w:rPr>
        <w:t>ого</w:t>
      </w:r>
      <w:r w:rsidRPr="009F08CA">
        <w:rPr>
          <w:rFonts w:ascii="Times New Roman" w:hAnsi="Times New Roman" w:cs="Times New Roman"/>
          <w:sz w:val="24"/>
          <w:szCs w:val="24"/>
        </w:rPr>
        <w:t xml:space="preserve"> держател</w:t>
      </w:r>
      <w:r w:rsidR="00F64D17">
        <w:rPr>
          <w:rFonts w:ascii="Times New Roman" w:hAnsi="Times New Roman" w:cs="Times New Roman"/>
          <w:sz w:val="24"/>
          <w:szCs w:val="24"/>
        </w:rPr>
        <w:t>я</w:t>
      </w:r>
      <w:r w:rsidRPr="009F08CA">
        <w:rPr>
          <w:rFonts w:ascii="Times New Roman" w:hAnsi="Times New Roman" w:cs="Times New Roman"/>
          <w:sz w:val="24"/>
          <w:szCs w:val="24"/>
        </w:rPr>
        <w:t>.</w:t>
      </w:r>
    </w:p>
    <w:p w:rsidR="007D34FB" w:rsidRPr="009F08CA" w:rsidRDefault="007D34FB" w:rsidP="007D34FB">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Заявки на обмен инвестиционных паев, направленные</w:t>
      </w:r>
      <w:r w:rsidR="0055663B" w:rsidRPr="009F08CA">
        <w:rPr>
          <w:rFonts w:ascii="Times New Roman" w:hAnsi="Times New Roman" w:cs="Times New Roman"/>
          <w:sz w:val="24"/>
          <w:szCs w:val="24"/>
        </w:rPr>
        <w:t xml:space="preserve"> почтой (в том числе</w:t>
      </w:r>
      <w:r w:rsidRPr="009F08CA">
        <w:rPr>
          <w:rFonts w:ascii="Times New Roman" w:hAnsi="Times New Roman" w:cs="Times New Roman"/>
          <w:sz w:val="24"/>
          <w:szCs w:val="24"/>
        </w:rPr>
        <w:t xml:space="preserve"> электронной</w:t>
      </w:r>
      <w:r w:rsidR="0055663B" w:rsidRPr="009F08CA">
        <w:rPr>
          <w:rFonts w:ascii="Times New Roman" w:hAnsi="Times New Roman" w:cs="Times New Roman"/>
          <w:sz w:val="24"/>
          <w:szCs w:val="24"/>
        </w:rPr>
        <w:t>)</w:t>
      </w:r>
      <w:r w:rsidRPr="009F08CA">
        <w:rPr>
          <w:rFonts w:ascii="Times New Roman" w:hAnsi="Times New Roman" w:cs="Times New Roman"/>
          <w:sz w:val="24"/>
          <w:szCs w:val="24"/>
        </w:rPr>
        <w:t>, факсом или курьером не принимаются.</w:t>
      </w:r>
    </w:p>
    <w:p w:rsidR="000F2927" w:rsidRPr="009F08CA" w:rsidRDefault="000F2927" w:rsidP="000F2927">
      <w:pPr>
        <w:ind w:firstLine="720"/>
        <w:rPr>
          <w:rFonts w:ascii="Times New Roman" w:hAnsi="Times New Roman" w:cs="Times New Roman"/>
          <w:sz w:val="24"/>
          <w:szCs w:val="24"/>
        </w:rPr>
      </w:pPr>
      <w:r w:rsidRPr="00034AB0">
        <w:rPr>
          <w:rFonts w:ascii="Times New Roman" w:hAnsi="Times New Roman" w:cs="Times New Roman"/>
          <w:sz w:val="24"/>
          <w:szCs w:val="24"/>
        </w:rPr>
        <w:t>8</w:t>
      </w:r>
      <w:r w:rsidR="00F43CE5" w:rsidRPr="00034AB0">
        <w:rPr>
          <w:rFonts w:ascii="Times New Roman" w:hAnsi="Times New Roman" w:cs="Times New Roman"/>
          <w:sz w:val="24"/>
          <w:szCs w:val="24"/>
        </w:rPr>
        <w:t>8</w:t>
      </w:r>
      <w:r w:rsidRPr="00034AB0">
        <w:rPr>
          <w:rFonts w:ascii="Times New Roman" w:hAnsi="Times New Roman" w:cs="Times New Roman"/>
          <w:sz w:val="24"/>
          <w:szCs w:val="24"/>
        </w:rPr>
        <w:t>. Заявки на обмен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8</w:t>
      </w:r>
      <w:r w:rsidR="00F43CE5">
        <w:rPr>
          <w:rFonts w:ascii="Times New Roman" w:hAnsi="Times New Roman" w:cs="Times New Roman"/>
          <w:sz w:val="24"/>
          <w:szCs w:val="24"/>
        </w:rPr>
        <w:t>9</w:t>
      </w:r>
      <w:r w:rsidRPr="009F08CA">
        <w:rPr>
          <w:rFonts w:ascii="Times New Roman" w:hAnsi="Times New Roman" w:cs="Times New Roman"/>
          <w:sz w:val="24"/>
          <w:szCs w:val="24"/>
        </w:rPr>
        <w:t>. Заявки на обмен инвестиционных паев подаются:</w:t>
      </w:r>
    </w:p>
    <w:p w:rsidR="000F2927" w:rsidRPr="009F08CA" w:rsidRDefault="000F2927" w:rsidP="000F2927">
      <w:pPr>
        <w:numPr>
          <w:ilvl w:val="0"/>
          <w:numId w:val="5"/>
        </w:numPr>
        <w:rPr>
          <w:rFonts w:ascii="Times New Roman" w:hAnsi="Times New Roman" w:cs="Times New Roman"/>
          <w:sz w:val="24"/>
          <w:szCs w:val="24"/>
        </w:rPr>
      </w:pPr>
      <w:r w:rsidRPr="009F08CA">
        <w:rPr>
          <w:rFonts w:ascii="Times New Roman" w:hAnsi="Times New Roman" w:cs="Times New Roman"/>
          <w:sz w:val="24"/>
          <w:szCs w:val="24"/>
        </w:rPr>
        <w:t>управляющей компании;</w:t>
      </w:r>
    </w:p>
    <w:p w:rsidR="000F2927" w:rsidRPr="009F08CA" w:rsidRDefault="000F2927" w:rsidP="000F2927">
      <w:pPr>
        <w:numPr>
          <w:ilvl w:val="0"/>
          <w:numId w:val="5"/>
        </w:numPr>
        <w:rPr>
          <w:rFonts w:ascii="Times New Roman" w:hAnsi="Times New Roman" w:cs="Times New Roman"/>
          <w:sz w:val="24"/>
          <w:szCs w:val="24"/>
        </w:rPr>
      </w:pPr>
      <w:r w:rsidRPr="009F08CA">
        <w:rPr>
          <w:rFonts w:ascii="Times New Roman" w:hAnsi="Times New Roman" w:cs="Times New Roman"/>
          <w:sz w:val="24"/>
          <w:szCs w:val="24"/>
        </w:rPr>
        <w:t>агентам.</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0F2927" w:rsidRPr="009F08CA" w:rsidRDefault="002B2302" w:rsidP="000F2927">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9</w:t>
      </w:r>
      <w:r w:rsidR="00F43CE5">
        <w:rPr>
          <w:rFonts w:ascii="Times New Roman" w:hAnsi="Times New Roman" w:cs="Times New Roman"/>
          <w:sz w:val="24"/>
          <w:szCs w:val="24"/>
        </w:rPr>
        <w:t>0</w:t>
      </w:r>
      <w:r w:rsidR="000F2927" w:rsidRPr="009F08CA">
        <w:rPr>
          <w:rFonts w:ascii="Times New Roman" w:hAnsi="Times New Roman" w:cs="Times New Roman"/>
          <w:sz w:val="24"/>
          <w:szCs w:val="24"/>
        </w:rPr>
        <w:t>. В приеме заявок на обмен инвестиционных паев отказывается в следующих случаях:</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1) несоблюдение порядка подачи заявок, установленного настоящими Правилами;</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3) принятие решения об одновременном приостановлении выдачи, погашения и обмена инвестиционных паев;</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5) принятие решения о приостановлении выдачи инвестиционных паев, требование об обмене на которые содержится в заявке;</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lastRenderedPageBreak/>
        <w:t>6) введение федеральным органом исполнительной власти по рынку ценных бумаг запрета на проведение операций по обмену инвестиционных паев и (или) принятию заявок на обмен инвестиционных паев;</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0F2927" w:rsidRPr="009F08CA" w:rsidRDefault="000F2927" w:rsidP="000F2927">
      <w:pPr>
        <w:autoSpaceDE w:val="0"/>
        <w:autoSpaceDN w:val="0"/>
        <w:adjustRightInd w:val="0"/>
        <w:ind w:firstLine="708"/>
        <w:rPr>
          <w:rFonts w:ascii="Times New Roman" w:hAnsi="Times New Roman" w:cs="Times New Roman"/>
          <w:b/>
          <w:bCs/>
          <w:sz w:val="24"/>
          <w:szCs w:val="24"/>
        </w:rPr>
      </w:pPr>
      <w:r w:rsidRPr="009F08CA">
        <w:rPr>
          <w:rFonts w:ascii="Times New Roman" w:hAnsi="Times New Roman" w:cs="Times New Roman"/>
          <w:sz w:val="24"/>
          <w:szCs w:val="24"/>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9</w:t>
      </w:r>
      <w:r w:rsidR="00F43CE5">
        <w:rPr>
          <w:rFonts w:ascii="Times New Roman" w:hAnsi="Times New Roman" w:cs="Times New Roman"/>
          <w:sz w:val="24"/>
          <w:szCs w:val="24"/>
        </w:rPr>
        <w:t>1</w:t>
      </w:r>
      <w:r w:rsidRPr="009F08CA">
        <w:rPr>
          <w:rFonts w:ascii="Times New Roman" w:hAnsi="Times New Roman" w:cs="Times New Roman"/>
          <w:sz w:val="24"/>
          <w:szCs w:val="24"/>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F2927" w:rsidRPr="009F08CA" w:rsidRDefault="000F2927" w:rsidP="000F2927">
      <w:pPr>
        <w:ind w:firstLine="720"/>
        <w:rPr>
          <w:rFonts w:ascii="Times New Roman" w:hAnsi="Times New Roman" w:cs="Times New Roman"/>
          <w:sz w:val="24"/>
          <w:szCs w:val="24"/>
          <w:highlight w:val="yellow"/>
        </w:rPr>
      </w:pPr>
      <w:bookmarkStart w:id="62" w:name="Закладка_20_05_2008"/>
      <w:bookmarkEnd w:id="62"/>
      <w:r w:rsidRPr="009F08CA">
        <w:rPr>
          <w:rFonts w:ascii="Times New Roman" w:hAnsi="Times New Roman" w:cs="Times New Roman"/>
          <w:sz w:val="24"/>
          <w:szCs w:val="24"/>
        </w:rPr>
        <w:t>9</w:t>
      </w:r>
      <w:r w:rsidR="00F43CE5">
        <w:rPr>
          <w:rFonts w:ascii="Times New Roman" w:hAnsi="Times New Roman" w:cs="Times New Roman"/>
          <w:sz w:val="24"/>
          <w:szCs w:val="24"/>
        </w:rPr>
        <w:t>2</w:t>
      </w:r>
      <w:r w:rsidRPr="009F08CA">
        <w:rPr>
          <w:rFonts w:ascii="Times New Roman" w:hAnsi="Times New Roman" w:cs="Times New Roman"/>
          <w:sz w:val="24"/>
          <w:szCs w:val="24"/>
        </w:rPr>
        <w:t>.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3 (трех) рабочих дней со дня принятия заявки на обмен инвестиционных паев.</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9A0332" w:rsidRPr="009F08CA" w:rsidRDefault="009A0332" w:rsidP="0042582F">
      <w:pPr>
        <w:pStyle w:val="1"/>
        <w:spacing w:before="0" w:after="0" w:line="360" w:lineRule="atLeast"/>
        <w:jc w:val="center"/>
        <w:rPr>
          <w:rFonts w:ascii="Times New Roman" w:hAnsi="Times New Roman" w:cs="Times New Roman"/>
          <w:b w:val="0"/>
          <w:bCs w:val="0"/>
          <w:sz w:val="24"/>
          <w:szCs w:val="24"/>
        </w:rPr>
      </w:pPr>
    </w:p>
    <w:p w:rsidR="00000D05" w:rsidRDefault="00000D05" w:rsidP="0042582F">
      <w:pPr>
        <w:pStyle w:val="1"/>
        <w:spacing w:before="0" w:after="0" w:line="360" w:lineRule="atLeast"/>
        <w:jc w:val="center"/>
        <w:rPr>
          <w:rFonts w:ascii="Times New Roman" w:hAnsi="Times New Roman" w:cs="Times New Roman"/>
          <w:sz w:val="24"/>
          <w:szCs w:val="24"/>
        </w:rPr>
      </w:pPr>
      <w:r w:rsidRPr="009F08CA">
        <w:rPr>
          <w:rFonts w:ascii="Times New Roman" w:hAnsi="Times New Roman" w:cs="Times New Roman"/>
          <w:sz w:val="24"/>
          <w:szCs w:val="24"/>
          <w:lang w:val="en-US"/>
        </w:rPr>
        <w:t>VIII</w:t>
      </w:r>
      <w:r w:rsidRPr="009F08CA">
        <w:rPr>
          <w:rFonts w:ascii="Times New Roman" w:hAnsi="Times New Roman" w:cs="Times New Roman"/>
          <w:sz w:val="24"/>
          <w:szCs w:val="24"/>
        </w:rPr>
        <w:t xml:space="preserve">. Обмен на инвестиционные паи </w:t>
      </w:r>
    </w:p>
    <w:p w:rsidR="0091188B" w:rsidRPr="0091188B" w:rsidRDefault="0091188B" w:rsidP="0091188B"/>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9</w:t>
      </w:r>
      <w:r w:rsidR="00F43CE5">
        <w:rPr>
          <w:rFonts w:ascii="Times New Roman" w:hAnsi="Times New Roman" w:cs="Times New Roman"/>
          <w:sz w:val="24"/>
          <w:szCs w:val="24"/>
        </w:rPr>
        <w:t>3</w:t>
      </w:r>
      <w:r w:rsidRPr="009F08CA">
        <w:rPr>
          <w:rFonts w:ascii="Times New Roman" w:hAnsi="Times New Roman" w:cs="Times New Roman"/>
          <w:sz w:val="24"/>
          <w:szCs w:val="24"/>
        </w:rPr>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9</w:t>
      </w:r>
      <w:r w:rsidR="00F43CE5">
        <w:rPr>
          <w:rFonts w:ascii="Times New Roman" w:hAnsi="Times New Roman" w:cs="Times New Roman"/>
          <w:sz w:val="24"/>
          <w:szCs w:val="24"/>
        </w:rPr>
        <w:t>4</w:t>
      </w:r>
      <w:r w:rsidRPr="009F08CA">
        <w:rPr>
          <w:rFonts w:ascii="Times New Roman" w:hAnsi="Times New Roman" w:cs="Times New Roman"/>
          <w:sz w:val="24"/>
          <w:szCs w:val="24"/>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0F2927" w:rsidRPr="009F08CA" w:rsidRDefault="000F2927" w:rsidP="000F2927">
      <w:pPr>
        <w:ind w:firstLine="720"/>
        <w:rPr>
          <w:rFonts w:ascii="Times New Roman" w:hAnsi="Times New Roman" w:cs="Times New Roman"/>
          <w:sz w:val="24"/>
          <w:szCs w:val="24"/>
        </w:rPr>
      </w:pPr>
      <w:r w:rsidRPr="009F08CA">
        <w:rPr>
          <w:rFonts w:ascii="Times New Roman" w:hAnsi="Times New Roman" w:cs="Times New Roman"/>
          <w:sz w:val="24"/>
          <w:szCs w:val="24"/>
        </w:rPr>
        <w:t>9</w:t>
      </w:r>
      <w:r w:rsidR="00F43CE5">
        <w:rPr>
          <w:rFonts w:ascii="Times New Roman" w:hAnsi="Times New Roman" w:cs="Times New Roman"/>
          <w:sz w:val="24"/>
          <w:szCs w:val="24"/>
        </w:rPr>
        <w:t>5</w:t>
      </w:r>
      <w:r w:rsidRPr="009F08CA">
        <w:rPr>
          <w:rFonts w:ascii="Times New Roman" w:hAnsi="Times New Roman" w:cs="Times New Roman"/>
          <w:sz w:val="24"/>
          <w:szCs w:val="24"/>
        </w:rPr>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0F2927" w:rsidRPr="009F08CA" w:rsidRDefault="000F2927" w:rsidP="000F2927">
      <w:pPr>
        <w:ind w:firstLine="720"/>
        <w:rPr>
          <w:rFonts w:ascii="Times New Roman" w:hAnsi="Times New Roman" w:cs="Times New Roman"/>
          <w:sz w:val="24"/>
          <w:szCs w:val="24"/>
        </w:rPr>
      </w:pPr>
    </w:p>
    <w:p w:rsidR="00000D05" w:rsidRPr="009F08CA" w:rsidRDefault="00000D05" w:rsidP="0042582F">
      <w:pPr>
        <w:pStyle w:val="1"/>
        <w:keepNext w:val="0"/>
        <w:spacing w:before="0" w:after="0" w:line="360" w:lineRule="atLeast"/>
        <w:jc w:val="center"/>
        <w:rPr>
          <w:rFonts w:ascii="Times New Roman" w:hAnsi="Times New Roman" w:cs="Times New Roman"/>
          <w:sz w:val="24"/>
          <w:szCs w:val="24"/>
        </w:rPr>
      </w:pPr>
      <w:r w:rsidRPr="009F08CA">
        <w:rPr>
          <w:rFonts w:ascii="Times New Roman" w:hAnsi="Times New Roman" w:cs="Times New Roman"/>
          <w:sz w:val="24"/>
          <w:szCs w:val="24"/>
        </w:rPr>
        <w:t xml:space="preserve">IX. Приостановление выдачи, погашения и обмена </w:t>
      </w:r>
    </w:p>
    <w:p w:rsidR="00000D05" w:rsidRPr="009F08CA" w:rsidRDefault="00000D05" w:rsidP="0042582F">
      <w:pPr>
        <w:pStyle w:val="1"/>
        <w:keepNext w:val="0"/>
        <w:spacing w:before="0" w:after="0" w:line="360" w:lineRule="atLeast"/>
        <w:jc w:val="center"/>
        <w:rPr>
          <w:rFonts w:ascii="Times New Roman" w:hAnsi="Times New Roman" w:cs="Times New Roman"/>
          <w:sz w:val="24"/>
          <w:szCs w:val="24"/>
        </w:rPr>
      </w:pPr>
      <w:r w:rsidRPr="009F08CA">
        <w:rPr>
          <w:rFonts w:ascii="Times New Roman" w:hAnsi="Times New Roman" w:cs="Times New Roman"/>
          <w:sz w:val="24"/>
          <w:szCs w:val="24"/>
        </w:rPr>
        <w:t>инвестиционных паев</w:t>
      </w:r>
    </w:p>
    <w:p w:rsidR="00000D05" w:rsidRPr="009F08CA" w:rsidRDefault="00000D05" w:rsidP="0042582F">
      <w:pPr>
        <w:autoSpaceDE w:val="0"/>
        <w:autoSpaceDN w:val="0"/>
        <w:adjustRightInd w:val="0"/>
        <w:rPr>
          <w:rFonts w:ascii="Times New Roman" w:hAnsi="Times New Roman" w:cs="Times New Roman"/>
          <w:sz w:val="24"/>
          <w:szCs w:val="24"/>
        </w:rPr>
      </w:pPr>
    </w:p>
    <w:p w:rsidR="000F2927" w:rsidRPr="009F08CA" w:rsidRDefault="000F2927" w:rsidP="000F2927">
      <w:pPr>
        <w:autoSpaceDE w:val="0"/>
        <w:autoSpaceDN w:val="0"/>
        <w:adjustRightInd w:val="0"/>
        <w:ind w:firstLine="708"/>
        <w:rPr>
          <w:rFonts w:ascii="Times New Roman" w:hAnsi="Times New Roman" w:cs="Times New Roman"/>
          <w:sz w:val="24"/>
          <w:szCs w:val="24"/>
        </w:rPr>
      </w:pPr>
      <w:bookmarkStart w:id="63" w:name="p_78"/>
      <w:bookmarkStart w:id="64" w:name="p_800"/>
      <w:bookmarkEnd w:id="63"/>
      <w:bookmarkEnd w:id="64"/>
      <w:r w:rsidRPr="009F08CA">
        <w:rPr>
          <w:rFonts w:ascii="Times New Roman" w:hAnsi="Times New Roman" w:cs="Times New Roman"/>
          <w:sz w:val="24"/>
          <w:szCs w:val="24"/>
        </w:rPr>
        <w:t>9</w:t>
      </w:r>
      <w:r w:rsidR="00F43CE5">
        <w:rPr>
          <w:rFonts w:ascii="Times New Roman" w:hAnsi="Times New Roman" w:cs="Times New Roman"/>
          <w:sz w:val="24"/>
          <w:szCs w:val="24"/>
        </w:rPr>
        <w:t>6</w:t>
      </w:r>
      <w:r w:rsidRPr="009F08CA">
        <w:rPr>
          <w:rFonts w:ascii="Times New Roman" w:hAnsi="Times New Roman" w:cs="Times New Roman"/>
          <w:sz w:val="24"/>
          <w:szCs w:val="24"/>
        </w:rPr>
        <w:t xml:space="preserve">. Управляющая компания вправе приостановить выдачу инвестиционных паев фонда. </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9</w:t>
      </w:r>
      <w:r w:rsidR="00F43CE5">
        <w:rPr>
          <w:rFonts w:ascii="Times New Roman" w:hAnsi="Times New Roman" w:cs="Times New Roman"/>
          <w:sz w:val="24"/>
          <w:szCs w:val="24"/>
        </w:rPr>
        <w:t>7</w:t>
      </w:r>
      <w:r w:rsidRPr="009F08CA">
        <w:rPr>
          <w:rFonts w:ascii="Times New Roman" w:hAnsi="Times New Roman" w:cs="Times New Roman"/>
          <w:sz w:val="24"/>
          <w:szCs w:val="24"/>
        </w:rPr>
        <w:t>.  Управляющая компания вправе одновременно приостановить выдачу, погашение и обмен инвестиционных паев в следующих случаях:</w:t>
      </w:r>
    </w:p>
    <w:p w:rsidR="000F2927" w:rsidRPr="009F08CA" w:rsidRDefault="000F2927" w:rsidP="000F2927">
      <w:pPr>
        <w:numPr>
          <w:ilvl w:val="0"/>
          <w:numId w:val="4"/>
        </w:numPr>
        <w:autoSpaceDE w:val="0"/>
        <w:autoSpaceDN w:val="0"/>
        <w:adjustRightInd w:val="0"/>
        <w:rPr>
          <w:rFonts w:ascii="Times New Roman" w:hAnsi="Times New Roman" w:cs="Times New Roman"/>
          <w:sz w:val="24"/>
          <w:szCs w:val="24"/>
        </w:rPr>
      </w:pPr>
      <w:r w:rsidRPr="009F08CA">
        <w:rPr>
          <w:rFonts w:ascii="Times New Roman" w:hAnsi="Times New Roman" w:cs="Times New Roman"/>
          <w:sz w:val="24"/>
          <w:szCs w:val="24"/>
        </w:rPr>
        <w:t>расчетная стоимость инвестиционных паев не может быть определена вследствие возникновения обстоятельств непреодолимой силы;</w:t>
      </w:r>
    </w:p>
    <w:p w:rsidR="000F2927" w:rsidRPr="009F08CA" w:rsidRDefault="000F2927" w:rsidP="000F2927">
      <w:pPr>
        <w:numPr>
          <w:ilvl w:val="0"/>
          <w:numId w:val="4"/>
        </w:numPr>
        <w:autoSpaceDE w:val="0"/>
        <w:autoSpaceDN w:val="0"/>
        <w:adjustRightInd w:val="0"/>
        <w:rPr>
          <w:rFonts w:ascii="Times New Roman" w:hAnsi="Times New Roman" w:cs="Times New Roman"/>
          <w:sz w:val="24"/>
          <w:szCs w:val="24"/>
        </w:rPr>
      </w:pPr>
      <w:r w:rsidRPr="009F08CA">
        <w:rPr>
          <w:rFonts w:ascii="Times New Roman" w:hAnsi="Times New Roman" w:cs="Times New Roman"/>
          <w:sz w:val="24"/>
          <w:szCs w:val="24"/>
        </w:rPr>
        <w:t xml:space="preserve">передача прав и </w:t>
      </w:r>
      <w:r w:rsidRPr="00F535DC">
        <w:rPr>
          <w:rFonts w:ascii="Times New Roman" w:hAnsi="Times New Roman" w:cs="Times New Roman"/>
          <w:sz w:val="24"/>
          <w:szCs w:val="24"/>
        </w:rPr>
        <w:t>обязанностей регистратора другому</w:t>
      </w:r>
      <w:r w:rsidRPr="009F08CA">
        <w:rPr>
          <w:rFonts w:ascii="Times New Roman" w:hAnsi="Times New Roman" w:cs="Times New Roman"/>
          <w:sz w:val="24"/>
          <w:szCs w:val="24"/>
        </w:rPr>
        <w:t xml:space="preserve"> лицу.</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Также управляющая компания имеет право одновременно приостановить выдачу, погашение и обмен инвестиционных паев на срок не более 3 (трех) дней в случае, если расчетная стоимость инвестиционного пая изменилась более чем на 10 (десять</w:t>
      </w:r>
      <w:r w:rsidR="00B17AAB">
        <w:rPr>
          <w:rFonts w:ascii="Times New Roman" w:hAnsi="Times New Roman" w:cs="Times New Roman"/>
          <w:sz w:val="24"/>
          <w:szCs w:val="24"/>
        </w:rPr>
        <w:t>)</w:t>
      </w:r>
      <w:r w:rsidRPr="009F08CA">
        <w:rPr>
          <w:rFonts w:ascii="Times New Roman" w:hAnsi="Times New Roman" w:cs="Times New Roman"/>
          <w:sz w:val="24"/>
          <w:szCs w:val="24"/>
        </w:rPr>
        <w:t xml:space="preserve"> процентов по сравнению с расчетной стоимостью на предшествующую дату ее определения.</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9</w:t>
      </w:r>
      <w:r w:rsidR="00F43CE5">
        <w:rPr>
          <w:rFonts w:ascii="Times New Roman" w:hAnsi="Times New Roman" w:cs="Times New Roman"/>
          <w:sz w:val="24"/>
          <w:szCs w:val="24"/>
        </w:rPr>
        <w:t>8</w:t>
      </w:r>
      <w:r w:rsidRPr="009F08CA">
        <w:rPr>
          <w:rFonts w:ascii="Times New Roman" w:hAnsi="Times New Roman" w:cs="Times New Roman"/>
          <w:sz w:val="24"/>
          <w:szCs w:val="24"/>
        </w:rPr>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1) приостановление действия или аннулирование соответствующей лицензии у регистратора либо прекращение договора с регистратором;</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2) аннулирование соответствующей лицензии у управляющей компании, специализированного депозитария;</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3) невозможность определения стоимости активов фонда по причинам, не зависящим от управляющей компании;</w:t>
      </w:r>
    </w:p>
    <w:p w:rsidR="000F2927" w:rsidRPr="009F08CA" w:rsidRDefault="000F2927" w:rsidP="000F2927">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4) иные случаи, предусмотренные Федеральным законом "Об инвестиционных фондах".</w:t>
      </w:r>
    </w:p>
    <w:p w:rsidR="000F2927" w:rsidRPr="009F08CA" w:rsidRDefault="000F2927" w:rsidP="0042582F">
      <w:pPr>
        <w:pStyle w:val="1"/>
        <w:spacing w:before="0" w:after="0" w:line="360" w:lineRule="atLeast"/>
        <w:jc w:val="center"/>
        <w:rPr>
          <w:rFonts w:ascii="Times New Roman" w:hAnsi="Times New Roman" w:cs="Times New Roman"/>
          <w:sz w:val="24"/>
          <w:szCs w:val="24"/>
        </w:rPr>
      </w:pPr>
    </w:p>
    <w:p w:rsidR="00000D05" w:rsidRPr="009F08CA" w:rsidRDefault="00000D05" w:rsidP="0042582F">
      <w:pPr>
        <w:pStyle w:val="1"/>
        <w:spacing w:before="0" w:after="0" w:line="360" w:lineRule="atLeast"/>
        <w:jc w:val="center"/>
        <w:rPr>
          <w:rFonts w:ascii="Times New Roman" w:hAnsi="Times New Roman" w:cs="Times New Roman"/>
          <w:sz w:val="24"/>
          <w:szCs w:val="24"/>
        </w:rPr>
      </w:pPr>
      <w:r w:rsidRPr="009F08CA">
        <w:rPr>
          <w:rFonts w:ascii="Times New Roman" w:hAnsi="Times New Roman" w:cs="Times New Roman"/>
          <w:sz w:val="24"/>
          <w:szCs w:val="24"/>
        </w:rPr>
        <w:t>Х. Вознаграждения и расходы</w:t>
      </w:r>
    </w:p>
    <w:p w:rsidR="00000D05" w:rsidRPr="009F08CA" w:rsidRDefault="00000D05" w:rsidP="0042582F">
      <w:pPr>
        <w:rPr>
          <w:rFonts w:ascii="Times New Roman" w:hAnsi="Times New Roman" w:cs="Times New Roman"/>
          <w:sz w:val="24"/>
          <w:szCs w:val="24"/>
        </w:rPr>
      </w:pPr>
    </w:p>
    <w:p w:rsidR="00855C9D" w:rsidRPr="009F08CA" w:rsidRDefault="009F0978" w:rsidP="00287524">
      <w:pPr>
        <w:autoSpaceDE w:val="0"/>
        <w:autoSpaceDN w:val="0"/>
        <w:adjustRightInd w:val="0"/>
        <w:ind w:firstLine="708"/>
        <w:rPr>
          <w:rFonts w:ascii="Times New Roman" w:hAnsi="Times New Roman" w:cs="Times New Roman"/>
          <w:sz w:val="24"/>
          <w:szCs w:val="24"/>
        </w:rPr>
      </w:pPr>
      <w:bookmarkStart w:id="65" w:name="p_79"/>
      <w:bookmarkEnd w:id="65"/>
      <w:r w:rsidRPr="009F08CA">
        <w:rPr>
          <w:rFonts w:ascii="Times New Roman" w:hAnsi="Times New Roman" w:cs="Times New Roman"/>
          <w:sz w:val="24"/>
          <w:szCs w:val="24"/>
        </w:rPr>
        <w:t>9</w:t>
      </w:r>
      <w:r w:rsidR="00F43CE5">
        <w:rPr>
          <w:rFonts w:ascii="Times New Roman" w:hAnsi="Times New Roman" w:cs="Times New Roman"/>
          <w:sz w:val="24"/>
          <w:szCs w:val="24"/>
        </w:rPr>
        <w:t>9</w:t>
      </w:r>
      <w:r w:rsidR="00000D05" w:rsidRPr="009F08CA">
        <w:rPr>
          <w:rFonts w:ascii="Times New Roman" w:hAnsi="Times New Roman" w:cs="Times New Roman"/>
          <w:sz w:val="24"/>
          <w:szCs w:val="24"/>
        </w:rPr>
        <w:t>. </w:t>
      </w:r>
      <w:r w:rsidR="00855C9D" w:rsidRPr="009F08CA">
        <w:rPr>
          <w:rFonts w:ascii="Times New Roman" w:hAnsi="Times New Roman" w:cs="Times New Roman"/>
          <w:sz w:val="24"/>
          <w:szCs w:val="24"/>
        </w:rPr>
        <w:t xml:space="preserve">За счет имущества, составляющего фонд, выплачиваются вознаграждения управляющей компании в размере </w:t>
      </w:r>
      <w:r w:rsidR="00855C9D" w:rsidRPr="009F08CA">
        <w:rPr>
          <w:rFonts w:ascii="Times New Roman" w:hAnsi="Times New Roman" w:cs="Times New Roman"/>
          <w:b/>
          <w:bCs/>
          <w:i/>
          <w:iCs/>
          <w:sz w:val="24"/>
          <w:szCs w:val="24"/>
        </w:rPr>
        <w:t>3 (трех)</w:t>
      </w:r>
      <w:r w:rsidR="00B17AAB" w:rsidRPr="00B17AAB">
        <w:rPr>
          <w:rFonts w:ascii="Times New Roman" w:hAnsi="Times New Roman" w:cs="Times New Roman"/>
          <w:sz w:val="24"/>
          <w:szCs w:val="24"/>
        </w:rPr>
        <w:t xml:space="preserve"> </w:t>
      </w:r>
      <w:r w:rsidR="00B17AAB" w:rsidRPr="009F08CA">
        <w:rPr>
          <w:rFonts w:ascii="Times New Roman" w:hAnsi="Times New Roman" w:cs="Times New Roman"/>
          <w:sz w:val="24"/>
          <w:szCs w:val="24"/>
        </w:rPr>
        <w:t>процентов</w:t>
      </w:r>
      <w:r w:rsidR="00855C9D" w:rsidRPr="009F08CA">
        <w:rPr>
          <w:rFonts w:ascii="Times New Roman" w:hAnsi="Times New Roman" w:cs="Times New Roman"/>
          <w:b/>
          <w:bCs/>
          <w:i/>
          <w:iCs/>
          <w:sz w:val="24"/>
          <w:szCs w:val="24"/>
        </w:rPr>
        <w:t xml:space="preserve"> (с учетом налога на добавленную стоимость)</w:t>
      </w:r>
      <w:r w:rsidR="00855C9D" w:rsidRPr="009F08CA">
        <w:rPr>
          <w:rFonts w:ascii="Times New Roman" w:hAnsi="Times New Roman" w:cs="Times New Roman"/>
          <w:sz w:val="24"/>
          <w:szCs w:val="24"/>
        </w:rPr>
        <w:t xml:space="preserve"> среднегодовой стоимости чистых активов фонда, а также специализированному депозитарию, регистратору, аудитору в размере не более </w:t>
      </w:r>
      <w:r w:rsidR="00855C9D" w:rsidRPr="009F08CA">
        <w:rPr>
          <w:rFonts w:ascii="Times New Roman" w:hAnsi="Times New Roman" w:cs="Times New Roman"/>
          <w:b/>
          <w:bCs/>
          <w:i/>
          <w:iCs/>
          <w:sz w:val="24"/>
          <w:szCs w:val="24"/>
        </w:rPr>
        <w:t>1 (одного)</w:t>
      </w:r>
      <w:r w:rsidR="00B17AAB" w:rsidRPr="00B17AAB">
        <w:rPr>
          <w:rFonts w:ascii="Times New Roman" w:hAnsi="Times New Roman" w:cs="Times New Roman"/>
          <w:sz w:val="24"/>
          <w:szCs w:val="24"/>
        </w:rPr>
        <w:t xml:space="preserve"> </w:t>
      </w:r>
      <w:r w:rsidR="00B17AAB" w:rsidRPr="009F08CA">
        <w:rPr>
          <w:rFonts w:ascii="Times New Roman" w:hAnsi="Times New Roman" w:cs="Times New Roman"/>
          <w:sz w:val="24"/>
          <w:szCs w:val="24"/>
        </w:rPr>
        <w:t>процента</w:t>
      </w:r>
      <w:r w:rsidR="00855C9D" w:rsidRPr="009F08CA">
        <w:rPr>
          <w:rFonts w:ascii="Times New Roman" w:hAnsi="Times New Roman" w:cs="Times New Roman"/>
          <w:b/>
          <w:bCs/>
          <w:i/>
          <w:iCs/>
          <w:sz w:val="24"/>
          <w:szCs w:val="24"/>
        </w:rPr>
        <w:t xml:space="preserve"> (с учетом налога на добавленную стоимость)</w:t>
      </w:r>
      <w:r w:rsidR="00855C9D" w:rsidRPr="009F08CA">
        <w:rPr>
          <w:rFonts w:ascii="Times New Roman" w:hAnsi="Times New Roman" w:cs="Times New Roman"/>
          <w:sz w:val="24"/>
          <w:szCs w:val="24"/>
        </w:rPr>
        <w:t xml:space="preserve"> среднегодовой стоимости чистых активов фонда.</w:t>
      </w:r>
    </w:p>
    <w:p w:rsidR="00981D8E" w:rsidRPr="009F08CA" w:rsidRDefault="00F43CE5" w:rsidP="0042582F">
      <w:pPr>
        <w:autoSpaceDE w:val="0"/>
        <w:autoSpaceDN w:val="0"/>
        <w:adjustRightInd w:val="0"/>
        <w:ind w:firstLine="709"/>
        <w:rPr>
          <w:rFonts w:ascii="Times New Roman" w:hAnsi="Times New Roman" w:cs="Times New Roman"/>
          <w:sz w:val="24"/>
          <w:szCs w:val="24"/>
        </w:rPr>
      </w:pPr>
      <w:bookmarkStart w:id="66" w:name="p_81"/>
      <w:bookmarkEnd w:id="66"/>
      <w:r>
        <w:rPr>
          <w:rFonts w:ascii="Times New Roman" w:hAnsi="Times New Roman" w:cs="Times New Roman"/>
          <w:sz w:val="24"/>
          <w:szCs w:val="24"/>
        </w:rPr>
        <w:t>100</w:t>
      </w:r>
      <w:r w:rsidR="00000D05" w:rsidRPr="009F08CA">
        <w:rPr>
          <w:rFonts w:ascii="Times New Roman" w:hAnsi="Times New Roman" w:cs="Times New Roman"/>
          <w:sz w:val="24"/>
          <w:szCs w:val="24"/>
        </w:rPr>
        <w:t>. </w:t>
      </w:r>
      <w:bookmarkStart w:id="67" w:name="p_82"/>
      <w:bookmarkEnd w:id="67"/>
      <w:r w:rsidR="00855C9D" w:rsidRPr="009F08CA">
        <w:rPr>
          <w:rFonts w:ascii="Times New Roman" w:hAnsi="Times New Roman" w:cs="Times New Roman"/>
          <w:sz w:val="24"/>
          <w:szCs w:val="24"/>
        </w:rPr>
        <w:t>Вознаграждение управляющей компании начисляется ежемесячно, в последний рабочий день каждого месяца и выплачивается не позднее 15 рабочих дней с даты его начисления</w:t>
      </w:r>
      <w:r w:rsidR="00CC6D70">
        <w:rPr>
          <w:rFonts w:ascii="Times New Roman" w:hAnsi="Times New Roman" w:cs="Times New Roman"/>
          <w:sz w:val="24"/>
          <w:szCs w:val="24"/>
        </w:rPr>
        <w:t>.</w:t>
      </w:r>
      <w:r w:rsidR="00967AE9" w:rsidRPr="009F08CA">
        <w:rPr>
          <w:rFonts w:ascii="Times New Roman" w:hAnsi="Times New Roman" w:cs="Times New Roman"/>
          <w:sz w:val="24"/>
          <w:szCs w:val="24"/>
        </w:rPr>
        <w:t xml:space="preserve"> </w:t>
      </w:r>
    </w:p>
    <w:p w:rsidR="00000D05" w:rsidRPr="009F08CA" w:rsidRDefault="00F43CE5" w:rsidP="0042582F">
      <w:pPr>
        <w:ind w:firstLine="720"/>
        <w:rPr>
          <w:rFonts w:ascii="Times New Roman" w:hAnsi="Times New Roman" w:cs="Times New Roman"/>
          <w:sz w:val="24"/>
          <w:szCs w:val="24"/>
        </w:rPr>
      </w:pPr>
      <w:r>
        <w:rPr>
          <w:rFonts w:ascii="Times New Roman" w:hAnsi="Times New Roman" w:cs="Times New Roman"/>
          <w:sz w:val="24"/>
          <w:szCs w:val="24"/>
        </w:rPr>
        <w:lastRenderedPageBreak/>
        <w:t>101</w:t>
      </w:r>
      <w:r w:rsidR="00000D05" w:rsidRPr="009F08CA">
        <w:rPr>
          <w:rFonts w:ascii="Times New Roman" w:hAnsi="Times New Roman" w:cs="Times New Roman"/>
          <w:sz w:val="24"/>
          <w:szCs w:val="24"/>
        </w:rPr>
        <w:t>. Вознаграждение специализированному депозитарию, регистратору, аудитору выплачивается в срок, преду</w:t>
      </w:r>
      <w:r w:rsidR="00F5132D" w:rsidRPr="009F08CA">
        <w:rPr>
          <w:rFonts w:ascii="Times New Roman" w:hAnsi="Times New Roman" w:cs="Times New Roman"/>
          <w:sz w:val="24"/>
          <w:szCs w:val="24"/>
        </w:rPr>
        <w:t>смотренный в договорах указанны</w:t>
      </w:r>
      <w:r w:rsidR="00A6340E">
        <w:rPr>
          <w:rFonts w:ascii="Times New Roman" w:hAnsi="Times New Roman" w:cs="Times New Roman"/>
          <w:sz w:val="24"/>
          <w:szCs w:val="24"/>
        </w:rPr>
        <w:t>х</w:t>
      </w:r>
      <w:r w:rsidR="00F5132D" w:rsidRPr="009F08CA">
        <w:rPr>
          <w:rFonts w:ascii="Times New Roman" w:hAnsi="Times New Roman" w:cs="Times New Roman"/>
          <w:sz w:val="24"/>
          <w:szCs w:val="24"/>
        </w:rPr>
        <w:t xml:space="preserve"> </w:t>
      </w:r>
      <w:r w:rsidR="00000D05" w:rsidRPr="009F08CA">
        <w:rPr>
          <w:rFonts w:ascii="Times New Roman" w:hAnsi="Times New Roman" w:cs="Times New Roman"/>
          <w:sz w:val="24"/>
          <w:szCs w:val="24"/>
        </w:rPr>
        <w:t>лиц с управляющей компанией.</w:t>
      </w:r>
    </w:p>
    <w:p w:rsidR="00B80F9F" w:rsidRPr="009F08CA" w:rsidRDefault="009F0978" w:rsidP="0042582F">
      <w:pPr>
        <w:autoSpaceDE w:val="0"/>
        <w:autoSpaceDN w:val="0"/>
        <w:adjustRightInd w:val="0"/>
        <w:ind w:firstLine="708"/>
        <w:rPr>
          <w:rFonts w:ascii="Times New Roman" w:hAnsi="Times New Roman" w:cs="Times New Roman"/>
          <w:sz w:val="24"/>
          <w:szCs w:val="24"/>
        </w:rPr>
      </w:pPr>
      <w:bookmarkStart w:id="68" w:name="p_83"/>
      <w:bookmarkEnd w:id="68"/>
      <w:r w:rsidRPr="009F08CA">
        <w:rPr>
          <w:rFonts w:ascii="Times New Roman" w:hAnsi="Times New Roman" w:cs="Times New Roman"/>
          <w:sz w:val="24"/>
          <w:szCs w:val="24"/>
        </w:rPr>
        <w:t>10</w:t>
      </w:r>
      <w:r w:rsidR="00F43CE5">
        <w:rPr>
          <w:rFonts w:ascii="Times New Roman" w:hAnsi="Times New Roman" w:cs="Times New Roman"/>
          <w:sz w:val="24"/>
          <w:szCs w:val="24"/>
        </w:rPr>
        <w:t>2</w:t>
      </w:r>
      <w:r w:rsidR="00000D05" w:rsidRPr="009F08CA">
        <w:rPr>
          <w:rFonts w:ascii="Times New Roman" w:hAnsi="Times New Roman" w:cs="Times New Roman"/>
          <w:sz w:val="24"/>
          <w:szCs w:val="24"/>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B80F9F" w:rsidRPr="009F08CA" w:rsidRDefault="00B80F9F" w:rsidP="00AE42E0">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1) оплата услуг организаций по совершению сделок за счет имущества фонда от имени этих организаций или от имени управляющей компании</w:t>
      </w:r>
      <w:r w:rsidR="00962208" w:rsidRPr="009F08CA">
        <w:rPr>
          <w:rFonts w:ascii="Times New Roman" w:hAnsi="Times New Roman" w:cs="Times New Roman"/>
          <w:sz w:val="24"/>
          <w:szCs w:val="24"/>
        </w:rPr>
        <w:t>;</w:t>
      </w:r>
      <w:r w:rsidRPr="009F08CA">
        <w:rPr>
          <w:rFonts w:ascii="Times New Roman" w:hAnsi="Times New Roman" w:cs="Times New Roman"/>
          <w:sz w:val="24"/>
          <w:szCs w:val="24"/>
        </w:rPr>
        <w:t xml:space="preserve"> </w:t>
      </w:r>
    </w:p>
    <w:p w:rsidR="00B80F9F" w:rsidRPr="009F08CA" w:rsidRDefault="00B80F9F" w:rsidP="00AE42E0">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B80F9F" w:rsidRPr="009F08CA" w:rsidRDefault="00B80F9F" w:rsidP="00AE42E0">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B80F9F" w:rsidRPr="009F08CA" w:rsidRDefault="00B80F9F" w:rsidP="00AE42E0">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B80F9F" w:rsidRPr="009F08CA" w:rsidRDefault="00B80F9F" w:rsidP="00AE42E0">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5) расходы по оплате услуг клиринговых организаций по определению взаимных обязательств по сделкам, совершенным с имуществом фонда</w:t>
      </w:r>
      <w:r w:rsidR="00962208" w:rsidRPr="009F08CA">
        <w:rPr>
          <w:rFonts w:ascii="Times New Roman" w:hAnsi="Times New Roman" w:cs="Times New Roman"/>
          <w:sz w:val="24"/>
          <w:szCs w:val="24"/>
        </w:rPr>
        <w:t>, если такие услуги оказываются управляющей компании</w:t>
      </w:r>
      <w:r w:rsidRPr="009F08CA">
        <w:rPr>
          <w:rFonts w:ascii="Times New Roman" w:hAnsi="Times New Roman" w:cs="Times New Roman"/>
          <w:sz w:val="24"/>
          <w:szCs w:val="24"/>
        </w:rPr>
        <w:t>;</w:t>
      </w:r>
    </w:p>
    <w:p w:rsidR="00B80F9F" w:rsidRPr="009F08CA" w:rsidRDefault="00B80F9F" w:rsidP="00AE42E0">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B80F9F" w:rsidRPr="009F08CA" w:rsidRDefault="00B80F9F" w:rsidP="00AE42E0">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B80F9F" w:rsidRPr="009F08CA" w:rsidRDefault="00B80F9F" w:rsidP="00AE42E0">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B80F9F" w:rsidRDefault="00B80F9F" w:rsidP="00AE42E0">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9) расходы, связанные с нотариальным свидетельствовани</w:t>
      </w:r>
      <w:r w:rsidR="002432CD" w:rsidRPr="009F08CA">
        <w:rPr>
          <w:rFonts w:ascii="Times New Roman" w:hAnsi="Times New Roman" w:cs="Times New Roman"/>
          <w:sz w:val="24"/>
          <w:szCs w:val="24"/>
        </w:rPr>
        <w:t>ем верности копии настоящих П</w:t>
      </w:r>
      <w:r w:rsidRPr="009F08CA">
        <w:rPr>
          <w:rFonts w:ascii="Times New Roman" w:hAnsi="Times New Roman" w:cs="Times New Roman"/>
          <w:sz w:val="24"/>
          <w:szCs w:val="24"/>
        </w:rPr>
        <w:t xml:space="preserve">равил, иных документов и подлинности подписи на документах, необходимых для осуществления доверительного управления имуществом фонда, а </w:t>
      </w:r>
      <w:r w:rsidRPr="009F08CA">
        <w:rPr>
          <w:rFonts w:ascii="Times New Roman" w:hAnsi="Times New Roman" w:cs="Times New Roman"/>
          <w:sz w:val="24"/>
          <w:szCs w:val="24"/>
        </w:rPr>
        <w:lastRenderedPageBreak/>
        <w:t xml:space="preserve">также нотариальным удостоверением сделок с имуществом </w:t>
      </w:r>
      <w:r w:rsidR="002432CD" w:rsidRPr="009F08CA">
        <w:rPr>
          <w:rFonts w:ascii="Times New Roman" w:hAnsi="Times New Roman" w:cs="Times New Roman"/>
          <w:sz w:val="24"/>
          <w:szCs w:val="24"/>
        </w:rPr>
        <w:t>ф</w:t>
      </w:r>
      <w:r w:rsidRPr="009F08CA">
        <w:rPr>
          <w:rFonts w:ascii="Times New Roman" w:hAnsi="Times New Roman" w:cs="Times New Roman"/>
          <w:sz w:val="24"/>
          <w:szCs w:val="24"/>
        </w:rPr>
        <w:t>онда или сделок по приобретению имущества в состав фонда,</w:t>
      </w:r>
      <w:r w:rsidR="00E13AAE" w:rsidRPr="009F08CA">
        <w:rPr>
          <w:rFonts w:ascii="Times New Roman" w:hAnsi="Times New Roman" w:cs="Times New Roman"/>
          <w:sz w:val="24"/>
          <w:szCs w:val="24"/>
        </w:rPr>
        <w:t xml:space="preserve"> требующих такого удостоверения</w:t>
      </w:r>
      <w:r w:rsidR="00836F56" w:rsidRPr="00E076E2">
        <w:rPr>
          <w:rFonts w:ascii="Times New Roman" w:hAnsi="Times New Roman" w:cs="Times New Roman"/>
          <w:sz w:val="24"/>
          <w:szCs w:val="24"/>
        </w:rPr>
        <w:t>;</w:t>
      </w:r>
    </w:p>
    <w:p w:rsidR="00836F56" w:rsidRPr="009F08CA" w:rsidRDefault="00836F56" w:rsidP="00AE42E0">
      <w:pPr>
        <w:autoSpaceDE w:val="0"/>
        <w:autoSpaceDN w:val="0"/>
        <w:adjustRightInd w:val="0"/>
        <w:ind w:firstLine="708"/>
        <w:rPr>
          <w:rFonts w:ascii="Times New Roman" w:hAnsi="Times New Roman" w:cs="Times New Roman"/>
          <w:sz w:val="24"/>
          <w:szCs w:val="24"/>
        </w:rPr>
      </w:pPr>
      <w:r w:rsidRPr="00E076E2">
        <w:rPr>
          <w:rFonts w:ascii="Times New Roman" w:hAnsi="Times New Roman" w:cs="Times New Roman"/>
          <w:sz w:val="24"/>
          <w:szCs w:val="24"/>
        </w:rPr>
        <w:t xml:space="preserve">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866AAB">
        <w:rPr>
          <w:rFonts w:ascii="Times New Roman" w:hAnsi="Times New Roman" w:cs="Times New Roman"/>
          <w:sz w:val="24"/>
          <w:szCs w:val="24"/>
        </w:rPr>
        <w:t>ф</w:t>
      </w:r>
      <w:r w:rsidRPr="00E076E2">
        <w:rPr>
          <w:rFonts w:ascii="Times New Roman" w:hAnsi="Times New Roman" w:cs="Times New Roman"/>
          <w:sz w:val="24"/>
          <w:szCs w:val="24"/>
        </w:rPr>
        <w:t xml:space="preserve">онда или сделок по приобретению имущества в состав </w:t>
      </w:r>
      <w:r w:rsidR="00866AAB">
        <w:rPr>
          <w:rFonts w:ascii="Times New Roman" w:hAnsi="Times New Roman" w:cs="Times New Roman"/>
          <w:sz w:val="24"/>
          <w:szCs w:val="24"/>
        </w:rPr>
        <w:t>ф</w:t>
      </w:r>
      <w:r w:rsidRPr="00E076E2">
        <w:rPr>
          <w:rFonts w:ascii="Times New Roman" w:hAnsi="Times New Roman" w:cs="Times New Roman"/>
          <w:sz w:val="24"/>
          <w:szCs w:val="24"/>
        </w:rPr>
        <w:t>онда.</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rsidR="00000D05" w:rsidRPr="009F08CA" w:rsidRDefault="00000D05" w:rsidP="0042582F">
      <w:pPr>
        <w:ind w:firstLine="720"/>
        <w:rPr>
          <w:rFonts w:ascii="Times New Roman" w:hAnsi="Times New Roman" w:cs="Times New Roman"/>
          <w:sz w:val="24"/>
          <w:szCs w:val="24"/>
        </w:rPr>
      </w:pPr>
      <w:bookmarkStart w:id="69" w:name="p_84"/>
      <w:bookmarkEnd w:id="69"/>
      <w:r w:rsidRPr="009F08CA">
        <w:rPr>
          <w:rFonts w:ascii="Times New Roman" w:hAnsi="Times New Roman" w:cs="Times New Roman"/>
          <w:sz w:val="24"/>
          <w:szCs w:val="24"/>
        </w:rPr>
        <w:t xml:space="preserve">Максимальный размер расходов, подлежащих оплате за счет имущества, составляющего фонд, составляет </w:t>
      </w:r>
      <w:r w:rsidR="00B34ADC" w:rsidRPr="009F08CA">
        <w:rPr>
          <w:rFonts w:ascii="Times New Roman" w:hAnsi="Times New Roman" w:cs="Times New Roman"/>
          <w:b/>
          <w:bCs/>
          <w:i/>
          <w:iCs/>
          <w:sz w:val="24"/>
          <w:szCs w:val="24"/>
        </w:rPr>
        <w:t>1 (один) процент</w:t>
      </w:r>
      <w:r w:rsidR="00B34ADC" w:rsidRPr="009F08CA">
        <w:rPr>
          <w:rFonts w:ascii="Times New Roman" w:hAnsi="Times New Roman" w:cs="Times New Roman"/>
          <w:sz w:val="24"/>
          <w:szCs w:val="24"/>
        </w:rPr>
        <w:t xml:space="preserve"> </w:t>
      </w:r>
      <w:r w:rsidR="00B34ADC" w:rsidRPr="009F08CA">
        <w:rPr>
          <w:rFonts w:ascii="Times New Roman" w:hAnsi="Times New Roman" w:cs="Times New Roman"/>
          <w:b/>
          <w:bCs/>
          <w:i/>
          <w:iCs/>
          <w:sz w:val="24"/>
          <w:szCs w:val="24"/>
        </w:rPr>
        <w:t>(с учетом налога на добавленную стоимость)</w:t>
      </w:r>
      <w:r w:rsidR="00B34ADC" w:rsidRPr="009F08CA">
        <w:rPr>
          <w:rFonts w:ascii="Times New Roman" w:hAnsi="Times New Roman" w:cs="Times New Roman"/>
          <w:sz w:val="24"/>
          <w:szCs w:val="24"/>
        </w:rPr>
        <w:t xml:space="preserve"> </w:t>
      </w:r>
      <w:r w:rsidRPr="009F08CA">
        <w:rPr>
          <w:rFonts w:ascii="Times New Roman" w:hAnsi="Times New Roman" w:cs="Times New Roman"/>
          <w:sz w:val="24"/>
          <w:szCs w:val="24"/>
        </w:rPr>
        <w:t>среднегодовой стоимости чистых активов фонда, определяемой в порядке, установленном нормативными правовыми актами федерального органа исполнительной власти по рынку ценных бумаг.</w:t>
      </w:r>
    </w:p>
    <w:p w:rsidR="00000D05" w:rsidRPr="009F08CA" w:rsidRDefault="00357331" w:rsidP="0042582F">
      <w:pPr>
        <w:ind w:firstLine="720"/>
        <w:rPr>
          <w:rFonts w:ascii="Times New Roman" w:hAnsi="Times New Roman" w:cs="Times New Roman"/>
          <w:sz w:val="24"/>
          <w:szCs w:val="24"/>
        </w:rPr>
      </w:pPr>
      <w:bookmarkStart w:id="70" w:name="p_85"/>
      <w:bookmarkEnd w:id="70"/>
      <w:r w:rsidRPr="009F08CA">
        <w:rPr>
          <w:rFonts w:ascii="Times New Roman" w:hAnsi="Times New Roman" w:cs="Times New Roman"/>
          <w:sz w:val="24"/>
          <w:szCs w:val="24"/>
        </w:rPr>
        <w:t>10</w:t>
      </w:r>
      <w:r w:rsidR="00F43CE5">
        <w:rPr>
          <w:rFonts w:ascii="Times New Roman" w:hAnsi="Times New Roman" w:cs="Times New Roman"/>
          <w:sz w:val="24"/>
          <w:szCs w:val="24"/>
        </w:rPr>
        <w:t>3</w:t>
      </w:r>
      <w:r w:rsidR="00000D05" w:rsidRPr="009F08CA">
        <w:rPr>
          <w:rFonts w:ascii="Times New Roman" w:hAnsi="Times New Roman" w:cs="Times New Roman"/>
          <w:sz w:val="24"/>
          <w:szCs w:val="24"/>
        </w:rPr>
        <w:t>. Расхо</w:t>
      </w:r>
      <w:r w:rsidR="005F0EA2" w:rsidRPr="009F08CA">
        <w:rPr>
          <w:rFonts w:ascii="Times New Roman" w:hAnsi="Times New Roman" w:cs="Times New Roman"/>
          <w:sz w:val="24"/>
          <w:szCs w:val="24"/>
        </w:rPr>
        <w:t>ды, не предусмотренные пунктом</w:t>
      </w:r>
      <w:r w:rsidR="00AE42E0">
        <w:rPr>
          <w:rFonts w:ascii="Times New Roman" w:hAnsi="Times New Roman" w:cs="Times New Roman"/>
          <w:sz w:val="24"/>
          <w:szCs w:val="24"/>
        </w:rPr>
        <w:t xml:space="preserve"> </w:t>
      </w:r>
      <w:r w:rsidR="009F0978" w:rsidRPr="009F08CA">
        <w:rPr>
          <w:rFonts w:ascii="Times New Roman" w:hAnsi="Times New Roman" w:cs="Times New Roman"/>
          <w:sz w:val="24"/>
          <w:szCs w:val="24"/>
        </w:rPr>
        <w:t>10</w:t>
      </w:r>
      <w:r w:rsidR="00682E27">
        <w:rPr>
          <w:rFonts w:ascii="Times New Roman" w:hAnsi="Times New Roman" w:cs="Times New Roman"/>
          <w:sz w:val="24"/>
          <w:szCs w:val="24"/>
        </w:rPr>
        <w:t>2</w:t>
      </w:r>
      <w:r w:rsidR="00000D05" w:rsidRPr="009F08CA">
        <w:rPr>
          <w:rFonts w:ascii="Times New Roman" w:hAnsi="Times New Roman" w:cs="Times New Roman"/>
          <w:sz w:val="24"/>
          <w:szCs w:val="24"/>
        </w:rPr>
        <w:t xml:space="preserve"> настоящих Правил, а  также вознаграждения в части превышения </w:t>
      </w:r>
      <w:r w:rsidR="005F0EA2" w:rsidRPr="009F08CA">
        <w:rPr>
          <w:rFonts w:ascii="Times New Roman" w:hAnsi="Times New Roman" w:cs="Times New Roman"/>
          <w:sz w:val="24"/>
          <w:szCs w:val="24"/>
        </w:rPr>
        <w:t>размеров, указанных в пункте</w:t>
      </w:r>
      <w:r w:rsidR="00AE42E0">
        <w:rPr>
          <w:rFonts w:ascii="Times New Roman" w:hAnsi="Times New Roman" w:cs="Times New Roman"/>
          <w:sz w:val="24"/>
          <w:szCs w:val="24"/>
        </w:rPr>
        <w:t xml:space="preserve"> </w:t>
      </w:r>
      <w:r w:rsidR="00682E27" w:rsidRPr="009F08CA">
        <w:rPr>
          <w:rFonts w:ascii="Times New Roman" w:hAnsi="Times New Roman" w:cs="Times New Roman"/>
          <w:sz w:val="24"/>
          <w:szCs w:val="24"/>
        </w:rPr>
        <w:t>9</w:t>
      </w:r>
      <w:r w:rsidR="00682E27">
        <w:rPr>
          <w:rFonts w:ascii="Times New Roman" w:hAnsi="Times New Roman" w:cs="Times New Roman"/>
          <w:sz w:val="24"/>
          <w:szCs w:val="24"/>
        </w:rPr>
        <w:t>9</w:t>
      </w:r>
      <w:r w:rsidR="00682E27" w:rsidRPr="009F08CA">
        <w:rPr>
          <w:rFonts w:ascii="Times New Roman" w:hAnsi="Times New Roman" w:cs="Times New Roman"/>
          <w:sz w:val="24"/>
          <w:szCs w:val="24"/>
        </w:rPr>
        <w:t xml:space="preserve"> </w:t>
      </w:r>
      <w:r w:rsidR="00000D05" w:rsidRPr="009F08CA">
        <w:rPr>
          <w:rFonts w:ascii="Times New Roman" w:hAnsi="Times New Roman" w:cs="Times New Roman"/>
          <w:sz w:val="24"/>
          <w:szCs w:val="24"/>
        </w:rPr>
        <w:t xml:space="preserve">настоящих Правил, или </w:t>
      </w:r>
      <w:r w:rsidR="008236B7" w:rsidRPr="009F08CA">
        <w:rPr>
          <w:rFonts w:ascii="Times New Roman" w:hAnsi="Times New Roman" w:cs="Times New Roman"/>
          <w:b/>
          <w:bCs/>
          <w:i/>
          <w:iCs/>
          <w:sz w:val="24"/>
          <w:szCs w:val="24"/>
        </w:rPr>
        <w:t>4</w:t>
      </w:r>
      <w:r w:rsidR="003C0A46" w:rsidRPr="009F08CA">
        <w:rPr>
          <w:rFonts w:ascii="Times New Roman" w:hAnsi="Times New Roman" w:cs="Times New Roman"/>
          <w:b/>
          <w:bCs/>
          <w:i/>
          <w:iCs/>
          <w:sz w:val="24"/>
          <w:szCs w:val="24"/>
        </w:rPr>
        <w:t xml:space="preserve"> (</w:t>
      </w:r>
      <w:r w:rsidR="008236B7" w:rsidRPr="009F08CA">
        <w:rPr>
          <w:rFonts w:ascii="Times New Roman" w:hAnsi="Times New Roman" w:cs="Times New Roman"/>
          <w:b/>
          <w:bCs/>
          <w:i/>
          <w:iCs/>
          <w:sz w:val="24"/>
          <w:szCs w:val="24"/>
        </w:rPr>
        <w:t>четыре</w:t>
      </w:r>
      <w:r w:rsidR="003C0A46" w:rsidRPr="009F08CA">
        <w:rPr>
          <w:rFonts w:ascii="Times New Roman" w:hAnsi="Times New Roman" w:cs="Times New Roman"/>
          <w:b/>
          <w:bCs/>
          <w:i/>
          <w:iCs/>
          <w:sz w:val="24"/>
          <w:szCs w:val="24"/>
        </w:rPr>
        <w:t>)</w:t>
      </w:r>
      <w:r w:rsidR="00AE42E0">
        <w:rPr>
          <w:rFonts w:ascii="Times New Roman" w:hAnsi="Times New Roman" w:cs="Times New Roman"/>
          <w:b/>
          <w:bCs/>
          <w:i/>
          <w:iCs/>
          <w:sz w:val="24"/>
          <w:szCs w:val="24"/>
        </w:rPr>
        <w:t xml:space="preserve"> </w:t>
      </w:r>
      <w:r w:rsidR="00000D05" w:rsidRPr="009F08CA">
        <w:rPr>
          <w:rFonts w:ascii="Times New Roman" w:hAnsi="Times New Roman" w:cs="Times New Roman"/>
          <w:b/>
          <w:bCs/>
          <w:i/>
          <w:iCs/>
          <w:sz w:val="24"/>
          <w:szCs w:val="24"/>
        </w:rPr>
        <w:t>процент</w:t>
      </w:r>
      <w:r w:rsidR="008236B7" w:rsidRPr="009F08CA">
        <w:rPr>
          <w:rFonts w:ascii="Times New Roman" w:hAnsi="Times New Roman" w:cs="Times New Roman"/>
          <w:b/>
          <w:bCs/>
          <w:i/>
          <w:iCs/>
          <w:sz w:val="24"/>
          <w:szCs w:val="24"/>
        </w:rPr>
        <w:t>а</w:t>
      </w:r>
      <w:r w:rsidR="009D4CDE" w:rsidRPr="009F08CA">
        <w:rPr>
          <w:rFonts w:ascii="Times New Roman" w:hAnsi="Times New Roman" w:cs="Times New Roman"/>
          <w:b/>
          <w:bCs/>
          <w:i/>
          <w:iCs/>
          <w:sz w:val="24"/>
          <w:szCs w:val="24"/>
        </w:rPr>
        <w:t xml:space="preserve"> (с учетом налога на добавленную стоимость)</w:t>
      </w:r>
      <w:r w:rsidR="00000D05" w:rsidRPr="009F08CA">
        <w:rPr>
          <w:rFonts w:ascii="Times New Roman" w:hAnsi="Times New Roman" w:cs="Times New Roman"/>
          <w:sz w:val="24"/>
          <w:szCs w:val="24"/>
        </w:rPr>
        <w:t xml:space="preserve"> среднегодовой стоимости чистых активов фонда, выплачиваются управляющей компанией за счет своих собственных средств.</w:t>
      </w:r>
    </w:p>
    <w:p w:rsidR="00000D05" w:rsidRPr="009F08CA" w:rsidRDefault="005F0EA2" w:rsidP="0042582F">
      <w:pPr>
        <w:ind w:firstLine="720"/>
        <w:rPr>
          <w:rFonts w:ascii="Times New Roman" w:hAnsi="Times New Roman" w:cs="Times New Roman"/>
          <w:b/>
          <w:bCs/>
          <w:sz w:val="24"/>
          <w:szCs w:val="24"/>
        </w:rPr>
      </w:pPr>
      <w:r w:rsidRPr="009F08CA">
        <w:rPr>
          <w:rFonts w:ascii="Times New Roman" w:hAnsi="Times New Roman" w:cs="Times New Roman"/>
          <w:sz w:val="24"/>
          <w:szCs w:val="24"/>
        </w:rPr>
        <w:t>10</w:t>
      </w:r>
      <w:r w:rsidR="00F43CE5">
        <w:rPr>
          <w:rFonts w:ascii="Times New Roman" w:hAnsi="Times New Roman" w:cs="Times New Roman"/>
          <w:sz w:val="24"/>
          <w:szCs w:val="24"/>
        </w:rPr>
        <w:t>4</w:t>
      </w:r>
      <w:r w:rsidR="00000D05" w:rsidRPr="009F08CA">
        <w:rPr>
          <w:rFonts w:ascii="Times New Roman" w:hAnsi="Times New Roman" w:cs="Times New Roman"/>
          <w:sz w:val="24"/>
          <w:szCs w:val="24"/>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00D05" w:rsidRPr="009F08CA" w:rsidRDefault="00000D05" w:rsidP="0042582F">
      <w:pPr>
        <w:rPr>
          <w:rFonts w:ascii="Times New Roman" w:hAnsi="Times New Roman" w:cs="Times New Roman"/>
          <w:sz w:val="24"/>
          <w:szCs w:val="24"/>
        </w:rPr>
      </w:pPr>
    </w:p>
    <w:p w:rsidR="00000D05" w:rsidRPr="009F08CA" w:rsidRDefault="00000D05" w:rsidP="0042582F">
      <w:pPr>
        <w:pStyle w:val="1"/>
        <w:spacing w:before="0" w:after="0" w:line="360" w:lineRule="atLeast"/>
        <w:jc w:val="center"/>
        <w:rPr>
          <w:rFonts w:ascii="Times New Roman" w:hAnsi="Times New Roman" w:cs="Times New Roman"/>
          <w:sz w:val="24"/>
          <w:szCs w:val="24"/>
        </w:rPr>
      </w:pPr>
      <w:bookmarkStart w:id="71" w:name="p_900"/>
      <w:bookmarkEnd w:id="71"/>
      <w:r w:rsidRPr="009F08CA">
        <w:rPr>
          <w:rFonts w:ascii="Times New Roman" w:hAnsi="Times New Roman" w:cs="Times New Roman"/>
          <w:sz w:val="24"/>
          <w:szCs w:val="24"/>
        </w:rPr>
        <w:t>XI. Определение расчетной стоимости одного инвестиционного пая</w:t>
      </w:r>
    </w:p>
    <w:p w:rsidR="00000D05" w:rsidRPr="009F08CA" w:rsidRDefault="00000D05" w:rsidP="0042582F">
      <w:pPr>
        <w:rPr>
          <w:rFonts w:ascii="Times New Roman" w:hAnsi="Times New Roman" w:cs="Times New Roman"/>
          <w:sz w:val="24"/>
          <w:szCs w:val="24"/>
        </w:rPr>
      </w:pPr>
    </w:p>
    <w:p w:rsidR="008F5546" w:rsidRPr="009F08CA" w:rsidRDefault="009F0978" w:rsidP="0042582F">
      <w:pPr>
        <w:ind w:firstLine="720"/>
        <w:rPr>
          <w:rFonts w:ascii="Times New Roman" w:hAnsi="Times New Roman" w:cs="Times New Roman"/>
          <w:sz w:val="24"/>
          <w:szCs w:val="24"/>
        </w:rPr>
      </w:pPr>
      <w:bookmarkStart w:id="72" w:name="p_86"/>
      <w:bookmarkEnd w:id="72"/>
      <w:r w:rsidRPr="00EC1959">
        <w:rPr>
          <w:rFonts w:ascii="Times New Roman" w:hAnsi="Times New Roman" w:cs="Times New Roman"/>
          <w:sz w:val="24"/>
          <w:szCs w:val="24"/>
        </w:rPr>
        <w:t>10</w:t>
      </w:r>
      <w:r w:rsidR="00F43CE5" w:rsidRPr="00EC1959">
        <w:rPr>
          <w:rFonts w:ascii="Times New Roman" w:hAnsi="Times New Roman" w:cs="Times New Roman"/>
          <w:sz w:val="24"/>
          <w:szCs w:val="24"/>
        </w:rPr>
        <w:t>5</w:t>
      </w:r>
      <w:r w:rsidR="00000D05" w:rsidRPr="00EC1959">
        <w:rPr>
          <w:rFonts w:ascii="Times New Roman" w:hAnsi="Times New Roman" w:cs="Times New Roman"/>
          <w:sz w:val="24"/>
          <w:szCs w:val="24"/>
        </w:rPr>
        <w:t>.</w:t>
      </w:r>
      <w:bookmarkStart w:id="73" w:name="p_87"/>
      <w:bookmarkEnd w:id="73"/>
      <w:r w:rsidR="00000D05" w:rsidRPr="00EC1959">
        <w:rPr>
          <w:rFonts w:ascii="Times New Roman" w:hAnsi="Times New Roman" w:cs="Times New Roman"/>
          <w:sz w:val="24"/>
          <w:szCs w:val="24"/>
        </w:rPr>
        <w:t> </w:t>
      </w:r>
      <w:r w:rsidR="008F5546" w:rsidRPr="00EC1959">
        <w:rPr>
          <w:rFonts w:ascii="Times New Roman" w:hAnsi="Times New Roman" w:cs="Times New Roman"/>
          <w:sz w:val="24"/>
          <w:szCs w:val="24"/>
        </w:rPr>
        <w:t>Стоимость чистых активов фонда определяется в порядке и сроки, предусмотренные нормативными правовыми актами федерального органа исполнительной власти по рынку ценных бумаг.</w:t>
      </w:r>
    </w:p>
    <w:p w:rsidR="008F5546" w:rsidRPr="009F08CA" w:rsidRDefault="008F5546" w:rsidP="0042582F">
      <w:pPr>
        <w:ind w:firstLine="720"/>
        <w:rPr>
          <w:rFonts w:ascii="Times New Roman" w:hAnsi="Times New Roman" w:cs="Times New Roman"/>
          <w:sz w:val="24"/>
          <w:szCs w:val="24"/>
        </w:rPr>
      </w:pPr>
      <w:r w:rsidRPr="009F08CA">
        <w:rPr>
          <w:rFonts w:ascii="Times New Roman" w:hAnsi="Times New Roman" w:cs="Times New Roman"/>
          <w:sz w:val="24"/>
          <w:szCs w:val="24"/>
        </w:rPr>
        <w:t>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rsidR="00000D05" w:rsidRPr="009F08CA" w:rsidRDefault="00000D05" w:rsidP="0042582F">
      <w:pPr>
        <w:pStyle w:val="1"/>
        <w:keepNext w:val="0"/>
        <w:spacing w:before="0" w:after="0" w:line="360" w:lineRule="atLeast"/>
        <w:jc w:val="center"/>
        <w:rPr>
          <w:rFonts w:ascii="Times New Roman" w:hAnsi="Times New Roman" w:cs="Times New Roman"/>
          <w:sz w:val="24"/>
          <w:szCs w:val="24"/>
        </w:rPr>
      </w:pPr>
      <w:bookmarkStart w:id="74" w:name="p_1010"/>
      <w:bookmarkEnd w:id="74"/>
      <w:r w:rsidRPr="009F08CA">
        <w:rPr>
          <w:rFonts w:ascii="Times New Roman" w:hAnsi="Times New Roman" w:cs="Times New Roman"/>
          <w:sz w:val="24"/>
          <w:szCs w:val="24"/>
        </w:rPr>
        <w:t>XII. Информация о фонде</w:t>
      </w:r>
    </w:p>
    <w:p w:rsidR="00D610D4" w:rsidRPr="009F08CA" w:rsidRDefault="00D610D4" w:rsidP="00D610D4"/>
    <w:p w:rsidR="00000D05" w:rsidRPr="009F08CA" w:rsidRDefault="009F0978" w:rsidP="0042582F">
      <w:pPr>
        <w:ind w:firstLine="720"/>
        <w:rPr>
          <w:rFonts w:ascii="Times New Roman" w:hAnsi="Times New Roman" w:cs="Times New Roman"/>
          <w:sz w:val="24"/>
          <w:szCs w:val="24"/>
        </w:rPr>
      </w:pPr>
      <w:bookmarkStart w:id="75" w:name="p_88"/>
      <w:bookmarkEnd w:id="75"/>
      <w:r w:rsidRPr="009F08CA">
        <w:rPr>
          <w:rFonts w:ascii="Times New Roman" w:hAnsi="Times New Roman" w:cs="Times New Roman"/>
          <w:sz w:val="24"/>
          <w:szCs w:val="24"/>
        </w:rPr>
        <w:t>10</w:t>
      </w:r>
      <w:r w:rsidR="00F43CE5">
        <w:rPr>
          <w:rFonts w:ascii="Times New Roman" w:hAnsi="Times New Roman" w:cs="Times New Roman"/>
          <w:sz w:val="24"/>
          <w:szCs w:val="24"/>
        </w:rPr>
        <w:t>6</w:t>
      </w:r>
      <w:r w:rsidR="00000D05" w:rsidRPr="009F08CA">
        <w:rPr>
          <w:rFonts w:ascii="Times New Roman" w:hAnsi="Times New Roman" w:cs="Times New Roman"/>
          <w:sz w:val="24"/>
          <w:szCs w:val="24"/>
        </w:rPr>
        <w:t>. Управляющая компания</w:t>
      </w:r>
      <w:r w:rsidR="003F04FE">
        <w:rPr>
          <w:rFonts w:ascii="Times New Roman" w:hAnsi="Times New Roman" w:cs="Times New Roman"/>
          <w:sz w:val="24"/>
          <w:szCs w:val="24"/>
        </w:rPr>
        <w:t xml:space="preserve"> </w:t>
      </w:r>
      <w:r w:rsidR="00000D05" w:rsidRPr="009F08CA">
        <w:rPr>
          <w:rFonts w:ascii="Times New Roman" w:hAnsi="Times New Roman" w:cs="Times New Roman"/>
          <w:sz w:val="24"/>
          <w:szCs w:val="24"/>
        </w:rPr>
        <w:t>и</w:t>
      </w:r>
      <w:r w:rsidR="003F04FE">
        <w:rPr>
          <w:rFonts w:ascii="Times New Roman" w:hAnsi="Times New Roman" w:cs="Times New Roman"/>
          <w:sz w:val="24"/>
          <w:szCs w:val="24"/>
        </w:rPr>
        <w:t xml:space="preserve"> </w:t>
      </w:r>
      <w:r w:rsidR="00000D05" w:rsidRPr="009F08CA">
        <w:rPr>
          <w:rFonts w:ascii="Times New Roman" w:hAnsi="Times New Roman" w:cs="Times New Roman"/>
          <w:sz w:val="24"/>
          <w:szCs w:val="24"/>
        </w:rPr>
        <w:t>агенты по выдаче, погашению и обмену инвестиционных паев</w:t>
      </w:r>
      <w:r w:rsidR="008F5546" w:rsidRPr="009F08CA">
        <w:rPr>
          <w:rFonts w:ascii="Times New Roman" w:hAnsi="Times New Roman" w:cs="Times New Roman"/>
          <w:sz w:val="24"/>
          <w:szCs w:val="24"/>
        </w:rPr>
        <w:t xml:space="preserve"> обязаны</w:t>
      </w:r>
      <w:r w:rsidR="00000D05" w:rsidRPr="009F08CA">
        <w:rPr>
          <w:rFonts w:ascii="Times New Roman" w:hAnsi="Times New Roman" w:cs="Times New Roman"/>
          <w:sz w:val="24"/>
          <w:szCs w:val="24"/>
        </w:rPr>
        <w:t xml:space="preserve"> в местах приема заявок на приобретение, погашение и обмен инвестиционных паев предоставлять всем заинтересованным лицам по их требованию:</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lastRenderedPageBreak/>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000D05" w:rsidRPr="009F08CA" w:rsidRDefault="00000D05" w:rsidP="0042582F">
      <w:pPr>
        <w:ind w:firstLine="708"/>
        <w:rPr>
          <w:rFonts w:ascii="Times New Roman" w:hAnsi="Times New Roman" w:cs="Times New Roman"/>
          <w:sz w:val="24"/>
          <w:szCs w:val="24"/>
        </w:rPr>
      </w:pPr>
      <w:r w:rsidRPr="009F08CA">
        <w:rPr>
          <w:rFonts w:ascii="Times New Roman" w:hAnsi="Times New Roman" w:cs="Times New Roman"/>
          <w:sz w:val="24"/>
          <w:szCs w:val="24"/>
        </w:rPr>
        <w:t>2) настоящие Правила с учетом внесенных в них изменений, зарегистрированных федеральным органом исполнительной власти по рынку ценных бумаг;</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3) правила ведения реестра владельцев инвестиционных паев;</w:t>
      </w:r>
    </w:p>
    <w:p w:rsidR="00000D05" w:rsidRPr="009F08CA" w:rsidRDefault="00000D05" w:rsidP="0042582F">
      <w:pPr>
        <w:ind w:firstLine="708"/>
        <w:rPr>
          <w:rFonts w:ascii="Times New Roman" w:hAnsi="Times New Roman" w:cs="Times New Roman"/>
          <w:sz w:val="24"/>
          <w:szCs w:val="24"/>
        </w:rPr>
      </w:pPr>
      <w:r w:rsidRPr="009F08CA">
        <w:rPr>
          <w:rFonts w:ascii="Times New Roman" w:hAnsi="Times New Roman" w:cs="Times New Roman"/>
          <w:sz w:val="24"/>
          <w:szCs w:val="24"/>
        </w:rPr>
        <w:t>4) справку о стоимости имущества, составляющего фонд, и соответствующие приложения к ней;</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5) справку о стоимости чистых активов фонда и расчетной стоимости одного инвестиционного пая по последней оценке;</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 xml:space="preserve">6) 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 </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7) отчет о приросте (об уменьшении) стоимости имущества, составляющего фонд, по состоянию на последнюю отчетную дату;</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9) сведения о приостановлении и возобновлении выдачи, погашения и обмена инвестиционных паев с указанием причин приостановления;</w:t>
      </w:r>
    </w:p>
    <w:p w:rsidR="0025534C" w:rsidRPr="009F08CA" w:rsidRDefault="0025534C" w:rsidP="0025534C">
      <w:pPr>
        <w:ind w:firstLine="720"/>
        <w:rPr>
          <w:rFonts w:ascii="Times New Roman" w:hAnsi="Times New Roman" w:cs="Times New Roman"/>
          <w:sz w:val="24"/>
          <w:szCs w:val="24"/>
        </w:rPr>
      </w:pPr>
      <w:r w:rsidRPr="009F08CA">
        <w:rPr>
          <w:rFonts w:ascii="Times New Roman" w:hAnsi="Times New Roman" w:cs="Times New Roman"/>
          <w:sz w:val="24"/>
          <w:szCs w:val="24"/>
        </w:rPr>
        <w:t>10) сведения об агенте (агентах) по выдаче, погашению и обмену инвестиционных паев с указанием его (их) фирменного наименования, места нахождения, телефонов, мест приема им (ими) заявок на приобретение и погашение инвестиционных паев, адреса, времени приема заявок, номера телефона пунктов приема заявок;</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11)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12)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федерального органа исполнительной власти по рынку ценных бумаг и настоящих Правил.</w:t>
      </w:r>
    </w:p>
    <w:p w:rsidR="00000D05" w:rsidRPr="009F08CA" w:rsidRDefault="009F0978" w:rsidP="0042582F">
      <w:pPr>
        <w:ind w:firstLine="720"/>
        <w:rPr>
          <w:rFonts w:ascii="Times New Roman" w:hAnsi="Times New Roman" w:cs="Times New Roman"/>
          <w:sz w:val="24"/>
          <w:szCs w:val="24"/>
        </w:rPr>
      </w:pPr>
      <w:r w:rsidRPr="009F08CA">
        <w:rPr>
          <w:rFonts w:ascii="Times New Roman" w:hAnsi="Times New Roman" w:cs="Times New Roman"/>
          <w:sz w:val="24"/>
          <w:szCs w:val="24"/>
        </w:rPr>
        <w:t>10</w:t>
      </w:r>
      <w:r w:rsidR="00F43CE5">
        <w:rPr>
          <w:rFonts w:ascii="Times New Roman" w:hAnsi="Times New Roman" w:cs="Times New Roman"/>
          <w:sz w:val="24"/>
          <w:szCs w:val="24"/>
        </w:rPr>
        <w:t>7</w:t>
      </w:r>
      <w:r w:rsidR="00000D05" w:rsidRPr="009F08CA">
        <w:rPr>
          <w:rFonts w:ascii="Times New Roman" w:hAnsi="Times New Roman" w:cs="Times New Roman"/>
          <w:sz w:val="24"/>
          <w:szCs w:val="24"/>
        </w:rPr>
        <w:t>.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w:t>
      </w:r>
      <w:r w:rsidR="006A0C5C" w:rsidRPr="009F08CA">
        <w:rPr>
          <w:rFonts w:ascii="Times New Roman" w:hAnsi="Times New Roman" w:cs="Times New Roman"/>
          <w:sz w:val="24"/>
          <w:szCs w:val="24"/>
        </w:rPr>
        <w:t>,</w:t>
      </w:r>
      <w:r w:rsidR="00000D05" w:rsidRPr="009F08CA">
        <w:rPr>
          <w:rFonts w:ascii="Times New Roman" w:hAnsi="Times New Roman" w:cs="Times New Roman"/>
          <w:sz w:val="24"/>
          <w:szCs w:val="24"/>
        </w:rPr>
        <w:t xml:space="preserve"> об агентах по выдаче, погашению и обмену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w:t>
      </w:r>
      <w:r w:rsidR="00000D05" w:rsidRPr="009F08CA">
        <w:rPr>
          <w:rFonts w:ascii="Times New Roman" w:hAnsi="Times New Roman" w:cs="Times New Roman"/>
          <w:sz w:val="24"/>
          <w:szCs w:val="24"/>
        </w:rPr>
        <w:lastRenderedPageBreak/>
        <w:t>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w:t>
      </w:r>
    </w:p>
    <w:p w:rsidR="00946CC8" w:rsidRPr="009F08CA" w:rsidRDefault="009F0978" w:rsidP="0042582F">
      <w:pPr>
        <w:ind w:firstLine="720"/>
        <w:rPr>
          <w:rFonts w:ascii="Times New Roman" w:hAnsi="Times New Roman" w:cs="Times New Roman"/>
          <w:sz w:val="24"/>
          <w:szCs w:val="24"/>
        </w:rPr>
      </w:pPr>
      <w:bookmarkStart w:id="76" w:name="p_89"/>
      <w:bookmarkEnd w:id="76"/>
      <w:r w:rsidRPr="009F08CA">
        <w:rPr>
          <w:rFonts w:ascii="Times New Roman" w:hAnsi="Times New Roman" w:cs="Times New Roman"/>
          <w:sz w:val="24"/>
          <w:szCs w:val="24"/>
        </w:rPr>
        <w:t>10</w:t>
      </w:r>
      <w:r w:rsidR="00F43CE5">
        <w:rPr>
          <w:rFonts w:ascii="Times New Roman" w:hAnsi="Times New Roman" w:cs="Times New Roman"/>
          <w:sz w:val="24"/>
          <w:szCs w:val="24"/>
        </w:rPr>
        <w:t>8</w:t>
      </w:r>
      <w:r w:rsidR="00000D05" w:rsidRPr="009F08CA">
        <w:rPr>
          <w:rFonts w:ascii="Times New Roman" w:hAnsi="Times New Roman" w:cs="Times New Roman"/>
          <w:sz w:val="24"/>
          <w:szCs w:val="24"/>
        </w:rPr>
        <w:t>. </w:t>
      </w:r>
      <w:r w:rsidR="00946CC8" w:rsidRPr="009F08CA">
        <w:rPr>
          <w:rFonts w:ascii="Times New Roman" w:hAnsi="Times New Roman" w:cs="Times New Roman"/>
          <w:sz w:val="24"/>
          <w:szCs w:val="24"/>
        </w:rPr>
        <w:t xml:space="preserve">Управляющая компания обязана раскрывать информацию на сайте </w:t>
      </w:r>
      <w:r w:rsidR="0019350C" w:rsidRPr="0019350C">
        <w:rPr>
          <w:rFonts w:ascii="Times New Roman" w:hAnsi="Times New Roman" w:cs="Times New Roman"/>
          <w:sz w:val="24"/>
          <w:szCs w:val="24"/>
        </w:rPr>
        <w:t>http://pragmatic-am.ru/</w:t>
      </w:r>
      <w:r w:rsidR="003F04FE">
        <w:rPr>
          <w:rFonts w:ascii="Times New Roman" w:hAnsi="Times New Roman" w:cs="Times New Roman"/>
          <w:sz w:val="24"/>
          <w:szCs w:val="24"/>
        </w:rPr>
        <w:t>.</w:t>
      </w:r>
      <w:r w:rsidR="00946CC8" w:rsidRPr="009F08CA">
        <w:rPr>
          <w:rFonts w:ascii="Times New Roman" w:hAnsi="Times New Roman" w:cs="Times New Roman"/>
          <w:sz w:val="24"/>
          <w:szCs w:val="24"/>
        </w:rPr>
        <w:t xml:space="preserve"> Информация, подлежащая в соответствии с нормативными правовыми актами федерального органа исполнительной власти по рынку ценных бумаг опубликованию в печатном издании, публикуется в "Приложении к Вестнику Федеральной службы по финансовым рынкам".</w:t>
      </w:r>
    </w:p>
    <w:p w:rsidR="008C14F2" w:rsidRPr="009F08CA" w:rsidRDefault="008C14F2" w:rsidP="0042582F">
      <w:pPr>
        <w:pStyle w:val="1"/>
        <w:spacing w:before="0" w:after="0" w:line="360" w:lineRule="atLeast"/>
        <w:jc w:val="center"/>
        <w:rPr>
          <w:rFonts w:ascii="Times New Roman" w:hAnsi="Times New Roman" w:cs="Times New Roman"/>
          <w:b w:val="0"/>
          <w:bCs w:val="0"/>
          <w:sz w:val="24"/>
          <w:szCs w:val="24"/>
        </w:rPr>
      </w:pPr>
      <w:bookmarkStart w:id="77" w:name="p_909"/>
      <w:bookmarkStart w:id="78" w:name="p_1011"/>
      <w:bookmarkStart w:id="79" w:name="Закладка_22_05_2008"/>
      <w:bookmarkEnd w:id="77"/>
      <w:bookmarkEnd w:id="78"/>
      <w:bookmarkEnd w:id="79"/>
    </w:p>
    <w:p w:rsidR="00000D05" w:rsidRPr="009F08CA" w:rsidRDefault="00000D05" w:rsidP="0042582F">
      <w:pPr>
        <w:pStyle w:val="1"/>
        <w:spacing w:before="0" w:after="0" w:line="360" w:lineRule="atLeast"/>
        <w:jc w:val="center"/>
        <w:rPr>
          <w:rFonts w:ascii="Times New Roman" w:hAnsi="Times New Roman" w:cs="Times New Roman"/>
          <w:sz w:val="24"/>
          <w:szCs w:val="24"/>
        </w:rPr>
      </w:pPr>
      <w:r w:rsidRPr="009F08CA">
        <w:rPr>
          <w:rFonts w:ascii="Times New Roman" w:hAnsi="Times New Roman" w:cs="Times New Roman"/>
          <w:sz w:val="24"/>
          <w:szCs w:val="24"/>
        </w:rPr>
        <w:t>X</w:t>
      </w:r>
      <w:r w:rsidRPr="009F08CA">
        <w:rPr>
          <w:rFonts w:ascii="Times New Roman" w:hAnsi="Times New Roman" w:cs="Times New Roman"/>
          <w:sz w:val="24"/>
          <w:szCs w:val="24"/>
          <w:lang w:val="en-US"/>
        </w:rPr>
        <w:t>III</w:t>
      </w:r>
      <w:r w:rsidRPr="009F08CA">
        <w:rPr>
          <w:rFonts w:ascii="Times New Roman" w:hAnsi="Times New Roman" w:cs="Times New Roman"/>
          <w:sz w:val="24"/>
          <w:szCs w:val="24"/>
        </w:rPr>
        <w:t xml:space="preserve">. Ответственность управляющей компании, </w:t>
      </w:r>
    </w:p>
    <w:p w:rsidR="00000D05" w:rsidRPr="009F08CA" w:rsidRDefault="00000D05" w:rsidP="0042582F">
      <w:pPr>
        <w:pStyle w:val="1"/>
        <w:spacing w:before="0" w:after="0" w:line="360" w:lineRule="atLeast"/>
        <w:jc w:val="center"/>
        <w:rPr>
          <w:rFonts w:ascii="Times New Roman" w:hAnsi="Times New Roman" w:cs="Times New Roman"/>
          <w:sz w:val="24"/>
          <w:szCs w:val="24"/>
        </w:rPr>
      </w:pPr>
      <w:r w:rsidRPr="009F08CA">
        <w:rPr>
          <w:rFonts w:ascii="Times New Roman" w:hAnsi="Times New Roman" w:cs="Times New Roman"/>
          <w:sz w:val="24"/>
          <w:szCs w:val="24"/>
        </w:rPr>
        <w:t xml:space="preserve">специализированного депозитария, регистратора </w:t>
      </w:r>
    </w:p>
    <w:p w:rsidR="00000D05" w:rsidRPr="009F08CA" w:rsidRDefault="00000D05" w:rsidP="0042582F">
      <w:pPr>
        <w:rPr>
          <w:rFonts w:ascii="Times New Roman" w:hAnsi="Times New Roman" w:cs="Times New Roman"/>
          <w:b/>
          <w:bCs/>
          <w:sz w:val="24"/>
          <w:szCs w:val="24"/>
        </w:rPr>
      </w:pPr>
    </w:p>
    <w:p w:rsidR="00000D05" w:rsidRPr="009F08CA" w:rsidRDefault="005F0EA2" w:rsidP="0042582F">
      <w:pPr>
        <w:ind w:firstLine="720"/>
        <w:rPr>
          <w:rFonts w:ascii="Times New Roman" w:hAnsi="Times New Roman" w:cs="Times New Roman"/>
          <w:sz w:val="24"/>
          <w:szCs w:val="24"/>
        </w:rPr>
      </w:pPr>
      <w:bookmarkStart w:id="80" w:name="p_91"/>
      <w:bookmarkEnd w:id="80"/>
      <w:r w:rsidRPr="009F08CA">
        <w:rPr>
          <w:rFonts w:ascii="Times New Roman" w:hAnsi="Times New Roman" w:cs="Times New Roman"/>
          <w:sz w:val="24"/>
          <w:szCs w:val="24"/>
        </w:rPr>
        <w:t>10</w:t>
      </w:r>
      <w:r w:rsidR="00F43CE5">
        <w:rPr>
          <w:rFonts w:ascii="Times New Roman" w:hAnsi="Times New Roman" w:cs="Times New Roman"/>
          <w:sz w:val="24"/>
          <w:szCs w:val="24"/>
        </w:rPr>
        <w:t>9</w:t>
      </w:r>
      <w:r w:rsidR="00000D05" w:rsidRPr="009F08CA">
        <w:rPr>
          <w:rFonts w:ascii="Times New Roman" w:hAnsi="Times New Roman" w:cs="Times New Roman"/>
          <w:sz w:val="24"/>
          <w:szCs w:val="24"/>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32 настоящих Правил.</w:t>
      </w:r>
    </w:p>
    <w:p w:rsidR="00000D05" w:rsidRPr="009F08CA" w:rsidRDefault="00EA76C1" w:rsidP="0042582F">
      <w:pPr>
        <w:ind w:firstLine="720"/>
        <w:rPr>
          <w:rFonts w:ascii="Times New Roman" w:hAnsi="Times New Roman" w:cs="Times New Roman"/>
          <w:sz w:val="24"/>
          <w:szCs w:val="24"/>
        </w:rPr>
      </w:pPr>
      <w:bookmarkStart w:id="81" w:name="p_92"/>
      <w:bookmarkEnd w:id="81"/>
      <w:r w:rsidRPr="009F08CA">
        <w:rPr>
          <w:rFonts w:ascii="Times New Roman" w:hAnsi="Times New Roman" w:cs="Times New Roman"/>
          <w:sz w:val="24"/>
          <w:szCs w:val="24"/>
        </w:rPr>
        <w:t>1</w:t>
      </w:r>
      <w:r w:rsidR="00F43CE5">
        <w:rPr>
          <w:rFonts w:ascii="Times New Roman" w:hAnsi="Times New Roman" w:cs="Times New Roman"/>
          <w:sz w:val="24"/>
          <w:szCs w:val="24"/>
        </w:rPr>
        <w:t>10</w:t>
      </w:r>
      <w:r w:rsidR="00000D05" w:rsidRPr="009F08CA">
        <w:rPr>
          <w:rFonts w:ascii="Times New Roman" w:hAnsi="Times New Roman" w:cs="Times New Roman"/>
          <w:sz w:val="24"/>
          <w:szCs w:val="24"/>
        </w:rPr>
        <w:t>. Управляющая компания несет ответственность за действия определенного ею депозитария в случае, если привлечение депозитария производилось по ее письменному указанию.</w:t>
      </w:r>
    </w:p>
    <w:p w:rsidR="00000D05" w:rsidRPr="009F08CA" w:rsidRDefault="009F0978" w:rsidP="0042582F">
      <w:pPr>
        <w:ind w:firstLine="720"/>
        <w:rPr>
          <w:rFonts w:ascii="Times New Roman" w:hAnsi="Times New Roman" w:cs="Times New Roman"/>
          <w:sz w:val="24"/>
          <w:szCs w:val="24"/>
        </w:rPr>
      </w:pPr>
      <w:bookmarkStart w:id="82" w:name="p_93"/>
      <w:bookmarkEnd w:id="82"/>
      <w:r w:rsidRPr="009F08CA">
        <w:rPr>
          <w:rFonts w:ascii="Times New Roman" w:hAnsi="Times New Roman" w:cs="Times New Roman"/>
          <w:sz w:val="24"/>
          <w:szCs w:val="24"/>
        </w:rPr>
        <w:t>1</w:t>
      </w:r>
      <w:r w:rsidR="00F43CE5">
        <w:rPr>
          <w:rFonts w:ascii="Times New Roman" w:hAnsi="Times New Roman" w:cs="Times New Roman"/>
          <w:sz w:val="24"/>
          <w:szCs w:val="24"/>
        </w:rPr>
        <w:t>11</w:t>
      </w:r>
      <w:r w:rsidR="00000D05" w:rsidRPr="009F08CA">
        <w:rPr>
          <w:rFonts w:ascii="Times New Roman" w:hAnsi="Times New Roman" w:cs="Times New Roman"/>
          <w:sz w:val="24"/>
          <w:szCs w:val="24"/>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00D05" w:rsidRPr="009F08CA" w:rsidRDefault="009F0978" w:rsidP="0042582F">
      <w:pPr>
        <w:ind w:firstLine="720"/>
        <w:rPr>
          <w:rFonts w:ascii="Times New Roman" w:hAnsi="Times New Roman" w:cs="Times New Roman"/>
          <w:sz w:val="24"/>
          <w:szCs w:val="24"/>
        </w:rPr>
      </w:pPr>
      <w:bookmarkStart w:id="83" w:name="p_94"/>
      <w:bookmarkEnd w:id="83"/>
      <w:r w:rsidRPr="009F08CA">
        <w:rPr>
          <w:rFonts w:ascii="Times New Roman" w:hAnsi="Times New Roman" w:cs="Times New Roman"/>
          <w:sz w:val="24"/>
          <w:szCs w:val="24"/>
        </w:rPr>
        <w:t>11</w:t>
      </w:r>
      <w:r w:rsidR="00F43CE5">
        <w:rPr>
          <w:rFonts w:ascii="Times New Roman" w:hAnsi="Times New Roman" w:cs="Times New Roman"/>
          <w:sz w:val="24"/>
          <w:szCs w:val="24"/>
        </w:rPr>
        <w:t>2</w:t>
      </w:r>
      <w:r w:rsidR="00000D05" w:rsidRPr="009F08CA">
        <w:rPr>
          <w:rFonts w:ascii="Times New Roman" w:hAnsi="Times New Roman" w:cs="Times New Roman"/>
          <w:sz w:val="24"/>
          <w:szCs w:val="24"/>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000D05" w:rsidRPr="009F08CA" w:rsidRDefault="009F0978" w:rsidP="0042582F">
      <w:pPr>
        <w:ind w:firstLine="720"/>
        <w:rPr>
          <w:rFonts w:ascii="Times New Roman" w:hAnsi="Times New Roman" w:cs="Times New Roman"/>
          <w:sz w:val="24"/>
          <w:szCs w:val="24"/>
        </w:rPr>
      </w:pPr>
      <w:bookmarkStart w:id="84" w:name="p_95"/>
      <w:bookmarkEnd w:id="84"/>
      <w:r w:rsidRPr="009F08CA">
        <w:rPr>
          <w:rFonts w:ascii="Times New Roman" w:hAnsi="Times New Roman" w:cs="Times New Roman"/>
          <w:sz w:val="24"/>
          <w:szCs w:val="24"/>
        </w:rPr>
        <w:t>11</w:t>
      </w:r>
      <w:r w:rsidR="00F43CE5">
        <w:rPr>
          <w:rFonts w:ascii="Times New Roman" w:hAnsi="Times New Roman" w:cs="Times New Roman"/>
          <w:sz w:val="24"/>
          <w:szCs w:val="24"/>
        </w:rPr>
        <w:t>3</w:t>
      </w:r>
      <w:r w:rsidR="00000D05" w:rsidRPr="009F08CA">
        <w:rPr>
          <w:rFonts w:ascii="Times New Roman" w:hAnsi="Times New Roman" w:cs="Times New Roman"/>
          <w:sz w:val="24"/>
          <w:szCs w:val="24"/>
        </w:rPr>
        <w:t>. Специализированный депозитарий отвечает за действия депозитария, определенного им для исполнения своих обязанностей по хранению и (или) учету прав на ценные бумаги, составляющие фонд, как за свои собственные.</w:t>
      </w:r>
    </w:p>
    <w:p w:rsidR="00000D05" w:rsidRPr="009F08CA" w:rsidRDefault="009F0978" w:rsidP="0042582F">
      <w:pPr>
        <w:ind w:firstLine="720"/>
        <w:rPr>
          <w:rFonts w:ascii="Times New Roman" w:hAnsi="Times New Roman" w:cs="Times New Roman"/>
          <w:sz w:val="24"/>
          <w:szCs w:val="24"/>
        </w:rPr>
      </w:pPr>
      <w:bookmarkStart w:id="85" w:name="p_96"/>
      <w:bookmarkEnd w:id="85"/>
      <w:r w:rsidRPr="009F08CA">
        <w:rPr>
          <w:rFonts w:ascii="Times New Roman" w:hAnsi="Times New Roman" w:cs="Times New Roman"/>
          <w:sz w:val="24"/>
          <w:szCs w:val="24"/>
        </w:rPr>
        <w:t>11</w:t>
      </w:r>
      <w:r w:rsidR="00F43CE5">
        <w:rPr>
          <w:rFonts w:ascii="Times New Roman" w:hAnsi="Times New Roman" w:cs="Times New Roman"/>
          <w:sz w:val="24"/>
          <w:szCs w:val="24"/>
        </w:rPr>
        <w:t>4</w:t>
      </w:r>
      <w:r w:rsidR="00000D05" w:rsidRPr="009F08CA">
        <w:rPr>
          <w:rFonts w:ascii="Times New Roman" w:hAnsi="Times New Roman" w:cs="Times New Roman"/>
          <w:sz w:val="24"/>
          <w:szCs w:val="24"/>
        </w:rPr>
        <w:t xml:space="preserve">.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w:t>
      </w:r>
      <w:r w:rsidR="00000D05" w:rsidRPr="009F08CA">
        <w:rPr>
          <w:rFonts w:ascii="Times New Roman" w:hAnsi="Times New Roman" w:cs="Times New Roman"/>
          <w:sz w:val="24"/>
          <w:szCs w:val="24"/>
        </w:rPr>
        <w:lastRenderedPageBreak/>
        <w:t>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с невозможностью осуществить права, закрепленные инвестиционными паями;</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с необоснованным отказом в открытии лицевого счета в указанном реестре.</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 xml:space="preserve">Управляющая компания несет субсидиарную с регистратором ответственность, предусмотренную настоящим пунктом. </w:t>
      </w:r>
    </w:p>
    <w:p w:rsidR="00000D05" w:rsidRPr="009F08CA" w:rsidRDefault="009F0978"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11</w:t>
      </w:r>
      <w:r w:rsidR="00F43CE5">
        <w:rPr>
          <w:rFonts w:ascii="Times New Roman" w:hAnsi="Times New Roman" w:cs="Times New Roman"/>
          <w:sz w:val="24"/>
          <w:szCs w:val="24"/>
        </w:rPr>
        <w:t>5</w:t>
      </w:r>
      <w:r w:rsidR="00000D05" w:rsidRPr="009F08CA">
        <w:rPr>
          <w:rFonts w:ascii="Times New Roman" w:hAnsi="Times New Roman" w:cs="Times New Roman"/>
          <w:sz w:val="24"/>
          <w:szCs w:val="24"/>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00D05" w:rsidRPr="009F08CA" w:rsidRDefault="00000D05" w:rsidP="0042582F">
      <w:pPr>
        <w:rPr>
          <w:rFonts w:ascii="Times New Roman" w:hAnsi="Times New Roman" w:cs="Times New Roman"/>
          <w:sz w:val="24"/>
          <w:szCs w:val="24"/>
        </w:rPr>
      </w:pPr>
    </w:p>
    <w:p w:rsidR="00000D05" w:rsidRPr="009F08CA" w:rsidRDefault="00000D05" w:rsidP="0042582F">
      <w:pPr>
        <w:pStyle w:val="1"/>
        <w:spacing w:before="0" w:after="0" w:line="360" w:lineRule="atLeast"/>
        <w:jc w:val="center"/>
        <w:rPr>
          <w:rFonts w:ascii="Times New Roman" w:hAnsi="Times New Roman" w:cs="Times New Roman"/>
          <w:sz w:val="24"/>
          <w:szCs w:val="24"/>
        </w:rPr>
      </w:pPr>
      <w:bookmarkStart w:id="86" w:name="p_1012"/>
      <w:bookmarkEnd w:id="86"/>
      <w:r w:rsidRPr="009F08CA">
        <w:rPr>
          <w:rFonts w:ascii="Times New Roman" w:hAnsi="Times New Roman" w:cs="Times New Roman"/>
          <w:sz w:val="24"/>
          <w:szCs w:val="24"/>
        </w:rPr>
        <w:t>XIV. Прекращение фонда</w:t>
      </w:r>
    </w:p>
    <w:p w:rsidR="00000D05" w:rsidRPr="009F08CA" w:rsidRDefault="00000D05" w:rsidP="0042582F">
      <w:pPr>
        <w:keepNext/>
        <w:rPr>
          <w:rFonts w:ascii="Times New Roman" w:hAnsi="Times New Roman" w:cs="Times New Roman"/>
          <w:sz w:val="24"/>
          <w:szCs w:val="24"/>
        </w:rPr>
      </w:pPr>
    </w:p>
    <w:p w:rsidR="00000D05" w:rsidRPr="009F08CA" w:rsidRDefault="009F0978" w:rsidP="0042582F">
      <w:pPr>
        <w:ind w:firstLine="720"/>
        <w:rPr>
          <w:rFonts w:ascii="Times New Roman" w:hAnsi="Times New Roman" w:cs="Times New Roman"/>
          <w:sz w:val="24"/>
          <w:szCs w:val="24"/>
        </w:rPr>
      </w:pPr>
      <w:bookmarkStart w:id="87" w:name="p_97"/>
      <w:bookmarkEnd w:id="87"/>
      <w:r w:rsidRPr="009F08CA">
        <w:rPr>
          <w:rFonts w:ascii="Times New Roman" w:hAnsi="Times New Roman" w:cs="Times New Roman"/>
          <w:sz w:val="24"/>
          <w:szCs w:val="24"/>
        </w:rPr>
        <w:t>11</w:t>
      </w:r>
      <w:r w:rsidR="00454994">
        <w:rPr>
          <w:rFonts w:ascii="Times New Roman" w:hAnsi="Times New Roman" w:cs="Times New Roman"/>
          <w:sz w:val="24"/>
          <w:szCs w:val="24"/>
        </w:rPr>
        <w:t>6</w:t>
      </w:r>
      <w:r w:rsidR="00000D05" w:rsidRPr="009F08CA">
        <w:rPr>
          <w:rFonts w:ascii="Times New Roman" w:hAnsi="Times New Roman" w:cs="Times New Roman"/>
          <w:sz w:val="24"/>
          <w:szCs w:val="24"/>
        </w:rPr>
        <w:t>. Фонд должен быть прекращен в случае, если:</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1) принята (приняты) заявка (заявки) на погашение всех инвестиционных паев;</w:t>
      </w:r>
    </w:p>
    <w:p w:rsidR="00000D05" w:rsidRPr="009F08CA" w:rsidRDefault="00000D05" w:rsidP="0042582F">
      <w:pPr>
        <w:autoSpaceDE w:val="0"/>
        <w:autoSpaceDN w:val="0"/>
        <w:adjustRightInd w:val="0"/>
        <w:ind w:firstLine="720"/>
        <w:rPr>
          <w:rFonts w:ascii="Times New Roman" w:hAnsi="Times New Roman" w:cs="Times New Roman"/>
          <w:sz w:val="24"/>
          <w:szCs w:val="24"/>
        </w:rPr>
      </w:pPr>
      <w:r w:rsidRPr="009F08CA">
        <w:rPr>
          <w:rFonts w:ascii="Times New Roman" w:hAnsi="Times New Roman" w:cs="Times New Roman"/>
          <w:sz w:val="24"/>
          <w:szCs w:val="24"/>
        </w:rPr>
        <w:t>2) принята (приняты) в течение одного дня заявка (заявки) на погашение или обмен 75 и более процентов инвестиционных паев при отсутствии в течени</w:t>
      </w:r>
      <w:r w:rsidR="00B17AAB">
        <w:rPr>
          <w:rFonts w:ascii="Times New Roman" w:hAnsi="Times New Roman" w:cs="Times New Roman"/>
          <w:sz w:val="24"/>
          <w:szCs w:val="24"/>
        </w:rPr>
        <w:t>е</w:t>
      </w:r>
      <w:r w:rsidRPr="009F08CA">
        <w:rPr>
          <w:rFonts w:ascii="Times New Roman" w:hAnsi="Times New Roman" w:cs="Times New Roman"/>
          <w:sz w:val="24"/>
          <w:szCs w:val="24"/>
        </w:rPr>
        <w:t xml:space="preserve"> этого дня оснований для выдачи инвестиционных паев или обмена на них инвестиционных паев других паевых инвестиционных фондов;</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3) аннулирована лицензия управляющей компании;</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4) аннулирована лицензия специализированного депозитария и в течение 3 месяцев со дня принятия решения об аннулировании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00D05" w:rsidRPr="009F08CA" w:rsidRDefault="00000D05" w:rsidP="0042582F">
      <w:pPr>
        <w:ind w:firstLine="720"/>
        <w:rPr>
          <w:rFonts w:ascii="Times New Roman" w:hAnsi="Times New Roman" w:cs="Times New Roman"/>
          <w:sz w:val="24"/>
          <w:szCs w:val="24"/>
        </w:rPr>
      </w:pPr>
      <w:r w:rsidRPr="009F08CA">
        <w:rPr>
          <w:rFonts w:ascii="Times New Roman" w:hAnsi="Times New Roman" w:cs="Times New Roman"/>
          <w:sz w:val="24"/>
          <w:szCs w:val="24"/>
        </w:rPr>
        <w:t>5) управляющей компанией принято соответствующее решение;</w:t>
      </w:r>
    </w:p>
    <w:p w:rsidR="009F0978" w:rsidRPr="009F08CA" w:rsidRDefault="00000D05" w:rsidP="009F0978">
      <w:pPr>
        <w:ind w:firstLine="720"/>
        <w:rPr>
          <w:rFonts w:ascii="Times New Roman" w:hAnsi="Times New Roman" w:cs="Times New Roman"/>
          <w:sz w:val="24"/>
          <w:szCs w:val="24"/>
        </w:rPr>
      </w:pPr>
      <w:r w:rsidRPr="009F08CA">
        <w:rPr>
          <w:rFonts w:ascii="Times New Roman" w:hAnsi="Times New Roman" w:cs="Times New Roman"/>
          <w:sz w:val="24"/>
          <w:szCs w:val="24"/>
        </w:rPr>
        <w:t>6) наступили иные основания, предусмотренные Федеральным законом "Об инвестиционных фондах".</w:t>
      </w:r>
      <w:bookmarkStart w:id="88" w:name="p_98"/>
      <w:bookmarkEnd w:id="88"/>
    </w:p>
    <w:p w:rsidR="00000D05" w:rsidRPr="009F08CA" w:rsidRDefault="009F0978" w:rsidP="009F0978">
      <w:pPr>
        <w:ind w:firstLine="720"/>
        <w:rPr>
          <w:rFonts w:ascii="Times New Roman" w:hAnsi="Times New Roman" w:cs="Times New Roman"/>
          <w:sz w:val="24"/>
          <w:szCs w:val="24"/>
        </w:rPr>
      </w:pPr>
      <w:r w:rsidRPr="009F08CA">
        <w:rPr>
          <w:rFonts w:ascii="Times New Roman" w:hAnsi="Times New Roman" w:cs="Times New Roman"/>
          <w:sz w:val="24"/>
          <w:szCs w:val="24"/>
        </w:rPr>
        <w:t>11</w:t>
      </w:r>
      <w:r w:rsidR="00454994">
        <w:rPr>
          <w:rFonts w:ascii="Times New Roman" w:hAnsi="Times New Roman" w:cs="Times New Roman"/>
          <w:sz w:val="24"/>
          <w:szCs w:val="24"/>
        </w:rPr>
        <w:t>7</w:t>
      </w:r>
      <w:r w:rsidR="00000D05" w:rsidRPr="009F08CA">
        <w:rPr>
          <w:rFonts w:ascii="Times New Roman" w:hAnsi="Times New Roman" w:cs="Times New Roman"/>
          <w:sz w:val="24"/>
          <w:szCs w:val="24"/>
        </w:rPr>
        <w:t>. Прекращение фонда осуществляется в порядке, предусмотренном Федеральным законом "Об инвестиционных фондах".</w:t>
      </w:r>
    </w:p>
    <w:p w:rsidR="00000D05" w:rsidRPr="009F08CA" w:rsidRDefault="00116D5C" w:rsidP="0042582F">
      <w:pPr>
        <w:autoSpaceDE w:val="0"/>
        <w:autoSpaceDN w:val="0"/>
        <w:adjustRightInd w:val="0"/>
        <w:ind w:firstLine="540"/>
        <w:rPr>
          <w:rFonts w:ascii="Times New Roman" w:hAnsi="Times New Roman" w:cs="Times New Roman"/>
          <w:sz w:val="24"/>
          <w:szCs w:val="24"/>
        </w:rPr>
      </w:pPr>
      <w:r w:rsidRPr="009F08CA">
        <w:rPr>
          <w:rFonts w:ascii="Times New Roman" w:hAnsi="Times New Roman" w:cs="Times New Roman"/>
          <w:sz w:val="24"/>
          <w:szCs w:val="24"/>
        </w:rPr>
        <w:lastRenderedPageBreak/>
        <w:t>11</w:t>
      </w:r>
      <w:r w:rsidR="00454994">
        <w:rPr>
          <w:rFonts w:ascii="Times New Roman" w:hAnsi="Times New Roman" w:cs="Times New Roman"/>
          <w:sz w:val="24"/>
          <w:szCs w:val="24"/>
        </w:rPr>
        <w:t>8</w:t>
      </w:r>
      <w:r w:rsidR="00000D05" w:rsidRPr="009F08CA">
        <w:rPr>
          <w:rFonts w:ascii="Times New Roman" w:hAnsi="Times New Roman" w:cs="Times New Roman"/>
          <w:sz w:val="24"/>
          <w:szCs w:val="24"/>
        </w:rPr>
        <w:t>.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3A220B" w:rsidRPr="009F08CA">
        <w:rPr>
          <w:rFonts w:ascii="Times New Roman" w:hAnsi="Times New Roman" w:cs="Times New Roman"/>
          <w:sz w:val="24"/>
          <w:szCs w:val="24"/>
        </w:rPr>
        <w:t xml:space="preserve">, составляет </w:t>
      </w:r>
      <w:r w:rsidR="00C62621" w:rsidRPr="009F08CA">
        <w:rPr>
          <w:rFonts w:ascii="Times New Roman" w:hAnsi="Times New Roman" w:cs="Times New Roman"/>
          <w:b/>
          <w:bCs/>
          <w:i/>
          <w:iCs/>
          <w:sz w:val="24"/>
          <w:szCs w:val="24"/>
        </w:rPr>
        <w:t>1</w:t>
      </w:r>
      <w:r w:rsidR="00617B88" w:rsidRPr="009F08CA">
        <w:rPr>
          <w:rFonts w:ascii="Times New Roman" w:hAnsi="Times New Roman" w:cs="Times New Roman"/>
          <w:b/>
          <w:bCs/>
          <w:i/>
          <w:iCs/>
          <w:sz w:val="24"/>
          <w:szCs w:val="24"/>
        </w:rPr>
        <w:t xml:space="preserve"> (один</w:t>
      </w:r>
      <w:r w:rsidR="00B17AAB">
        <w:rPr>
          <w:rFonts w:ascii="Times New Roman" w:hAnsi="Times New Roman" w:cs="Times New Roman"/>
          <w:b/>
          <w:bCs/>
          <w:i/>
          <w:iCs/>
          <w:sz w:val="24"/>
          <w:szCs w:val="24"/>
        </w:rPr>
        <w:t>)</w:t>
      </w:r>
      <w:r w:rsidR="00000D05" w:rsidRPr="009F08CA">
        <w:rPr>
          <w:rFonts w:ascii="Times New Roman" w:hAnsi="Times New Roman" w:cs="Times New Roman"/>
          <w:b/>
          <w:bCs/>
          <w:i/>
          <w:iCs/>
          <w:sz w:val="24"/>
          <w:szCs w:val="24"/>
        </w:rPr>
        <w:t> процент</w:t>
      </w:r>
      <w:r w:rsidR="00000D05" w:rsidRPr="009F08CA">
        <w:rPr>
          <w:rFonts w:ascii="Times New Roman" w:hAnsi="Times New Roman" w:cs="Times New Roman"/>
          <w:sz w:val="24"/>
          <w:szCs w:val="24"/>
        </w:rPr>
        <w:t xml:space="preserve"> </w:t>
      </w:r>
      <w:r w:rsidR="00EE194A" w:rsidRPr="009F08CA">
        <w:rPr>
          <w:rFonts w:ascii="Times New Roman" w:hAnsi="Times New Roman" w:cs="Times New Roman"/>
          <w:b/>
          <w:bCs/>
          <w:i/>
          <w:iCs/>
          <w:sz w:val="24"/>
          <w:szCs w:val="24"/>
        </w:rPr>
        <w:t>(с учетом налога на добавленную стоимость)</w:t>
      </w:r>
      <w:r w:rsidR="00A07780" w:rsidRPr="009F08CA">
        <w:rPr>
          <w:rFonts w:ascii="Times New Roman" w:hAnsi="Times New Roman" w:cs="Times New Roman"/>
          <w:sz w:val="24"/>
          <w:szCs w:val="24"/>
        </w:rPr>
        <w:t xml:space="preserve"> </w:t>
      </w:r>
      <w:r w:rsidR="00000D05" w:rsidRPr="009F08CA">
        <w:rPr>
          <w:rFonts w:ascii="Times New Roman" w:hAnsi="Times New Roman" w:cs="Times New Roman"/>
          <w:sz w:val="24"/>
          <w:szCs w:val="24"/>
        </w:rPr>
        <w:t>суммы денежных средств, составляющих фонд и поступивших в него после реализации составляющего его имущества, за вычетом:</w:t>
      </w:r>
    </w:p>
    <w:p w:rsidR="00000D05" w:rsidRPr="00AE42E0"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1) размера задолженности перед кредиторами, требования которых должны удовлетворяться за счет имущества, составляющего фонд;</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AE42E0">
        <w:rPr>
          <w:rFonts w:ascii="Times New Roman" w:hAnsi="Times New Roman" w:cs="Times New Roman"/>
          <w:sz w:val="24"/>
          <w:szCs w:val="24"/>
        </w:rPr>
        <w:t>2) размера вознаграждений управляющей компании</w:t>
      </w:r>
      <w:r w:rsidRPr="009F08CA">
        <w:rPr>
          <w:rFonts w:ascii="Times New Roman" w:hAnsi="Times New Roman" w:cs="Times New Roman"/>
          <w:sz w:val="24"/>
          <w:szCs w:val="24"/>
        </w:rPr>
        <w:t>, специализированного депозитария, регистратора, аудитора, начисленных им на день возникновения основания прекращения фонда;</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000D05" w:rsidRPr="009F08CA" w:rsidRDefault="00691DAE"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11</w:t>
      </w:r>
      <w:r w:rsidR="00454994">
        <w:rPr>
          <w:rFonts w:ascii="Times New Roman" w:hAnsi="Times New Roman" w:cs="Times New Roman"/>
          <w:sz w:val="24"/>
          <w:szCs w:val="24"/>
        </w:rPr>
        <w:t>9</w:t>
      </w:r>
      <w:r w:rsidR="00000D05" w:rsidRPr="009F08CA">
        <w:rPr>
          <w:rFonts w:ascii="Times New Roman" w:hAnsi="Times New Roman" w:cs="Times New Roman"/>
          <w:sz w:val="24"/>
          <w:szCs w:val="24"/>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D610D4" w:rsidRPr="009F08CA" w:rsidRDefault="00D610D4" w:rsidP="0042582F">
      <w:pPr>
        <w:pStyle w:val="1"/>
        <w:spacing w:before="0" w:after="0" w:line="360" w:lineRule="atLeast"/>
        <w:jc w:val="center"/>
        <w:rPr>
          <w:rFonts w:ascii="Times New Roman" w:hAnsi="Times New Roman" w:cs="Times New Roman"/>
          <w:sz w:val="24"/>
          <w:szCs w:val="24"/>
        </w:rPr>
      </w:pPr>
      <w:bookmarkStart w:id="89" w:name="p_1013"/>
      <w:bookmarkEnd w:id="89"/>
    </w:p>
    <w:p w:rsidR="00000D05" w:rsidRPr="009F08CA" w:rsidRDefault="00000D05" w:rsidP="0042582F">
      <w:pPr>
        <w:pStyle w:val="1"/>
        <w:spacing w:before="0" w:after="0" w:line="360" w:lineRule="atLeast"/>
        <w:jc w:val="center"/>
        <w:rPr>
          <w:rFonts w:ascii="Times New Roman" w:hAnsi="Times New Roman" w:cs="Times New Roman"/>
          <w:sz w:val="24"/>
          <w:szCs w:val="24"/>
        </w:rPr>
      </w:pPr>
      <w:r w:rsidRPr="009F08CA">
        <w:rPr>
          <w:rFonts w:ascii="Times New Roman" w:hAnsi="Times New Roman" w:cs="Times New Roman"/>
          <w:sz w:val="24"/>
          <w:szCs w:val="24"/>
        </w:rPr>
        <w:t>X</w:t>
      </w:r>
      <w:r w:rsidRPr="009F08CA">
        <w:rPr>
          <w:rFonts w:ascii="Times New Roman" w:hAnsi="Times New Roman" w:cs="Times New Roman"/>
          <w:sz w:val="24"/>
          <w:szCs w:val="24"/>
          <w:lang w:val="en-US"/>
        </w:rPr>
        <w:t>V</w:t>
      </w:r>
      <w:r w:rsidRPr="009F08CA">
        <w:rPr>
          <w:rFonts w:ascii="Times New Roman" w:hAnsi="Times New Roman" w:cs="Times New Roman"/>
          <w:sz w:val="24"/>
          <w:szCs w:val="24"/>
        </w:rPr>
        <w:t xml:space="preserve">. Внесение изменений в настоящие Правила </w:t>
      </w:r>
    </w:p>
    <w:p w:rsidR="00000D05" w:rsidRPr="009F08CA" w:rsidRDefault="00000D05" w:rsidP="0042582F">
      <w:pPr>
        <w:rPr>
          <w:rFonts w:ascii="Times New Roman" w:hAnsi="Times New Roman" w:cs="Times New Roman"/>
          <w:sz w:val="24"/>
          <w:szCs w:val="24"/>
        </w:rPr>
      </w:pPr>
    </w:p>
    <w:p w:rsidR="00000D05" w:rsidRPr="009F08CA" w:rsidRDefault="009F0978" w:rsidP="0042582F">
      <w:pPr>
        <w:ind w:firstLine="720"/>
        <w:rPr>
          <w:rFonts w:ascii="Times New Roman" w:hAnsi="Times New Roman" w:cs="Times New Roman"/>
          <w:sz w:val="24"/>
          <w:szCs w:val="24"/>
        </w:rPr>
      </w:pPr>
      <w:bookmarkStart w:id="90" w:name="p_99"/>
      <w:bookmarkEnd w:id="90"/>
      <w:r w:rsidRPr="009F08CA">
        <w:rPr>
          <w:rFonts w:ascii="Times New Roman" w:hAnsi="Times New Roman" w:cs="Times New Roman"/>
          <w:sz w:val="24"/>
          <w:szCs w:val="24"/>
        </w:rPr>
        <w:t>1</w:t>
      </w:r>
      <w:r w:rsidR="00454994">
        <w:rPr>
          <w:rFonts w:ascii="Times New Roman" w:hAnsi="Times New Roman" w:cs="Times New Roman"/>
          <w:sz w:val="24"/>
          <w:szCs w:val="24"/>
        </w:rPr>
        <w:t>20</w:t>
      </w:r>
      <w:r w:rsidR="00000D05" w:rsidRPr="009F08CA">
        <w:rPr>
          <w:rFonts w:ascii="Times New Roman" w:hAnsi="Times New Roman" w:cs="Times New Roman"/>
          <w:sz w:val="24"/>
          <w:szCs w:val="24"/>
        </w:rPr>
        <w:t>. Изменения, которые вносятся в настоящие Правила, вступают в силу при условии их регистрации федеральным органом исполнительной власти по рынку ценных бумаг.</w:t>
      </w:r>
    </w:p>
    <w:p w:rsidR="00000D05" w:rsidRPr="009F08CA" w:rsidRDefault="009F0978" w:rsidP="0042582F">
      <w:pPr>
        <w:ind w:firstLine="720"/>
        <w:rPr>
          <w:rFonts w:ascii="Times New Roman" w:hAnsi="Times New Roman" w:cs="Times New Roman"/>
          <w:sz w:val="24"/>
          <w:szCs w:val="24"/>
        </w:rPr>
      </w:pPr>
      <w:r w:rsidRPr="009F08CA">
        <w:rPr>
          <w:rFonts w:ascii="Times New Roman" w:hAnsi="Times New Roman" w:cs="Times New Roman"/>
          <w:sz w:val="24"/>
          <w:szCs w:val="24"/>
        </w:rPr>
        <w:t>1</w:t>
      </w:r>
      <w:r w:rsidR="00454994">
        <w:rPr>
          <w:rFonts w:ascii="Times New Roman" w:hAnsi="Times New Roman" w:cs="Times New Roman"/>
          <w:sz w:val="24"/>
          <w:szCs w:val="24"/>
        </w:rPr>
        <w:t>21</w:t>
      </w:r>
      <w:r w:rsidR="00000D05" w:rsidRPr="009F08CA">
        <w:rPr>
          <w:rFonts w:ascii="Times New Roman" w:hAnsi="Times New Roman" w:cs="Times New Roman"/>
          <w:sz w:val="24"/>
          <w:szCs w:val="24"/>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000D05" w:rsidRPr="009F08CA" w:rsidRDefault="009F0978"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12</w:t>
      </w:r>
      <w:r w:rsidR="00454994">
        <w:rPr>
          <w:rFonts w:ascii="Times New Roman" w:hAnsi="Times New Roman" w:cs="Times New Roman"/>
          <w:sz w:val="24"/>
          <w:szCs w:val="24"/>
        </w:rPr>
        <w:t>2</w:t>
      </w:r>
      <w:r w:rsidR="00000D05" w:rsidRPr="009F08CA">
        <w:rPr>
          <w:rFonts w:ascii="Times New Roman" w:hAnsi="Times New Roman" w:cs="Times New Roman"/>
          <w:sz w:val="24"/>
          <w:szCs w:val="24"/>
        </w:rPr>
        <w:t xml:space="preserve">.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00691DAE" w:rsidRPr="009F08CA">
        <w:rPr>
          <w:rFonts w:ascii="Times New Roman" w:hAnsi="Times New Roman" w:cs="Times New Roman"/>
          <w:sz w:val="24"/>
          <w:szCs w:val="24"/>
        </w:rPr>
        <w:t>12</w:t>
      </w:r>
      <w:r w:rsidR="00454994">
        <w:rPr>
          <w:rFonts w:ascii="Times New Roman" w:hAnsi="Times New Roman" w:cs="Times New Roman"/>
          <w:sz w:val="24"/>
          <w:szCs w:val="24"/>
        </w:rPr>
        <w:t>3</w:t>
      </w:r>
      <w:r w:rsidR="00691DAE" w:rsidRPr="009F08CA">
        <w:rPr>
          <w:rFonts w:ascii="Times New Roman" w:hAnsi="Times New Roman" w:cs="Times New Roman"/>
          <w:sz w:val="24"/>
          <w:szCs w:val="24"/>
        </w:rPr>
        <w:t xml:space="preserve"> и 12</w:t>
      </w:r>
      <w:r w:rsidR="00454994">
        <w:rPr>
          <w:rFonts w:ascii="Times New Roman" w:hAnsi="Times New Roman" w:cs="Times New Roman"/>
          <w:sz w:val="24"/>
          <w:szCs w:val="24"/>
        </w:rPr>
        <w:t>4</w:t>
      </w:r>
      <w:r w:rsidR="00000D05" w:rsidRPr="009F08CA">
        <w:rPr>
          <w:rFonts w:ascii="Times New Roman" w:hAnsi="Times New Roman" w:cs="Times New Roman"/>
          <w:sz w:val="24"/>
          <w:szCs w:val="24"/>
        </w:rPr>
        <w:t xml:space="preserve"> настоящих Правил.</w:t>
      </w:r>
    </w:p>
    <w:p w:rsidR="00000D05" w:rsidRPr="009F08CA" w:rsidRDefault="00691DAE"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12</w:t>
      </w:r>
      <w:r w:rsidR="00454994">
        <w:rPr>
          <w:rFonts w:ascii="Times New Roman" w:hAnsi="Times New Roman" w:cs="Times New Roman"/>
          <w:sz w:val="24"/>
          <w:szCs w:val="24"/>
        </w:rPr>
        <w:t>3</w:t>
      </w:r>
      <w:r w:rsidR="00000D05" w:rsidRPr="009F08CA">
        <w:rPr>
          <w:rFonts w:ascii="Times New Roman" w:hAnsi="Times New Roman" w:cs="Times New Roman"/>
          <w:sz w:val="24"/>
          <w:szCs w:val="24"/>
        </w:rPr>
        <w:t>. Изменения, которые вносятся в настоящие Правила, вступают в силу по истечении одного месяца со дня раскрытия сообщения о регистрации таких изменений федеральным органом исполнительной власти по рынку ценных бумаг, если они связаны:</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1) с изменением инвестиционной декларации фонда;</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2) с увеличением размера вознаграждения управляющей компании, специализированного депозитария, регистратора, аудитора;</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3) с увеличением расходов и (или) расширением перечня расходов, подлежащих оплате за счет имущества, составляющего фонд;</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4) с введением скидок в связи с погашением инвестиционных паев или увеличением их размеров;</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lastRenderedPageBreak/>
        <w:t>5) с иными изменениями, предусмотренными нормативными правовыми актами федерального органа исполнительной власти по рынку ценных бумаг.</w:t>
      </w:r>
    </w:p>
    <w:p w:rsidR="00000D05" w:rsidRPr="009F08CA" w:rsidRDefault="00116D5C"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12</w:t>
      </w:r>
      <w:r w:rsidR="00454994">
        <w:rPr>
          <w:rFonts w:ascii="Times New Roman" w:hAnsi="Times New Roman" w:cs="Times New Roman"/>
          <w:sz w:val="24"/>
          <w:szCs w:val="24"/>
        </w:rPr>
        <w:t>4</w:t>
      </w:r>
      <w:r w:rsidR="00000D05" w:rsidRPr="009F08CA">
        <w:rPr>
          <w:rFonts w:ascii="Times New Roman" w:hAnsi="Times New Roman" w:cs="Times New Roman"/>
          <w:sz w:val="24"/>
          <w:szCs w:val="24"/>
        </w:rPr>
        <w:t>. Изменения, которые вносятся в настоящие Правила, вступают в силу со дня их регистрации федеральным органом исполнительной власти по рынку ценных бумаг, если они касаются:</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1) изменения наименований управляющей компании, специализированного депозитария, регистратора, аудитора, а также иных сведений об указанных лицах;</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2) уменьшения размера вознаграждения управляющей компании, специализированного депозитария, регистратора, аудитора, а также уменьшения размера и (или) сокращения перечня расходов, подлежащих оплате за счет имущества, составляющего фонд;</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3) отмены скидок (надбавок) или уменьшения их размеров;</w:t>
      </w:r>
    </w:p>
    <w:p w:rsidR="00000D05" w:rsidRPr="009F08CA" w:rsidRDefault="00000D05" w:rsidP="0042582F">
      <w:pPr>
        <w:autoSpaceDE w:val="0"/>
        <w:autoSpaceDN w:val="0"/>
        <w:adjustRightInd w:val="0"/>
        <w:ind w:firstLine="708"/>
        <w:rPr>
          <w:rFonts w:ascii="Times New Roman" w:hAnsi="Times New Roman" w:cs="Times New Roman"/>
          <w:sz w:val="24"/>
          <w:szCs w:val="24"/>
        </w:rPr>
      </w:pPr>
      <w:r w:rsidRPr="009F08CA">
        <w:rPr>
          <w:rFonts w:ascii="Times New Roman" w:hAnsi="Times New Roman" w:cs="Times New Roman"/>
          <w:sz w:val="24"/>
          <w:szCs w:val="24"/>
        </w:rPr>
        <w:t>4) иных положений, предусмотренных нормативными правовыми актами федерального органа исполнительной власти по рынку ценных бумаг.</w:t>
      </w:r>
    </w:p>
    <w:p w:rsidR="00000D05" w:rsidRPr="009F08CA" w:rsidRDefault="00000D05" w:rsidP="0042582F">
      <w:pPr>
        <w:rPr>
          <w:rFonts w:ascii="Times New Roman" w:hAnsi="Times New Roman" w:cs="Times New Roman"/>
          <w:sz w:val="24"/>
          <w:szCs w:val="24"/>
        </w:rPr>
      </w:pPr>
    </w:p>
    <w:p w:rsidR="00000D05" w:rsidRPr="009F08CA" w:rsidRDefault="00000D05" w:rsidP="0042582F">
      <w:pPr>
        <w:pStyle w:val="1"/>
        <w:spacing w:before="0" w:after="0" w:line="360" w:lineRule="atLeast"/>
        <w:jc w:val="center"/>
        <w:rPr>
          <w:rFonts w:ascii="Times New Roman" w:hAnsi="Times New Roman" w:cs="Times New Roman"/>
          <w:sz w:val="24"/>
          <w:szCs w:val="24"/>
        </w:rPr>
      </w:pPr>
      <w:r w:rsidRPr="009F08CA">
        <w:rPr>
          <w:rFonts w:ascii="Times New Roman" w:hAnsi="Times New Roman" w:cs="Times New Roman"/>
          <w:sz w:val="24"/>
          <w:szCs w:val="24"/>
          <w:lang w:val="en-US"/>
        </w:rPr>
        <w:t>XVI</w:t>
      </w:r>
      <w:r w:rsidRPr="009F08CA">
        <w:rPr>
          <w:rFonts w:ascii="Times New Roman" w:hAnsi="Times New Roman" w:cs="Times New Roman"/>
          <w:sz w:val="24"/>
          <w:szCs w:val="24"/>
        </w:rPr>
        <w:t>. Основные сведения о порядке налогообложения доходов</w:t>
      </w:r>
      <w:r w:rsidR="00362165">
        <w:rPr>
          <w:rFonts w:ascii="Times New Roman" w:hAnsi="Times New Roman" w:cs="Times New Roman"/>
          <w:sz w:val="24"/>
          <w:szCs w:val="24"/>
        </w:rPr>
        <w:t xml:space="preserve"> </w:t>
      </w:r>
      <w:r w:rsidR="003562DE">
        <w:rPr>
          <w:rFonts w:ascii="Times New Roman" w:hAnsi="Times New Roman" w:cs="Times New Roman"/>
          <w:sz w:val="24"/>
          <w:szCs w:val="24"/>
        </w:rPr>
        <w:t>и</w:t>
      </w:r>
      <w:r w:rsidRPr="009F08CA">
        <w:rPr>
          <w:rFonts w:ascii="Times New Roman" w:hAnsi="Times New Roman" w:cs="Times New Roman"/>
          <w:sz w:val="24"/>
          <w:szCs w:val="24"/>
        </w:rPr>
        <w:t>нвесторов</w:t>
      </w:r>
    </w:p>
    <w:p w:rsidR="0034043F" w:rsidRPr="009F08CA" w:rsidRDefault="0034043F" w:rsidP="0042582F">
      <w:pPr>
        <w:rPr>
          <w:rFonts w:ascii="Times New Roman" w:hAnsi="Times New Roman" w:cs="Times New Roman"/>
          <w:sz w:val="24"/>
          <w:szCs w:val="24"/>
        </w:rPr>
      </w:pPr>
    </w:p>
    <w:p w:rsidR="0034043F" w:rsidRPr="009F08CA" w:rsidRDefault="009F0978" w:rsidP="00DD26CF">
      <w:pPr>
        <w:ind w:firstLine="709"/>
        <w:rPr>
          <w:rFonts w:ascii="Times New Roman" w:hAnsi="Times New Roman" w:cs="Times New Roman"/>
          <w:sz w:val="24"/>
          <w:szCs w:val="24"/>
        </w:rPr>
      </w:pPr>
      <w:r w:rsidRPr="009F08CA">
        <w:rPr>
          <w:rFonts w:ascii="Times New Roman" w:hAnsi="Times New Roman" w:cs="Times New Roman"/>
          <w:sz w:val="24"/>
          <w:szCs w:val="24"/>
        </w:rPr>
        <w:t>12</w:t>
      </w:r>
      <w:r w:rsidR="00454994">
        <w:rPr>
          <w:rFonts w:ascii="Times New Roman" w:hAnsi="Times New Roman" w:cs="Times New Roman"/>
          <w:sz w:val="24"/>
          <w:szCs w:val="24"/>
        </w:rPr>
        <w:t>5</w:t>
      </w:r>
      <w:r w:rsidR="0034043F" w:rsidRPr="009F08CA">
        <w:rPr>
          <w:rFonts w:ascii="Times New Roman" w:hAnsi="Times New Roman" w:cs="Times New Roman"/>
          <w:sz w:val="24"/>
          <w:szCs w:val="24"/>
        </w:rPr>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34043F" w:rsidRPr="009F08CA" w:rsidRDefault="0034043F" w:rsidP="00DD26CF">
      <w:pPr>
        <w:ind w:firstLine="709"/>
        <w:rPr>
          <w:rFonts w:ascii="Times New Roman" w:hAnsi="Times New Roman" w:cs="Times New Roman"/>
          <w:sz w:val="24"/>
          <w:szCs w:val="24"/>
        </w:rPr>
      </w:pPr>
      <w:r w:rsidRPr="009F08CA">
        <w:rPr>
          <w:rFonts w:ascii="Times New Roman" w:hAnsi="Times New Roman" w:cs="Times New Roman"/>
          <w:sz w:val="24"/>
          <w:szCs w:val="24"/>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9612A8" w:rsidRPr="009F08CA" w:rsidRDefault="009612A8" w:rsidP="0042582F">
      <w:pPr>
        <w:rPr>
          <w:rFonts w:ascii="Times New Roman" w:hAnsi="Times New Roman" w:cs="Times New Roman"/>
          <w:sz w:val="24"/>
          <w:szCs w:val="24"/>
        </w:rPr>
      </w:pPr>
    </w:p>
    <w:p w:rsidR="009F0978" w:rsidRDefault="009F0978" w:rsidP="0042582F">
      <w:pPr>
        <w:rPr>
          <w:rFonts w:ascii="Times New Roman" w:hAnsi="Times New Roman" w:cs="Times New Roman"/>
          <w:sz w:val="24"/>
          <w:szCs w:val="24"/>
        </w:rPr>
      </w:pPr>
    </w:p>
    <w:p w:rsidR="00D0290B" w:rsidRDefault="00D0290B" w:rsidP="0042582F">
      <w:pPr>
        <w:rPr>
          <w:rFonts w:ascii="Times New Roman" w:hAnsi="Times New Roman" w:cs="Times New Roman"/>
          <w:sz w:val="24"/>
          <w:szCs w:val="24"/>
        </w:rPr>
      </w:pPr>
    </w:p>
    <w:p w:rsidR="00D0290B" w:rsidRDefault="00D0290B" w:rsidP="0042582F">
      <w:pPr>
        <w:rPr>
          <w:rFonts w:ascii="Times New Roman" w:hAnsi="Times New Roman" w:cs="Times New Roman"/>
          <w:sz w:val="24"/>
          <w:szCs w:val="24"/>
        </w:rPr>
      </w:pPr>
    </w:p>
    <w:p w:rsidR="00D0290B" w:rsidRPr="009F08CA" w:rsidRDefault="00D0290B" w:rsidP="0042582F">
      <w:pPr>
        <w:rPr>
          <w:rFonts w:ascii="Times New Roman" w:hAnsi="Times New Roman" w:cs="Times New Roman"/>
          <w:sz w:val="24"/>
          <w:szCs w:val="24"/>
        </w:rPr>
      </w:pPr>
    </w:p>
    <w:p w:rsidR="00B41793" w:rsidRPr="009F08CA" w:rsidRDefault="00B41793" w:rsidP="0042582F">
      <w:pPr>
        <w:rPr>
          <w:rFonts w:ascii="Times New Roman" w:hAnsi="Times New Roman" w:cs="Times New Roman"/>
          <w:sz w:val="24"/>
          <w:szCs w:val="24"/>
        </w:rPr>
      </w:pPr>
      <w:r w:rsidRPr="009F08CA">
        <w:rPr>
          <w:rFonts w:ascii="Times New Roman" w:hAnsi="Times New Roman" w:cs="Times New Roman"/>
          <w:sz w:val="24"/>
          <w:szCs w:val="24"/>
        </w:rPr>
        <w:t xml:space="preserve">Генеральный директор                                           </w:t>
      </w:r>
      <w:r w:rsidR="00DD26CF" w:rsidRPr="009F08CA">
        <w:rPr>
          <w:rFonts w:ascii="Times New Roman" w:hAnsi="Times New Roman" w:cs="Times New Roman"/>
          <w:sz w:val="24"/>
          <w:szCs w:val="24"/>
        </w:rPr>
        <w:tab/>
      </w:r>
      <w:r w:rsidR="00DD26CF" w:rsidRPr="009F08CA">
        <w:rPr>
          <w:rFonts w:ascii="Times New Roman" w:hAnsi="Times New Roman" w:cs="Times New Roman"/>
          <w:sz w:val="24"/>
          <w:szCs w:val="24"/>
        </w:rPr>
        <w:tab/>
        <w:t xml:space="preserve"> </w:t>
      </w:r>
      <w:r w:rsidR="00311CD2">
        <w:rPr>
          <w:rFonts w:ascii="Times New Roman" w:hAnsi="Times New Roman" w:cs="Times New Roman"/>
          <w:sz w:val="24"/>
          <w:szCs w:val="24"/>
        </w:rPr>
        <w:t xml:space="preserve">                               Т.В.</w:t>
      </w:r>
      <w:r w:rsidR="003F04FE">
        <w:rPr>
          <w:rFonts w:ascii="Times New Roman" w:hAnsi="Times New Roman" w:cs="Times New Roman"/>
          <w:sz w:val="24"/>
          <w:szCs w:val="24"/>
        </w:rPr>
        <w:t xml:space="preserve"> </w:t>
      </w:r>
      <w:r w:rsidR="00311CD2">
        <w:rPr>
          <w:rFonts w:ascii="Times New Roman" w:hAnsi="Times New Roman" w:cs="Times New Roman"/>
          <w:sz w:val="24"/>
          <w:szCs w:val="24"/>
        </w:rPr>
        <w:t>Гусева</w:t>
      </w:r>
      <w:r w:rsidR="00DD26CF" w:rsidRPr="009F08CA">
        <w:rPr>
          <w:rFonts w:ascii="Times New Roman" w:hAnsi="Times New Roman" w:cs="Times New Roman"/>
          <w:sz w:val="24"/>
          <w:szCs w:val="24"/>
        </w:rPr>
        <w:t xml:space="preserve">         </w:t>
      </w:r>
      <w:r w:rsidRPr="009F08CA">
        <w:rPr>
          <w:rFonts w:ascii="Times New Roman" w:hAnsi="Times New Roman" w:cs="Times New Roman"/>
          <w:sz w:val="24"/>
          <w:szCs w:val="24"/>
        </w:rPr>
        <w:t xml:space="preserve">                   </w:t>
      </w:r>
    </w:p>
    <w:p w:rsidR="00B41793" w:rsidRPr="009F08CA" w:rsidRDefault="00B41793" w:rsidP="0042582F">
      <w:pPr>
        <w:rPr>
          <w:rFonts w:ascii="Times New Roman" w:hAnsi="Times New Roman" w:cs="Times New Roman"/>
          <w:sz w:val="24"/>
          <w:szCs w:val="24"/>
        </w:rPr>
      </w:pPr>
    </w:p>
    <w:p w:rsidR="00B41793" w:rsidRPr="009F08CA" w:rsidRDefault="00B41793" w:rsidP="0042582F">
      <w:pPr>
        <w:rPr>
          <w:rFonts w:ascii="Times New Roman" w:hAnsi="Times New Roman" w:cs="Times New Roman"/>
          <w:sz w:val="24"/>
          <w:szCs w:val="24"/>
        </w:rPr>
      </w:pPr>
      <w:r w:rsidRPr="009F08CA">
        <w:rPr>
          <w:rFonts w:ascii="Times New Roman" w:hAnsi="Times New Roman" w:cs="Times New Roman"/>
          <w:sz w:val="24"/>
          <w:szCs w:val="24"/>
        </w:rPr>
        <w:tab/>
      </w:r>
      <w:r w:rsidR="00DD26CF" w:rsidRPr="009F08CA">
        <w:rPr>
          <w:rFonts w:ascii="Times New Roman" w:hAnsi="Times New Roman" w:cs="Times New Roman"/>
          <w:sz w:val="24"/>
          <w:szCs w:val="24"/>
        </w:rPr>
        <w:tab/>
      </w:r>
      <w:r w:rsidR="00DD26CF" w:rsidRPr="009F08CA">
        <w:rPr>
          <w:rFonts w:ascii="Times New Roman" w:hAnsi="Times New Roman" w:cs="Times New Roman"/>
          <w:sz w:val="24"/>
          <w:szCs w:val="24"/>
        </w:rPr>
        <w:tab/>
      </w:r>
      <w:r w:rsidR="00DD26CF" w:rsidRPr="009F08CA">
        <w:rPr>
          <w:rFonts w:ascii="Times New Roman" w:hAnsi="Times New Roman" w:cs="Times New Roman"/>
          <w:sz w:val="24"/>
          <w:szCs w:val="24"/>
        </w:rPr>
        <w:tab/>
      </w:r>
      <w:r w:rsidRPr="009F08CA">
        <w:rPr>
          <w:rFonts w:ascii="Times New Roman" w:hAnsi="Times New Roman" w:cs="Times New Roman"/>
          <w:sz w:val="24"/>
          <w:szCs w:val="24"/>
        </w:rPr>
        <w:t>м.п.</w:t>
      </w:r>
    </w:p>
    <w:p w:rsidR="009612A8" w:rsidRPr="009F08CA" w:rsidRDefault="009612A8" w:rsidP="0042582F">
      <w:pPr>
        <w:rPr>
          <w:rFonts w:ascii="Times New Roman" w:hAnsi="Times New Roman" w:cs="Times New Roman"/>
          <w:sz w:val="24"/>
          <w:szCs w:val="24"/>
        </w:rPr>
      </w:pPr>
    </w:p>
    <w:p w:rsidR="009612A8" w:rsidRPr="009F08CA" w:rsidRDefault="009612A8" w:rsidP="0042582F">
      <w:pPr>
        <w:rPr>
          <w:rFonts w:ascii="Times New Roman" w:hAnsi="Times New Roman" w:cs="Times New Roman"/>
          <w:sz w:val="24"/>
          <w:szCs w:val="24"/>
        </w:rPr>
      </w:pPr>
    </w:p>
    <w:p w:rsidR="00B01C86" w:rsidRPr="00C45A59" w:rsidRDefault="00617071" w:rsidP="00B01C86">
      <w:pPr>
        <w:pStyle w:val="fieldcomment"/>
        <w:jc w:val="right"/>
        <w:rPr>
          <w:sz w:val="16"/>
          <w:szCs w:val="16"/>
          <w:lang w:val="ru-RU"/>
        </w:rPr>
      </w:pPr>
      <w:r>
        <w:rPr>
          <w:sz w:val="16"/>
          <w:szCs w:val="16"/>
          <w:lang w:val="ru-RU"/>
        </w:rPr>
        <w:br w:type="page"/>
      </w:r>
      <w:r w:rsidR="00B01C86" w:rsidRPr="00C45A59">
        <w:rPr>
          <w:sz w:val="16"/>
          <w:szCs w:val="16"/>
          <w:lang w:val="ru-RU"/>
        </w:rPr>
        <w:lastRenderedPageBreak/>
        <w:t xml:space="preserve">Приложение № 1 к Правилам Фонда </w:t>
      </w:r>
    </w:p>
    <w:p w:rsidR="00B01C86" w:rsidRPr="00C45A59" w:rsidRDefault="00B01C86" w:rsidP="00B01C86">
      <w:pPr>
        <w:pStyle w:val="1"/>
        <w:jc w:val="center"/>
      </w:pPr>
      <w:r w:rsidRPr="00C45A59">
        <w:t xml:space="preserve">Заявка на приобретение инвестиционных паев № </w:t>
      </w:r>
      <w:r w:rsidRPr="00C45A59">
        <w:br/>
        <w:t>для физических лиц</w:t>
      </w:r>
    </w:p>
    <w:p w:rsidR="00B01C86" w:rsidRPr="00C45A59" w:rsidRDefault="00B01C86" w:rsidP="00B01C86">
      <w:pPr>
        <w:pStyle w:val="fielddata"/>
        <w:rPr>
          <w:lang w:val="ru-RU"/>
        </w:rPr>
      </w:pPr>
      <w:r w:rsidRPr="00C45A59">
        <w:rPr>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E076E2">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Номер лицевого счета:</w:t>
            </w:r>
            <w:r w:rsidRPr="00C45A59">
              <w:t>*</w:t>
            </w:r>
            <w:r w:rsidRPr="00C45A59">
              <w:rPr>
                <w:lang w:val="ru-RU"/>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ind w:left="75"/>
            </w:pPr>
          </w:p>
        </w:tc>
      </w:tr>
    </w:tbl>
    <w:p w:rsidR="00B01C86" w:rsidRPr="00C45A59" w:rsidRDefault="00B01C86" w:rsidP="00E076E2">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0" w:type="auto"/>
            <w:gridSpan w:val="2"/>
            <w:tcMar>
              <w:top w:w="30" w:type="dxa"/>
              <w:left w:w="75" w:type="dxa"/>
              <w:bottom w:w="30" w:type="dxa"/>
              <w:right w:w="75" w:type="dxa"/>
            </w:tcMar>
            <w:vAlign w:val="center"/>
          </w:tcPr>
          <w:p w:rsidR="00B01C86" w:rsidRPr="00C45A59" w:rsidRDefault="00B01C86" w:rsidP="00AC19FE">
            <w:pPr>
              <w:pStyle w:val="2"/>
              <w:ind w:left="75"/>
              <w:rPr>
                <w:sz w:val="16"/>
                <w:szCs w:val="16"/>
              </w:rPr>
            </w:pPr>
            <w:r w:rsidRPr="00C45A59">
              <w:rPr>
                <w:sz w:val="16"/>
                <w:szCs w:val="16"/>
              </w:rPr>
              <w:t>Для физических лиц</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Документ, удостоверяющий личность представителя:</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0" w:type="auto"/>
            <w:gridSpan w:val="2"/>
            <w:tcMar>
              <w:top w:w="30" w:type="dxa"/>
              <w:left w:w="75" w:type="dxa"/>
              <w:bottom w:w="30" w:type="dxa"/>
              <w:right w:w="75" w:type="dxa"/>
            </w:tcMar>
            <w:vAlign w:val="center"/>
          </w:tcPr>
          <w:p w:rsidR="00B01C86" w:rsidRPr="00C45A59" w:rsidRDefault="00B01C86" w:rsidP="00AC19FE">
            <w:pPr>
              <w:pStyle w:val="2"/>
              <w:ind w:left="75"/>
              <w:rPr>
                <w:sz w:val="16"/>
                <w:szCs w:val="16"/>
              </w:rPr>
            </w:pPr>
            <w:r w:rsidRPr="00C45A59">
              <w:rPr>
                <w:sz w:val="16"/>
                <w:szCs w:val="16"/>
              </w:rPr>
              <w:t>Для юридических лиц</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Свидетельство о регистрации: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В лице:</w:t>
            </w:r>
            <w:r w:rsidRPr="00C45A59">
              <w:rPr>
                <w:b w:val="0"/>
                <w:bCs w:val="0"/>
                <w:sz w:val="9"/>
                <w:szCs w:val="9"/>
                <w:lang w:val="ru-RU"/>
              </w:rPr>
              <w:br/>
            </w:r>
            <w:r w:rsidRPr="00C45A59">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B01C86">
      <w:pPr>
        <w:pStyle w:val="af4"/>
        <w:spacing w:before="375" w:after="375"/>
        <w:jc w:val="center"/>
        <w:rPr>
          <w:b/>
          <w:bCs/>
        </w:rPr>
      </w:pPr>
      <w:r w:rsidRPr="00C45A59">
        <w:rPr>
          <w:b/>
          <w:bCs/>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Реквизиты банковского счета лица, передавшего денежные средства в оплату инвестиционных паев:</w:t>
            </w:r>
            <w:r w:rsidRPr="00C45A59">
              <w:rPr>
                <w:b w:val="0"/>
                <w:bCs w:val="0"/>
                <w:sz w:val="9"/>
                <w:szCs w:val="9"/>
                <w:lang w:val="ru-RU"/>
              </w:rPr>
              <w:br/>
            </w:r>
            <w:r w:rsidRPr="00C45A59">
              <w:rPr>
                <w:rStyle w:val="fieldcomment1"/>
                <w:b w:val="0"/>
                <w:bCs w:val="0"/>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B01C86">
      <w:pPr>
        <w:pStyle w:val="af4"/>
      </w:pPr>
    </w:p>
    <w:p w:rsidR="00B01C86" w:rsidRPr="00C45A59" w:rsidRDefault="00B01C86" w:rsidP="00B01C86">
      <w:pPr>
        <w:pStyle w:val="af4"/>
      </w:pPr>
      <w:r w:rsidRPr="00C45A59">
        <w:t>Настоящая заявка носит безотзывный характер.</w:t>
      </w:r>
      <w:r w:rsidRPr="00C45A59">
        <w:br/>
        <w:t>С Правилами Фонда ознакомлен.</w:t>
      </w:r>
    </w:p>
    <w:tbl>
      <w:tblPr>
        <w:tblW w:w="5000" w:type="pct"/>
        <w:tblCellSpacing w:w="75" w:type="dxa"/>
        <w:tblCellMar>
          <w:left w:w="0" w:type="dxa"/>
          <w:right w:w="0" w:type="dxa"/>
        </w:tblCellMar>
        <w:tblLook w:val="0000"/>
      </w:tblPr>
      <w:tblGrid>
        <w:gridCol w:w="2529"/>
        <w:gridCol w:w="6992"/>
      </w:tblGrid>
      <w:tr w:rsidR="00B01C86" w:rsidRPr="00C45A59" w:rsidTr="00AC19FE">
        <w:trPr>
          <w:tblCellSpacing w:w="75" w:type="dxa"/>
        </w:trPr>
        <w:tc>
          <w:tcPr>
            <w:tcW w:w="1320" w:type="pct"/>
            <w:tcMar>
              <w:top w:w="30" w:type="dxa"/>
              <w:left w:w="75" w:type="dxa"/>
              <w:bottom w:w="30" w:type="dxa"/>
              <w:right w:w="75" w:type="dxa"/>
            </w:tcMar>
          </w:tcPr>
          <w:p w:rsidR="00B01C86" w:rsidRPr="00C45A59" w:rsidRDefault="00B01C86" w:rsidP="00AC19FE">
            <w:pPr>
              <w:pStyle w:val="signfield"/>
              <w:ind w:left="75"/>
              <w:rPr>
                <w:lang w:val="ru-RU"/>
              </w:rPr>
            </w:pPr>
            <w:r w:rsidRPr="00C45A59">
              <w:rPr>
                <w:lang w:val="ru-RU"/>
              </w:rPr>
              <w:t>Подпись Заявителя/</w:t>
            </w:r>
            <w:r w:rsidRPr="00C45A59">
              <w:rPr>
                <w:lang w:val="ru-RU"/>
              </w:rPr>
              <w:br/>
              <w:t>Уполномоченного представителя</w:t>
            </w:r>
          </w:p>
        </w:tc>
        <w:tc>
          <w:tcPr>
            <w:tcW w:w="0" w:type="auto"/>
            <w:tcMar>
              <w:top w:w="30" w:type="dxa"/>
              <w:left w:w="75" w:type="dxa"/>
              <w:bottom w:w="30" w:type="dxa"/>
              <w:right w:w="75" w:type="dxa"/>
            </w:tcMar>
          </w:tcPr>
          <w:p w:rsidR="00B01C86" w:rsidRPr="00C45A59" w:rsidRDefault="00B01C86" w:rsidP="00AC19FE">
            <w:pPr>
              <w:pStyle w:val="signfield"/>
              <w:ind w:left="75"/>
              <w:rPr>
                <w:lang w:val="ru-RU"/>
              </w:rPr>
            </w:pPr>
            <w:r w:rsidRPr="00C45A59">
              <w:rPr>
                <w:lang w:val="ru-RU"/>
              </w:rPr>
              <w:t>Подпись лица</w:t>
            </w:r>
            <w:r w:rsidRPr="00C45A59">
              <w:rPr>
                <w:b/>
                <w:bCs/>
                <w:lang w:val="ru-RU"/>
              </w:rPr>
              <w:t>,</w:t>
            </w:r>
            <w:r w:rsidRPr="00C45A59">
              <w:rPr>
                <w:lang w:val="ru-RU"/>
              </w:rPr>
              <w:br/>
              <w:t>принявшего заявку</w:t>
            </w:r>
          </w:p>
          <w:p w:rsidR="00B01C86" w:rsidRPr="00C45A59" w:rsidRDefault="00B01C86" w:rsidP="00AC19FE">
            <w:pPr>
              <w:pStyle w:val="stampfield"/>
              <w:ind w:left="6195"/>
              <w:rPr>
                <w:lang w:val="ru-RU"/>
              </w:rPr>
            </w:pPr>
            <w:r w:rsidRPr="00C45A59">
              <w:rPr>
                <w:lang w:val="ru-RU"/>
              </w:rPr>
              <w:t>М.П.</w:t>
            </w:r>
          </w:p>
        </w:tc>
      </w:tr>
    </w:tbl>
    <w:p w:rsidR="00B01C86" w:rsidRPr="00C45A59" w:rsidRDefault="00B01C86" w:rsidP="00B01C86">
      <w:pPr>
        <w:rPr>
          <w:sz w:val="12"/>
          <w:szCs w:val="12"/>
        </w:rPr>
      </w:pPr>
    </w:p>
    <w:p w:rsidR="00B01C86" w:rsidRPr="00C45A59" w:rsidRDefault="00B01C86" w:rsidP="00B01C86">
      <w:pPr>
        <w:rPr>
          <w:sz w:val="12"/>
          <w:szCs w:val="12"/>
        </w:rPr>
      </w:pPr>
      <w:r w:rsidRPr="00C45A59">
        <w:rPr>
          <w:sz w:val="12"/>
          <w:szCs w:val="12"/>
        </w:rPr>
        <w:t>* Поле не является обязательным для заполнения</w:t>
      </w:r>
    </w:p>
    <w:p w:rsidR="00B01C86" w:rsidRPr="00C45A59" w:rsidRDefault="00B01C86" w:rsidP="00B01C86"/>
    <w:p w:rsidR="00B01C86" w:rsidRPr="00C45A59" w:rsidRDefault="00B01C86" w:rsidP="00B01C86">
      <w:pPr>
        <w:jc w:val="right"/>
        <w:rPr>
          <w:sz w:val="16"/>
          <w:szCs w:val="16"/>
        </w:rPr>
      </w:pPr>
      <w:r w:rsidRPr="00C45A59">
        <w:br w:type="page"/>
      </w:r>
      <w:r w:rsidRPr="00C45A59">
        <w:rPr>
          <w:sz w:val="16"/>
          <w:szCs w:val="16"/>
        </w:rPr>
        <w:lastRenderedPageBreak/>
        <w:t xml:space="preserve">Приложение № 2 к Правилам Фонда </w:t>
      </w:r>
    </w:p>
    <w:p w:rsidR="00B01C86" w:rsidRPr="00C45A59" w:rsidRDefault="00B01C86" w:rsidP="00B01C86">
      <w:pPr>
        <w:pStyle w:val="1"/>
        <w:jc w:val="center"/>
      </w:pPr>
      <w:r w:rsidRPr="00C45A59">
        <w:t xml:space="preserve">Заявка на приобретение инвестиционных паев № </w:t>
      </w:r>
      <w:r w:rsidRPr="00C45A59">
        <w:br/>
        <w:t>для юридических лиц</w:t>
      </w:r>
    </w:p>
    <w:p w:rsidR="00B01C86" w:rsidRPr="00C45A59" w:rsidRDefault="00B01C86" w:rsidP="00B01C86">
      <w:pPr>
        <w:pStyle w:val="fielddata"/>
        <w:rPr>
          <w:lang w:val="ru-RU"/>
        </w:rPr>
      </w:pPr>
      <w:r w:rsidRPr="00C45A59">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E076E2">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Документ:</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Номер лицевого счета:*</w:t>
            </w:r>
            <w:r w:rsidRPr="00C45A59">
              <w:rPr>
                <w:lang w:val="ru-RU"/>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ind w:left="75"/>
            </w:pPr>
          </w:p>
        </w:tc>
      </w:tr>
    </w:tbl>
    <w:p w:rsidR="00B01C86" w:rsidRPr="00C45A59" w:rsidRDefault="00B01C86" w:rsidP="00E076E2">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0" w:type="auto"/>
            <w:gridSpan w:val="2"/>
            <w:tcMar>
              <w:top w:w="30" w:type="dxa"/>
              <w:left w:w="75" w:type="dxa"/>
              <w:bottom w:w="30" w:type="dxa"/>
              <w:right w:w="75" w:type="dxa"/>
            </w:tcMar>
            <w:vAlign w:val="center"/>
          </w:tcPr>
          <w:p w:rsidR="00B01C86" w:rsidRPr="00C45A59" w:rsidRDefault="00B01C86" w:rsidP="00AC19FE">
            <w:pPr>
              <w:pStyle w:val="2"/>
              <w:ind w:left="75"/>
              <w:rPr>
                <w:sz w:val="16"/>
                <w:szCs w:val="16"/>
              </w:rPr>
            </w:pPr>
            <w:r w:rsidRPr="00C45A59">
              <w:rPr>
                <w:sz w:val="16"/>
                <w:szCs w:val="16"/>
              </w:rPr>
              <w:t>Для физических лиц</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Документ, удостоверяющий личность представителя:</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0" w:type="auto"/>
            <w:gridSpan w:val="2"/>
            <w:tcMar>
              <w:top w:w="30" w:type="dxa"/>
              <w:left w:w="75" w:type="dxa"/>
              <w:bottom w:w="30" w:type="dxa"/>
              <w:right w:w="75" w:type="dxa"/>
            </w:tcMar>
            <w:vAlign w:val="center"/>
          </w:tcPr>
          <w:p w:rsidR="00B01C86" w:rsidRPr="00C45A59" w:rsidRDefault="00B01C86" w:rsidP="00AC19FE">
            <w:pPr>
              <w:pStyle w:val="2"/>
              <w:ind w:left="75"/>
              <w:rPr>
                <w:sz w:val="16"/>
                <w:szCs w:val="16"/>
              </w:rPr>
            </w:pPr>
            <w:r w:rsidRPr="00C45A59">
              <w:rPr>
                <w:sz w:val="16"/>
                <w:szCs w:val="16"/>
              </w:rPr>
              <w:t>Для юридических лиц</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Свидетельство о регистрации: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В лице:</w:t>
            </w:r>
            <w:r w:rsidRPr="00C45A59">
              <w:rPr>
                <w:b w:val="0"/>
                <w:bCs w:val="0"/>
                <w:sz w:val="9"/>
                <w:szCs w:val="9"/>
                <w:lang w:val="ru-RU"/>
              </w:rPr>
              <w:br/>
            </w:r>
            <w:r w:rsidRPr="00C45A59">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B01C86">
      <w:pPr>
        <w:pStyle w:val="af4"/>
        <w:spacing w:before="375" w:after="375"/>
        <w:jc w:val="center"/>
        <w:rPr>
          <w:b/>
          <w:bCs/>
        </w:rPr>
      </w:pPr>
      <w:r w:rsidRPr="00C45A59">
        <w:rPr>
          <w:b/>
          <w:bCs/>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Реквизиты банковского счета лица, передавшего денежные средства в оплату инвестиционных паев:</w:t>
            </w:r>
            <w:r w:rsidRPr="00C45A59">
              <w:rPr>
                <w:b w:val="0"/>
                <w:bCs w:val="0"/>
                <w:sz w:val="9"/>
                <w:szCs w:val="9"/>
                <w:lang w:val="ru-RU"/>
              </w:rPr>
              <w:br/>
            </w:r>
            <w:r w:rsidRPr="00C45A59">
              <w:rPr>
                <w:rStyle w:val="fieldcomment1"/>
                <w:b w:val="0"/>
                <w:bCs w:val="0"/>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B01C86">
      <w:pPr>
        <w:pStyle w:val="af4"/>
        <w:spacing w:before="375" w:after="375"/>
        <w:jc w:val="center"/>
      </w:pPr>
    </w:p>
    <w:p w:rsidR="00B01C86" w:rsidRPr="00C45A59" w:rsidRDefault="00B01C86" w:rsidP="00B01C86">
      <w:pPr>
        <w:pStyle w:val="af4"/>
      </w:pPr>
      <w:r w:rsidRPr="00C45A59">
        <w:t>Настоящая заявка носит безотзывный характер.</w:t>
      </w:r>
      <w:r w:rsidRPr="00C45A59">
        <w:br/>
        <w:t xml:space="preserve"> С Правилами Фонда ознакомлен.</w:t>
      </w:r>
    </w:p>
    <w:tbl>
      <w:tblPr>
        <w:tblW w:w="5000" w:type="pct"/>
        <w:tblCellSpacing w:w="75" w:type="dxa"/>
        <w:tblCellMar>
          <w:left w:w="0" w:type="dxa"/>
          <w:right w:w="0" w:type="dxa"/>
        </w:tblCellMar>
        <w:tblLook w:val="0000"/>
      </w:tblPr>
      <w:tblGrid>
        <w:gridCol w:w="2529"/>
        <w:gridCol w:w="6992"/>
      </w:tblGrid>
      <w:tr w:rsidR="00B01C86" w:rsidRPr="00C45A59" w:rsidTr="00AC19FE">
        <w:trPr>
          <w:tblCellSpacing w:w="75" w:type="dxa"/>
        </w:trPr>
        <w:tc>
          <w:tcPr>
            <w:tcW w:w="1316" w:type="pct"/>
            <w:tcMar>
              <w:top w:w="30" w:type="dxa"/>
              <w:left w:w="75" w:type="dxa"/>
              <w:bottom w:w="30" w:type="dxa"/>
              <w:right w:w="75" w:type="dxa"/>
            </w:tcMar>
          </w:tcPr>
          <w:p w:rsidR="00B01C86" w:rsidRPr="00C45A59" w:rsidRDefault="00B01C86" w:rsidP="00AC19FE">
            <w:pPr>
              <w:pStyle w:val="signfield"/>
              <w:ind w:left="75"/>
              <w:rPr>
                <w:lang w:val="ru-RU"/>
              </w:rPr>
            </w:pPr>
            <w:r w:rsidRPr="00C45A59">
              <w:rPr>
                <w:lang w:val="ru-RU"/>
              </w:rPr>
              <w:t xml:space="preserve">Подпись </w:t>
            </w:r>
            <w:r w:rsidRPr="00C45A59">
              <w:rPr>
                <w:lang w:val="ru-RU"/>
              </w:rPr>
              <w:br/>
              <w:t>Уполномоченного представителя</w:t>
            </w:r>
          </w:p>
        </w:tc>
        <w:tc>
          <w:tcPr>
            <w:tcW w:w="0" w:type="auto"/>
            <w:tcMar>
              <w:top w:w="30" w:type="dxa"/>
              <w:left w:w="75" w:type="dxa"/>
              <w:bottom w:w="30" w:type="dxa"/>
              <w:right w:w="75" w:type="dxa"/>
            </w:tcMar>
          </w:tcPr>
          <w:p w:rsidR="00B01C86" w:rsidRPr="00C45A59" w:rsidRDefault="00B01C86" w:rsidP="00AC19FE">
            <w:pPr>
              <w:pStyle w:val="signfield"/>
              <w:ind w:left="75"/>
              <w:rPr>
                <w:lang w:val="ru-RU"/>
              </w:rPr>
            </w:pPr>
            <w:r w:rsidRPr="00C45A59">
              <w:rPr>
                <w:lang w:val="ru-RU"/>
              </w:rPr>
              <w:t>Подпись лица</w:t>
            </w:r>
            <w:r w:rsidRPr="00C45A59">
              <w:rPr>
                <w:b/>
                <w:bCs/>
                <w:lang w:val="ru-RU"/>
              </w:rPr>
              <w:t>,</w:t>
            </w:r>
            <w:r w:rsidRPr="00C45A59">
              <w:rPr>
                <w:lang w:val="ru-RU"/>
              </w:rPr>
              <w:br/>
              <w:t>принявшего заявку</w:t>
            </w:r>
          </w:p>
          <w:p w:rsidR="00B01C86" w:rsidRPr="00C45A59" w:rsidRDefault="00B01C86" w:rsidP="00AC19FE">
            <w:pPr>
              <w:pStyle w:val="stampfield"/>
              <w:ind w:left="6195"/>
              <w:rPr>
                <w:lang w:val="ru-RU"/>
              </w:rPr>
            </w:pPr>
            <w:r w:rsidRPr="00C45A59">
              <w:rPr>
                <w:lang w:val="ru-RU"/>
              </w:rPr>
              <w:t>М.П.</w:t>
            </w:r>
          </w:p>
        </w:tc>
      </w:tr>
    </w:tbl>
    <w:p w:rsidR="00B01C86" w:rsidRPr="00C45A59" w:rsidRDefault="00B01C86" w:rsidP="00B01C86">
      <w:pPr>
        <w:pStyle w:val="fieldcomment"/>
        <w:rPr>
          <w:lang w:val="ru-RU"/>
        </w:rPr>
      </w:pPr>
    </w:p>
    <w:p w:rsidR="00B01C86" w:rsidRPr="00C45A59" w:rsidRDefault="00B01C86" w:rsidP="00B01C86">
      <w:pPr>
        <w:rPr>
          <w:sz w:val="12"/>
          <w:szCs w:val="12"/>
        </w:rPr>
      </w:pPr>
      <w:r w:rsidRPr="00C45A59">
        <w:rPr>
          <w:sz w:val="12"/>
          <w:szCs w:val="12"/>
        </w:rPr>
        <w:t>* Поле не является обязательным для заполнения</w:t>
      </w:r>
    </w:p>
    <w:p w:rsidR="00B01C86" w:rsidRPr="00C45A59" w:rsidRDefault="00B01C86" w:rsidP="00B01C86">
      <w:pPr>
        <w:pStyle w:val="fieldcomment"/>
        <w:rPr>
          <w:lang w:val="ru-RU"/>
        </w:rPr>
      </w:pPr>
    </w:p>
    <w:p w:rsidR="00B01C86" w:rsidRPr="00C45A59" w:rsidRDefault="00B01C86" w:rsidP="001156A2">
      <w:pPr>
        <w:jc w:val="right"/>
        <w:rPr>
          <w:sz w:val="16"/>
          <w:szCs w:val="16"/>
        </w:rPr>
      </w:pPr>
      <w:r w:rsidRPr="00C45A59">
        <w:rPr>
          <w:sz w:val="16"/>
          <w:szCs w:val="16"/>
        </w:rPr>
        <w:t xml:space="preserve">Приложение № 3 к Правилам Фонда </w:t>
      </w:r>
    </w:p>
    <w:p w:rsidR="00B01C86" w:rsidRPr="00B01C86" w:rsidRDefault="00B01C86" w:rsidP="00B01C86">
      <w:pPr>
        <w:pStyle w:val="1"/>
        <w:spacing w:before="0" w:after="0"/>
        <w:jc w:val="center"/>
        <w:rPr>
          <w:sz w:val="28"/>
          <w:szCs w:val="28"/>
        </w:rPr>
      </w:pPr>
      <w:r w:rsidRPr="00B01C86">
        <w:rPr>
          <w:sz w:val="28"/>
          <w:szCs w:val="28"/>
        </w:rPr>
        <w:t>Заявка на приобретение инвестиционных паев №</w:t>
      </w:r>
      <w:r w:rsidRPr="00B01C86">
        <w:rPr>
          <w:sz w:val="28"/>
          <w:szCs w:val="28"/>
        </w:rPr>
        <w:br/>
        <w:t>для юридических лиц - номинальных держателей</w:t>
      </w:r>
    </w:p>
    <w:p w:rsidR="00B01C86" w:rsidRPr="00C45A59" w:rsidRDefault="00B01C86" w:rsidP="00B01C86">
      <w:pPr>
        <w:pStyle w:val="fielddata"/>
        <w:rPr>
          <w:lang w:val="ru-RU"/>
        </w:rPr>
      </w:pPr>
      <w:r w:rsidRPr="00C45A59">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sz w:val="14"/>
                <w:szCs w:val="14"/>
                <w:lang w:val="ru-RU"/>
              </w:rPr>
            </w:pPr>
            <w:r w:rsidRPr="00C45A59">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sz w:val="14"/>
                <w:szCs w:val="14"/>
                <w:lang w:val="ru-RU"/>
              </w:rPr>
            </w:pPr>
            <w:r w:rsidRPr="00C45A59">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E076E2">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sz w:val="14"/>
                <w:szCs w:val="14"/>
                <w:lang w:val="ru-RU"/>
              </w:rPr>
            </w:pPr>
            <w:r w:rsidRPr="00C45A59">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sz w:val="14"/>
                <w:szCs w:val="14"/>
                <w:lang w:val="ru-RU"/>
              </w:rPr>
              <w:t>Документ:</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sz w:val="14"/>
                <w:szCs w:val="14"/>
                <w:lang w:val="ru-RU"/>
              </w:rPr>
            </w:pPr>
            <w:r w:rsidRPr="00C45A59">
              <w:rPr>
                <w:sz w:val="14"/>
                <w:szCs w:val="14"/>
                <w:lang w:val="ru-RU"/>
              </w:rPr>
              <w:t>Номер лицевого счета:</w:t>
            </w:r>
            <w:r w:rsidRPr="00C45A59">
              <w:rPr>
                <w:lang w:val="ru-RU"/>
              </w:rPr>
              <w:br/>
            </w:r>
            <w:r w:rsidRPr="00C45A59">
              <w:rPr>
                <w:rStyle w:val="fieldcomment1"/>
                <w:b w:val="0"/>
                <w:bCs w:val="0"/>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p>
        </w:tc>
      </w:tr>
    </w:tbl>
    <w:p w:rsidR="00B01C86" w:rsidRPr="00C45A59" w:rsidRDefault="00B01C86" w:rsidP="00E076E2">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sz w:val="14"/>
                <w:szCs w:val="14"/>
                <w:lang w:val="ru-RU"/>
              </w:rPr>
            </w:pPr>
            <w:r w:rsidRPr="00C45A59">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sz w:val="14"/>
                <w:szCs w:val="14"/>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0" w:type="auto"/>
            <w:gridSpan w:val="2"/>
            <w:tcMar>
              <w:top w:w="30" w:type="dxa"/>
              <w:left w:w="75" w:type="dxa"/>
              <w:bottom w:w="30" w:type="dxa"/>
              <w:right w:w="75" w:type="dxa"/>
            </w:tcMar>
            <w:vAlign w:val="center"/>
          </w:tcPr>
          <w:p w:rsidR="00B01C86" w:rsidRPr="00C45A59" w:rsidRDefault="00B01C86" w:rsidP="00AC19FE">
            <w:pPr>
              <w:pStyle w:val="2"/>
              <w:spacing w:before="0" w:after="0"/>
              <w:ind w:left="74"/>
              <w:rPr>
                <w:sz w:val="16"/>
                <w:szCs w:val="16"/>
              </w:rPr>
            </w:pPr>
            <w:r w:rsidRPr="00C45A59">
              <w:rPr>
                <w:sz w:val="16"/>
                <w:szCs w:val="16"/>
              </w:rPr>
              <w:t>Для физических лиц</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spacing w:before="0" w:after="0"/>
              <w:ind w:left="74"/>
              <w:rPr>
                <w:lang w:val="ru-RU"/>
              </w:rPr>
            </w:pPr>
            <w:r w:rsidRPr="00C45A59">
              <w:rPr>
                <w:sz w:val="14"/>
                <w:szCs w:val="14"/>
                <w:lang w:val="ru-RU"/>
              </w:rPr>
              <w:t>Документ, удостоверяющий личность представителя:</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spacing w:before="0" w:after="0"/>
              <w:ind w:left="74"/>
              <w:rPr>
                <w:lang w:val="ru-RU"/>
              </w:rPr>
            </w:pPr>
            <w:r w:rsidRPr="00C45A59">
              <w:t> </w:t>
            </w:r>
          </w:p>
        </w:tc>
      </w:tr>
      <w:tr w:rsidR="00B01C86" w:rsidRPr="00C45A59" w:rsidTr="00AC19FE">
        <w:trPr>
          <w:tblCellSpacing w:w="0" w:type="dxa"/>
          <w:jc w:val="center"/>
        </w:trPr>
        <w:tc>
          <w:tcPr>
            <w:tcW w:w="0" w:type="auto"/>
            <w:gridSpan w:val="2"/>
            <w:tcMar>
              <w:top w:w="30" w:type="dxa"/>
              <w:left w:w="75" w:type="dxa"/>
              <w:bottom w:w="30" w:type="dxa"/>
              <w:right w:w="75" w:type="dxa"/>
            </w:tcMar>
            <w:vAlign w:val="center"/>
          </w:tcPr>
          <w:p w:rsidR="00B01C86" w:rsidRPr="00C45A59" w:rsidRDefault="00B01C86" w:rsidP="00AC19FE">
            <w:pPr>
              <w:pStyle w:val="2"/>
              <w:spacing w:before="0" w:after="0"/>
              <w:ind w:left="74"/>
              <w:rPr>
                <w:sz w:val="16"/>
                <w:szCs w:val="16"/>
              </w:rPr>
            </w:pPr>
            <w:r w:rsidRPr="00C45A59">
              <w:rPr>
                <w:sz w:val="16"/>
                <w:szCs w:val="16"/>
              </w:rPr>
              <w:t>Для юридических лиц</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spacing w:before="0" w:after="0"/>
              <w:ind w:left="74"/>
              <w:rPr>
                <w:lang w:val="ru-RU"/>
              </w:rPr>
            </w:pPr>
            <w:r w:rsidRPr="00C45A59">
              <w:rPr>
                <w:sz w:val="14"/>
                <w:szCs w:val="14"/>
                <w:lang w:val="ru-RU"/>
              </w:rPr>
              <w:t>Свидетельство о регистрации: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spacing w:before="0" w:after="0"/>
              <w:ind w:left="74"/>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sz w:val="14"/>
                <w:szCs w:val="14"/>
                <w:lang w:val="ru-RU"/>
              </w:rPr>
              <w:t>В лице:</w:t>
            </w:r>
            <w:r w:rsidRPr="00C45A59">
              <w:rPr>
                <w:b w:val="0"/>
                <w:bCs w:val="0"/>
                <w:sz w:val="9"/>
                <w:szCs w:val="9"/>
                <w:lang w:val="ru-RU"/>
              </w:rPr>
              <w:br/>
            </w:r>
            <w:r w:rsidRPr="00C45A59">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sz w:val="14"/>
                <w:szCs w:val="14"/>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sz w:val="14"/>
                <w:szCs w:val="14"/>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B01C86">
      <w:pPr>
        <w:pStyle w:val="af4"/>
        <w:spacing w:before="240" w:after="240"/>
        <w:jc w:val="center"/>
        <w:rPr>
          <w:b/>
          <w:bCs/>
          <w:sz w:val="14"/>
          <w:szCs w:val="14"/>
        </w:rPr>
      </w:pPr>
      <w:r w:rsidRPr="00C45A59">
        <w:rPr>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Реквизиты банковского счета лица, передавшего денежные средства в оплату инвестиционных паев:</w:t>
            </w:r>
            <w:r w:rsidRPr="00C45A59">
              <w:rPr>
                <w:b w:val="0"/>
                <w:bCs w:val="0"/>
                <w:sz w:val="9"/>
                <w:szCs w:val="9"/>
                <w:lang w:val="ru-RU"/>
              </w:rPr>
              <w:br/>
            </w:r>
            <w:r w:rsidRPr="00C45A59">
              <w:rPr>
                <w:rStyle w:val="fieldcomment1"/>
                <w:b w:val="0"/>
                <w:bCs w:val="0"/>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E076E2" w:rsidRDefault="00B01C86" w:rsidP="00E076E2">
      <w:pPr>
        <w:pStyle w:val="3"/>
        <w:pBdr>
          <w:bottom w:val="single" w:sz="6" w:space="0" w:color="808080"/>
        </w:pBdr>
        <w:shd w:val="clear" w:color="auto" w:fill="C0C0C0"/>
        <w:jc w:val="center"/>
        <w:rPr>
          <w:sz w:val="18"/>
          <w:szCs w:val="18"/>
          <w:lang w:eastAsia="en-US"/>
        </w:rPr>
      </w:pPr>
      <w:r w:rsidRPr="00E076E2">
        <w:rPr>
          <w:sz w:val="18"/>
          <w:szCs w:val="18"/>
          <w:lang w:eastAsia="en-US"/>
        </w:rPr>
        <w:t>Информация о каждом номинальном держателе приобретаемых инвестиционных паев:</w:t>
      </w:r>
    </w:p>
    <w:p w:rsidR="00B01C86" w:rsidRPr="00E076E2" w:rsidRDefault="00B01C86" w:rsidP="00E076E2">
      <w:pPr>
        <w:pStyle w:val="3"/>
        <w:pBdr>
          <w:bottom w:val="single" w:sz="6" w:space="0" w:color="808080"/>
        </w:pBdr>
        <w:shd w:val="clear" w:color="auto" w:fill="C0C0C0"/>
        <w:spacing w:before="150" w:after="45"/>
        <w:jc w:val="center"/>
        <w:rPr>
          <w:sz w:val="18"/>
          <w:szCs w:val="18"/>
          <w:lang w:eastAsia="en-US"/>
        </w:rPr>
      </w:pPr>
      <w:r w:rsidRPr="00E076E2">
        <w:rPr>
          <w:sz w:val="18"/>
          <w:szCs w:val="18"/>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129"/>
      </w:tblGrid>
      <w:tr w:rsidR="00B01C86" w:rsidRPr="00C45A59" w:rsidTr="00AC19FE">
        <w:trPr>
          <w:trHeight w:val="385"/>
          <w:tblCellSpacing w:w="0" w:type="dxa"/>
          <w:jc w:val="center"/>
        </w:trPr>
        <w:tc>
          <w:tcPr>
            <w:tcW w:w="5000" w:type="pct"/>
            <w:tcBorders>
              <w:top w:val="nil"/>
              <w:left w:val="nil"/>
              <w:right w:val="nil"/>
            </w:tcBorders>
            <w:tcMar>
              <w:top w:w="30" w:type="dxa"/>
              <w:left w:w="75" w:type="dxa"/>
              <w:bottom w:w="30" w:type="dxa"/>
              <w:right w:w="75" w:type="dxa"/>
            </w:tcMar>
            <w:vAlign w:val="center"/>
          </w:tcPr>
          <w:p w:rsidR="00B01C86" w:rsidRPr="00C45A59" w:rsidRDefault="00B01C86" w:rsidP="00E076E2">
            <w:pPr>
              <w:pStyle w:val="fielddata"/>
              <w:spacing w:before="0" w:after="0"/>
              <w:ind w:left="74"/>
              <w:rPr>
                <w:sz w:val="14"/>
                <w:szCs w:val="14"/>
                <w:lang w:val="ru-RU"/>
              </w:rPr>
            </w:pPr>
            <w:r w:rsidRPr="00C45A59">
              <w:rPr>
                <w:sz w:val="14"/>
                <w:szCs w:val="14"/>
              </w:rPr>
              <w:t> </w:t>
            </w:r>
          </w:p>
        </w:tc>
      </w:tr>
    </w:tbl>
    <w:p w:rsidR="00B01C86" w:rsidRPr="00C45A59" w:rsidRDefault="00B01C86" w:rsidP="00E076E2">
      <w:pPr>
        <w:spacing w:line="180" w:lineRule="exact"/>
        <w:ind w:left="170"/>
        <w:jc w:val="center"/>
        <w:rPr>
          <w:b/>
          <w:bCs/>
          <w:noProof/>
          <w:sz w:val="16"/>
          <w:szCs w:val="16"/>
        </w:rPr>
      </w:pPr>
    </w:p>
    <w:p w:rsidR="00B01C86" w:rsidRPr="00E076E2" w:rsidRDefault="00B01C86" w:rsidP="00E076E2">
      <w:pPr>
        <w:pStyle w:val="3"/>
        <w:pBdr>
          <w:bottom w:val="single" w:sz="6" w:space="0" w:color="808080"/>
        </w:pBdr>
        <w:shd w:val="clear" w:color="auto" w:fill="C0C0C0"/>
        <w:spacing w:after="45"/>
        <w:jc w:val="center"/>
        <w:rPr>
          <w:sz w:val="18"/>
          <w:szCs w:val="18"/>
          <w:lang w:eastAsia="en-US"/>
        </w:rPr>
      </w:pPr>
      <w:r w:rsidRPr="00E076E2">
        <w:rPr>
          <w:sz w:val="18"/>
          <w:szCs w:val="18"/>
          <w:lang w:eastAsia="en-US"/>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sz w:val="14"/>
                <w:szCs w:val="14"/>
                <w:lang w:val="ru-RU"/>
              </w:rPr>
            </w:pPr>
            <w:r w:rsidRPr="00C45A5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sz w:val="14"/>
                <w:szCs w:val="14"/>
                <w:lang w:val="ru-RU"/>
              </w:rPr>
            </w:pP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sz w:val="14"/>
                <w:szCs w:val="14"/>
                <w:lang w:val="ru-RU"/>
              </w:rPr>
            </w:pPr>
            <w:r w:rsidRPr="00C45A59">
              <w:rPr>
                <w:sz w:val="14"/>
                <w:szCs w:val="14"/>
                <w:lang w:val="ru-RU"/>
              </w:rPr>
              <w:t>Документ:</w:t>
            </w:r>
            <w:r w:rsidRPr="00C45A59">
              <w:rPr>
                <w:b w:val="0"/>
                <w:bCs w:val="0"/>
                <w:sz w:val="14"/>
                <w:szCs w:val="14"/>
                <w:lang w:val="ru-RU"/>
              </w:rPr>
              <w:br/>
            </w:r>
            <w:r w:rsidRPr="00C45A59">
              <w:rPr>
                <w:rStyle w:val="fieldcomment1"/>
                <w:b w:val="0"/>
                <w:bCs w:val="0"/>
                <w:szCs w:val="9"/>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sz w:val="14"/>
                <w:szCs w:val="14"/>
                <w:lang w:val="ru-RU"/>
              </w:rPr>
            </w:pPr>
            <w:r w:rsidRPr="00C45A59">
              <w:rPr>
                <w:sz w:val="14"/>
                <w:szCs w:val="14"/>
              </w:rPr>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sz w:val="14"/>
                <w:szCs w:val="14"/>
                <w:lang w:val="ru-RU"/>
              </w:rPr>
            </w:pPr>
            <w:r w:rsidRPr="00C45A59">
              <w:rPr>
                <w:noProof/>
                <w:sz w:val="14"/>
                <w:szCs w:val="14"/>
                <w:lang w:val="ru-RU"/>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sz w:val="14"/>
                <w:szCs w:val="14"/>
                <w:lang w:val="ru-RU"/>
              </w:rPr>
            </w:pPr>
          </w:p>
        </w:tc>
      </w:tr>
    </w:tbl>
    <w:p w:rsidR="00B01C86" w:rsidRPr="00C45A59" w:rsidRDefault="00B01C86" w:rsidP="00746D3B">
      <w:pPr>
        <w:pStyle w:val="af4"/>
        <w:spacing w:before="240"/>
        <w:rPr>
          <w:sz w:val="14"/>
          <w:szCs w:val="14"/>
        </w:rPr>
      </w:pPr>
      <w:r w:rsidRPr="00C45A59">
        <w:rPr>
          <w:sz w:val="14"/>
          <w:szCs w:val="14"/>
        </w:rPr>
        <w:t>Настоящая заявка носит безотзывный характер.</w:t>
      </w:r>
      <w:r w:rsidRPr="00C45A59">
        <w:rPr>
          <w:sz w:val="14"/>
          <w:szCs w:val="14"/>
        </w:rPr>
        <w:br/>
        <w:t>С Правилами Фонда ознакомлен.</w:t>
      </w:r>
    </w:p>
    <w:tbl>
      <w:tblPr>
        <w:tblW w:w="4985" w:type="pct"/>
        <w:tblCellSpacing w:w="75" w:type="dxa"/>
        <w:tblCellMar>
          <w:left w:w="0" w:type="dxa"/>
          <w:right w:w="0" w:type="dxa"/>
        </w:tblCellMar>
        <w:tblLook w:val="0000"/>
      </w:tblPr>
      <w:tblGrid>
        <w:gridCol w:w="2390"/>
        <w:gridCol w:w="7102"/>
      </w:tblGrid>
      <w:tr w:rsidR="00B01C86" w:rsidRPr="00C45A59" w:rsidTr="00AC19FE">
        <w:trPr>
          <w:trHeight w:val="918"/>
          <w:tblCellSpacing w:w="75" w:type="dxa"/>
        </w:trPr>
        <w:tc>
          <w:tcPr>
            <w:tcW w:w="1197" w:type="pct"/>
            <w:tcMar>
              <w:top w:w="30" w:type="dxa"/>
              <w:left w:w="75" w:type="dxa"/>
              <w:bottom w:w="30" w:type="dxa"/>
              <w:right w:w="75" w:type="dxa"/>
            </w:tcMar>
          </w:tcPr>
          <w:p w:rsidR="00B01C86" w:rsidRPr="00C45A59" w:rsidRDefault="00B01C86" w:rsidP="00746D3B">
            <w:pPr>
              <w:pStyle w:val="signfield"/>
              <w:spacing w:before="0" w:after="0"/>
              <w:rPr>
                <w:lang w:val="ru-RU"/>
              </w:rPr>
            </w:pPr>
            <w:r w:rsidRPr="00C45A59">
              <w:rPr>
                <w:lang w:val="ru-RU"/>
              </w:rPr>
              <w:t xml:space="preserve">Подпись </w:t>
            </w:r>
            <w:r w:rsidRPr="00C45A59">
              <w:rPr>
                <w:lang w:val="ru-RU"/>
              </w:rPr>
              <w:br/>
              <w:t>Уполномоченного представителя</w:t>
            </w:r>
          </w:p>
        </w:tc>
        <w:tc>
          <w:tcPr>
            <w:tcW w:w="0" w:type="auto"/>
            <w:tcMar>
              <w:top w:w="30" w:type="dxa"/>
              <w:left w:w="75" w:type="dxa"/>
              <w:bottom w:w="30" w:type="dxa"/>
              <w:right w:w="75" w:type="dxa"/>
            </w:tcMar>
          </w:tcPr>
          <w:p w:rsidR="00B01C86" w:rsidRPr="00C45A59" w:rsidRDefault="00B01C86" w:rsidP="00746D3B">
            <w:pPr>
              <w:pStyle w:val="signfield"/>
              <w:spacing w:before="0" w:after="0"/>
              <w:rPr>
                <w:b/>
                <w:bCs/>
                <w:lang w:val="ru-RU"/>
              </w:rPr>
            </w:pPr>
            <w:r w:rsidRPr="00C45A59">
              <w:rPr>
                <w:lang w:val="ru-RU"/>
              </w:rPr>
              <w:t xml:space="preserve">Подпись лица     </w:t>
            </w:r>
            <w:r w:rsidRPr="00C45A59">
              <w:rPr>
                <w:lang w:val="ru-RU"/>
              </w:rPr>
              <w:br/>
              <w:t xml:space="preserve">принявшего заявку                                                                                                          </w:t>
            </w:r>
            <w:r w:rsidRPr="00C45A59">
              <w:rPr>
                <w:b/>
                <w:bCs/>
                <w:lang w:val="ru-RU"/>
              </w:rPr>
              <w:t>М.П.</w:t>
            </w:r>
          </w:p>
        </w:tc>
      </w:tr>
    </w:tbl>
    <w:p w:rsidR="00B01C86" w:rsidRPr="00C45A59" w:rsidRDefault="00B01C86" w:rsidP="00B01C86">
      <w:pPr>
        <w:pStyle w:val="fieldcomment"/>
        <w:rPr>
          <w:lang w:val="ru-RU"/>
        </w:rPr>
      </w:pPr>
    </w:p>
    <w:p w:rsidR="00B01C86" w:rsidRPr="00C45A59" w:rsidRDefault="00B01C86" w:rsidP="00B01C86">
      <w:pPr>
        <w:pStyle w:val="fieldcomment"/>
        <w:rPr>
          <w:lang w:val="ru-RU"/>
        </w:rPr>
      </w:pPr>
    </w:p>
    <w:p w:rsidR="00B01C86" w:rsidRPr="00C45A59" w:rsidRDefault="00B01C86" w:rsidP="00B01C86">
      <w:pPr>
        <w:pStyle w:val="fieldcomment"/>
        <w:jc w:val="right"/>
        <w:rPr>
          <w:lang w:val="ru-RU"/>
        </w:rPr>
      </w:pPr>
    </w:p>
    <w:p w:rsidR="00B01C86" w:rsidRPr="00C45A59" w:rsidRDefault="00B01C86" w:rsidP="00B01C86">
      <w:pPr>
        <w:pStyle w:val="fieldcomment"/>
        <w:jc w:val="right"/>
        <w:rPr>
          <w:lang w:val="ru-RU"/>
        </w:rPr>
      </w:pPr>
    </w:p>
    <w:p w:rsidR="00B01C86" w:rsidRPr="00C45A59" w:rsidRDefault="00B01C86" w:rsidP="00B01C86">
      <w:pPr>
        <w:pStyle w:val="fieldcomment"/>
        <w:jc w:val="right"/>
        <w:rPr>
          <w:sz w:val="16"/>
          <w:szCs w:val="16"/>
          <w:lang w:val="ru-RU"/>
        </w:rPr>
      </w:pPr>
      <w:r w:rsidRPr="00C45A59">
        <w:rPr>
          <w:sz w:val="16"/>
          <w:szCs w:val="16"/>
          <w:lang w:val="ru-RU"/>
        </w:rPr>
        <w:lastRenderedPageBreak/>
        <w:t xml:space="preserve">Приложение № 4 к Правилам Фонда </w:t>
      </w:r>
    </w:p>
    <w:p w:rsidR="00B01C86" w:rsidRPr="00C45A59" w:rsidRDefault="00B01C86" w:rsidP="00746D3B">
      <w:pPr>
        <w:pStyle w:val="1"/>
        <w:jc w:val="center"/>
      </w:pPr>
      <w:r w:rsidRPr="00C45A59">
        <w:t xml:space="preserve">Заявка на погашение инвестиционных паев № </w:t>
      </w:r>
      <w:r w:rsidRPr="00C45A59">
        <w:br/>
        <w:t>для физических лиц</w:t>
      </w:r>
    </w:p>
    <w:p w:rsidR="00B01C86" w:rsidRPr="00C45A59" w:rsidRDefault="00B01C86" w:rsidP="00B01C86">
      <w:pPr>
        <w:pStyle w:val="fielddata"/>
        <w:rPr>
          <w:lang w:val="ru-RU"/>
        </w:rPr>
      </w:pPr>
      <w:r w:rsidRPr="00C45A59">
        <w:rPr>
          <w:b/>
          <w:bCs/>
          <w:lang w:val="ru-RU"/>
        </w:rPr>
        <w:t xml:space="preserve">Дата: __________ Время: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E076E2">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pPr>
            <w:r w:rsidRPr="00C45A59">
              <w:rPr>
                <w:lang w:val="ru-RU"/>
              </w:rPr>
              <w:t>Номер лицевого счета:</w:t>
            </w:r>
            <w:r w:rsidRPr="00C45A59">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ind w:left="75"/>
            </w:pPr>
          </w:p>
        </w:tc>
      </w:tr>
    </w:tbl>
    <w:p w:rsidR="00B01C86" w:rsidRPr="00C45A59" w:rsidRDefault="00B01C86" w:rsidP="00E076E2">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0" w:type="auto"/>
            <w:gridSpan w:val="2"/>
            <w:tcMar>
              <w:top w:w="30" w:type="dxa"/>
              <w:left w:w="75" w:type="dxa"/>
              <w:bottom w:w="30" w:type="dxa"/>
              <w:right w:w="75" w:type="dxa"/>
            </w:tcMar>
            <w:vAlign w:val="center"/>
          </w:tcPr>
          <w:p w:rsidR="00B01C86" w:rsidRPr="00C45A59" w:rsidRDefault="00B01C86" w:rsidP="00E076E2">
            <w:pPr>
              <w:pStyle w:val="2"/>
              <w:ind w:left="75"/>
              <w:jc w:val="center"/>
              <w:rPr>
                <w:sz w:val="16"/>
                <w:szCs w:val="16"/>
              </w:rPr>
            </w:pPr>
            <w:r w:rsidRPr="00C45A59">
              <w:rPr>
                <w:sz w:val="16"/>
                <w:szCs w:val="16"/>
              </w:rPr>
              <w:t>Для физических лиц</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Документ, удостоверяющий личность представителя:</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0" w:type="auto"/>
            <w:gridSpan w:val="2"/>
            <w:tcMar>
              <w:top w:w="30" w:type="dxa"/>
              <w:left w:w="75" w:type="dxa"/>
              <w:bottom w:w="30" w:type="dxa"/>
              <w:right w:w="75" w:type="dxa"/>
            </w:tcMar>
            <w:vAlign w:val="center"/>
          </w:tcPr>
          <w:p w:rsidR="00B01C86" w:rsidRPr="00C45A59" w:rsidRDefault="00B01C86" w:rsidP="00E076E2">
            <w:pPr>
              <w:pStyle w:val="2"/>
              <w:ind w:left="75"/>
              <w:jc w:val="center"/>
              <w:rPr>
                <w:sz w:val="16"/>
                <w:szCs w:val="16"/>
              </w:rPr>
            </w:pPr>
            <w:r w:rsidRPr="00C45A59">
              <w:rPr>
                <w:sz w:val="16"/>
                <w:szCs w:val="16"/>
              </w:rPr>
              <w:t>Для юридических лиц</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Свидетельство о регистрации: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В лице:</w:t>
            </w:r>
            <w:r w:rsidRPr="00C45A59">
              <w:rPr>
                <w:b w:val="0"/>
                <w:bCs w:val="0"/>
                <w:sz w:val="9"/>
                <w:szCs w:val="9"/>
                <w:lang w:val="ru-RU"/>
              </w:rPr>
              <w:br/>
            </w:r>
            <w:r w:rsidRPr="00C45A59">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B01C86">
      <w:pPr>
        <w:pStyle w:val="af4"/>
        <w:spacing w:before="375" w:after="375"/>
        <w:jc w:val="center"/>
      </w:pPr>
      <w:r w:rsidRPr="00C45A59">
        <w:rPr>
          <w:b/>
          <w:bCs/>
        </w:rPr>
        <w:t xml:space="preserve">Прошу погасить инвестиционные паи Фонда в количестве </w:t>
      </w:r>
      <w:r w:rsidRPr="00C45A59">
        <w:rPr>
          <w:b/>
          <w:bCs/>
          <w:u w:val="single"/>
        </w:rPr>
        <w:t>     </w:t>
      </w:r>
      <w:r w:rsidRPr="00C45A59">
        <w:rPr>
          <w:b/>
          <w:bCs/>
        </w:rPr>
        <w:t xml:space="preserve"> штук.</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Прошу перечислить сумму денежной компенсации на счет:</w:t>
            </w:r>
          </w:p>
          <w:p w:rsidR="00B01C86" w:rsidRPr="00C45A59" w:rsidRDefault="00B01C86" w:rsidP="00AC19FE">
            <w:pPr>
              <w:pStyle w:val="fieldname"/>
              <w:ind w:left="75"/>
              <w:rPr>
                <w:lang w:val="ru-RU"/>
              </w:rPr>
            </w:pPr>
            <w:r w:rsidRPr="00C45A59">
              <w:rPr>
                <w:lang w:val="ru-RU"/>
              </w:rPr>
              <w:t>Указывается счет лица, погашающего инвестиционные паи</w:t>
            </w:r>
            <w:r w:rsidRPr="00C45A59">
              <w:rPr>
                <w:lang w:val="ru-RU"/>
              </w:rPr>
              <w:br/>
            </w:r>
            <w:r w:rsidRPr="00C45A59">
              <w:rPr>
                <w:rStyle w:val="fieldcomment1"/>
                <w:b w:val="0"/>
                <w:bCs w:val="0"/>
                <w:szCs w:val="9"/>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746D3B">
      <w:pPr>
        <w:pStyle w:val="af4"/>
      </w:pPr>
      <w:r w:rsidRPr="00C45A59">
        <w:t>Настоящая заявка носит безотзывный характер.</w:t>
      </w:r>
      <w:r w:rsidRPr="00C45A59">
        <w:br/>
        <w:t>С Правилами Фонда ознакомлен.</w:t>
      </w:r>
    </w:p>
    <w:tbl>
      <w:tblPr>
        <w:tblW w:w="5000" w:type="pct"/>
        <w:tblCellSpacing w:w="75" w:type="dxa"/>
        <w:tblCellMar>
          <w:left w:w="0" w:type="dxa"/>
          <w:right w:w="0" w:type="dxa"/>
        </w:tblCellMar>
        <w:tblLook w:val="0000"/>
      </w:tblPr>
      <w:tblGrid>
        <w:gridCol w:w="2529"/>
        <w:gridCol w:w="6992"/>
      </w:tblGrid>
      <w:tr w:rsidR="00B01C86" w:rsidRPr="00C45A59" w:rsidTr="00AC19FE">
        <w:trPr>
          <w:tblCellSpacing w:w="75" w:type="dxa"/>
        </w:trPr>
        <w:tc>
          <w:tcPr>
            <w:tcW w:w="1320" w:type="pct"/>
            <w:tcMar>
              <w:top w:w="30" w:type="dxa"/>
              <w:left w:w="75" w:type="dxa"/>
              <w:bottom w:w="30" w:type="dxa"/>
              <w:right w:w="75" w:type="dxa"/>
            </w:tcMar>
          </w:tcPr>
          <w:p w:rsidR="00B01C86" w:rsidRPr="00C45A59" w:rsidRDefault="00B01C86" w:rsidP="00AC19FE">
            <w:pPr>
              <w:pStyle w:val="signfield"/>
              <w:ind w:left="75"/>
              <w:rPr>
                <w:lang w:val="ru-RU"/>
              </w:rPr>
            </w:pPr>
            <w:r w:rsidRPr="00C45A59">
              <w:rPr>
                <w:lang w:val="ru-RU"/>
              </w:rPr>
              <w:t>Подпись Заявителя/</w:t>
            </w:r>
            <w:r w:rsidRPr="00C45A59">
              <w:rPr>
                <w:lang w:val="ru-RU"/>
              </w:rPr>
              <w:br/>
              <w:t>Уполномоченного представителя</w:t>
            </w:r>
          </w:p>
        </w:tc>
        <w:tc>
          <w:tcPr>
            <w:tcW w:w="0" w:type="auto"/>
            <w:tcMar>
              <w:top w:w="30" w:type="dxa"/>
              <w:left w:w="75" w:type="dxa"/>
              <w:bottom w:w="30" w:type="dxa"/>
              <w:right w:w="75" w:type="dxa"/>
            </w:tcMar>
          </w:tcPr>
          <w:p w:rsidR="00B01C86" w:rsidRPr="00C45A59" w:rsidRDefault="00B01C86" w:rsidP="00AC19FE">
            <w:pPr>
              <w:pStyle w:val="signfield"/>
              <w:ind w:left="75"/>
              <w:rPr>
                <w:lang w:val="ru-RU"/>
              </w:rPr>
            </w:pPr>
            <w:r w:rsidRPr="00C45A59">
              <w:rPr>
                <w:lang w:val="ru-RU"/>
              </w:rPr>
              <w:t>Подпись лица</w:t>
            </w:r>
            <w:r w:rsidRPr="00C45A59">
              <w:rPr>
                <w:lang w:val="ru-RU"/>
              </w:rPr>
              <w:br/>
              <w:t>принявшего заявку</w:t>
            </w:r>
          </w:p>
          <w:p w:rsidR="00B01C86" w:rsidRPr="00C45A59" w:rsidRDefault="00B01C86" w:rsidP="00AC19FE">
            <w:pPr>
              <w:pStyle w:val="stampfield"/>
              <w:ind w:left="6195"/>
              <w:rPr>
                <w:lang w:val="ru-RU"/>
              </w:rPr>
            </w:pPr>
            <w:r w:rsidRPr="00C45A59">
              <w:rPr>
                <w:lang w:val="ru-RU"/>
              </w:rPr>
              <w:t>М.П.</w:t>
            </w:r>
          </w:p>
        </w:tc>
      </w:tr>
    </w:tbl>
    <w:p w:rsidR="00B01C86" w:rsidRPr="00C45A59" w:rsidRDefault="00B01C86" w:rsidP="00B01C86">
      <w:pPr>
        <w:rPr>
          <w:sz w:val="12"/>
          <w:szCs w:val="12"/>
        </w:rPr>
      </w:pPr>
    </w:p>
    <w:p w:rsidR="00E076E2" w:rsidRDefault="00B01C86" w:rsidP="00E076E2">
      <w:pPr>
        <w:pStyle w:val="fieldcomment"/>
        <w:rPr>
          <w:sz w:val="12"/>
          <w:szCs w:val="12"/>
          <w:lang w:val="ru-RU"/>
        </w:rPr>
      </w:pPr>
      <w:r w:rsidRPr="00E076E2">
        <w:rPr>
          <w:sz w:val="12"/>
          <w:szCs w:val="12"/>
          <w:lang w:val="ru-RU"/>
        </w:rPr>
        <w:t>* Поле не является обязательным для заполнения</w:t>
      </w:r>
    </w:p>
    <w:p w:rsidR="00E076E2" w:rsidRDefault="00E076E2" w:rsidP="00B01C86">
      <w:pPr>
        <w:pStyle w:val="fieldcomment"/>
        <w:jc w:val="right"/>
        <w:rPr>
          <w:sz w:val="12"/>
          <w:szCs w:val="12"/>
          <w:lang w:val="ru-RU"/>
        </w:rPr>
      </w:pPr>
    </w:p>
    <w:p w:rsidR="00F51F0B" w:rsidRDefault="00F51F0B" w:rsidP="00E076E2">
      <w:pPr>
        <w:pStyle w:val="fieldcomment"/>
        <w:jc w:val="right"/>
        <w:rPr>
          <w:sz w:val="16"/>
          <w:szCs w:val="16"/>
          <w:lang w:val="ru-RU"/>
        </w:rPr>
      </w:pPr>
    </w:p>
    <w:p w:rsidR="00F51F0B" w:rsidRDefault="00F51F0B" w:rsidP="00E076E2">
      <w:pPr>
        <w:pStyle w:val="fieldcomment"/>
        <w:jc w:val="right"/>
        <w:rPr>
          <w:sz w:val="16"/>
          <w:szCs w:val="16"/>
          <w:lang w:val="ru-RU"/>
        </w:rPr>
      </w:pPr>
    </w:p>
    <w:p w:rsidR="00B01C86" w:rsidRPr="00C45A59" w:rsidRDefault="00E076E2" w:rsidP="00E076E2">
      <w:pPr>
        <w:pStyle w:val="fieldcomment"/>
        <w:jc w:val="right"/>
        <w:rPr>
          <w:lang w:val="ru-RU"/>
        </w:rPr>
      </w:pPr>
      <w:r>
        <w:rPr>
          <w:sz w:val="16"/>
          <w:szCs w:val="16"/>
          <w:lang w:val="ru-RU"/>
        </w:rPr>
        <w:t>П</w:t>
      </w:r>
      <w:r w:rsidR="00B01C86" w:rsidRPr="007F2B2C">
        <w:rPr>
          <w:sz w:val="16"/>
          <w:szCs w:val="16"/>
          <w:lang w:val="ru-RU"/>
        </w:rPr>
        <w:t>риложение № 5 к Правилам Фонда</w:t>
      </w:r>
      <w:r w:rsidR="00B01C86" w:rsidRPr="00C45A59">
        <w:rPr>
          <w:lang w:val="ru-RU"/>
        </w:rPr>
        <w:t xml:space="preserve"> </w:t>
      </w:r>
    </w:p>
    <w:p w:rsidR="00B01C86" w:rsidRPr="00C45A59" w:rsidRDefault="00B01C86" w:rsidP="00746D3B">
      <w:pPr>
        <w:pStyle w:val="1"/>
        <w:jc w:val="center"/>
      </w:pPr>
      <w:r w:rsidRPr="00C45A59">
        <w:lastRenderedPageBreak/>
        <w:t xml:space="preserve">Заявка на погашение инвестиционных паев № </w:t>
      </w:r>
      <w:r w:rsidRPr="00C45A59">
        <w:br/>
        <w:t>для юридических лиц</w:t>
      </w:r>
    </w:p>
    <w:p w:rsidR="00B01C86" w:rsidRPr="00C45A59" w:rsidRDefault="00B01C86" w:rsidP="00B01C86">
      <w:pPr>
        <w:pStyle w:val="fielddata"/>
        <w:rPr>
          <w:lang w:val="ru-RU"/>
        </w:rPr>
      </w:pPr>
      <w:r w:rsidRPr="00C45A59">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E076E2">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Документ:</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pPr>
            <w:r w:rsidRPr="00C45A59">
              <w:rPr>
                <w:lang w:val="ru-RU"/>
              </w:rPr>
              <w:t>Номер лицевого счета:</w:t>
            </w:r>
            <w:r w:rsidRPr="00C45A59">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ind w:left="75"/>
            </w:pPr>
          </w:p>
        </w:tc>
      </w:tr>
    </w:tbl>
    <w:p w:rsidR="00B01C86" w:rsidRPr="00C45A59" w:rsidRDefault="00B01C86" w:rsidP="00E076E2">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0" w:type="auto"/>
            <w:gridSpan w:val="2"/>
            <w:tcMar>
              <w:top w:w="30" w:type="dxa"/>
              <w:left w:w="75" w:type="dxa"/>
              <w:bottom w:w="30" w:type="dxa"/>
              <w:right w:w="75" w:type="dxa"/>
            </w:tcMar>
            <w:vAlign w:val="center"/>
          </w:tcPr>
          <w:p w:rsidR="00B01C86" w:rsidRPr="00C45A59" w:rsidRDefault="00B01C86" w:rsidP="00E076E2">
            <w:pPr>
              <w:pStyle w:val="2"/>
              <w:ind w:left="75"/>
              <w:jc w:val="center"/>
              <w:rPr>
                <w:sz w:val="16"/>
                <w:szCs w:val="16"/>
              </w:rPr>
            </w:pPr>
            <w:r w:rsidRPr="00C45A59">
              <w:rPr>
                <w:sz w:val="16"/>
                <w:szCs w:val="16"/>
              </w:rPr>
              <w:t>Для физических лиц</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Документ, удостоверяющий личность представителя:</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0" w:type="auto"/>
            <w:gridSpan w:val="2"/>
            <w:tcMar>
              <w:top w:w="30" w:type="dxa"/>
              <w:left w:w="75" w:type="dxa"/>
              <w:bottom w:w="30" w:type="dxa"/>
              <w:right w:w="75" w:type="dxa"/>
            </w:tcMar>
            <w:vAlign w:val="center"/>
          </w:tcPr>
          <w:p w:rsidR="00B01C86" w:rsidRPr="00C45A59" w:rsidRDefault="00B01C86" w:rsidP="00E076E2">
            <w:pPr>
              <w:pStyle w:val="2"/>
              <w:ind w:left="75"/>
              <w:jc w:val="center"/>
              <w:rPr>
                <w:sz w:val="16"/>
                <w:szCs w:val="16"/>
              </w:rPr>
            </w:pPr>
            <w:r w:rsidRPr="00C45A59">
              <w:rPr>
                <w:sz w:val="16"/>
                <w:szCs w:val="16"/>
              </w:rPr>
              <w:t>Для юридических лиц</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Свидетельство о регистрации: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В лице:</w:t>
            </w:r>
            <w:r w:rsidRPr="00C45A59">
              <w:rPr>
                <w:b w:val="0"/>
                <w:bCs w:val="0"/>
                <w:sz w:val="9"/>
                <w:szCs w:val="9"/>
                <w:lang w:val="ru-RU"/>
              </w:rPr>
              <w:br/>
            </w:r>
            <w:r w:rsidRPr="00C45A59">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B01C86">
      <w:pPr>
        <w:pStyle w:val="af4"/>
        <w:spacing w:before="375" w:after="375"/>
        <w:jc w:val="center"/>
      </w:pPr>
      <w:r w:rsidRPr="00C45A59">
        <w:rPr>
          <w:b/>
          <w:bCs/>
        </w:rPr>
        <w:t xml:space="preserve">Прошу погасить инвестиционные паи Фонда в количестве </w:t>
      </w:r>
      <w:r w:rsidRPr="00C45A59">
        <w:rPr>
          <w:b/>
          <w:bCs/>
          <w:u w:val="single"/>
        </w:rPr>
        <w:t>     </w:t>
      </w:r>
      <w:r w:rsidRPr="00C45A59">
        <w:rPr>
          <w:b/>
          <w:bCs/>
        </w:rPr>
        <w:t xml:space="preserve"> штук.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lang w:val="ru-RU"/>
              </w:rPr>
              <w:t>Прошу перечислить сумму денежной компенсации на счет:</w:t>
            </w:r>
          </w:p>
          <w:p w:rsidR="00B01C86" w:rsidRPr="00C45A59" w:rsidRDefault="00B01C86" w:rsidP="00AC19FE">
            <w:pPr>
              <w:pStyle w:val="fieldname"/>
              <w:ind w:left="75"/>
              <w:rPr>
                <w:lang w:val="ru-RU"/>
              </w:rPr>
            </w:pPr>
            <w:r w:rsidRPr="00C45A59">
              <w:rPr>
                <w:lang w:val="ru-RU"/>
              </w:rPr>
              <w:t>Указывается счет лица, погашающего инвестиционные паи</w:t>
            </w:r>
            <w:r w:rsidRPr="00C45A59">
              <w:rPr>
                <w:lang w:val="ru-RU"/>
              </w:rPr>
              <w:br/>
            </w:r>
            <w:r w:rsidRPr="00C45A59">
              <w:rPr>
                <w:rStyle w:val="fieldcomment1"/>
                <w:b w:val="0"/>
                <w:bCs w:val="0"/>
                <w:szCs w:val="9"/>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B01C86">
      <w:pPr>
        <w:pStyle w:val="af4"/>
        <w:spacing w:before="375" w:after="375"/>
      </w:pPr>
      <w:r w:rsidRPr="00C45A59">
        <w:t>Настоящая заявка носит безотзывный характер.</w:t>
      </w:r>
      <w:r w:rsidRPr="00C45A59">
        <w:br/>
        <w:t>С Правилами Фонда ознакомлен.</w:t>
      </w:r>
    </w:p>
    <w:tbl>
      <w:tblPr>
        <w:tblW w:w="5000" w:type="pct"/>
        <w:tblCellSpacing w:w="75" w:type="dxa"/>
        <w:tblCellMar>
          <w:left w:w="0" w:type="dxa"/>
          <w:right w:w="0" w:type="dxa"/>
        </w:tblCellMar>
        <w:tblLook w:val="0000"/>
      </w:tblPr>
      <w:tblGrid>
        <w:gridCol w:w="2529"/>
        <w:gridCol w:w="6992"/>
      </w:tblGrid>
      <w:tr w:rsidR="00B01C86" w:rsidRPr="00C45A59" w:rsidTr="00AC19FE">
        <w:trPr>
          <w:tblCellSpacing w:w="75" w:type="dxa"/>
        </w:trPr>
        <w:tc>
          <w:tcPr>
            <w:tcW w:w="1320" w:type="pct"/>
            <w:tcMar>
              <w:top w:w="30" w:type="dxa"/>
              <w:left w:w="75" w:type="dxa"/>
              <w:bottom w:w="30" w:type="dxa"/>
              <w:right w:w="75" w:type="dxa"/>
            </w:tcMar>
          </w:tcPr>
          <w:p w:rsidR="00B01C86" w:rsidRPr="00C45A59" w:rsidRDefault="00B01C86" w:rsidP="00AC19FE">
            <w:pPr>
              <w:pStyle w:val="signfield"/>
              <w:ind w:left="75"/>
              <w:rPr>
                <w:lang w:val="ru-RU"/>
              </w:rPr>
            </w:pPr>
            <w:r w:rsidRPr="00C45A59">
              <w:rPr>
                <w:lang w:val="ru-RU"/>
              </w:rPr>
              <w:t xml:space="preserve">Подпись </w:t>
            </w:r>
            <w:r w:rsidRPr="00C45A59">
              <w:rPr>
                <w:lang w:val="ru-RU"/>
              </w:rPr>
              <w:br/>
              <w:t>Уполномоченного представителя</w:t>
            </w:r>
          </w:p>
        </w:tc>
        <w:tc>
          <w:tcPr>
            <w:tcW w:w="0" w:type="auto"/>
            <w:tcMar>
              <w:top w:w="30" w:type="dxa"/>
              <w:left w:w="75" w:type="dxa"/>
              <w:bottom w:w="30" w:type="dxa"/>
              <w:right w:w="75" w:type="dxa"/>
            </w:tcMar>
          </w:tcPr>
          <w:p w:rsidR="00B01C86" w:rsidRPr="00C45A59" w:rsidRDefault="00B01C86" w:rsidP="00AC19FE">
            <w:pPr>
              <w:pStyle w:val="signfield"/>
              <w:ind w:left="75"/>
              <w:rPr>
                <w:lang w:val="ru-RU"/>
              </w:rPr>
            </w:pPr>
            <w:r w:rsidRPr="00C45A59">
              <w:rPr>
                <w:lang w:val="ru-RU"/>
              </w:rPr>
              <w:t>Подпись лица</w:t>
            </w:r>
            <w:r w:rsidRPr="00C45A59">
              <w:rPr>
                <w:lang w:val="ru-RU"/>
              </w:rPr>
              <w:br/>
              <w:t>принявшего заявку</w:t>
            </w:r>
          </w:p>
          <w:p w:rsidR="00B01C86" w:rsidRPr="00C45A59" w:rsidRDefault="00B01C86" w:rsidP="00AC19FE">
            <w:pPr>
              <w:pStyle w:val="stampfield"/>
              <w:ind w:left="6195"/>
              <w:rPr>
                <w:lang w:val="ru-RU"/>
              </w:rPr>
            </w:pPr>
            <w:r w:rsidRPr="00C45A59">
              <w:rPr>
                <w:lang w:val="ru-RU"/>
              </w:rPr>
              <w:t>М.П.</w:t>
            </w:r>
          </w:p>
        </w:tc>
      </w:tr>
    </w:tbl>
    <w:p w:rsidR="00B01C86" w:rsidRPr="00C45A59" w:rsidRDefault="00B01C86" w:rsidP="00B01C86">
      <w:pPr>
        <w:rPr>
          <w:sz w:val="12"/>
          <w:szCs w:val="12"/>
        </w:rPr>
      </w:pPr>
    </w:p>
    <w:p w:rsidR="00B01C86" w:rsidRPr="00C45A59" w:rsidRDefault="00B01C86" w:rsidP="00B01C86">
      <w:pPr>
        <w:rPr>
          <w:sz w:val="12"/>
          <w:szCs w:val="12"/>
        </w:rPr>
      </w:pPr>
      <w:r w:rsidRPr="00C45A59">
        <w:rPr>
          <w:sz w:val="12"/>
          <w:szCs w:val="12"/>
        </w:rPr>
        <w:t>* Поле не является обязательным для заполнения</w:t>
      </w:r>
    </w:p>
    <w:p w:rsidR="00B01C86" w:rsidRPr="00C45A59" w:rsidRDefault="00B01C86" w:rsidP="00B01C86">
      <w:pPr>
        <w:pStyle w:val="footnote"/>
        <w:rPr>
          <w:lang w:val="ru-RU"/>
        </w:rPr>
      </w:pPr>
    </w:p>
    <w:p w:rsidR="00B01C86" w:rsidRPr="00C45A59" w:rsidRDefault="00B01C86" w:rsidP="00B01C86">
      <w:pPr>
        <w:pStyle w:val="fieldcomment"/>
        <w:rPr>
          <w:lang w:val="ru-RU"/>
        </w:rPr>
      </w:pPr>
    </w:p>
    <w:p w:rsidR="00B01C86" w:rsidRPr="00C45A59" w:rsidRDefault="00B01C86" w:rsidP="00B01C86">
      <w:pPr>
        <w:pStyle w:val="fieldcomment"/>
        <w:rPr>
          <w:lang w:val="ru-RU"/>
        </w:rPr>
      </w:pPr>
    </w:p>
    <w:p w:rsidR="00B01C86" w:rsidRPr="00C45A59" w:rsidRDefault="00B01C86" w:rsidP="00E076E2">
      <w:pPr>
        <w:pStyle w:val="fieldcomment"/>
        <w:spacing w:before="0" w:after="0"/>
        <w:rPr>
          <w:lang w:val="ru-RU"/>
        </w:rPr>
      </w:pPr>
    </w:p>
    <w:p w:rsidR="00B01C86" w:rsidRPr="00C45A59" w:rsidRDefault="00B01C86" w:rsidP="00B01C86">
      <w:pPr>
        <w:pStyle w:val="fieldcomment"/>
        <w:spacing w:before="0" w:after="0"/>
        <w:jc w:val="right"/>
        <w:rPr>
          <w:sz w:val="16"/>
          <w:szCs w:val="16"/>
          <w:lang w:val="ru-RU"/>
        </w:rPr>
      </w:pPr>
      <w:r w:rsidRPr="00C45A59">
        <w:rPr>
          <w:sz w:val="16"/>
          <w:szCs w:val="16"/>
          <w:lang w:val="ru-RU"/>
        </w:rPr>
        <w:t xml:space="preserve">Приложение № 6 к Правилам Фонда </w:t>
      </w:r>
    </w:p>
    <w:p w:rsidR="00B01C86" w:rsidRPr="00C45A59" w:rsidRDefault="00B01C86" w:rsidP="00B01C86">
      <w:pPr>
        <w:pStyle w:val="fieldcomment"/>
        <w:spacing w:before="0" w:after="0"/>
        <w:rPr>
          <w:lang w:val="ru-RU"/>
        </w:rPr>
      </w:pPr>
    </w:p>
    <w:p w:rsidR="00B01C86" w:rsidRPr="00C45A59" w:rsidRDefault="00B01C86" w:rsidP="00746D3B">
      <w:pPr>
        <w:pStyle w:val="1"/>
        <w:spacing w:before="0" w:after="0"/>
        <w:jc w:val="center"/>
      </w:pPr>
      <w:r w:rsidRPr="00C45A59">
        <w:t>Заявка на погашение инвестиционных паев №</w:t>
      </w:r>
      <w:r w:rsidRPr="00C45A59">
        <w:br/>
        <w:t>для юридических лиц - номинальных держателей</w:t>
      </w:r>
    </w:p>
    <w:p w:rsidR="00B01C86" w:rsidRPr="00C45A59" w:rsidRDefault="00B01C86" w:rsidP="00B01C86">
      <w:pPr>
        <w:pStyle w:val="fielddata"/>
        <w:rPr>
          <w:sz w:val="14"/>
          <w:szCs w:val="14"/>
          <w:lang w:val="ru-RU"/>
        </w:rPr>
      </w:pPr>
      <w:r w:rsidRPr="00C45A59">
        <w:rPr>
          <w:b/>
          <w:bCs/>
          <w:sz w:val="14"/>
          <w:szCs w:val="14"/>
          <w:lang w:val="ru-RU"/>
        </w:rPr>
        <w:t>Дата: ___________ Время:</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sz w:val="14"/>
                <w:szCs w:val="14"/>
                <w:lang w:val="ru-RU"/>
              </w:rPr>
            </w:pPr>
            <w:r w:rsidRPr="00C45A59">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sz w:val="14"/>
                <w:szCs w:val="14"/>
                <w:lang w:val="ru-RU"/>
              </w:rPr>
            </w:pPr>
            <w:r w:rsidRPr="00C45A59">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E076E2">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sz w:val="14"/>
                <w:szCs w:val="14"/>
                <w:lang w:val="ru-RU"/>
              </w:rPr>
            </w:pPr>
            <w:r w:rsidRPr="00C45A59">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sz w:val="14"/>
                <w:szCs w:val="14"/>
                <w:lang w:val="ru-RU"/>
              </w:rPr>
              <w:t>Документ:</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sz w:val="14"/>
                <w:szCs w:val="14"/>
                <w:lang w:val="ru-RU"/>
              </w:rPr>
              <w:t>Номер лицевого счета:</w:t>
            </w:r>
            <w:r w:rsidRPr="00C45A59">
              <w:rPr>
                <w:lang w:val="ru-RU"/>
              </w:rPr>
              <w:br/>
            </w:r>
            <w:r w:rsidRPr="00C45A59">
              <w:rPr>
                <w:rStyle w:val="fieldcomment1"/>
                <w:b w:val="0"/>
                <w:bCs w:val="0"/>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ind w:left="75"/>
              <w:rPr>
                <w:rFonts w:ascii="Arial Unicode MS" w:eastAsia="Arial Unicode MS" w:cs="Arial Unicode MS"/>
              </w:rPr>
            </w:pPr>
          </w:p>
        </w:tc>
      </w:tr>
    </w:tbl>
    <w:p w:rsidR="00B01C86" w:rsidRPr="00C45A59" w:rsidRDefault="00B01C86" w:rsidP="00E076E2">
      <w:pPr>
        <w:pStyle w:val="3"/>
        <w:pBdr>
          <w:bottom w:val="single" w:sz="6" w:space="0" w:color="808080"/>
        </w:pBdr>
        <w:shd w:val="clear" w:color="auto" w:fill="C0C0C0"/>
        <w:spacing w:before="150" w:after="45"/>
        <w:jc w:val="center"/>
        <w:rPr>
          <w:sz w:val="18"/>
          <w:szCs w:val="18"/>
          <w:lang w:eastAsia="en-US"/>
        </w:rPr>
      </w:pPr>
      <w:r w:rsidRPr="00C45A59">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sz w:val="14"/>
                <w:szCs w:val="14"/>
                <w:lang w:val="ru-RU"/>
              </w:rPr>
            </w:pPr>
            <w:r w:rsidRPr="00C45A59">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sz w:val="14"/>
                <w:szCs w:val="14"/>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0" w:type="auto"/>
            <w:gridSpan w:val="2"/>
            <w:tcMar>
              <w:top w:w="30" w:type="dxa"/>
              <w:left w:w="75" w:type="dxa"/>
              <w:bottom w:w="30" w:type="dxa"/>
              <w:right w:w="75" w:type="dxa"/>
            </w:tcMar>
            <w:vAlign w:val="center"/>
          </w:tcPr>
          <w:p w:rsidR="00B01C86" w:rsidRPr="00C45A59" w:rsidRDefault="00B01C86" w:rsidP="00E076E2">
            <w:pPr>
              <w:pStyle w:val="2"/>
              <w:spacing w:before="0" w:after="0"/>
              <w:ind w:left="74"/>
              <w:jc w:val="center"/>
              <w:rPr>
                <w:sz w:val="16"/>
                <w:szCs w:val="16"/>
              </w:rPr>
            </w:pPr>
            <w:r w:rsidRPr="00C45A59">
              <w:rPr>
                <w:sz w:val="16"/>
                <w:szCs w:val="16"/>
              </w:rPr>
              <w:t>Для физических лиц</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sz w:val="14"/>
                <w:szCs w:val="14"/>
                <w:lang w:val="ru-RU"/>
              </w:rPr>
              <w:t>Документ, удостоверяющий личность представителя:</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0" w:type="auto"/>
            <w:gridSpan w:val="2"/>
            <w:tcMar>
              <w:top w:w="30" w:type="dxa"/>
              <w:left w:w="75" w:type="dxa"/>
              <w:bottom w:w="30" w:type="dxa"/>
              <w:right w:w="75" w:type="dxa"/>
            </w:tcMar>
            <w:vAlign w:val="center"/>
          </w:tcPr>
          <w:p w:rsidR="00B01C86" w:rsidRPr="00C45A59" w:rsidRDefault="00B01C86" w:rsidP="00E076E2">
            <w:pPr>
              <w:pStyle w:val="2"/>
              <w:spacing w:before="0" w:after="0"/>
              <w:ind w:left="74"/>
              <w:jc w:val="center"/>
              <w:rPr>
                <w:sz w:val="16"/>
                <w:szCs w:val="16"/>
              </w:rPr>
            </w:pPr>
            <w:r w:rsidRPr="00C45A59">
              <w:rPr>
                <w:sz w:val="16"/>
                <w:szCs w:val="16"/>
              </w:rPr>
              <w:t>Для юридических лиц</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sz w:val="14"/>
                <w:szCs w:val="14"/>
                <w:lang w:val="ru-RU"/>
              </w:rPr>
              <w:t>Свидетельство о регистрации: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sz w:val="14"/>
                <w:szCs w:val="14"/>
                <w:lang w:val="ru-RU"/>
              </w:rPr>
              <w:t>В лице:</w:t>
            </w:r>
            <w:r w:rsidRPr="00C45A59">
              <w:rPr>
                <w:b w:val="0"/>
                <w:bCs w:val="0"/>
                <w:sz w:val="9"/>
                <w:szCs w:val="9"/>
                <w:lang w:val="ru-RU"/>
              </w:rPr>
              <w:br/>
            </w:r>
            <w:r w:rsidRPr="00C45A59">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sz w:val="14"/>
                <w:szCs w:val="14"/>
                <w:lang w:val="ru-RU"/>
              </w:rPr>
              <w:t>Документ, удостоверяющий личность:</w:t>
            </w:r>
            <w:r w:rsidRPr="00C45A59">
              <w:rPr>
                <w:b w:val="0"/>
                <w:bCs w:val="0"/>
                <w:sz w:val="9"/>
                <w:szCs w:val="9"/>
                <w:lang w:val="ru-RU"/>
              </w:rPr>
              <w:br/>
            </w:r>
            <w:r w:rsidRPr="00C45A59">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sz w:val="14"/>
                <w:szCs w:val="14"/>
                <w:lang w:val="ru-RU"/>
              </w:rPr>
              <w:t>Действующий на основании:</w:t>
            </w:r>
            <w:r w:rsidRPr="00C45A59">
              <w:rPr>
                <w:b w:val="0"/>
                <w:bCs w:val="0"/>
                <w:sz w:val="9"/>
                <w:szCs w:val="9"/>
                <w:lang w:val="ru-RU"/>
              </w:rPr>
              <w:br/>
            </w:r>
            <w:r w:rsidRPr="00C45A59">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lang w:val="ru-RU"/>
              </w:rPr>
            </w:pPr>
            <w:r w:rsidRPr="00C45A59">
              <w:t> </w:t>
            </w:r>
          </w:p>
        </w:tc>
      </w:tr>
    </w:tbl>
    <w:p w:rsidR="00B01C86" w:rsidRPr="00C45A59" w:rsidRDefault="00B01C86" w:rsidP="00B01C86">
      <w:pPr>
        <w:pStyle w:val="af4"/>
        <w:spacing w:before="240" w:after="240"/>
        <w:jc w:val="center"/>
        <w:rPr>
          <w:sz w:val="14"/>
          <w:szCs w:val="14"/>
        </w:rPr>
      </w:pPr>
      <w:r w:rsidRPr="00C45A59">
        <w:rPr>
          <w:b/>
          <w:bCs/>
          <w:sz w:val="14"/>
          <w:szCs w:val="14"/>
        </w:rPr>
        <w:t xml:space="preserve">Прошу погасить инвестиционные паи Фонда в количестве </w:t>
      </w:r>
      <w:r w:rsidRPr="00C45A59">
        <w:rPr>
          <w:b/>
          <w:bCs/>
          <w:sz w:val="14"/>
          <w:szCs w:val="14"/>
          <w:u w:val="single"/>
        </w:rPr>
        <w:t>     </w:t>
      </w:r>
      <w:r w:rsidRPr="00C45A59">
        <w:rPr>
          <w:b/>
          <w:bCs/>
          <w:sz w:val="14"/>
          <w:szCs w:val="14"/>
        </w:rPr>
        <w:t xml:space="preserve"> штук.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lang w:val="ru-RU"/>
              </w:rPr>
            </w:pPr>
            <w:r w:rsidRPr="00C45A59">
              <w:rPr>
                <w:sz w:val="14"/>
                <w:szCs w:val="14"/>
                <w:lang w:val="ru-RU"/>
              </w:rPr>
              <w:t>Прошу перечислить сумму денежной компенсации на счет:</w:t>
            </w:r>
            <w:r w:rsidRPr="00C45A59">
              <w:rPr>
                <w:lang w:val="ru-RU"/>
              </w:rPr>
              <w:br/>
            </w:r>
            <w:r w:rsidRPr="00C45A59">
              <w:rPr>
                <w:rStyle w:val="fieldcomment1"/>
                <w:b w:val="0"/>
                <w:bCs w:val="0"/>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i/>
                <w:iCs/>
                <w:highlight w:val="magenta"/>
                <w:lang w:val="ru-RU"/>
              </w:rPr>
            </w:pPr>
          </w:p>
        </w:tc>
      </w:tr>
    </w:tbl>
    <w:p w:rsidR="00B01C86" w:rsidRPr="00E076E2" w:rsidRDefault="00B01C86" w:rsidP="00E076E2">
      <w:pPr>
        <w:pStyle w:val="3"/>
        <w:pBdr>
          <w:bottom w:val="single" w:sz="6" w:space="0" w:color="808080"/>
        </w:pBdr>
        <w:shd w:val="clear" w:color="auto" w:fill="C0C0C0"/>
        <w:spacing w:before="150" w:after="45"/>
        <w:jc w:val="center"/>
        <w:rPr>
          <w:sz w:val="18"/>
          <w:szCs w:val="18"/>
          <w:lang w:eastAsia="en-US"/>
        </w:rPr>
      </w:pPr>
      <w:r w:rsidRPr="00E076E2">
        <w:rPr>
          <w:sz w:val="18"/>
          <w:szCs w:val="18"/>
          <w:lang w:eastAsia="en-US"/>
        </w:rPr>
        <w:t>Информация о каждом номинальном держателе погашаемых инвестиционных паев:</w:t>
      </w:r>
    </w:p>
    <w:p w:rsidR="00B01C86" w:rsidRPr="00E076E2" w:rsidRDefault="00B01C86" w:rsidP="00E076E2">
      <w:pPr>
        <w:pStyle w:val="3"/>
        <w:pBdr>
          <w:bottom w:val="single" w:sz="6" w:space="0" w:color="808080"/>
        </w:pBdr>
        <w:shd w:val="clear" w:color="auto" w:fill="C0C0C0"/>
        <w:spacing w:after="45"/>
        <w:jc w:val="center"/>
        <w:rPr>
          <w:sz w:val="18"/>
          <w:szCs w:val="18"/>
          <w:lang w:eastAsia="en-US"/>
        </w:rPr>
      </w:pPr>
      <w:r w:rsidRPr="00E076E2">
        <w:rPr>
          <w:sz w:val="18"/>
          <w:szCs w:val="18"/>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129"/>
      </w:tblGrid>
      <w:tr w:rsidR="00B01C86" w:rsidRPr="00C45A59" w:rsidTr="00AC19FE">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sz w:val="14"/>
                <w:szCs w:val="14"/>
                <w:lang w:val="ru-RU"/>
              </w:rPr>
            </w:pPr>
          </w:p>
        </w:tc>
      </w:tr>
    </w:tbl>
    <w:p w:rsidR="00B01C86" w:rsidRPr="00E076E2" w:rsidRDefault="00B01C86" w:rsidP="00E076E2">
      <w:pPr>
        <w:pStyle w:val="3"/>
        <w:pBdr>
          <w:bottom w:val="single" w:sz="6" w:space="0" w:color="808080"/>
        </w:pBdr>
        <w:shd w:val="clear" w:color="auto" w:fill="C0C0C0"/>
        <w:spacing w:before="150" w:after="45"/>
        <w:jc w:val="center"/>
        <w:rPr>
          <w:sz w:val="18"/>
          <w:szCs w:val="18"/>
          <w:lang w:eastAsia="en-US"/>
        </w:rPr>
      </w:pPr>
      <w:r w:rsidRPr="00E076E2">
        <w:rPr>
          <w:sz w:val="18"/>
          <w:szCs w:val="18"/>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sz w:val="14"/>
                <w:szCs w:val="14"/>
                <w:lang w:val="ru-RU"/>
              </w:rPr>
            </w:pPr>
            <w:r w:rsidRPr="00C45A5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sz w:val="14"/>
                <w:szCs w:val="14"/>
                <w:lang w:val="ru-RU"/>
              </w:rPr>
            </w:pP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sz w:val="14"/>
                <w:szCs w:val="14"/>
                <w:lang w:val="ru-RU"/>
              </w:rPr>
            </w:pPr>
            <w:r w:rsidRPr="00C45A59">
              <w:rPr>
                <w:sz w:val="14"/>
                <w:szCs w:val="14"/>
                <w:lang w:val="ru-RU"/>
              </w:rPr>
              <w:t>Документ:</w:t>
            </w:r>
            <w:r w:rsidRPr="00C45A59">
              <w:rPr>
                <w:b w:val="0"/>
                <w:bCs w:val="0"/>
                <w:sz w:val="14"/>
                <w:szCs w:val="14"/>
                <w:lang w:val="ru-RU"/>
              </w:rPr>
              <w:br/>
            </w:r>
            <w:r w:rsidRPr="00C45A59">
              <w:rPr>
                <w:rStyle w:val="fieldcomment1"/>
                <w:b w:val="0"/>
                <w:bCs w:val="0"/>
                <w:szCs w:val="9"/>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sz w:val="14"/>
                <w:szCs w:val="14"/>
                <w:lang w:val="ru-RU"/>
              </w:rPr>
            </w:pPr>
            <w:r w:rsidRPr="00C45A59">
              <w:rPr>
                <w:sz w:val="14"/>
                <w:szCs w:val="14"/>
              </w:rPr>
              <w:t> </w:t>
            </w:r>
          </w:p>
        </w:tc>
      </w:tr>
      <w:tr w:rsidR="00B01C86" w:rsidRPr="00C45A59"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name"/>
              <w:ind w:left="75"/>
              <w:rPr>
                <w:noProof/>
                <w:sz w:val="14"/>
                <w:szCs w:val="14"/>
                <w:lang w:val="ru-RU"/>
              </w:rPr>
            </w:pPr>
            <w:r w:rsidRPr="00C45A59">
              <w:rPr>
                <w:noProof/>
                <w:sz w:val="14"/>
                <w:szCs w:val="14"/>
                <w:lang w:val="ru-RU"/>
              </w:rPr>
              <w:t>Номер счета депо владельца</w:t>
            </w:r>
          </w:p>
          <w:p w:rsidR="00B01C86" w:rsidRPr="00C45A59" w:rsidRDefault="00B01C86" w:rsidP="00AC19FE">
            <w:pPr>
              <w:pStyle w:val="fieldname"/>
              <w:ind w:left="75"/>
              <w:rPr>
                <w:sz w:val="14"/>
                <w:szCs w:val="14"/>
                <w:lang w:val="ru-RU"/>
              </w:rPr>
            </w:pPr>
            <w:r w:rsidRPr="00C45A59">
              <w:rPr>
                <w:noProof/>
                <w:sz w:val="14"/>
                <w:szCs w:val="14"/>
                <w:lang w:val="ru-RU"/>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C45A59" w:rsidRDefault="00B01C86" w:rsidP="00AC19FE">
            <w:pPr>
              <w:pStyle w:val="fielddata"/>
              <w:ind w:left="75"/>
              <w:rPr>
                <w:sz w:val="14"/>
                <w:szCs w:val="14"/>
                <w:lang w:val="ru-RU"/>
              </w:rPr>
            </w:pPr>
          </w:p>
        </w:tc>
      </w:tr>
    </w:tbl>
    <w:p w:rsidR="00B01C86" w:rsidRPr="00C45A59" w:rsidRDefault="00B01C86" w:rsidP="00B01C86">
      <w:pPr>
        <w:spacing w:line="180" w:lineRule="exact"/>
        <w:ind w:left="170"/>
        <w:rPr>
          <w:b/>
          <w:bCs/>
          <w:i/>
          <w:iCs/>
          <w:noProof/>
          <w:sz w:val="14"/>
          <w:szCs w:val="14"/>
        </w:rPr>
      </w:pPr>
      <w:r w:rsidRPr="00C45A59">
        <w:rPr>
          <w:b/>
          <w:bCs/>
          <w:i/>
          <w:iCs/>
          <w:noProof/>
          <w:sz w:val="14"/>
          <w:szCs w:val="14"/>
        </w:rPr>
        <w:t>Обязательно заполняется в случае, если владелец инвестиционных паев является физическим лицом:</w:t>
      </w:r>
    </w:p>
    <w:p w:rsidR="00B01C86" w:rsidRPr="00C45A59" w:rsidRDefault="00B01C86" w:rsidP="00B01C86">
      <w:pPr>
        <w:spacing w:line="180" w:lineRule="exact"/>
        <w:ind w:left="170"/>
        <w:rPr>
          <w:b/>
          <w:bCs/>
          <w:noProof/>
          <w:sz w:val="14"/>
          <w:szCs w:val="14"/>
        </w:rPr>
      </w:pPr>
      <w:r w:rsidRPr="00C45A59">
        <w:rPr>
          <w:b/>
          <w:bCs/>
          <w:noProof/>
          <w:sz w:val="14"/>
          <w:szCs w:val="14"/>
        </w:rPr>
        <w:t>- владелец является налоговым резидентом РФ ___________</w:t>
      </w:r>
    </w:p>
    <w:p w:rsidR="00B01C86" w:rsidRPr="00C45A59" w:rsidRDefault="00B01C86" w:rsidP="00B01C86">
      <w:pPr>
        <w:spacing w:line="180" w:lineRule="exact"/>
        <w:ind w:left="170"/>
        <w:rPr>
          <w:b/>
          <w:bCs/>
          <w:noProof/>
          <w:sz w:val="14"/>
          <w:szCs w:val="14"/>
        </w:rPr>
      </w:pPr>
      <w:r w:rsidRPr="00C45A59">
        <w:rPr>
          <w:b/>
          <w:bCs/>
          <w:noProof/>
          <w:sz w:val="14"/>
          <w:szCs w:val="14"/>
        </w:rPr>
        <w:t>- владелец не является налоговым резиденто</w:t>
      </w:r>
      <w:r>
        <w:rPr>
          <w:b/>
          <w:bCs/>
          <w:noProof/>
          <w:sz w:val="14"/>
          <w:szCs w:val="14"/>
        </w:rPr>
        <w:t>м</w:t>
      </w:r>
      <w:r w:rsidRPr="00C45A59">
        <w:rPr>
          <w:b/>
          <w:bCs/>
          <w:noProof/>
          <w:sz w:val="14"/>
          <w:szCs w:val="14"/>
        </w:rPr>
        <w:t xml:space="preserve"> РФ _________</w:t>
      </w:r>
    </w:p>
    <w:p w:rsidR="00B01C86" w:rsidRPr="00C45A59" w:rsidRDefault="00B01C86" w:rsidP="00746D3B">
      <w:pPr>
        <w:pStyle w:val="af4"/>
        <w:rPr>
          <w:sz w:val="14"/>
          <w:szCs w:val="14"/>
        </w:rPr>
      </w:pPr>
      <w:r w:rsidRPr="00C45A59">
        <w:rPr>
          <w:sz w:val="14"/>
          <w:szCs w:val="14"/>
        </w:rPr>
        <w:t>Настоящая заявка носит безотзывный характер.</w:t>
      </w:r>
      <w:r w:rsidRPr="00C45A59">
        <w:rPr>
          <w:sz w:val="14"/>
          <w:szCs w:val="14"/>
        </w:rPr>
        <w:br/>
        <w:t>С Правилами Фонда ознакомлен.</w:t>
      </w:r>
    </w:p>
    <w:tbl>
      <w:tblPr>
        <w:tblW w:w="5000" w:type="pct"/>
        <w:tblCellSpacing w:w="75" w:type="dxa"/>
        <w:tblCellMar>
          <w:left w:w="0" w:type="dxa"/>
          <w:right w:w="0" w:type="dxa"/>
        </w:tblCellMar>
        <w:tblLook w:val="0000"/>
      </w:tblPr>
      <w:tblGrid>
        <w:gridCol w:w="2516"/>
        <w:gridCol w:w="7005"/>
      </w:tblGrid>
      <w:tr w:rsidR="00B01C86" w:rsidRPr="00C45A59" w:rsidTr="00AC19FE">
        <w:trPr>
          <w:tblCellSpacing w:w="75" w:type="dxa"/>
        </w:trPr>
        <w:tc>
          <w:tcPr>
            <w:tcW w:w="1263" w:type="pct"/>
            <w:tcMar>
              <w:top w:w="30" w:type="dxa"/>
              <w:left w:w="75" w:type="dxa"/>
              <w:bottom w:w="30" w:type="dxa"/>
              <w:right w:w="75" w:type="dxa"/>
            </w:tcMar>
          </w:tcPr>
          <w:p w:rsidR="00B01C86" w:rsidRPr="00C45A59" w:rsidRDefault="00B01C86" w:rsidP="00AC19FE">
            <w:pPr>
              <w:pStyle w:val="signfield"/>
              <w:spacing w:before="0" w:after="120"/>
              <w:ind w:left="75"/>
              <w:rPr>
                <w:lang w:val="ru-RU"/>
              </w:rPr>
            </w:pPr>
            <w:r w:rsidRPr="00C45A59">
              <w:rPr>
                <w:lang w:val="ru-RU"/>
              </w:rPr>
              <w:t xml:space="preserve">Подпись </w:t>
            </w:r>
            <w:r w:rsidRPr="00C45A59">
              <w:rPr>
                <w:lang w:val="ru-RU"/>
              </w:rPr>
              <w:br/>
              <w:t>Уполномоченного представителя</w:t>
            </w:r>
          </w:p>
        </w:tc>
        <w:tc>
          <w:tcPr>
            <w:tcW w:w="0" w:type="auto"/>
            <w:tcMar>
              <w:top w:w="30" w:type="dxa"/>
              <w:left w:w="75" w:type="dxa"/>
              <w:bottom w:w="30" w:type="dxa"/>
              <w:right w:w="75" w:type="dxa"/>
            </w:tcMar>
          </w:tcPr>
          <w:p w:rsidR="00B01C86" w:rsidRPr="00C45A59" w:rsidRDefault="00B01C86" w:rsidP="00AC19FE">
            <w:pPr>
              <w:pStyle w:val="signfield"/>
              <w:spacing w:before="0" w:after="120"/>
              <w:ind w:left="75"/>
              <w:rPr>
                <w:lang w:val="ru-RU"/>
              </w:rPr>
            </w:pPr>
            <w:r w:rsidRPr="00C45A59">
              <w:rPr>
                <w:lang w:val="ru-RU"/>
              </w:rPr>
              <w:t>Подпись лица</w:t>
            </w:r>
            <w:r w:rsidRPr="00C45A59">
              <w:rPr>
                <w:lang w:val="ru-RU"/>
              </w:rPr>
              <w:br/>
              <w:t>принявшего заявку</w:t>
            </w:r>
          </w:p>
          <w:p w:rsidR="00B01C86" w:rsidRPr="00C45A59" w:rsidRDefault="00B01C86" w:rsidP="00AC19FE">
            <w:pPr>
              <w:pStyle w:val="stampfield"/>
              <w:spacing w:after="120"/>
              <w:ind w:left="6195"/>
              <w:rPr>
                <w:lang w:val="ru-RU"/>
              </w:rPr>
            </w:pPr>
            <w:r w:rsidRPr="00C45A59">
              <w:rPr>
                <w:lang w:val="ru-RU"/>
              </w:rPr>
              <w:t>М.П.</w:t>
            </w:r>
          </w:p>
        </w:tc>
      </w:tr>
    </w:tbl>
    <w:p w:rsidR="00B01C86" w:rsidRDefault="00B01C86" w:rsidP="00B01C86">
      <w:pPr>
        <w:pStyle w:val="fieldcomment"/>
        <w:jc w:val="right"/>
        <w:rPr>
          <w:lang w:val="ru-RU"/>
        </w:rPr>
      </w:pPr>
    </w:p>
    <w:p w:rsidR="00FA1E71" w:rsidRDefault="00FA1E71" w:rsidP="00B01C86">
      <w:pPr>
        <w:pStyle w:val="fieldcomment"/>
        <w:jc w:val="right"/>
        <w:rPr>
          <w:lang w:val="ru-RU"/>
        </w:rPr>
      </w:pPr>
    </w:p>
    <w:p w:rsidR="00FA1E71" w:rsidRDefault="00FA1E71" w:rsidP="00B01C86">
      <w:pPr>
        <w:pStyle w:val="fieldcomment"/>
        <w:jc w:val="right"/>
        <w:rPr>
          <w:lang w:val="ru-RU"/>
        </w:rPr>
      </w:pPr>
    </w:p>
    <w:p w:rsidR="00B01C86" w:rsidRPr="006274B3" w:rsidRDefault="00B01C86" w:rsidP="00B01C86">
      <w:pPr>
        <w:pStyle w:val="fieldcomment"/>
        <w:jc w:val="right"/>
        <w:rPr>
          <w:sz w:val="16"/>
          <w:szCs w:val="16"/>
          <w:lang w:val="ru-RU"/>
        </w:rPr>
      </w:pPr>
      <w:r w:rsidRPr="006274B3">
        <w:rPr>
          <w:sz w:val="16"/>
          <w:szCs w:val="16"/>
          <w:lang w:val="ru-RU"/>
        </w:rPr>
        <w:t xml:space="preserve">Приложение № 7 к Правилам фонда </w:t>
      </w:r>
    </w:p>
    <w:p w:rsidR="00B01C86" w:rsidRPr="006274B3" w:rsidRDefault="00B01C86" w:rsidP="00746D3B">
      <w:pPr>
        <w:pStyle w:val="1"/>
        <w:shd w:val="clear" w:color="auto" w:fill="FFFFFF"/>
        <w:spacing w:before="112" w:after="0" w:line="277" w:lineRule="exact"/>
        <w:ind w:left="97"/>
        <w:jc w:val="center"/>
        <w:rPr>
          <w:bCs w:val="0"/>
          <w:spacing w:val="-7"/>
          <w:lang w:eastAsia="en-US"/>
        </w:rPr>
      </w:pPr>
      <w:r w:rsidRPr="006274B3">
        <w:rPr>
          <w:bCs w:val="0"/>
          <w:spacing w:val="-7"/>
          <w:lang w:eastAsia="en-US"/>
        </w:rPr>
        <w:lastRenderedPageBreak/>
        <w:t xml:space="preserve">Заявка на обмен инвестиционных паев № </w:t>
      </w:r>
      <w:r w:rsidRPr="006274B3">
        <w:rPr>
          <w:bCs w:val="0"/>
          <w:spacing w:val="-7"/>
          <w:lang w:eastAsia="en-US"/>
        </w:rPr>
        <w:br/>
        <w:t>для физических лиц</w:t>
      </w:r>
    </w:p>
    <w:p w:rsidR="00B01C86" w:rsidRPr="008D4AEA" w:rsidRDefault="00B01C86" w:rsidP="00B01C86">
      <w:pPr>
        <w:pStyle w:val="fielddata"/>
        <w:rPr>
          <w:lang w:val="ru-RU"/>
        </w:rPr>
      </w:pPr>
      <w:r w:rsidRPr="008D4AEA">
        <w:rPr>
          <w:b/>
          <w:bCs/>
          <w:lang w:val="ru-RU"/>
        </w:rPr>
        <w:t xml:space="preserve">Дата: __________ Время: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bl>
    <w:p w:rsidR="00B01C86" w:rsidRPr="006274B3" w:rsidRDefault="00B01C86" w:rsidP="00E076E2">
      <w:pPr>
        <w:pStyle w:val="3"/>
        <w:pBdr>
          <w:bottom w:val="single" w:sz="6" w:space="0" w:color="808080"/>
        </w:pBdr>
        <w:shd w:val="clear" w:color="auto" w:fill="C0C0C0"/>
        <w:spacing w:before="150" w:after="45"/>
        <w:jc w:val="center"/>
        <w:rPr>
          <w:sz w:val="18"/>
          <w:szCs w:val="18"/>
          <w:lang w:eastAsia="en-US"/>
        </w:rPr>
      </w:pPr>
      <w:r w:rsidRPr="006274B3">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Документ, удостоверяющий личность:</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Номер лицевого счета:</w:t>
            </w:r>
            <w:r w:rsidRPr="008D4AEA">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ind w:left="75"/>
            </w:pP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Номер лицевого счета:*</w:t>
            </w:r>
          </w:p>
          <w:p w:rsidR="00B01C86" w:rsidRPr="008D4AEA" w:rsidRDefault="00B01C86" w:rsidP="00AC19FE">
            <w:pPr>
              <w:pStyle w:val="fieldcomment"/>
              <w:spacing w:before="0" w:after="375"/>
              <w:jc w:val="right"/>
              <w:rPr>
                <w:lang w:val="ru-RU"/>
              </w:rPr>
            </w:pPr>
            <w:r w:rsidRPr="008D4AEA">
              <w:rPr>
                <w:lang w:val="ru-RU"/>
              </w:rPr>
              <w:t>(Указывается номер лицевого счета в реестре Фонда, на инвестиционные паи которого осуществляется обмен)</w:t>
            </w:r>
          </w:p>
          <w:p w:rsidR="00B01C86" w:rsidRPr="008D4AEA" w:rsidRDefault="00B01C86" w:rsidP="00AC19FE">
            <w:pPr>
              <w:pStyle w:val="fieldname"/>
              <w:ind w:left="75"/>
              <w:rPr>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E076E2">
            <w:pPr>
              <w:ind w:left="74"/>
            </w:pPr>
          </w:p>
        </w:tc>
      </w:tr>
    </w:tbl>
    <w:p w:rsidR="00B01C86" w:rsidRPr="006274B3" w:rsidRDefault="00B01C86" w:rsidP="00E076E2">
      <w:pPr>
        <w:pStyle w:val="3"/>
        <w:pBdr>
          <w:bottom w:val="single" w:sz="6" w:space="0" w:color="808080"/>
        </w:pBdr>
        <w:shd w:val="clear" w:color="auto" w:fill="C0C0C0"/>
        <w:spacing w:before="150" w:after="45"/>
        <w:jc w:val="center"/>
        <w:rPr>
          <w:sz w:val="18"/>
          <w:szCs w:val="18"/>
          <w:lang w:eastAsia="en-US"/>
        </w:rPr>
      </w:pPr>
      <w:r w:rsidRPr="006274B3">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Действующий на основании: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6274B3" w:rsidTr="00AC19FE">
        <w:trPr>
          <w:tblCellSpacing w:w="0" w:type="dxa"/>
          <w:jc w:val="center"/>
        </w:trPr>
        <w:tc>
          <w:tcPr>
            <w:tcW w:w="0" w:type="auto"/>
            <w:gridSpan w:val="2"/>
            <w:tcMar>
              <w:top w:w="30" w:type="dxa"/>
              <w:left w:w="75" w:type="dxa"/>
              <w:bottom w:w="30" w:type="dxa"/>
              <w:right w:w="75" w:type="dxa"/>
            </w:tcMar>
            <w:vAlign w:val="center"/>
          </w:tcPr>
          <w:p w:rsidR="00B01C86" w:rsidRPr="006274B3" w:rsidRDefault="00B01C86" w:rsidP="00E076E2">
            <w:pPr>
              <w:pStyle w:val="2"/>
              <w:spacing w:before="45" w:after="45"/>
              <w:ind w:left="75"/>
              <w:jc w:val="center"/>
              <w:rPr>
                <w:sz w:val="15"/>
                <w:szCs w:val="15"/>
                <w:u w:val="single"/>
                <w:lang w:eastAsia="en-US"/>
              </w:rPr>
            </w:pPr>
            <w:r w:rsidRPr="006274B3">
              <w:rPr>
                <w:sz w:val="15"/>
                <w:szCs w:val="15"/>
                <w:u w:val="single"/>
                <w:lang w:eastAsia="en-US"/>
              </w:rPr>
              <w:t>Для физических лиц</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Документ, удостоверяющий личность представителя:</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6274B3" w:rsidTr="00AC19FE">
        <w:trPr>
          <w:tblCellSpacing w:w="0" w:type="dxa"/>
          <w:jc w:val="center"/>
        </w:trPr>
        <w:tc>
          <w:tcPr>
            <w:tcW w:w="0" w:type="auto"/>
            <w:gridSpan w:val="2"/>
            <w:tcMar>
              <w:top w:w="30" w:type="dxa"/>
              <w:left w:w="75" w:type="dxa"/>
              <w:bottom w:w="30" w:type="dxa"/>
              <w:right w:w="75" w:type="dxa"/>
            </w:tcMar>
            <w:vAlign w:val="center"/>
          </w:tcPr>
          <w:p w:rsidR="00B01C86" w:rsidRPr="006274B3" w:rsidRDefault="00B01C86" w:rsidP="00E076E2">
            <w:pPr>
              <w:pStyle w:val="2"/>
              <w:spacing w:before="45" w:after="45"/>
              <w:ind w:left="75"/>
              <w:jc w:val="center"/>
              <w:rPr>
                <w:sz w:val="15"/>
                <w:szCs w:val="15"/>
                <w:u w:val="single"/>
                <w:lang w:eastAsia="en-US"/>
              </w:rPr>
            </w:pPr>
            <w:r w:rsidRPr="006274B3">
              <w:rPr>
                <w:sz w:val="15"/>
                <w:szCs w:val="15"/>
                <w:u w:val="single"/>
                <w:lang w:eastAsia="en-US"/>
              </w:rPr>
              <w:t>Для юридических лиц</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Свидетельство о регистрации: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В лице:</w:t>
            </w:r>
            <w:r w:rsidRPr="008D4AEA">
              <w:rPr>
                <w:b w:val="0"/>
                <w:bCs w:val="0"/>
                <w:sz w:val="9"/>
                <w:szCs w:val="9"/>
                <w:lang w:val="ru-RU"/>
              </w:rPr>
              <w:br/>
            </w:r>
            <w:r w:rsidRPr="008D4AEA">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Документ, удостоверяющий личность:</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Действующий на основании: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bl>
    <w:p w:rsidR="00B01C86" w:rsidRPr="006274B3" w:rsidRDefault="00B01C86" w:rsidP="00B01C86">
      <w:pPr>
        <w:pStyle w:val="af4"/>
        <w:spacing w:before="375" w:after="150"/>
        <w:jc w:val="center"/>
      </w:pPr>
      <w:r w:rsidRPr="006274B3">
        <w:rPr>
          <w:b/>
          <w:bCs/>
        </w:rPr>
        <w:t xml:space="preserve">Прошу осуществить обмен принадлежащих мне инвестиционных паев Фонда в количестве </w:t>
      </w:r>
      <w:r w:rsidRPr="008D4AEA">
        <w:rPr>
          <w:b/>
          <w:bCs/>
          <w:u w:val="single"/>
        </w:rPr>
        <w:t>  </w:t>
      </w:r>
      <w:r w:rsidRPr="006274B3">
        <w:rPr>
          <w:b/>
          <w:bCs/>
          <w:u w:val="single"/>
        </w:rPr>
        <w:t xml:space="preserve"> </w:t>
      </w:r>
      <w:r w:rsidRPr="008D4AEA">
        <w:rPr>
          <w:b/>
          <w:bCs/>
          <w:u w:val="single"/>
        </w:rPr>
        <w:t>  </w:t>
      </w:r>
      <w:r w:rsidRPr="006274B3">
        <w:rPr>
          <w:b/>
          <w:bCs/>
        </w:rPr>
        <w:t xml:space="preserve"> штук</w:t>
      </w:r>
    </w:p>
    <w:p w:rsidR="00B01C86" w:rsidRPr="006274B3" w:rsidRDefault="00B01C86" w:rsidP="00B01C86">
      <w:pPr>
        <w:pStyle w:val="af4"/>
        <w:spacing w:after="75"/>
        <w:jc w:val="center"/>
      </w:pPr>
      <w:r w:rsidRPr="006274B3">
        <w:rPr>
          <w:b/>
          <w:bCs/>
        </w:rPr>
        <w:t xml:space="preserve">в порядке, предусмотренном Правилами доверительного управления Фондом на инвестиционные паи: </w:t>
      </w:r>
      <w:r w:rsidRPr="006274B3">
        <w:rPr>
          <w:b/>
          <w:bCs/>
        </w:rPr>
        <w:br/>
      </w:r>
      <w:r w:rsidRPr="008D4AEA">
        <w:rPr>
          <w:b/>
          <w:bCs/>
          <w:u w:val="single"/>
        </w:rPr>
        <w:t>    </w:t>
      </w:r>
    </w:p>
    <w:p w:rsidR="00B01C86" w:rsidRPr="008D4AEA" w:rsidRDefault="00B01C86" w:rsidP="00B01C86">
      <w:pPr>
        <w:pStyle w:val="fieldcomment"/>
        <w:spacing w:before="0" w:after="375"/>
        <w:jc w:val="center"/>
        <w:rPr>
          <w:lang w:val="ru-RU"/>
        </w:rPr>
      </w:pPr>
      <w:r w:rsidRPr="008D4AEA">
        <w:rPr>
          <w:lang w:val="ru-RU"/>
        </w:rPr>
        <w:t>(Полное название Фонда, на инвестиционные паи которого осуществляется обмен)</w:t>
      </w:r>
    </w:p>
    <w:p w:rsidR="00B01C86" w:rsidRPr="008D4AEA" w:rsidRDefault="00B01C86" w:rsidP="00746D3B">
      <w:pPr>
        <w:pStyle w:val="af4"/>
      </w:pPr>
      <w:r w:rsidRPr="006274B3">
        <w:t>Настоящая заявка носит безотзывный характер.</w:t>
      </w:r>
      <w:r w:rsidRPr="006274B3">
        <w:br/>
      </w:r>
      <w:r w:rsidRPr="008D4AEA">
        <w:t>С Правилами Фонда ознакомлен.</w:t>
      </w:r>
    </w:p>
    <w:tbl>
      <w:tblPr>
        <w:tblW w:w="5000" w:type="pct"/>
        <w:tblCellSpacing w:w="75" w:type="dxa"/>
        <w:tblCellMar>
          <w:left w:w="0" w:type="dxa"/>
          <w:right w:w="0" w:type="dxa"/>
        </w:tblCellMar>
        <w:tblLook w:val="0000"/>
      </w:tblPr>
      <w:tblGrid>
        <w:gridCol w:w="2529"/>
        <w:gridCol w:w="6992"/>
      </w:tblGrid>
      <w:tr w:rsidR="00B01C86" w:rsidRPr="008D4AEA" w:rsidTr="00AC19FE">
        <w:trPr>
          <w:tblCellSpacing w:w="75" w:type="dxa"/>
        </w:trPr>
        <w:tc>
          <w:tcPr>
            <w:tcW w:w="1320" w:type="pct"/>
            <w:tcMar>
              <w:top w:w="30" w:type="dxa"/>
              <w:left w:w="75" w:type="dxa"/>
              <w:bottom w:w="30" w:type="dxa"/>
              <w:right w:w="75" w:type="dxa"/>
            </w:tcMar>
          </w:tcPr>
          <w:p w:rsidR="00B01C86" w:rsidRPr="008D4AEA" w:rsidRDefault="00B01C86" w:rsidP="00AC19FE">
            <w:pPr>
              <w:pStyle w:val="signfield"/>
              <w:ind w:left="75"/>
              <w:rPr>
                <w:lang w:val="ru-RU"/>
              </w:rPr>
            </w:pPr>
            <w:r w:rsidRPr="008D4AEA">
              <w:rPr>
                <w:lang w:val="ru-RU"/>
              </w:rPr>
              <w:t>Подпись Заявителя/</w:t>
            </w:r>
            <w:r w:rsidRPr="008D4AEA">
              <w:rPr>
                <w:lang w:val="ru-RU"/>
              </w:rPr>
              <w:br/>
              <w:t>Уполномоченного представителя</w:t>
            </w:r>
          </w:p>
        </w:tc>
        <w:tc>
          <w:tcPr>
            <w:tcW w:w="0" w:type="auto"/>
            <w:tcMar>
              <w:top w:w="30" w:type="dxa"/>
              <w:left w:w="75" w:type="dxa"/>
              <w:bottom w:w="30" w:type="dxa"/>
              <w:right w:w="75" w:type="dxa"/>
            </w:tcMar>
          </w:tcPr>
          <w:p w:rsidR="00B01C86" w:rsidRPr="008D4AEA" w:rsidRDefault="00B01C86" w:rsidP="00AC19FE">
            <w:pPr>
              <w:pStyle w:val="signfield"/>
              <w:ind w:left="75"/>
              <w:rPr>
                <w:lang w:val="ru-RU"/>
              </w:rPr>
            </w:pPr>
            <w:r w:rsidRPr="008D4AEA">
              <w:rPr>
                <w:lang w:val="ru-RU"/>
              </w:rPr>
              <w:t>Подпись лица</w:t>
            </w:r>
            <w:r w:rsidRPr="008D4AEA">
              <w:rPr>
                <w:lang w:val="ru-RU"/>
              </w:rPr>
              <w:br/>
              <w:t>принявшего заявку</w:t>
            </w:r>
          </w:p>
          <w:p w:rsidR="00B01C86" w:rsidRPr="008D4AEA" w:rsidRDefault="00B01C86" w:rsidP="00AC19FE">
            <w:pPr>
              <w:pStyle w:val="stampfield"/>
              <w:ind w:left="6195"/>
              <w:rPr>
                <w:lang w:val="ru-RU"/>
              </w:rPr>
            </w:pPr>
            <w:r w:rsidRPr="008D4AEA">
              <w:rPr>
                <w:lang w:val="ru-RU"/>
              </w:rPr>
              <w:t>М.П.</w:t>
            </w:r>
          </w:p>
        </w:tc>
      </w:tr>
    </w:tbl>
    <w:p w:rsidR="00B01C86" w:rsidRPr="008D4AEA" w:rsidRDefault="00B01C86" w:rsidP="00B01C86">
      <w:pPr>
        <w:rPr>
          <w:sz w:val="12"/>
          <w:szCs w:val="12"/>
        </w:rPr>
      </w:pPr>
    </w:p>
    <w:p w:rsidR="00B01C86" w:rsidRPr="008D4AEA" w:rsidRDefault="00B01C86" w:rsidP="00B01C86">
      <w:pPr>
        <w:rPr>
          <w:sz w:val="12"/>
          <w:szCs w:val="12"/>
        </w:rPr>
      </w:pPr>
      <w:r w:rsidRPr="008D4AEA">
        <w:rPr>
          <w:sz w:val="12"/>
          <w:szCs w:val="12"/>
        </w:rPr>
        <w:t>* Поле не является обязательным для заполнения</w:t>
      </w:r>
    </w:p>
    <w:p w:rsidR="00B01C86" w:rsidRPr="006274B3" w:rsidRDefault="00B01C86" w:rsidP="00B01C86">
      <w:pPr>
        <w:jc w:val="right"/>
        <w:rPr>
          <w:sz w:val="16"/>
          <w:szCs w:val="16"/>
        </w:rPr>
      </w:pPr>
      <w:r w:rsidRPr="008D4AEA">
        <w:br w:type="page"/>
      </w:r>
      <w:r w:rsidRPr="006274B3">
        <w:rPr>
          <w:sz w:val="16"/>
          <w:szCs w:val="16"/>
        </w:rPr>
        <w:lastRenderedPageBreak/>
        <w:t xml:space="preserve">Приложение № 8 к Правилам фонда </w:t>
      </w:r>
    </w:p>
    <w:p w:rsidR="00B01C86" w:rsidRPr="006274B3" w:rsidRDefault="00B01C86" w:rsidP="00746D3B">
      <w:pPr>
        <w:pStyle w:val="1"/>
        <w:shd w:val="clear" w:color="auto" w:fill="FFFFFF"/>
        <w:spacing w:before="0" w:after="0" w:line="277" w:lineRule="exact"/>
        <w:ind w:left="97"/>
        <w:jc w:val="center"/>
        <w:rPr>
          <w:bCs w:val="0"/>
          <w:spacing w:val="-7"/>
          <w:lang w:eastAsia="en-US"/>
        </w:rPr>
      </w:pPr>
      <w:r w:rsidRPr="006274B3">
        <w:rPr>
          <w:bCs w:val="0"/>
          <w:spacing w:val="-7"/>
          <w:lang w:eastAsia="en-US"/>
        </w:rPr>
        <w:t xml:space="preserve">Заявка на обмен инвестиционных паев № </w:t>
      </w:r>
      <w:r w:rsidRPr="006274B3">
        <w:rPr>
          <w:bCs w:val="0"/>
          <w:spacing w:val="-7"/>
          <w:lang w:eastAsia="en-US"/>
        </w:rPr>
        <w:br/>
        <w:t>для юридических лиц</w:t>
      </w:r>
    </w:p>
    <w:p w:rsidR="00B01C86" w:rsidRPr="008D4AEA" w:rsidRDefault="00B01C86" w:rsidP="00B01C86">
      <w:pPr>
        <w:pStyle w:val="fielddata"/>
        <w:rPr>
          <w:lang w:val="ru-RU"/>
        </w:rPr>
      </w:pPr>
      <w:r w:rsidRPr="008D4AEA">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bl>
    <w:p w:rsidR="00B01C86" w:rsidRPr="006274B3" w:rsidRDefault="00B01C86" w:rsidP="00E076E2">
      <w:pPr>
        <w:pStyle w:val="3"/>
        <w:pBdr>
          <w:bottom w:val="single" w:sz="6" w:space="0" w:color="808080"/>
        </w:pBdr>
        <w:shd w:val="clear" w:color="auto" w:fill="C0C0C0"/>
        <w:spacing w:before="150" w:after="45"/>
        <w:jc w:val="center"/>
        <w:rPr>
          <w:sz w:val="18"/>
          <w:szCs w:val="18"/>
          <w:lang w:eastAsia="en-US"/>
        </w:rPr>
      </w:pPr>
      <w:r w:rsidRPr="006274B3">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Документ:</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ind w:left="75"/>
            </w:pP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Номер лицевого счета:*</w:t>
            </w:r>
          </w:p>
          <w:p w:rsidR="00B01C86" w:rsidRPr="008D4AEA" w:rsidRDefault="00B01C86" w:rsidP="00AC19FE">
            <w:pPr>
              <w:pStyle w:val="fieldcomment"/>
              <w:spacing w:before="0" w:after="375"/>
              <w:jc w:val="right"/>
              <w:rPr>
                <w:lang w:val="ru-RU"/>
              </w:rPr>
            </w:pPr>
            <w:r w:rsidRPr="008D4AEA">
              <w:rPr>
                <w:lang w:val="ru-RU"/>
              </w:rPr>
              <w:t>(Указывается номер лицевого счета в реестре Фонда, на инвестиционные паи которого осуществляется обмен)</w:t>
            </w:r>
          </w:p>
          <w:p w:rsidR="00B01C86" w:rsidRPr="008D4AEA" w:rsidRDefault="00B01C86" w:rsidP="00AC19FE">
            <w:pPr>
              <w:pStyle w:val="fieldname"/>
              <w:ind w:left="75"/>
              <w:rPr>
                <w:lang w:val="ru-RU"/>
              </w:rPr>
            </w:pP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ind w:left="75"/>
            </w:pPr>
          </w:p>
        </w:tc>
      </w:tr>
    </w:tbl>
    <w:p w:rsidR="00B01C86" w:rsidRPr="006274B3" w:rsidRDefault="00B01C86" w:rsidP="00E076E2">
      <w:pPr>
        <w:pStyle w:val="3"/>
        <w:pBdr>
          <w:bottom w:val="single" w:sz="6" w:space="0" w:color="808080"/>
        </w:pBdr>
        <w:shd w:val="clear" w:color="auto" w:fill="C0C0C0"/>
        <w:spacing w:before="150" w:after="45"/>
        <w:jc w:val="center"/>
        <w:rPr>
          <w:sz w:val="18"/>
          <w:szCs w:val="18"/>
          <w:lang w:eastAsia="en-US"/>
        </w:rPr>
      </w:pPr>
      <w:r w:rsidRPr="006274B3">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Действующий на основании: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6274B3" w:rsidTr="00AC19FE">
        <w:trPr>
          <w:tblCellSpacing w:w="0" w:type="dxa"/>
          <w:jc w:val="center"/>
        </w:trPr>
        <w:tc>
          <w:tcPr>
            <w:tcW w:w="0" w:type="auto"/>
            <w:gridSpan w:val="2"/>
            <w:tcMar>
              <w:top w:w="30" w:type="dxa"/>
              <w:left w:w="75" w:type="dxa"/>
              <w:bottom w:w="30" w:type="dxa"/>
              <w:right w:w="75" w:type="dxa"/>
            </w:tcMar>
            <w:vAlign w:val="center"/>
          </w:tcPr>
          <w:p w:rsidR="00B01C86" w:rsidRPr="006274B3" w:rsidRDefault="00B01C86" w:rsidP="00E076E2">
            <w:pPr>
              <w:pStyle w:val="2"/>
              <w:spacing w:before="45" w:after="45"/>
              <w:ind w:left="75"/>
              <w:jc w:val="center"/>
              <w:rPr>
                <w:sz w:val="15"/>
                <w:szCs w:val="15"/>
                <w:u w:val="single"/>
                <w:lang w:eastAsia="en-US"/>
              </w:rPr>
            </w:pPr>
            <w:r w:rsidRPr="006274B3">
              <w:rPr>
                <w:sz w:val="15"/>
                <w:szCs w:val="15"/>
                <w:u w:val="single"/>
                <w:lang w:eastAsia="en-US"/>
              </w:rPr>
              <w:t>Для физических лиц</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Документ, удостоверяющий личность представителя:</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6274B3" w:rsidTr="00AC19FE">
        <w:trPr>
          <w:tblCellSpacing w:w="0" w:type="dxa"/>
          <w:jc w:val="center"/>
        </w:trPr>
        <w:tc>
          <w:tcPr>
            <w:tcW w:w="0" w:type="auto"/>
            <w:gridSpan w:val="2"/>
            <w:tcMar>
              <w:top w:w="30" w:type="dxa"/>
              <w:left w:w="75" w:type="dxa"/>
              <w:bottom w:w="30" w:type="dxa"/>
              <w:right w:w="75" w:type="dxa"/>
            </w:tcMar>
            <w:vAlign w:val="center"/>
          </w:tcPr>
          <w:p w:rsidR="00B01C86" w:rsidRPr="006274B3" w:rsidRDefault="00B01C86" w:rsidP="00E076E2">
            <w:pPr>
              <w:pStyle w:val="2"/>
              <w:spacing w:before="45" w:after="45"/>
              <w:ind w:left="75"/>
              <w:jc w:val="center"/>
              <w:rPr>
                <w:sz w:val="15"/>
                <w:szCs w:val="15"/>
                <w:u w:val="single"/>
                <w:lang w:eastAsia="en-US"/>
              </w:rPr>
            </w:pPr>
            <w:r w:rsidRPr="006274B3">
              <w:rPr>
                <w:sz w:val="15"/>
                <w:szCs w:val="15"/>
                <w:u w:val="single"/>
                <w:lang w:eastAsia="en-US"/>
              </w:rPr>
              <w:t>Для юридических лиц</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Свидетельство о регистрации: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В лице:</w:t>
            </w:r>
            <w:r w:rsidRPr="008D4AEA">
              <w:rPr>
                <w:b w:val="0"/>
                <w:bCs w:val="0"/>
                <w:sz w:val="9"/>
                <w:szCs w:val="9"/>
                <w:lang w:val="ru-RU"/>
              </w:rPr>
              <w:br/>
            </w:r>
            <w:r w:rsidRPr="008D4AEA">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Документ, удостоверяющий личность:</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lang w:val="ru-RU"/>
              </w:rPr>
              <w:t>Действующий на основании: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bl>
    <w:p w:rsidR="00B01C86" w:rsidRPr="006274B3" w:rsidRDefault="00B01C86" w:rsidP="00B01C86">
      <w:pPr>
        <w:pStyle w:val="af4"/>
        <w:spacing w:before="375" w:after="150"/>
        <w:jc w:val="center"/>
      </w:pPr>
      <w:r w:rsidRPr="006274B3">
        <w:rPr>
          <w:b/>
          <w:bCs/>
        </w:rPr>
        <w:t xml:space="preserve">Прошу осуществить обмен принадлежащих мне инвестиционных паев Фонда в количестве </w:t>
      </w:r>
      <w:r w:rsidRPr="008D4AEA">
        <w:rPr>
          <w:b/>
          <w:bCs/>
          <w:u w:val="single"/>
        </w:rPr>
        <w:t>  </w:t>
      </w:r>
      <w:r w:rsidRPr="006274B3">
        <w:rPr>
          <w:b/>
          <w:bCs/>
          <w:u w:val="single"/>
        </w:rPr>
        <w:t xml:space="preserve"> </w:t>
      </w:r>
      <w:r w:rsidRPr="008D4AEA">
        <w:rPr>
          <w:b/>
          <w:bCs/>
          <w:u w:val="single"/>
        </w:rPr>
        <w:t>  </w:t>
      </w:r>
      <w:r w:rsidRPr="006274B3">
        <w:rPr>
          <w:b/>
          <w:bCs/>
        </w:rPr>
        <w:t xml:space="preserve"> штук</w:t>
      </w:r>
    </w:p>
    <w:p w:rsidR="00B01C86" w:rsidRPr="006274B3" w:rsidRDefault="00B01C86" w:rsidP="00B01C86">
      <w:pPr>
        <w:pStyle w:val="af4"/>
        <w:spacing w:after="75"/>
        <w:jc w:val="center"/>
      </w:pPr>
      <w:r w:rsidRPr="006274B3">
        <w:rPr>
          <w:b/>
          <w:bCs/>
        </w:rPr>
        <w:t xml:space="preserve">в порядке, предусмотренном Правилами доверительного управления Фондом на инвестиционные паи: </w:t>
      </w:r>
      <w:r w:rsidRPr="006274B3">
        <w:rPr>
          <w:b/>
          <w:bCs/>
        </w:rPr>
        <w:br/>
      </w:r>
      <w:r w:rsidRPr="008D4AEA">
        <w:rPr>
          <w:b/>
          <w:bCs/>
          <w:u w:val="single"/>
        </w:rPr>
        <w:t>    </w:t>
      </w:r>
    </w:p>
    <w:p w:rsidR="00B01C86" w:rsidRPr="008D4AEA" w:rsidRDefault="00B01C86" w:rsidP="00B01C86">
      <w:pPr>
        <w:pStyle w:val="fieldcomment"/>
        <w:spacing w:before="0" w:after="375"/>
        <w:jc w:val="center"/>
        <w:rPr>
          <w:lang w:val="ru-RU"/>
        </w:rPr>
      </w:pPr>
      <w:r w:rsidRPr="008D4AEA">
        <w:rPr>
          <w:lang w:val="ru-RU"/>
        </w:rPr>
        <w:t>(Полное название Фонда, на инвестиционные паи которого осуществляется обмен)</w:t>
      </w:r>
    </w:p>
    <w:p w:rsidR="00B01C86" w:rsidRPr="008D4AEA" w:rsidRDefault="00B01C86" w:rsidP="00746D3B">
      <w:pPr>
        <w:pStyle w:val="af4"/>
      </w:pPr>
      <w:r w:rsidRPr="006274B3">
        <w:t>Настоящая заявка носит безотзывный характер.</w:t>
      </w:r>
      <w:r w:rsidRPr="006274B3">
        <w:br/>
      </w:r>
      <w:r w:rsidRPr="008D4AEA">
        <w:t>С Правилами Фонда ознакомлен.</w:t>
      </w:r>
    </w:p>
    <w:tbl>
      <w:tblPr>
        <w:tblW w:w="5000" w:type="pct"/>
        <w:tblCellSpacing w:w="75" w:type="dxa"/>
        <w:tblCellMar>
          <w:left w:w="0" w:type="dxa"/>
          <w:right w:w="0" w:type="dxa"/>
        </w:tblCellMar>
        <w:tblLook w:val="0000"/>
      </w:tblPr>
      <w:tblGrid>
        <w:gridCol w:w="2529"/>
        <w:gridCol w:w="6992"/>
      </w:tblGrid>
      <w:tr w:rsidR="00B01C86" w:rsidRPr="008D4AEA" w:rsidTr="00AC19FE">
        <w:trPr>
          <w:tblCellSpacing w:w="75" w:type="dxa"/>
        </w:trPr>
        <w:tc>
          <w:tcPr>
            <w:tcW w:w="1320" w:type="pct"/>
            <w:tcMar>
              <w:top w:w="30" w:type="dxa"/>
              <w:left w:w="75" w:type="dxa"/>
              <w:bottom w:w="30" w:type="dxa"/>
              <w:right w:w="75" w:type="dxa"/>
            </w:tcMar>
          </w:tcPr>
          <w:p w:rsidR="00B01C86" w:rsidRPr="008D4AEA" w:rsidRDefault="00B01C86" w:rsidP="00AC19FE">
            <w:pPr>
              <w:pStyle w:val="signfield"/>
              <w:ind w:left="75"/>
              <w:rPr>
                <w:lang w:val="ru-RU"/>
              </w:rPr>
            </w:pPr>
            <w:r w:rsidRPr="008D4AEA">
              <w:rPr>
                <w:lang w:val="ru-RU"/>
              </w:rPr>
              <w:t xml:space="preserve">Подпись </w:t>
            </w:r>
            <w:r w:rsidRPr="008D4AEA">
              <w:rPr>
                <w:lang w:val="ru-RU"/>
              </w:rPr>
              <w:br/>
              <w:t>Уполномоченного представителя</w:t>
            </w:r>
          </w:p>
        </w:tc>
        <w:tc>
          <w:tcPr>
            <w:tcW w:w="0" w:type="auto"/>
            <w:tcMar>
              <w:top w:w="30" w:type="dxa"/>
              <w:left w:w="75" w:type="dxa"/>
              <w:bottom w:w="30" w:type="dxa"/>
              <w:right w:w="75" w:type="dxa"/>
            </w:tcMar>
          </w:tcPr>
          <w:p w:rsidR="00B01C86" w:rsidRPr="008D4AEA" w:rsidRDefault="00B01C86" w:rsidP="00AC19FE">
            <w:pPr>
              <w:pStyle w:val="signfield"/>
              <w:ind w:left="75"/>
              <w:rPr>
                <w:lang w:val="ru-RU"/>
              </w:rPr>
            </w:pPr>
            <w:r w:rsidRPr="008D4AEA">
              <w:rPr>
                <w:lang w:val="ru-RU"/>
              </w:rPr>
              <w:t>Подпись лица</w:t>
            </w:r>
            <w:r w:rsidRPr="008D4AEA">
              <w:rPr>
                <w:lang w:val="ru-RU"/>
              </w:rPr>
              <w:br/>
              <w:t>принявшего заявку</w:t>
            </w:r>
          </w:p>
          <w:p w:rsidR="00B01C86" w:rsidRPr="008D4AEA" w:rsidRDefault="00B01C86" w:rsidP="00AC19FE">
            <w:pPr>
              <w:pStyle w:val="stampfield"/>
              <w:ind w:left="6195"/>
              <w:rPr>
                <w:lang w:val="ru-RU"/>
              </w:rPr>
            </w:pPr>
            <w:r w:rsidRPr="008D4AEA">
              <w:rPr>
                <w:lang w:val="ru-RU"/>
              </w:rPr>
              <w:t>М.П.</w:t>
            </w:r>
          </w:p>
        </w:tc>
      </w:tr>
    </w:tbl>
    <w:p w:rsidR="00B01C86" w:rsidRPr="008D4AEA" w:rsidRDefault="00B01C86" w:rsidP="00B01C86">
      <w:pPr>
        <w:rPr>
          <w:sz w:val="12"/>
          <w:szCs w:val="12"/>
        </w:rPr>
      </w:pPr>
    </w:p>
    <w:p w:rsidR="00B01C86" w:rsidRPr="008D4AEA" w:rsidRDefault="00B01C86" w:rsidP="00B01C86">
      <w:pPr>
        <w:rPr>
          <w:sz w:val="12"/>
          <w:szCs w:val="12"/>
        </w:rPr>
      </w:pPr>
      <w:r w:rsidRPr="008D4AEA">
        <w:rPr>
          <w:sz w:val="12"/>
          <w:szCs w:val="12"/>
        </w:rPr>
        <w:t>* Поле не является обязательным для заполнения</w:t>
      </w:r>
    </w:p>
    <w:p w:rsidR="00B01C86" w:rsidRPr="008D4AEA" w:rsidRDefault="00B01C86" w:rsidP="00B01C86"/>
    <w:p w:rsidR="00B01C86" w:rsidRPr="008D4AEA" w:rsidRDefault="00B01C86" w:rsidP="00B01C86">
      <w:pPr>
        <w:pStyle w:val="footnote"/>
        <w:rPr>
          <w:lang w:val="ru-RU"/>
        </w:rPr>
      </w:pPr>
    </w:p>
    <w:p w:rsidR="00B01C86" w:rsidRPr="006274B3" w:rsidRDefault="00B01C86" w:rsidP="00B01C86">
      <w:pPr>
        <w:pStyle w:val="fieldcomment"/>
        <w:jc w:val="right"/>
        <w:rPr>
          <w:sz w:val="16"/>
          <w:szCs w:val="16"/>
          <w:lang w:val="ru-RU"/>
        </w:rPr>
      </w:pPr>
      <w:r w:rsidRPr="008D4AEA">
        <w:rPr>
          <w:lang w:val="ru-RU"/>
        </w:rPr>
        <w:br w:type="page"/>
      </w:r>
      <w:r w:rsidRPr="006274B3">
        <w:rPr>
          <w:sz w:val="16"/>
          <w:szCs w:val="16"/>
          <w:lang w:val="ru-RU"/>
        </w:rPr>
        <w:lastRenderedPageBreak/>
        <w:t xml:space="preserve">Приложение № 9 к Правилам фонда </w:t>
      </w:r>
    </w:p>
    <w:p w:rsidR="00B01C86" w:rsidRPr="008D4AEA" w:rsidRDefault="00B01C86" w:rsidP="00B01C86">
      <w:pPr>
        <w:pStyle w:val="fieldcomment"/>
        <w:spacing w:before="0" w:after="0"/>
        <w:rPr>
          <w:lang w:val="ru-RU"/>
        </w:rPr>
      </w:pPr>
    </w:p>
    <w:p w:rsidR="00B01C86" w:rsidRPr="006274B3" w:rsidRDefault="00B01C86" w:rsidP="00746D3B">
      <w:pPr>
        <w:pStyle w:val="1"/>
        <w:shd w:val="clear" w:color="auto" w:fill="FFFFFF"/>
        <w:spacing w:before="0" w:after="0" w:line="277" w:lineRule="exact"/>
        <w:ind w:left="97"/>
        <w:jc w:val="center"/>
        <w:rPr>
          <w:bCs w:val="0"/>
          <w:spacing w:val="-7"/>
          <w:lang w:eastAsia="en-US"/>
        </w:rPr>
      </w:pPr>
      <w:r w:rsidRPr="006274B3">
        <w:rPr>
          <w:bCs w:val="0"/>
          <w:spacing w:val="-7"/>
          <w:lang w:eastAsia="en-US"/>
        </w:rPr>
        <w:t>Заявка на обмен инвестиционных паев №</w:t>
      </w:r>
      <w:r w:rsidRPr="006274B3">
        <w:rPr>
          <w:bCs w:val="0"/>
          <w:spacing w:val="-7"/>
          <w:lang w:eastAsia="en-US"/>
        </w:rPr>
        <w:br/>
        <w:t>для юридических лиц - номинальных держателей</w:t>
      </w:r>
    </w:p>
    <w:p w:rsidR="00B01C86" w:rsidRPr="008D4AEA" w:rsidRDefault="00B01C86" w:rsidP="00B01C86">
      <w:pPr>
        <w:pStyle w:val="fielddata"/>
        <w:rPr>
          <w:sz w:val="14"/>
          <w:szCs w:val="14"/>
          <w:lang w:val="ru-RU"/>
        </w:rPr>
      </w:pPr>
      <w:r w:rsidRPr="008D4AEA">
        <w:rPr>
          <w:b/>
          <w:bCs/>
          <w:sz w:val="14"/>
          <w:szCs w:val="14"/>
          <w:lang w:val="ru-RU"/>
        </w:rPr>
        <w:t>Дата: ___________ Время:</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sz w:val="14"/>
                <w:szCs w:val="14"/>
                <w:lang w:val="ru-RU"/>
              </w:rPr>
            </w:pPr>
            <w:r w:rsidRPr="008D4AEA">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sz w:val="14"/>
                <w:szCs w:val="14"/>
                <w:lang w:val="ru-RU"/>
              </w:rPr>
            </w:pPr>
            <w:r w:rsidRPr="008D4AEA">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bl>
    <w:p w:rsidR="00B01C86" w:rsidRPr="006274B3" w:rsidRDefault="00B01C86" w:rsidP="00E076E2">
      <w:pPr>
        <w:pStyle w:val="3"/>
        <w:pBdr>
          <w:bottom w:val="single" w:sz="6" w:space="0" w:color="808080"/>
        </w:pBdr>
        <w:shd w:val="clear" w:color="auto" w:fill="C0C0C0"/>
        <w:spacing w:before="150" w:after="45"/>
        <w:jc w:val="center"/>
        <w:rPr>
          <w:sz w:val="18"/>
          <w:szCs w:val="18"/>
          <w:lang w:eastAsia="en-US"/>
        </w:rPr>
      </w:pPr>
      <w:r w:rsidRPr="006274B3">
        <w:rPr>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sz w:val="14"/>
                <w:szCs w:val="14"/>
                <w:lang w:val="ru-RU"/>
              </w:rPr>
            </w:pPr>
            <w:r w:rsidRPr="008D4AEA">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sz w:val="14"/>
                <w:szCs w:val="14"/>
                <w:lang w:val="ru-RU"/>
              </w:rPr>
              <w:t>Документ:</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sz w:val="14"/>
                <w:szCs w:val="14"/>
                <w:lang w:val="ru-RU"/>
              </w:rPr>
            </w:pPr>
            <w:r w:rsidRPr="008D4AEA">
              <w:rPr>
                <w:sz w:val="14"/>
                <w:szCs w:val="14"/>
                <w:lang w:val="ru-RU"/>
              </w:rPr>
              <w:t>Номер лицевого счета:</w:t>
            </w:r>
            <w:r w:rsidRPr="008D4AEA">
              <w:rPr>
                <w:lang w:val="ru-RU"/>
              </w:rPr>
              <w:br/>
            </w:r>
            <w:r w:rsidRPr="008D4AEA">
              <w:rPr>
                <w:rStyle w:val="fieldcomment1"/>
                <w:b w:val="0"/>
                <w:bCs w:val="0"/>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ind w:left="75"/>
              <w:rPr>
                <w:rFonts w:ascii="Arial Unicode MS" w:eastAsia="Arial Unicode MS" w:cs="Arial Unicode MS"/>
              </w:rPr>
            </w:pPr>
          </w:p>
        </w:tc>
      </w:tr>
      <w:tr w:rsidR="00B01C86" w:rsidRPr="008D4AEA" w:rsidTr="00F51F0B">
        <w:trPr>
          <w:trHeight w:hRule="exact" w:val="581"/>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F51F0B">
            <w:pPr>
              <w:pStyle w:val="fieldname"/>
              <w:spacing w:before="0" w:after="0"/>
              <w:ind w:left="75"/>
              <w:rPr>
                <w:lang w:val="ru-RU"/>
              </w:rPr>
            </w:pPr>
            <w:r w:rsidRPr="008D4AEA">
              <w:rPr>
                <w:lang w:val="ru-RU"/>
              </w:rPr>
              <w:t>Номер лицевого счета:*</w:t>
            </w:r>
          </w:p>
          <w:p w:rsidR="00B01C86" w:rsidRPr="008D4AEA" w:rsidRDefault="00B01C86" w:rsidP="00F51F0B">
            <w:pPr>
              <w:pStyle w:val="fieldcomment"/>
              <w:spacing w:before="0" w:after="0"/>
              <w:jc w:val="right"/>
              <w:rPr>
                <w:lang w:val="ru-RU"/>
              </w:rPr>
            </w:pPr>
            <w:r w:rsidRPr="008D4AEA">
              <w:rPr>
                <w:lang w:val="ru-RU"/>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F51F0B" w:rsidRDefault="00B01C86" w:rsidP="00F51F0B">
            <w:pPr>
              <w:spacing w:line="240" w:lineRule="auto"/>
              <w:ind w:left="75"/>
              <w:rPr>
                <w:rFonts w:ascii="Times New Roman" w:hAnsi="Times New Roman" w:cs="Times New Roman"/>
              </w:rPr>
            </w:pPr>
          </w:p>
        </w:tc>
      </w:tr>
    </w:tbl>
    <w:p w:rsidR="00B01C86" w:rsidRPr="006274B3" w:rsidRDefault="00B01C86" w:rsidP="00E076E2">
      <w:pPr>
        <w:pStyle w:val="3"/>
        <w:pBdr>
          <w:bottom w:val="single" w:sz="6" w:space="0" w:color="808080"/>
        </w:pBdr>
        <w:shd w:val="clear" w:color="auto" w:fill="C0C0C0"/>
        <w:spacing w:before="150" w:after="45"/>
        <w:jc w:val="center"/>
        <w:rPr>
          <w:sz w:val="18"/>
          <w:szCs w:val="18"/>
          <w:lang w:eastAsia="en-US"/>
        </w:rPr>
      </w:pPr>
      <w:r w:rsidRPr="006274B3">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sz w:val="14"/>
                <w:szCs w:val="14"/>
                <w:lang w:val="ru-RU"/>
              </w:rPr>
            </w:pPr>
            <w:r w:rsidRPr="008D4AEA">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sz w:val="14"/>
                <w:szCs w:val="14"/>
                <w:lang w:val="ru-RU"/>
              </w:rPr>
              <w:t>Действующий на основании: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6274B3" w:rsidTr="00AC19FE">
        <w:trPr>
          <w:tblCellSpacing w:w="0" w:type="dxa"/>
          <w:jc w:val="center"/>
        </w:trPr>
        <w:tc>
          <w:tcPr>
            <w:tcW w:w="0" w:type="auto"/>
            <w:gridSpan w:val="2"/>
            <w:tcMar>
              <w:top w:w="30" w:type="dxa"/>
              <w:left w:w="75" w:type="dxa"/>
              <w:bottom w:w="30" w:type="dxa"/>
              <w:right w:w="75" w:type="dxa"/>
            </w:tcMar>
            <w:vAlign w:val="center"/>
          </w:tcPr>
          <w:p w:rsidR="00B01C86" w:rsidRPr="006274B3" w:rsidRDefault="00B01C86" w:rsidP="00E076E2">
            <w:pPr>
              <w:pStyle w:val="2"/>
              <w:spacing w:before="45" w:after="45"/>
              <w:ind w:left="75"/>
              <w:jc w:val="center"/>
              <w:rPr>
                <w:sz w:val="15"/>
                <w:szCs w:val="15"/>
                <w:u w:val="single"/>
                <w:lang w:eastAsia="en-US"/>
              </w:rPr>
            </w:pPr>
            <w:r w:rsidRPr="006274B3">
              <w:rPr>
                <w:sz w:val="15"/>
                <w:szCs w:val="15"/>
                <w:u w:val="single"/>
                <w:lang w:eastAsia="en-US"/>
              </w:rPr>
              <w:t>Для физических лиц</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sz w:val="14"/>
                <w:szCs w:val="14"/>
                <w:lang w:val="ru-RU"/>
              </w:rPr>
              <w:t>Документ, удостоверяющий личность представителя:</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6274B3" w:rsidTr="00AC19FE">
        <w:trPr>
          <w:tblCellSpacing w:w="0" w:type="dxa"/>
          <w:jc w:val="center"/>
        </w:trPr>
        <w:tc>
          <w:tcPr>
            <w:tcW w:w="0" w:type="auto"/>
            <w:gridSpan w:val="2"/>
            <w:tcMar>
              <w:top w:w="30" w:type="dxa"/>
              <w:left w:w="75" w:type="dxa"/>
              <w:bottom w:w="30" w:type="dxa"/>
              <w:right w:w="75" w:type="dxa"/>
            </w:tcMar>
            <w:vAlign w:val="center"/>
          </w:tcPr>
          <w:p w:rsidR="00B01C86" w:rsidRPr="006274B3" w:rsidRDefault="00B01C86" w:rsidP="00E076E2">
            <w:pPr>
              <w:pStyle w:val="2"/>
              <w:spacing w:before="45" w:after="45"/>
              <w:ind w:left="75"/>
              <w:jc w:val="center"/>
              <w:rPr>
                <w:sz w:val="15"/>
                <w:szCs w:val="15"/>
                <w:u w:val="single"/>
                <w:lang w:eastAsia="en-US"/>
              </w:rPr>
            </w:pPr>
            <w:r w:rsidRPr="006274B3">
              <w:rPr>
                <w:sz w:val="15"/>
                <w:szCs w:val="15"/>
                <w:u w:val="single"/>
                <w:lang w:eastAsia="en-US"/>
              </w:rPr>
              <w:t>Для юридических лиц</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sz w:val="14"/>
                <w:szCs w:val="14"/>
                <w:lang w:val="ru-RU"/>
              </w:rPr>
              <w:t>Свидетельство о регистрации: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sz w:val="14"/>
                <w:szCs w:val="14"/>
                <w:lang w:val="ru-RU"/>
              </w:rPr>
              <w:t>В лице:</w:t>
            </w:r>
            <w:r w:rsidRPr="008D4AEA">
              <w:rPr>
                <w:b w:val="0"/>
                <w:bCs w:val="0"/>
                <w:sz w:val="9"/>
                <w:szCs w:val="9"/>
                <w:lang w:val="ru-RU"/>
              </w:rPr>
              <w:br/>
            </w:r>
            <w:r w:rsidRPr="008D4AEA">
              <w:rPr>
                <w:rStyle w:val="fieldcomment1"/>
                <w:b w:val="0"/>
                <w:bCs w:val="0"/>
                <w:szCs w:val="9"/>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sz w:val="14"/>
                <w:szCs w:val="14"/>
                <w:lang w:val="ru-RU"/>
              </w:rPr>
              <w:t>Документ, удостоверяющий личность:</w:t>
            </w:r>
            <w:r w:rsidRPr="008D4AEA">
              <w:rPr>
                <w:b w:val="0"/>
                <w:bCs w:val="0"/>
                <w:sz w:val="9"/>
                <w:szCs w:val="9"/>
                <w:lang w:val="ru-RU"/>
              </w:rPr>
              <w:br/>
            </w:r>
            <w:r w:rsidRPr="008D4AEA">
              <w:rPr>
                <w:rStyle w:val="fieldcomment1"/>
                <w:b w:val="0"/>
                <w:bCs w:val="0"/>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lang w:val="ru-RU"/>
              </w:rPr>
            </w:pPr>
            <w:r w:rsidRPr="008D4AEA">
              <w:rPr>
                <w:sz w:val="14"/>
                <w:szCs w:val="14"/>
                <w:lang w:val="ru-RU"/>
              </w:rPr>
              <w:t>Действующий на основании:</w:t>
            </w:r>
            <w:r w:rsidRPr="008D4AEA">
              <w:rPr>
                <w:b w:val="0"/>
                <w:bCs w:val="0"/>
                <w:sz w:val="9"/>
                <w:szCs w:val="9"/>
                <w:lang w:val="ru-RU"/>
              </w:rPr>
              <w:br/>
            </w:r>
            <w:r w:rsidRPr="008D4AEA">
              <w:rPr>
                <w:rStyle w:val="fieldcomment1"/>
                <w:b w:val="0"/>
                <w:bCs w:val="0"/>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lang w:val="ru-RU"/>
              </w:rPr>
            </w:pPr>
            <w:r w:rsidRPr="008D4AEA">
              <w:t> </w:t>
            </w:r>
          </w:p>
        </w:tc>
      </w:tr>
    </w:tbl>
    <w:p w:rsidR="00B01C86" w:rsidRPr="006274B3" w:rsidRDefault="00B01C86" w:rsidP="00B01C86">
      <w:pPr>
        <w:pStyle w:val="af4"/>
        <w:spacing w:before="120" w:after="150"/>
        <w:jc w:val="center"/>
      </w:pPr>
      <w:r w:rsidRPr="006274B3">
        <w:rPr>
          <w:b/>
          <w:bCs/>
        </w:rPr>
        <w:t xml:space="preserve">Прошу осуществить обмен инвестиционных паев Фонда в количестве </w:t>
      </w:r>
      <w:r w:rsidRPr="008D4AEA">
        <w:rPr>
          <w:b/>
          <w:bCs/>
          <w:u w:val="single"/>
        </w:rPr>
        <w:t>  </w:t>
      </w:r>
      <w:r w:rsidRPr="006274B3">
        <w:rPr>
          <w:b/>
          <w:bCs/>
          <w:u w:val="single"/>
        </w:rPr>
        <w:t xml:space="preserve"> </w:t>
      </w:r>
      <w:r w:rsidRPr="008D4AEA">
        <w:rPr>
          <w:b/>
          <w:bCs/>
          <w:u w:val="single"/>
        </w:rPr>
        <w:t>  </w:t>
      </w:r>
      <w:r w:rsidRPr="006274B3">
        <w:rPr>
          <w:b/>
          <w:bCs/>
        </w:rPr>
        <w:t xml:space="preserve"> штук</w:t>
      </w:r>
    </w:p>
    <w:p w:rsidR="00B01C86" w:rsidRPr="006274B3" w:rsidRDefault="00B01C86" w:rsidP="00B01C86">
      <w:pPr>
        <w:pStyle w:val="af4"/>
        <w:spacing w:after="75"/>
        <w:jc w:val="center"/>
      </w:pPr>
      <w:r w:rsidRPr="006274B3">
        <w:rPr>
          <w:b/>
          <w:bCs/>
        </w:rPr>
        <w:t xml:space="preserve">в порядке, предусмотренном Правилами доверительного управления Фондом на инвестиционные паи: </w:t>
      </w:r>
      <w:r w:rsidRPr="006274B3">
        <w:rPr>
          <w:b/>
          <w:bCs/>
        </w:rPr>
        <w:br/>
      </w:r>
      <w:r w:rsidRPr="008D4AEA">
        <w:rPr>
          <w:b/>
          <w:bCs/>
          <w:u w:val="single"/>
        </w:rPr>
        <w:t>    </w:t>
      </w:r>
    </w:p>
    <w:p w:rsidR="00B01C86" w:rsidRPr="008D4AEA" w:rsidRDefault="00B01C86" w:rsidP="00B01C86">
      <w:pPr>
        <w:pStyle w:val="fieldcomment"/>
        <w:spacing w:before="0" w:after="120"/>
        <w:jc w:val="center"/>
        <w:rPr>
          <w:lang w:val="ru-RU"/>
        </w:rPr>
      </w:pPr>
      <w:r w:rsidRPr="008D4AEA">
        <w:rPr>
          <w:lang w:val="ru-RU"/>
        </w:rPr>
        <w:t>(Полное название Фонда, на инвестиционные паи которого осуществляется обмен)</w:t>
      </w:r>
    </w:p>
    <w:p w:rsidR="00B01C86" w:rsidRPr="00E076E2" w:rsidRDefault="00B01C86" w:rsidP="00E076E2">
      <w:pPr>
        <w:pStyle w:val="3"/>
        <w:pBdr>
          <w:bottom w:val="single" w:sz="6" w:space="0" w:color="808080"/>
        </w:pBdr>
        <w:shd w:val="clear" w:color="auto" w:fill="C0C0C0"/>
        <w:spacing w:before="150" w:after="45"/>
        <w:jc w:val="center"/>
        <w:rPr>
          <w:sz w:val="18"/>
          <w:szCs w:val="18"/>
          <w:lang w:eastAsia="en-US"/>
        </w:rPr>
      </w:pPr>
      <w:r w:rsidRPr="00E076E2">
        <w:rPr>
          <w:sz w:val="18"/>
          <w:szCs w:val="18"/>
          <w:lang w:eastAsia="en-US"/>
        </w:rPr>
        <w:t>Информация о каждом номинальном держателе обмениваемых инвестиционных паев:</w:t>
      </w:r>
    </w:p>
    <w:p w:rsidR="00B01C86" w:rsidRPr="00E076E2" w:rsidRDefault="00B01C86" w:rsidP="00E076E2">
      <w:pPr>
        <w:pStyle w:val="3"/>
        <w:pBdr>
          <w:bottom w:val="single" w:sz="6" w:space="0" w:color="808080"/>
        </w:pBdr>
        <w:shd w:val="clear" w:color="auto" w:fill="C0C0C0"/>
        <w:spacing w:after="45"/>
        <w:jc w:val="center"/>
        <w:rPr>
          <w:sz w:val="18"/>
          <w:szCs w:val="18"/>
          <w:lang w:eastAsia="en-US"/>
        </w:rPr>
      </w:pPr>
      <w:r w:rsidRPr="00E076E2">
        <w:rPr>
          <w:sz w:val="18"/>
          <w:szCs w:val="18"/>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129"/>
      </w:tblGrid>
      <w:tr w:rsidR="00B01C86" w:rsidRPr="008D4AEA" w:rsidTr="00AC19FE">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E076E2">
            <w:pPr>
              <w:pStyle w:val="fielddata"/>
              <w:spacing w:before="0" w:after="0"/>
              <w:ind w:left="74"/>
              <w:rPr>
                <w:sz w:val="14"/>
                <w:szCs w:val="14"/>
                <w:lang w:val="ru-RU"/>
              </w:rPr>
            </w:pPr>
          </w:p>
        </w:tc>
      </w:tr>
    </w:tbl>
    <w:p w:rsidR="00B01C86" w:rsidRPr="00E076E2" w:rsidRDefault="00B01C86" w:rsidP="00E076E2">
      <w:pPr>
        <w:pStyle w:val="3"/>
        <w:pBdr>
          <w:bottom w:val="single" w:sz="6" w:space="0" w:color="808080"/>
        </w:pBdr>
        <w:shd w:val="clear" w:color="auto" w:fill="C0C0C0"/>
        <w:spacing w:before="150" w:after="45"/>
        <w:jc w:val="center"/>
        <w:rPr>
          <w:sz w:val="18"/>
          <w:szCs w:val="18"/>
          <w:lang w:eastAsia="en-US"/>
        </w:rPr>
      </w:pPr>
      <w:r w:rsidRPr="00E076E2">
        <w:rPr>
          <w:sz w:val="18"/>
          <w:szCs w:val="18"/>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652"/>
        <w:gridCol w:w="5477"/>
      </w:tblGrid>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sz w:val="14"/>
                <w:szCs w:val="14"/>
                <w:lang w:val="ru-RU"/>
              </w:rPr>
            </w:pPr>
            <w:r w:rsidRPr="008D4AEA">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sz w:val="14"/>
                <w:szCs w:val="14"/>
                <w:lang w:val="ru-RU"/>
              </w:rPr>
            </w:pP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name"/>
              <w:ind w:left="75"/>
              <w:rPr>
                <w:sz w:val="14"/>
                <w:szCs w:val="14"/>
                <w:lang w:val="ru-RU"/>
              </w:rPr>
            </w:pPr>
            <w:r w:rsidRPr="008D4AEA">
              <w:rPr>
                <w:sz w:val="14"/>
                <w:szCs w:val="14"/>
                <w:lang w:val="ru-RU"/>
              </w:rPr>
              <w:t>Документ:</w:t>
            </w:r>
            <w:r w:rsidRPr="008D4AEA">
              <w:rPr>
                <w:b w:val="0"/>
                <w:bCs w:val="0"/>
                <w:sz w:val="14"/>
                <w:szCs w:val="14"/>
                <w:lang w:val="ru-RU"/>
              </w:rPr>
              <w:br/>
            </w:r>
            <w:r w:rsidRPr="008D4AEA">
              <w:rPr>
                <w:rStyle w:val="fieldcomment1"/>
                <w:b w:val="0"/>
                <w:bCs w:val="0"/>
                <w:szCs w:val="9"/>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AC19FE">
            <w:pPr>
              <w:pStyle w:val="fielddata"/>
              <w:ind w:left="75"/>
              <w:rPr>
                <w:sz w:val="14"/>
                <w:szCs w:val="14"/>
                <w:lang w:val="ru-RU"/>
              </w:rPr>
            </w:pPr>
            <w:r w:rsidRPr="008D4AEA">
              <w:rPr>
                <w:sz w:val="14"/>
                <w:szCs w:val="14"/>
              </w:rPr>
              <w:t> </w:t>
            </w:r>
          </w:p>
        </w:tc>
      </w:tr>
      <w:tr w:rsidR="00B01C86" w:rsidRPr="008D4AEA" w:rsidTr="00AC19FE">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F51F0B">
            <w:pPr>
              <w:pStyle w:val="fieldname"/>
              <w:spacing w:before="0" w:after="0"/>
              <w:ind w:left="74"/>
              <w:rPr>
                <w:bCs w:val="0"/>
                <w:iCs/>
                <w:noProof/>
                <w:sz w:val="14"/>
                <w:szCs w:val="14"/>
                <w:lang w:val="ru-RU"/>
              </w:rPr>
            </w:pPr>
            <w:r w:rsidRPr="008D4AEA">
              <w:rPr>
                <w:bCs w:val="0"/>
                <w:iCs/>
                <w:noProof/>
                <w:sz w:val="14"/>
                <w:szCs w:val="14"/>
                <w:lang w:val="ru-RU"/>
              </w:rPr>
              <w:t>Номер счета депо владельца</w:t>
            </w:r>
          </w:p>
          <w:p w:rsidR="00B01C86" w:rsidRPr="008D4AEA" w:rsidRDefault="00B01C86" w:rsidP="00F51F0B">
            <w:pPr>
              <w:pStyle w:val="fieldname"/>
              <w:spacing w:before="0" w:after="0"/>
              <w:ind w:left="74"/>
              <w:rPr>
                <w:sz w:val="14"/>
                <w:szCs w:val="14"/>
                <w:lang w:val="ru-RU"/>
              </w:rPr>
            </w:pPr>
            <w:r w:rsidRPr="008D4AEA">
              <w:rPr>
                <w:bCs w:val="0"/>
                <w:iCs/>
                <w:noProof/>
                <w:sz w:val="14"/>
                <w:szCs w:val="14"/>
                <w:lang w:val="ru-RU"/>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01C86" w:rsidRPr="008D4AEA" w:rsidRDefault="00B01C86" w:rsidP="00F51F0B">
            <w:pPr>
              <w:pStyle w:val="fielddata"/>
              <w:spacing w:before="0" w:after="0"/>
              <w:ind w:left="74"/>
              <w:rPr>
                <w:sz w:val="14"/>
                <w:szCs w:val="14"/>
                <w:lang w:val="ru-RU"/>
              </w:rPr>
            </w:pPr>
          </w:p>
        </w:tc>
      </w:tr>
    </w:tbl>
    <w:p w:rsidR="00B01C86" w:rsidRPr="008D4AEA" w:rsidRDefault="00B01C86" w:rsidP="00B01C86">
      <w:pPr>
        <w:pStyle w:val="af4"/>
        <w:spacing w:before="120" w:after="120"/>
        <w:rPr>
          <w:sz w:val="14"/>
          <w:szCs w:val="14"/>
        </w:rPr>
      </w:pPr>
      <w:r w:rsidRPr="006274B3">
        <w:rPr>
          <w:sz w:val="14"/>
          <w:szCs w:val="14"/>
        </w:rPr>
        <w:t>Настоящая заявка носит безотзывный характер.</w:t>
      </w:r>
      <w:r w:rsidRPr="006274B3">
        <w:rPr>
          <w:sz w:val="14"/>
          <w:szCs w:val="14"/>
        </w:rPr>
        <w:br/>
      </w:r>
      <w:r w:rsidRPr="008D4AEA">
        <w:rPr>
          <w:sz w:val="14"/>
          <w:szCs w:val="14"/>
        </w:rPr>
        <w:t>С Правилами Фонда ознакомлен.</w:t>
      </w:r>
    </w:p>
    <w:tbl>
      <w:tblPr>
        <w:tblW w:w="5000" w:type="pct"/>
        <w:tblCellSpacing w:w="75" w:type="dxa"/>
        <w:tblCellMar>
          <w:left w:w="0" w:type="dxa"/>
          <w:right w:w="0" w:type="dxa"/>
        </w:tblCellMar>
        <w:tblLook w:val="0000"/>
      </w:tblPr>
      <w:tblGrid>
        <w:gridCol w:w="2529"/>
        <w:gridCol w:w="6992"/>
      </w:tblGrid>
      <w:tr w:rsidR="00B01C86" w:rsidRPr="008D4AEA" w:rsidTr="00AC19FE">
        <w:trPr>
          <w:tblCellSpacing w:w="75" w:type="dxa"/>
        </w:trPr>
        <w:tc>
          <w:tcPr>
            <w:tcW w:w="2500" w:type="pct"/>
            <w:tcMar>
              <w:top w:w="30" w:type="dxa"/>
              <w:left w:w="75" w:type="dxa"/>
              <w:bottom w:w="30" w:type="dxa"/>
              <w:right w:w="75" w:type="dxa"/>
            </w:tcMar>
          </w:tcPr>
          <w:p w:rsidR="00B01C86" w:rsidRPr="008D4AEA" w:rsidRDefault="00B01C86" w:rsidP="00AC19FE">
            <w:pPr>
              <w:pStyle w:val="signfield"/>
              <w:spacing w:before="0" w:after="120"/>
              <w:ind w:left="75"/>
              <w:rPr>
                <w:lang w:val="ru-RU"/>
              </w:rPr>
            </w:pPr>
            <w:r w:rsidRPr="008D4AEA">
              <w:rPr>
                <w:lang w:val="ru-RU"/>
              </w:rPr>
              <w:t xml:space="preserve">Подпись </w:t>
            </w:r>
            <w:r w:rsidRPr="008D4AEA">
              <w:rPr>
                <w:lang w:val="ru-RU"/>
              </w:rPr>
              <w:br/>
              <w:t>Уполномоченного представителя</w:t>
            </w:r>
          </w:p>
        </w:tc>
        <w:tc>
          <w:tcPr>
            <w:tcW w:w="0" w:type="auto"/>
            <w:tcMar>
              <w:top w:w="30" w:type="dxa"/>
              <w:left w:w="75" w:type="dxa"/>
              <w:bottom w:w="30" w:type="dxa"/>
              <w:right w:w="75" w:type="dxa"/>
            </w:tcMar>
          </w:tcPr>
          <w:p w:rsidR="00B01C86" w:rsidRPr="008D4AEA" w:rsidRDefault="00B01C86" w:rsidP="00AC19FE">
            <w:pPr>
              <w:pStyle w:val="signfield"/>
              <w:spacing w:before="0" w:after="120"/>
              <w:ind w:left="75"/>
              <w:rPr>
                <w:lang w:val="ru-RU"/>
              </w:rPr>
            </w:pPr>
            <w:r w:rsidRPr="008D4AEA">
              <w:rPr>
                <w:lang w:val="ru-RU"/>
              </w:rPr>
              <w:t>Подпись лица</w:t>
            </w:r>
            <w:r w:rsidRPr="008D4AEA">
              <w:rPr>
                <w:lang w:val="ru-RU"/>
              </w:rPr>
              <w:br/>
              <w:t>принявшего заявку</w:t>
            </w:r>
          </w:p>
          <w:p w:rsidR="00B01C86" w:rsidRPr="008D4AEA" w:rsidRDefault="00B01C86" w:rsidP="00F51F0B">
            <w:pPr>
              <w:pStyle w:val="stampfield"/>
              <w:spacing w:after="120"/>
              <w:ind w:left="6195"/>
              <w:rPr>
                <w:lang w:val="ru-RU"/>
              </w:rPr>
            </w:pPr>
            <w:r w:rsidRPr="008D4AEA">
              <w:rPr>
                <w:lang w:val="ru-RU"/>
              </w:rPr>
              <w:t>М.П.</w:t>
            </w:r>
          </w:p>
        </w:tc>
      </w:tr>
    </w:tbl>
    <w:p w:rsidR="0020070E" w:rsidRDefault="0020070E" w:rsidP="00F51F0B">
      <w:pPr>
        <w:rPr>
          <w:rFonts w:ascii="Times New Roman" w:hAnsi="Times New Roman" w:cs="Times New Roman"/>
          <w:sz w:val="24"/>
          <w:szCs w:val="24"/>
        </w:rPr>
      </w:pPr>
    </w:p>
    <w:sectPr w:rsidR="0020070E" w:rsidSect="0022207E">
      <w:headerReference w:type="default" r:id="rId12"/>
      <w:footerReference w:type="default" r:id="rId13"/>
      <w:headerReference w:type="first" r:id="rId14"/>
      <w:footerReference w:type="first" r:id="rId15"/>
      <w:pgSz w:w="11907" w:h="16840" w:code="9"/>
      <w:pgMar w:top="993" w:right="1418" w:bottom="426" w:left="1418" w:header="720" w:footer="720" w:gutter="0"/>
      <w:paperSrc w:first="1" w:other="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865" w:rsidRDefault="00C72865">
      <w:r>
        <w:separator/>
      </w:r>
    </w:p>
  </w:endnote>
  <w:endnote w:type="continuationSeparator" w:id="0">
    <w:p w:rsidR="00C72865" w:rsidRDefault="00C728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9E" w:rsidRDefault="004D1C9E">
    <w:pPr>
      <w:pStyle w:val="a5"/>
      <w:tabs>
        <w:tab w:val="clear" w:pos="4153"/>
        <w:tab w:val="clear" w:pos="8306"/>
        <w:tab w:val="center" w:pos="4820"/>
        <w:tab w:val="right" w:pos="9072"/>
      </w:tabs>
      <w:rPr>
        <w:rFonts w:ascii="Times New Roman" w:hAnsi="Times New Roman"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9E" w:rsidRDefault="004D1C9E">
    <w:pPr>
      <w:pStyle w:val="a5"/>
      <w:tabs>
        <w:tab w:val="clear" w:pos="4153"/>
        <w:tab w:val="clear" w:pos="8306"/>
        <w:tab w:val="center" w:pos="4820"/>
        <w:tab w:val="right" w:pos="9072"/>
      </w:tabs>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865" w:rsidRDefault="00C72865">
      <w:r>
        <w:separator/>
      </w:r>
    </w:p>
  </w:footnote>
  <w:footnote w:type="continuationSeparator" w:id="0">
    <w:p w:rsidR="00C72865" w:rsidRDefault="00C72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9E" w:rsidRDefault="004D1C9E">
    <w:pPr>
      <w:pStyle w:val="a3"/>
      <w:tabs>
        <w:tab w:val="clear" w:pos="4153"/>
        <w:tab w:val="clear" w:pos="8306"/>
      </w:tabs>
      <w:jc w:val="center"/>
      <w:rPr>
        <w:rFonts w:ascii="Times New Roman" w:hAnsi="Times New Roman" w:cs="Times New Roman"/>
      </w:rPr>
    </w:pPr>
    <w:r>
      <w:rPr>
        <w:rStyle w:val="a7"/>
        <w:rFonts w:ascii="Times New Roman" w:hAnsi="Times New Roman"/>
      </w:rPr>
      <w:fldChar w:fldCharType="begin"/>
    </w:r>
    <w:r>
      <w:rPr>
        <w:rStyle w:val="a7"/>
        <w:rFonts w:ascii="Times New Roman" w:hAnsi="Times New Roman"/>
      </w:rPr>
      <w:instrText xml:space="preserve"> PAGE </w:instrText>
    </w:r>
    <w:r>
      <w:rPr>
        <w:rStyle w:val="a7"/>
        <w:rFonts w:ascii="Times New Roman" w:hAnsi="Times New Roman"/>
      </w:rPr>
      <w:fldChar w:fldCharType="separate"/>
    </w:r>
    <w:r w:rsidR="004E1664">
      <w:rPr>
        <w:rStyle w:val="a7"/>
        <w:rFonts w:ascii="Times New Roman" w:hAnsi="Times New Roman"/>
        <w:noProof/>
      </w:rPr>
      <w:t>3</w:t>
    </w:r>
    <w:r>
      <w:rPr>
        <w:rStyle w:val="a7"/>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C9E" w:rsidRDefault="004D1C9E">
    <w:pPr>
      <w:pStyle w:val="a3"/>
      <w:tabs>
        <w:tab w:val="clear" w:pos="4153"/>
        <w:tab w:val="clear" w:pos="8306"/>
      </w:tabs>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5887"/>
    <w:multiLevelType w:val="hybridMultilevel"/>
    <w:tmpl w:val="E3F854FC"/>
    <w:lvl w:ilvl="0" w:tplc="6D4C8F4A">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0E021112"/>
    <w:multiLevelType w:val="hybridMultilevel"/>
    <w:tmpl w:val="21FE536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D9C652D"/>
    <w:multiLevelType w:val="hybridMultilevel"/>
    <w:tmpl w:val="73224CF2"/>
    <w:lvl w:ilvl="0" w:tplc="7E423A6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1887816"/>
    <w:multiLevelType w:val="hybridMultilevel"/>
    <w:tmpl w:val="7BFAC1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45447A1"/>
    <w:multiLevelType w:val="hybridMultilevel"/>
    <w:tmpl w:val="49B2B5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7156D49"/>
    <w:multiLevelType w:val="hybridMultilevel"/>
    <w:tmpl w:val="B90ED52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39D846E9"/>
    <w:multiLevelType w:val="hybridMultilevel"/>
    <w:tmpl w:val="B3B26B0C"/>
    <w:lvl w:ilvl="0" w:tplc="7E423A6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C413815"/>
    <w:multiLevelType w:val="hybridMultilevel"/>
    <w:tmpl w:val="6554A5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F2811EE"/>
    <w:multiLevelType w:val="hybridMultilevel"/>
    <w:tmpl w:val="23A24BD2"/>
    <w:lvl w:ilvl="0" w:tplc="5C06DBA0">
      <w:start w:val="1"/>
      <w:numFmt w:val="decimal"/>
      <w:lvlText w:val="%1)"/>
      <w:lvlJc w:val="left"/>
      <w:pPr>
        <w:tabs>
          <w:tab w:val="num" w:pos="306"/>
        </w:tabs>
        <w:ind w:left="306" w:hanging="360"/>
      </w:pPr>
      <w:rPr>
        <w:rFonts w:cs="Times New Roman" w:hint="default"/>
      </w:rPr>
    </w:lvl>
    <w:lvl w:ilvl="1" w:tplc="04190019">
      <w:start w:val="1"/>
      <w:numFmt w:val="lowerLetter"/>
      <w:lvlText w:val="%2."/>
      <w:lvlJc w:val="left"/>
      <w:pPr>
        <w:tabs>
          <w:tab w:val="num" w:pos="1026"/>
        </w:tabs>
        <w:ind w:left="1026" w:hanging="360"/>
      </w:pPr>
      <w:rPr>
        <w:rFonts w:cs="Times New Roman"/>
      </w:rPr>
    </w:lvl>
    <w:lvl w:ilvl="2" w:tplc="0419001B">
      <w:start w:val="1"/>
      <w:numFmt w:val="lowerRoman"/>
      <w:lvlText w:val="%3."/>
      <w:lvlJc w:val="right"/>
      <w:pPr>
        <w:tabs>
          <w:tab w:val="num" w:pos="1746"/>
        </w:tabs>
        <w:ind w:left="1746" w:hanging="180"/>
      </w:pPr>
      <w:rPr>
        <w:rFonts w:cs="Times New Roman"/>
      </w:rPr>
    </w:lvl>
    <w:lvl w:ilvl="3" w:tplc="0419000F">
      <w:start w:val="1"/>
      <w:numFmt w:val="decimal"/>
      <w:lvlText w:val="%4."/>
      <w:lvlJc w:val="left"/>
      <w:pPr>
        <w:tabs>
          <w:tab w:val="num" w:pos="2466"/>
        </w:tabs>
        <w:ind w:left="2466" w:hanging="360"/>
      </w:pPr>
      <w:rPr>
        <w:rFonts w:cs="Times New Roman"/>
      </w:rPr>
    </w:lvl>
    <w:lvl w:ilvl="4" w:tplc="04190019">
      <w:start w:val="1"/>
      <w:numFmt w:val="lowerLetter"/>
      <w:lvlText w:val="%5."/>
      <w:lvlJc w:val="left"/>
      <w:pPr>
        <w:tabs>
          <w:tab w:val="num" w:pos="3186"/>
        </w:tabs>
        <w:ind w:left="3186" w:hanging="360"/>
      </w:pPr>
      <w:rPr>
        <w:rFonts w:cs="Times New Roman"/>
      </w:rPr>
    </w:lvl>
    <w:lvl w:ilvl="5" w:tplc="0419001B">
      <w:start w:val="1"/>
      <w:numFmt w:val="lowerRoman"/>
      <w:lvlText w:val="%6."/>
      <w:lvlJc w:val="right"/>
      <w:pPr>
        <w:tabs>
          <w:tab w:val="num" w:pos="3906"/>
        </w:tabs>
        <w:ind w:left="3906" w:hanging="180"/>
      </w:pPr>
      <w:rPr>
        <w:rFonts w:cs="Times New Roman"/>
      </w:rPr>
    </w:lvl>
    <w:lvl w:ilvl="6" w:tplc="0419000F">
      <w:start w:val="1"/>
      <w:numFmt w:val="decimal"/>
      <w:lvlText w:val="%7."/>
      <w:lvlJc w:val="left"/>
      <w:pPr>
        <w:tabs>
          <w:tab w:val="num" w:pos="4626"/>
        </w:tabs>
        <w:ind w:left="4626" w:hanging="360"/>
      </w:pPr>
      <w:rPr>
        <w:rFonts w:cs="Times New Roman"/>
      </w:rPr>
    </w:lvl>
    <w:lvl w:ilvl="7" w:tplc="04190019">
      <w:start w:val="1"/>
      <w:numFmt w:val="lowerLetter"/>
      <w:lvlText w:val="%8."/>
      <w:lvlJc w:val="left"/>
      <w:pPr>
        <w:tabs>
          <w:tab w:val="num" w:pos="5346"/>
        </w:tabs>
        <w:ind w:left="5346" w:hanging="360"/>
      </w:pPr>
      <w:rPr>
        <w:rFonts w:cs="Times New Roman"/>
      </w:rPr>
    </w:lvl>
    <w:lvl w:ilvl="8" w:tplc="0419001B">
      <w:start w:val="1"/>
      <w:numFmt w:val="lowerRoman"/>
      <w:lvlText w:val="%9."/>
      <w:lvlJc w:val="right"/>
      <w:pPr>
        <w:tabs>
          <w:tab w:val="num" w:pos="6066"/>
        </w:tabs>
        <w:ind w:left="6066" w:hanging="180"/>
      </w:pPr>
      <w:rPr>
        <w:rFonts w:cs="Times New Roman"/>
      </w:rPr>
    </w:lvl>
  </w:abstractNum>
  <w:abstractNum w:abstractNumId="9">
    <w:nsid w:val="410402D6"/>
    <w:multiLevelType w:val="hybridMultilevel"/>
    <w:tmpl w:val="17C687C2"/>
    <w:lvl w:ilvl="0" w:tplc="D0909F4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45E36B4D"/>
    <w:multiLevelType w:val="hybridMultilevel"/>
    <w:tmpl w:val="CEAE6C0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1">
    <w:nsid w:val="4DCA0AE7"/>
    <w:multiLevelType w:val="hybridMultilevel"/>
    <w:tmpl w:val="7A5C91E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535F3405"/>
    <w:multiLevelType w:val="hybridMultilevel"/>
    <w:tmpl w:val="025E3B42"/>
    <w:lvl w:ilvl="0" w:tplc="6728E316">
      <w:start w:val="1"/>
      <w:numFmt w:val="russianLower"/>
      <w:lvlText w:val="%1)"/>
      <w:lvlJc w:val="left"/>
      <w:pPr>
        <w:tabs>
          <w:tab w:val="num" w:pos="544"/>
        </w:tabs>
        <w:ind w:left="510" w:hanging="510"/>
      </w:pPr>
      <w:rPr>
        <w:rFonts w:cs="Times New Roman" w:hint="default"/>
      </w:rPr>
    </w:lvl>
    <w:lvl w:ilvl="1" w:tplc="04190011">
      <w:start w:val="1"/>
      <w:numFmt w:val="decimal"/>
      <w:lvlText w:val="%2)"/>
      <w:lvlJc w:val="left"/>
      <w:pPr>
        <w:tabs>
          <w:tab w:val="num" w:pos="306"/>
        </w:tabs>
        <w:ind w:left="306" w:hanging="360"/>
      </w:pPr>
      <w:rPr>
        <w:rFonts w:cs="Times New Roman" w:hint="default"/>
      </w:rPr>
    </w:lvl>
    <w:lvl w:ilvl="2" w:tplc="04190001">
      <w:start w:val="1"/>
      <w:numFmt w:val="bullet"/>
      <w:lvlText w:val=""/>
      <w:lvlJc w:val="left"/>
      <w:pPr>
        <w:tabs>
          <w:tab w:val="num" w:pos="1206"/>
        </w:tabs>
        <w:ind w:left="1206" w:hanging="360"/>
      </w:pPr>
      <w:rPr>
        <w:rFonts w:ascii="Symbol" w:hAnsi="Symbol" w:hint="default"/>
      </w:rPr>
    </w:lvl>
    <w:lvl w:ilvl="3" w:tplc="0419000F">
      <w:start w:val="1"/>
      <w:numFmt w:val="decimal"/>
      <w:lvlText w:val="%4."/>
      <w:lvlJc w:val="left"/>
      <w:pPr>
        <w:tabs>
          <w:tab w:val="num" w:pos="1746"/>
        </w:tabs>
        <w:ind w:left="1746" w:hanging="360"/>
      </w:pPr>
      <w:rPr>
        <w:rFonts w:cs="Times New Roman"/>
      </w:rPr>
    </w:lvl>
    <w:lvl w:ilvl="4" w:tplc="04190019">
      <w:start w:val="1"/>
      <w:numFmt w:val="lowerLetter"/>
      <w:lvlText w:val="%5."/>
      <w:lvlJc w:val="left"/>
      <w:pPr>
        <w:tabs>
          <w:tab w:val="num" w:pos="2466"/>
        </w:tabs>
        <w:ind w:left="2466" w:hanging="360"/>
      </w:pPr>
      <w:rPr>
        <w:rFonts w:cs="Times New Roman"/>
      </w:rPr>
    </w:lvl>
    <w:lvl w:ilvl="5" w:tplc="0419001B">
      <w:start w:val="1"/>
      <w:numFmt w:val="lowerRoman"/>
      <w:lvlText w:val="%6."/>
      <w:lvlJc w:val="right"/>
      <w:pPr>
        <w:tabs>
          <w:tab w:val="num" w:pos="3186"/>
        </w:tabs>
        <w:ind w:left="3186" w:hanging="180"/>
      </w:pPr>
      <w:rPr>
        <w:rFonts w:cs="Times New Roman"/>
      </w:rPr>
    </w:lvl>
    <w:lvl w:ilvl="6" w:tplc="0419000F">
      <w:start w:val="1"/>
      <w:numFmt w:val="decimal"/>
      <w:lvlText w:val="%7."/>
      <w:lvlJc w:val="left"/>
      <w:pPr>
        <w:tabs>
          <w:tab w:val="num" w:pos="3906"/>
        </w:tabs>
        <w:ind w:left="3906" w:hanging="360"/>
      </w:pPr>
      <w:rPr>
        <w:rFonts w:cs="Times New Roman"/>
      </w:rPr>
    </w:lvl>
    <w:lvl w:ilvl="7" w:tplc="04190019">
      <w:start w:val="1"/>
      <w:numFmt w:val="lowerLetter"/>
      <w:lvlText w:val="%8."/>
      <w:lvlJc w:val="left"/>
      <w:pPr>
        <w:tabs>
          <w:tab w:val="num" w:pos="4626"/>
        </w:tabs>
        <w:ind w:left="4626" w:hanging="360"/>
      </w:pPr>
      <w:rPr>
        <w:rFonts w:cs="Times New Roman"/>
      </w:rPr>
    </w:lvl>
    <w:lvl w:ilvl="8" w:tplc="0419001B">
      <w:start w:val="1"/>
      <w:numFmt w:val="lowerRoman"/>
      <w:lvlText w:val="%9."/>
      <w:lvlJc w:val="right"/>
      <w:pPr>
        <w:tabs>
          <w:tab w:val="num" w:pos="5346"/>
        </w:tabs>
        <w:ind w:left="5346" w:hanging="180"/>
      </w:pPr>
      <w:rPr>
        <w:rFonts w:cs="Times New Roman"/>
      </w:rPr>
    </w:lvl>
  </w:abstractNum>
  <w:abstractNum w:abstractNumId="13">
    <w:nsid w:val="56C7540A"/>
    <w:multiLevelType w:val="hybridMultilevel"/>
    <w:tmpl w:val="AE5EDA9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8173C63"/>
    <w:multiLevelType w:val="hybridMultilevel"/>
    <w:tmpl w:val="D04EF138"/>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15">
    <w:nsid w:val="5CFB4E3B"/>
    <w:multiLevelType w:val="hybridMultilevel"/>
    <w:tmpl w:val="D514F88E"/>
    <w:lvl w:ilvl="0" w:tplc="B704A152">
      <w:start w:val="1"/>
      <w:numFmt w:val="bullet"/>
      <w:lvlText w:val=""/>
      <w:lvlJc w:val="left"/>
      <w:pPr>
        <w:tabs>
          <w:tab w:val="num" w:pos="340"/>
        </w:tabs>
        <w:ind w:left="596" w:hanging="256"/>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F9779A1"/>
    <w:multiLevelType w:val="hybridMultilevel"/>
    <w:tmpl w:val="3372E500"/>
    <w:lvl w:ilvl="0" w:tplc="443ABA0C">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B8F1D20"/>
    <w:multiLevelType w:val="hybridMultilevel"/>
    <w:tmpl w:val="AA60B1C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E266AB0"/>
    <w:multiLevelType w:val="hybridMultilevel"/>
    <w:tmpl w:val="F558D9C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77D61E0B"/>
    <w:multiLevelType w:val="hybridMultilevel"/>
    <w:tmpl w:val="8224458C"/>
    <w:lvl w:ilvl="0" w:tplc="7E423A6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14"/>
  </w:num>
  <w:num w:numId="3">
    <w:abstractNumId w:val="11"/>
  </w:num>
  <w:num w:numId="4">
    <w:abstractNumId w:val="0"/>
  </w:num>
  <w:num w:numId="5">
    <w:abstractNumId w:val="10"/>
  </w:num>
  <w:num w:numId="6">
    <w:abstractNumId w:val="3"/>
  </w:num>
  <w:num w:numId="7">
    <w:abstractNumId w:val="9"/>
  </w:num>
  <w:num w:numId="8">
    <w:abstractNumId w:val="12"/>
  </w:num>
  <w:num w:numId="9">
    <w:abstractNumId w:val="8"/>
  </w:num>
  <w:num w:numId="10">
    <w:abstractNumId w:val="4"/>
  </w:num>
  <w:num w:numId="11">
    <w:abstractNumId w:val="16"/>
  </w:num>
  <w:num w:numId="12">
    <w:abstractNumId w:val="13"/>
  </w:num>
  <w:num w:numId="13">
    <w:abstractNumId w:val="15"/>
  </w:num>
  <w:num w:numId="14">
    <w:abstractNumId w:val="7"/>
  </w:num>
  <w:num w:numId="15">
    <w:abstractNumId w:val="19"/>
  </w:num>
  <w:num w:numId="16">
    <w:abstractNumId w:val="2"/>
  </w:num>
  <w:num w:numId="17">
    <w:abstractNumId w:val="6"/>
  </w:num>
  <w:num w:numId="18">
    <w:abstractNumId w:val="5"/>
  </w:num>
  <w:num w:numId="19">
    <w:abstractNumId w:val="1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000D05"/>
    <w:rsid w:val="00000D05"/>
    <w:rsid w:val="00002F19"/>
    <w:rsid w:val="00034AB0"/>
    <w:rsid w:val="000406F1"/>
    <w:rsid w:val="000516BE"/>
    <w:rsid w:val="00065C56"/>
    <w:rsid w:val="00070BBF"/>
    <w:rsid w:val="00072612"/>
    <w:rsid w:val="00074048"/>
    <w:rsid w:val="00074097"/>
    <w:rsid w:val="00074E50"/>
    <w:rsid w:val="00083C0C"/>
    <w:rsid w:val="000A477F"/>
    <w:rsid w:val="000A4BAE"/>
    <w:rsid w:val="000C19B4"/>
    <w:rsid w:val="000C1A33"/>
    <w:rsid w:val="000C65DB"/>
    <w:rsid w:val="000C7137"/>
    <w:rsid w:val="000C7801"/>
    <w:rsid w:val="000D2FD8"/>
    <w:rsid w:val="000F2927"/>
    <w:rsid w:val="000F2C52"/>
    <w:rsid w:val="000F3592"/>
    <w:rsid w:val="000F3C9E"/>
    <w:rsid w:val="00111D65"/>
    <w:rsid w:val="001156A2"/>
    <w:rsid w:val="00116D5C"/>
    <w:rsid w:val="00127DBA"/>
    <w:rsid w:val="0013030B"/>
    <w:rsid w:val="0013464D"/>
    <w:rsid w:val="001445BA"/>
    <w:rsid w:val="001500AB"/>
    <w:rsid w:val="0015235E"/>
    <w:rsid w:val="00156593"/>
    <w:rsid w:val="00160377"/>
    <w:rsid w:val="00164EC9"/>
    <w:rsid w:val="00164FC0"/>
    <w:rsid w:val="00175F9D"/>
    <w:rsid w:val="0018068E"/>
    <w:rsid w:val="00181A3D"/>
    <w:rsid w:val="001868BD"/>
    <w:rsid w:val="0018719F"/>
    <w:rsid w:val="00187797"/>
    <w:rsid w:val="0019350C"/>
    <w:rsid w:val="001973EB"/>
    <w:rsid w:val="00197D47"/>
    <w:rsid w:val="001A0A74"/>
    <w:rsid w:val="001A1573"/>
    <w:rsid w:val="001B1D70"/>
    <w:rsid w:val="001B74A4"/>
    <w:rsid w:val="001C01D2"/>
    <w:rsid w:val="001C33C4"/>
    <w:rsid w:val="001C3D08"/>
    <w:rsid w:val="001D346F"/>
    <w:rsid w:val="001D6D0C"/>
    <w:rsid w:val="001F5F12"/>
    <w:rsid w:val="001F6D78"/>
    <w:rsid w:val="0020070E"/>
    <w:rsid w:val="0021256F"/>
    <w:rsid w:val="00215111"/>
    <w:rsid w:val="00216EAA"/>
    <w:rsid w:val="0022207E"/>
    <w:rsid w:val="00224C0F"/>
    <w:rsid w:val="002377D1"/>
    <w:rsid w:val="0024250B"/>
    <w:rsid w:val="002432CD"/>
    <w:rsid w:val="0024473F"/>
    <w:rsid w:val="00247764"/>
    <w:rsid w:val="0025534C"/>
    <w:rsid w:val="00287524"/>
    <w:rsid w:val="00290295"/>
    <w:rsid w:val="002914D7"/>
    <w:rsid w:val="00296867"/>
    <w:rsid w:val="00297BB5"/>
    <w:rsid w:val="002A263F"/>
    <w:rsid w:val="002A36AE"/>
    <w:rsid w:val="002A4864"/>
    <w:rsid w:val="002B2302"/>
    <w:rsid w:val="002B5910"/>
    <w:rsid w:val="002B678A"/>
    <w:rsid w:val="002C03FA"/>
    <w:rsid w:val="002C5174"/>
    <w:rsid w:val="002C7A22"/>
    <w:rsid w:val="002D0CA4"/>
    <w:rsid w:val="002D1275"/>
    <w:rsid w:val="002E4749"/>
    <w:rsid w:val="002E663E"/>
    <w:rsid w:val="00305B46"/>
    <w:rsid w:val="00311CD2"/>
    <w:rsid w:val="00316515"/>
    <w:rsid w:val="00317CA6"/>
    <w:rsid w:val="00325B84"/>
    <w:rsid w:val="00327066"/>
    <w:rsid w:val="00327082"/>
    <w:rsid w:val="00327AD7"/>
    <w:rsid w:val="0033153F"/>
    <w:rsid w:val="00335E67"/>
    <w:rsid w:val="0034043F"/>
    <w:rsid w:val="003419A3"/>
    <w:rsid w:val="00342A0F"/>
    <w:rsid w:val="003433EF"/>
    <w:rsid w:val="00344513"/>
    <w:rsid w:val="0035021B"/>
    <w:rsid w:val="003562DE"/>
    <w:rsid w:val="00357331"/>
    <w:rsid w:val="003577D6"/>
    <w:rsid w:val="00362165"/>
    <w:rsid w:val="003628F9"/>
    <w:rsid w:val="00363AD1"/>
    <w:rsid w:val="003732AB"/>
    <w:rsid w:val="003737DE"/>
    <w:rsid w:val="003808B5"/>
    <w:rsid w:val="0038701B"/>
    <w:rsid w:val="00390762"/>
    <w:rsid w:val="00396727"/>
    <w:rsid w:val="003975DE"/>
    <w:rsid w:val="003A220B"/>
    <w:rsid w:val="003A5E7E"/>
    <w:rsid w:val="003C0A46"/>
    <w:rsid w:val="003C2140"/>
    <w:rsid w:val="003D44C6"/>
    <w:rsid w:val="003D5FA5"/>
    <w:rsid w:val="003D6079"/>
    <w:rsid w:val="003E3450"/>
    <w:rsid w:val="003E376B"/>
    <w:rsid w:val="003E536B"/>
    <w:rsid w:val="003E6BA4"/>
    <w:rsid w:val="003F04FE"/>
    <w:rsid w:val="003F3825"/>
    <w:rsid w:val="003F48FC"/>
    <w:rsid w:val="0040506D"/>
    <w:rsid w:val="004125FA"/>
    <w:rsid w:val="004132A3"/>
    <w:rsid w:val="00415FA6"/>
    <w:rsid w:val="00417E8B"/>
    <w:rsid w:val="0042582F"/>
    <w:rsid w:val="00426FC3"/>
    <w:rsid w:val="00446D11"/>
    <w:rsid w:val="004528C9"/>
    <w:rsid w:val="0045373B"/>
    <w:rsid w:val="004547BF"/>
    <w:rsid w:val="00454994"/>
    <w:rsid w:val="00466385"/>
    <w:rsid w:val="0047648A"/>
    <w:rsid w:val="00481070"/>
    <w:rsid w:val="00481E32"/>
    <w:rsid w:val="00484BA3"/>
    <w:rsid w:val="004852ED"/>
    <w:rsid w:val="00495027"/>
    <w:rsid w:val="004A3025"/>
    <w:rsid w:val="004A5619"/>
    <w:rsid w:val="004B3270"/>
    <w:rsid w:val="004B32CE"/>
    <w:rsid w:val="004B3CEB"/>
    <w:rsid w:val="004B6F78"/>
    <w:rsid w:val="004B79AA"/>
    <w:rsid w:val="004D1C9E"/>
    <w:rsid w:val="004E1664"/>
    <w:rsid w:val="004E419A"/>
    <w:rsid w:val="004F185E"/>
    <w:rsid w:val="004F3156"/>
    <w:rsid w:val="004F5ED7"/>
    <w:rsid w:val="00500AF9"/>
    <w:rsid w:val="0051105E"/>
    <w:rsid w:val="0053196A"/>
    <w:rsid w:val="00533832"/>
    <w:rsid w:val="00533E02"/>
    <w:rsid w:val="0055663B"/>
    <w:rsid w:val="005641C8"/>
    <w:rsid w:val="00574FFC"/>
    <w:rsid w:val="005761CC"/>
    <w:rsid w:val="005844B8"/>
    <w:rsid w:val="005863ED"/>
    <w:rsid w:val="00586519"/>
    <w:rsid w:val="00586D06"/>
    <w:rsid w:val="005A4F26"/>
    <w:rsid w:val="005A6788"/>
    <w:rsid w:val="005A7BC5"/>
    <w:rsid w:val="005B748D"/>
    <w:rsid w:val="005C1355"/>
    <w:rsid w:val="005C5FAB"/>
    <w:rsid w:val="005C7776"/>
    <w:rsid w:val="005D7E2B"/>
    <w:rsid w:val="005E2BD9"/>
    <w:rsid w:val="005E42AA"/>
    <w:rsid w:val="005E53B4"/>
    <w:rsid w:val="005E76E5"/>
    <w:rsid w:val="005F0EA2"/>
    <w:rsid w:val="00600E50"/>
    <w:rsid w:val="006126FB"/>
    <w:rsid w:val="00612E0F"/>
    <w:rsid w:val="00612E8D"/>
    <w:rsid w:val="006156A6"/>
    <w:rsid w:val="00617071"/>
    <w:rsid w:val="00617B88"/>
    <w:rsid w:val="0062357D"/>
    <w:rsid w:val="006244DA"/>
    <w:rsid w:val="006274B3"/>
    <w:rsid w:val="00632790"/>
    <w:rsid w:val="00633189"/>
    <w:rsid w:val="00657030"/>
    <w:rsid w:val="00662346"/>
    <w:rsid w:val="00664DE2"/>
    <w:rsid w:val="006671C0"/>
    <w:rsid w:val="00681EE2"/>
    <w:rsid w:val="00682E27"/>
    <w:rsid w:val="0068367E"/>
    <w:rsid w:val="006870A1"/>
    <w:rsid w:val="00691DAE"/>
    <w:rsid w:val="006925E7"/>
    <w:rsid w:val="006A0C5C"/>
    <w:rsid w:val="006A3002"/>
    <w:rsid w:val="006A40BA"/>
    <w:rsid w:val="006B6FE6"/>
    <w:rsid w:val="006C3A9C"/>
    <w:rsid w:val="006C55F4"/>
    <w:rsid w:val="006D2990"/>
    <w:rsid w:val="006D335E"/>
    <w:rsid w:val="006D4201"/>
    <w:rsid w:val="006D5AF1"/>
    <w:rsid w:val="006E58A9"/>
    <w:rsid w:val="006F208E"/>
    <w:rsid w:val="006F7D6A"/>
    <w:rsid w:val="007018C1"/>
    <w:rsid w:val="00701A9D"/>
    <w:rsid w:val="0070376C"/>
    <w:rsid w:val="0071065B"/>
    <w:rsid w:val="0071399A"/>
    <w:rsid w:val="00723E41"/>
    <w:rsid w:val="007311FA"/>
    <w:rsid w:val="00737D7F"/>
    <w:rsid w:val="007416D7"/>
    <w:rsid w:val="0074450B"/>
    <w:rsid w:val="00744C55"/>
    <w:rsid w:val="00746D3B"/>
    <w:rsid w:val="00747619"/>
    <w:rsid w:val="00751388"/>
    <w:rsid w:val="007552CC"/>
    <w:rsid w:val="0075608A"/>
    <w:rsid w:val="00776433"/>
    <w:rsid w:val="00776EAB"/>
    <w:rsid w:val="007770FC"/>
    <w:rsid w:val="00782F76"/>
    <w:rsid w:val="007925D7"/>
    <w:rsid w:val="00792936"/>
    <w:rsid w:val="00793583"/>
    <w:rsid w:val="007A036D"/>
    <w:rsid w:val="007A363E"/>
    <w:rsid w:val="007A6535"/>
    <w:rsid w:val="007A77DA"/>
    <w:rsid w:val="007B5847"/>
    <w:rsid w:val="007D34FB"/>
    <w:rsid w:val="007E7456"/>
    <w:rsid w:val="007F1762"/>
    <w:rsid w:val="007F2B2C"/>
    <w:rsid w:val="007F3495"/>
    <w:rsid w:val="007F6B38"/>
    <w:rsid w:val="007F6F87"/>
    <w:rsid w:val="0080459A"/>
    <w:rsid w:val="00804E53"/>
    <w:rsid w:val="00805F77"/>
    <w:rsid w:val="008066DF"/>
    <w:rsid w:val="00811C30"/>
    <w:rsid w:val="0081441B"/>
    <w:rsid w:val="00814703"/>
    <w:rsid w:val="008212BE"/>
    <w:rsid w:val="008236B7"/>
    <w:rsid w:val="0082412D"/>
    <w:rsid w:val="00825AEF"/>
    <w:rsid w:val="008268A2"/>
    <w:rsid w:val="00836F56"/>
    <w:rsid w:val="00837C99"/>
    <w:rsid w:val="00852700"/>
    <w:rsid w:val="00855C9D"/>
    <w:rsid w:val="00857F24"/>
    <w:rsid w:val="00861036"/>
    <w:rsid w:val="008624B5"/>
    <w:rsid w:val="00864411"/>
    <w:rsid w:val="00866AAB"/>
    <w:rsid w:val="00866EEB"/>
    <w:rsid w:val="00867297"/>
    <w:rsid w:val="008718D5"/>
    <w:rsid w:val="008723AE"/>
    <w:rsid w:val="00877B11"/>
    <w:rsid w:val="00886345"/>
    <w:rsid w:val="00893212"/>
    <w:rsid w:val="008961A1"/>
    <w:rsid w:val="008A0766"/>
    <w:rsid w:val="008B3BD2"/>
    <w:rsid w:val="008B3DD1"/>
    <w:rsid w:val="008C0FFE"/>
    <w:rsid w:val="008C14F2"/>
    <w:rsid w:val="008C372A"/>
    <w:rsid w:val="008C6266"/>
    <w:rsid w:val="008C743A"/>
    <w:rsid w:val="008D4AEA"/>
    <w:rsid w:val="008E00C7"/>
    <w:rsid w:val="008E1279"/>
    <w:rsid w:val="008E7513"/>
    <w:rsid w:val="008F2550"/>
    <w:rsid w:val="008F2F54"/>
    <w:rsid w:val="008F490A"/>
    <w:rsid w:val="008F5546"/>
    <w:rsid w:val="008F6674"/>
    <w:rsid w:val="008F7CAE"/>
    <w:rsid w:val="00900CF0"/>
    <w:rsid w:val="009047DF"/>
    <w:rsid w:val="00906279"/>
    <w:rsid w:val="0091188B"/>
    <w:rsid w:val="00917173"/>
    <w:rsid w:val="00924EC3"/>
    <w:rsid w:val="00933C3C"/>
    <w:rsid w:val="00945E27"/>
    <w:rsid w:val="00946CC8"/>
    <w:rsid w:val="00952CE5"/>
    <w:rsid w:val="00956417"/>
    <w:rsid w:val="00960D28"/>
    <w:rsid w:val="009612A8"/>
    <w:rsid w:val="00962208"/>
    <w:rsid w:val="00967AE9"/>
    <w:rsid w:val="00972FC5"/>
    <w:rsid w:val="00974D0F"/>
    <w:rsid w:val="00981D8E"/>
    <w:rsid w:val="009844B8"/>
    <w:rsid w:val="00984D28"/>
    <w:rsid w:val="00994A3F"/>
    <w:rsid w:val="009A0332"/>
    <w:rsid w:val="009A0D5B"/>
    <w:rsid w:val="009A581D"/>
    <w:rsid w:val="009A62FE"/>
    <w:rsid w:val="009B37E4"/>
    <w:rsid w:val="009B3D39"/>
    <w:rsid w:val="009B4AC9"/>
    <w:rsid w:val="009C5C4D"/>
    <w:rsid w:val="009D1176"/>
    <w:rsid w:val="009D4CDE"/>
    <w:rsid w:val="009E18E8"/>
    <w:rsid w:val="009E7368"/>
    <w:rsid w:val="009F08CA"/>
    <w:rsid w:val="009F0978"/>
    <w:rsid w:val="009F321C"/>
    <w:rsid w:val="009F4907"/>
    <w:rsid w:val="00A00137"/>
    <w:rsid w:val="00A01DDF"/>
    <w:rsid w:val="00A07780"/>
    <w:rsid w:val="00A1569E"/>
    <w:rsid w:val="00A34C82"/>
    <w:rsid w:val="00A42CA8"/>
    <w:rsid w:val="00A45AE2"/>
    <w:rsid w:val="00A521E3"/>
    <w:rsid w:val="00A53B2E"/>
    <w:rsid w:val="00A53D16"/>
    <w:rsid w:val="00A547E0"/>
    <w:rsid w:val="00A5578D"/>
    <w:rsid w:val="00A55EC5"/>
    <w:rsid w:val="00A603CA"/>
    <w:rsid w:val="00A61EB2"/>
    <w:rsid w:val="00A6340E"/>
    <w:rsid w:val="00A646BE"/>
    <w:rsid w:val="00A900B3"/>
    <w:rsid w:val="00A96ED6"/>
    <w:rsid w:val="00A979A1"/>
    <w:rsid w:val="00AA302E"/>
    <w:rsid w:val="00AA4964"/>
    <w:rsid w:val="00AB055F"/>
    <w:rsid w:val="00AB1896"/>
    <w:rsid w:val="00AC19FE"/>
    <w:rsid w:val="00AC318D"/>
    <w:rsid w:val="00AC51FC"/>
    <w:rsid w:val="00AC576F"/>
    <w:rsid w:val="00AC6994"/>
    <w:rsid w:val="00AD1BBA"/>
    <w:rsid w:val="00AD56A4"/>
    <w:rsid w:val="00AE1487"/>
    <w:rsid w:val="00AE42E0"/>
    <w:rsid w:val="00AF24C6"/>
    <w:rsid w:val="00B01C86"/>
    <w:rsid w:val="00B032B4"/>
    <w:rsid w:val="00B11C18"/>
    <w:rsid w:val="00B11F7A"/>
    <w:rsid w:val="00B17AAB"/>
    <w:rsid w:val="00B27529"/>
    <w:rsid w:val="00B30919"/>
    <w:rsid w:val="00B34ADC"/>
    <w:rsid w:val="00B41793"/>
    <w:rsid w:val="00B47C08"/>
    <w:rsid w:val="00B50193"/>
    <w:rsid w:val="00B5593D"/>
    <w:rsid w:val="00B71BB5"/>
    <w:rsid w:val="00B753AE"/>
    <w:rsid w:val="00B76057"/>
    <w:rsid w:val="00B80D95"/>
    <w:rsid w:val="00B80F9F"/>
    <w:rsid w:val="00B94ED6"/>
    <w:rsid w:val="00B95B83"/>
    <w:rsid w:val="00BA38CD"/>
    <w:rsid w:val="00BB1AC9"/>
    <w:rsid w:val="00BD75B4"/>
    <w:rsid w:val="00BE170E"/>
    <w:rsid w:val="00BE50A5"/>
    <w:rsid w:val="00BF4892"/>
    <w:rsid w:val="00C0108D"/>
    <w:rsid w:val="00C022E2"/>
    <w:rsid w:val="00C03BC0"/>
    <w:rsid w:val="00C03CA3"/>
    <w:rsid w:val="00C0637D"/>
    <w:rsid w:val="00C1648D"/>
    <w:rsid w:val="00C20970"/>
    <w:rsid w:val="00C226B4"/>
    <w:rsid w:val="00C23CB1"/>
    <w:rsid w:val="00C25BBB"/>
    <w:rsid w:val="00C33642"/>
    <w:rsid w:val="00C34DBE"/>
    <w:rsid w:val="00C45A59"/>
    <w:rsid w:val="00C4767C"/>
    <w:rsid w:val="00C62621"/>
    <w:rsid w:val="00C66758"/>
    <w:rsid w:val="00C72865"/>
    <w:rsid w:val="00C737E8"/>
    <w:rsid w:val="00C7633B"/>
    <w:rsid w:val="00C77CE2"/>
    <w:rsid w:val="00C80476"/>
    <w:rsid w:val="00C82F3A"/>
    <w:rsid w:val="00C86BE3"/>
    <w:rsid w:val="00C9565A"/>
    <w:rsid w:val="00CA78A9"/>
    <w:rsid w:val="00CA7FA7"/>
    <w:rsid w:val="00CB3ECC"/>
    <w:rsid w:val="00CC6D70"/>
    <w:rsid w:val="00CD609D"/>
    <w:rsid w:val="00CF781E"/>
    <w:rsid w:val="00D0290B"/>
    <w:rsid w:val="00D053E6"/>
    <w:rsid w:val="00D05746"/>
    <w:rsid w:val="00D060CB"/>
    <w:rsid w:val="00D112AD"/>
    <w:rsid w:val="00D125E9"/>
    <w:rsid w:val="00D13656"/>
    <w:rsid w:val="00D138CD"/>
    <w:rsid w:val="00D16274"/>
    <w:rsid w:val="00D20BEF"/>
    <w:rsid w:val="00D2351C"/>
    <w:rsid w:val="00D23E77"/>
    <w:rsid w:val="00D40282"/>
    <w:rsid w:val="00D41661"/>
    <w:rsid w:val="00D4429F"/>
    <w:rsid w:val="00D532AE"/>
    <w:rsid w:val="00D557D1"/>
    <w:rsid w:val="00D55B59"/>
    <w:rsid w:val="00D610D4"/>
    <w:rsid w:val="00D67A90"/>
    <w:rsid w:val="00D7028F"/>
    <w:rsid w:val="00D72C12"/>
    <w:rsid w:val="00D82116"/>
    <w:rsid w:val="00D87D79"/>
    <w:rsid w:val="00D906AA"/>
    <w:rsid w:val="00D96FA6"/>
    <w:rsid w:val="00DA481B"/>
    <w:rsid w:val="00DA4A0C"/>
    <w:rsid w:val="00DA5572"/>
    <w:rsid w:val="00DB35D8"/>
    <w:rsid w:val="00DB36FB"/>
    <w:rsid w:val="00DC34AC"/>
    <w:rsid w:val="00DC51C5"/>
    <w:rsid w:val="00DD24B7"/>
    <w:rsid w:val="00DD26CF"/>
    <w:rsid w:val="00DE5639"/>
    <w:rsid w:val="00DF1EAB"/>
    <w:rsid w:val="00E04B4F"/>
    <w:rsid w:val="00E063E4"/>
    <w:rsid w:val="00E06D42"/>
    <w:rsid w:val="00E070D4"/>
    <w:rsid w:val="00E076E2"/>
    <w:rsid w:val="00E13AAE"/>
    <w:rsid w:val="00E169A4"/>
    <w:rsid w:val="00E17CD3"/>
    <w:rsid w:val="00E22074"/>
    <w:rsid w:val="00E22FC2"/>
    <w:rsid w:val="00E43DFC"/>
    <w:rsid w:val="00E44829"/>
    <w:rsid w:val="00E45056"/>
    <w:rsid w:val="00E52DE9"/>
    <w:rsid w:val="00E573C0"/>
    <w:rsid w:val="00E71638"/>
    <w:rsid w:val="00E76BDA"/>
    <w:rsid w:val="00E82DCB"/>
    <w:rsid w:val="00E86841"/>
    <w:rsid w:val="00E916EB"/>
    <w:rsid w:val="00E91ADF"/>
    <w:rsid w:val="00E92A1C"/>
    <w:rsid w:val="00E92FF7"/>
    <w:rsid w:val="00EA00C3"/>
    <w:rsid w:val="00EA76C1"/>
    <w:rsid w:val="00EB1537"/>
    <w:rsid w:val="00EB522E"/>
    <w:rsid w:val="00EB587A"/>
    <w:rsid w:val="00EB7862"/>
    <w:rsid w:val="00EC0270"/>
    <w:rsid w:val="00EC1959"/>
    <w:rsid w:val="00ED0C63"/>
    <w:rsid w:val="00ED7D59"/>
    <w:rsid w:val="00EE194A"/>
    <w:rsid w:val="00EE1B82"/>
    <w:rsid w:val="00EE5920"/>
    <w:rsid w:val="00EF3345"/>
    <w:rsid w:val="00F05742"/>
    <w:rsid w:val="00F07592"/>
    <w:rsid w:val="00F11829"/>
    <w:rsid w:val="00F11E50"/>
    <w:rsid w:val="00F14727"/>
    <w:rsid w:val="00F36A08"/>
    <w:rsid w:val="00F43CE5"/>
    <w:rsid w:val="00F43E39"/>
    <w:rsid w:val="00F5132D"/>
    <w:rsid w:val="00F51F0B"/>
    <w:rsid w:val="00F535DC"/>
    <w:rsid w:val="00F602B1"/>
    <w:rsid w:val="00F64D17"/>
    <w:rsid w:val="00F67201"/>
    <w:rsid w:val="00F70874"/>
    <w:rsid w:val="00F72357"/>
    <w:rsid w:val="00F753FB"/>
    <w:rsid w:val="00F75733"/>
    <w:rsid w:val="00F769E1"/>
    <w:rsid w:val="00F802B5"/>
    <w:rsid w:val="00F83B28"/>
    <w:rsid w:val="00F83E7D"/>
    <w:rsid w:val="00F8752E"/>
    <w:rsid w:val="00F92EC1"/>
    <w:rsid w:val="00F93568"/>
    <w:rsid w:val="00F94FEB"/>
    <w:rsid w:val="00FA163E"/>
    <w:rsid w:val="00FA1E71"/>
    <w:rsid w:val="00FA2B12"/>
    <w:rsid w:val="00FC2268"/>
    <w:rsid w:val="00FC2BD6"/>
    <w:rsid w:val="00FC3B27"/>
    <w:rsid w:val="00FD61EF"/>
    <w:rsid w:val="00FE3C07"/>
    <w:rsid w:val="00FE5063"/>
    <w:rsid w:val="00FF6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360" w:lineRule="atLeast"/>
      <w:jc w:val="both"/>
    </w:pPr>
    <w:rPr>
      <w:sz w:val="28"/>
      <w:szCs w:val="28"/>
    </w:rPr>
  </w:style>
  <w:style w:type="paragraph" w:styleId="1">
    <w:name w:val="heading 1"/>
    <w:basedOn w:val="a"/>
    <w:next w:val="a"/>
    <w:link w:val="10"/>
    <w:uiPriority w:val="9"/>
    <w:qFormat/>
    <w:pPr>
      <w:keepNext/>
      <w:spacing w:before="240" w:after="60" w:line="240" w:lineRule="auto"/>
      <w:jc w:val="left"/>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line="240" w:lineRule="auto"/>
      <w:jc w:val="left"/>
      <w:outlineLvl w:val="1"/>
    </w:pPr>
    <w:rPr>
      <w:rFonts w:ascii="Arial" w:hAnsi="Arial" w:cs="Arial"/>
      <w:b/>
      <w:bCs/>
      <w:i/>
      <w:iCs/>
    </w:rPr>
  </w:style>
  <w:style w:type="paragraph" w:styleId="3">
    <w:name w:val="heading 3"/>
    <w:basedOn w:val="a"/>
    <w:next w:val="a"/>
    <w:link w:val="30"/>
    <w:uiPriority w:val="9"/>
    <w:qFormat/>
    <w:pPr>
      <w:keepNext/>
      <w:spacing w:line="240" w:lineRule="auto"/>
      <w:outlineLvl w:val="2"/>
    </w:pPr>
    <w:rPr>
      <w:b/>
      <w:bCs/>
      <w:spacing w:val="-20"/>
      <w:sz w:val="36"/>
      <w:szCs w:val="36"/>
    </w:rPr>
  </w:style>
  <w:style w:type="paragraph" w:styleId="4">
    <w:name w:val="heading 4"/>
    <w:basedOn w:val="a"/>
    <w:next w:val="a"/>
    <w:link w:val="40"/>
    <w:uiPriority w:val="9"/>
    <w:qFormat/>
    <w:rsid w:val="00691DAE"/>
    <w:pPr>
      <w:keepNext/>
      <w:spacing w:before="240" w:after="60" w:line="240" w:lineRule="auto"/>
      <w:jc w:val="left"/>
      <w:outlineLvl w:val="3"/>
    </w:pPr>
    <w:rPr>
      <w:b/>
      <w:bCs/>
    </w:rPr>
  </w:style>
  <w:style w:type="paragraph" w:styleId="5">
    <w:name w:val="heading 5"/>
    <w:basedOn w:val="a"/>
    <w:next w:val="a"/>
    <w:link w:val="50"/>
    <w:uiPriority w:val="9"/>
    <w:qFormat/>
    <w:rsid w:val="00691DAE"/>
    <w:pPr>
      <w:spacing w:before="240" w:after="60" w:line="240" w:lineRule="auto"/>
      <w:jc w:val="left"/>
      <w:outlineLvl w:val="4"/>
    </w:pPr>
    <w:rPr>
      <w:b/>
      <w:bCs/>
      <w:i/>
      <w:iCs/>
      <w:sz w:val="26"/>
      <w:szCs w:val="26"/>
    </w:rPr>
  </w:style>
  <w:style w:type="paragraph" w:styleId="6">
    <w:name w:val="heading 6"/>
    <w:basedOn w:val="a"/>
    <w:next w:val="a"/>
    <w:link w:val="60"/>
    <w:uiPriority w:val="9"/>
    <w:qFormat/>
    <w:rsid w:val="00691DAE"/>
    <w:pPr>
      <w:spacing w:before="240" w:after="60" w:line="240" w:lineRule="auto"/>
      <w:jc w:val="left"/>
      <w:outlineLvl w:val="5"/>
    </w:pPr>
    <w:rPr>
      <w:b/>
      <w:bCs/>
      <w:sz w:val="22"/>
      <w:szCs w:val="22"/>
    </w:rPr>
  </w:style>
  <w:style w:type="paragraph" w:styleId="7">
    <w:name w:val="heading 7"/>
    <w:basedOn w:val="a"/>
    <w:next w:val="a"/>
    <w:link w:val="70"/>
    <w:uiPriority w:val="9"/>
    <w:qFormat/>
    <w:rsid w:val="00691DAE"/>
    <w:pPr>
      <w:spacing w:before="240" w:after="60" w:line="240" w:lineRule="auto"/>
      <w:jc w:val="left"/>
      <w:outlineLvl w:val="6"/>
    </w:pPr>
    <w:rPr>
      <w:sz w:val="24"/>
      <w:szCs w:val="24"/>
    </w:rPr>
  </w:style>
  <w:style w:type="paragraph" w:styleId="8">
    <w:name w:val="heading 8"/>
    <w:basedOn w:val="a"/>
    <w:next w:val="a"/>
    <w:link w:val="80"/>
    <w:uiPriority w:val="9"/>
    <w:qFormat/>
    <w:rsid w:val="00691DAE"/>
    <w:pPr>
      <w:spacing w:before="240" w:after="60" w:line="240" w:lineRule="auto"/>
      <w:jc w:val="left"/>
      <w:outlineLvl w:val="7"/>
    </w:pPr>
    <w:rPr>
      <w:i/>
      <w:iCs/>
      <w:sz w:val="24"/>
      <w:szCs w:val="24"/>
    </w:rPr>
  </w:style>
  <w:style w:type="paragraph" w:styleId="9">
    <w:name w:val="heading 9"/>
    <w:basedOn w:val="a"/>
    <w:next w:val="a"/>
    <w:link w:val="90"/>
    <w:uiPriority w:val="9"/>
    <w:qFormat/>
    <w:rsid w:val="00691DAE"/>
    <w:pPr>
      <w:keepNext/>
      <w:spacing w:line="240" w:lineRule="exact"/>
      <w:ind w:hanging="540"/>
      <w:outlineLvl w:val="8"/>
    </w:pPr>
    <w:rPr>
      <w:rFonts w:ascii="Arial" w:hAnsi="Arial" w:cs="Arial"/>
      <w:b/>
      <w:bCs/>
      <w:sz w:val="18"/>
      <w:szCs w:val="18"/>
    </w:rPr>
  </w:style>
  <w:style w:type="character" w:default="1" w:styleId="a0">
    <w:name w:val="Default Paragraph Font"/>
    <w:uiPriority w:val="1"/>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8"/>
      <w:szCs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8"/>
      <w:szCs w:val="28"/>
    </w:rPr>
  </w:style>
  <w:style w:type="character" w:styleId="a7">
    <w:name w:val="page number"/>
    <w:basedOn w:val="a0"/>
    <w:uiPriority w:val="99"/>
    <w:rPr>
      <w:rFonts w:cs="Times New Roman"/>
    </w:rPr>
  </w:style>
  <w:style w:type="paragraph" w:customStyle="1" w:styleId="a8">
    <w:name w:val="Постановление"/>
    <w:basedOn w:val="a"/>
    <w:pPr>
      <w:jc w:val="center"/>
    </w:pPr>
    <w:rPr>
      <w:spacing w:val="6"/>
      <w:sz w:val="32"/>
      <w:szCs w:val="32"/>
    </w:rPr>
  </w:style>
  <w:style w:type="paragraph" w:customStyle="1" w:styleId="21">
    <w:name w:val="Вертикальный отступ 2"/>
    <w:basedOn w:val="a"/>
    <w:pPr>
      <w:spacing w:line="240" w:lineRule="auto"/>
      <w:jc w:val="center"/>
    </w:pPr>
    <w:rPr>
      <w:b/>
      <w:bCs/>
      <w:sz w:val="32"/>
      <w:szCs w:val="32"/>
    </w:rPr>
  </w:style>
  <w:style w:type="paragraph" w:customStyle="1" w:styleId="11">
    <w:name w:val="Вертикальный отступ 1"/>
    <w:basedOn w:val="a"/>
    <w:pPr>
      <w:spacing w:line="240" w:lineRule="auto"/>
      <w:jc w:val="center"/>
    </w:pPr>
    <w:rPr>
      <w:lang w:val="en-US"/>
    </w:rPr>
  </w:style>
  <w:style w:type="paragraph" w:customStyle="1" w:styleId="a9">
    <w:name w:val="Номер"/>
    <w:basedOn w:val="a"/>
    <w:pPr>
      <w:spacing w:before="60" w:after="60" w:line="240" w:lineRule="auto"/>
      <w:jc w:val="center"/>
    </w:pPr>
  </w:style>
  <w:style w:type="character" w:styleId="aa">
    <w:name w:val="footnote reference"/>
    <w:basedOn w:val="a0"/>
    <w:uiPriority w:val="99"/>
    <w:semiHidden/>
    <w:rPr>
      <w:vertAlign w:val="superscript"/>
    </w:rPr>
  </w:style>
  <w:style w:type="paragraph" w:styleId="ab">
    <w:name w:val="footnote text"/>
    <w:basedOn w:val="a"/>
    <w:link w:val="ac"/>
    <w:uiPriority w:val="99"/>
    <w:semiHidden/>
    <w:pPr>
      <w:spacing w:line="240" w:lineRule="auto"/>
      <w:jc w:val="left"/>
    </w:pPr>
    <w:rPr>
      <w:sz w:val="20"/>
      <w:szCs w:val="20"/>
    </w:rPr>
  </w:style>
  <w:style w:type="character" w:customStyle="1" w:styleId="ac">
    <w:name w:val="Текст сноски Знак"/>
    <w:basedOn w:val="a0"/>
    <w:link w:val="ab"/>
    <w:uiPriority w:val="99"/>
    <w:semiHidden/>
  </w:style>
  <w:style w:type="paragraph" w:customStyle="1" w:styleId="ad">
    <w:name w:val="Наименование"/>
    <w:basedOn w:val="a"/>
    <w:pPr>
      <w:spacing w:line="240" w:lineRule="auto"/>
      <w:jc w:val="center"/>
    </w:pPr>
    <w:rPr>
      <w:b/>
      <w:bCs/>
      <w:spacing w:val="-2"/>
    </w:rPr>
  </w:style>
  <w:style w:type="paragraph" w:styleId="ae">
    <w:name w:val="Balloon Text"/>
    <w:basedOn w:val="a"/>
    <w:link w:val="af"/>
    <w:uiPriority w:val="99"/>
    <w:semiHidden/>
    <w:rsid w:val="005E42AA"/>
    <w:rPr>
      <w:rFonts w:ascii="Tahoma" w:hAnsi="Tahoma" w:cs="Tahoma"/>
      <w:sz w:val="16"/>
      <w:szCs w:val="16"/>
    </w:rPr>
  </w:style>
  <w:style w:type="character" w:customStyle="1" w:styleId="af">
    <w:name w:val="Текст выноски Знак"/>
    <w:basedOn w:val="a0"/>
    <w:link w:val="ae"/>
    <w:uiPriority w:val="99"/>
    <w:semiHidden/>
    <w:rPr>
      <w:rFonts w:ascii="Tahoma" w:hAnsi="Tahoma" w:cs="Tahoma"/>
      <w:sz w:val="16"/>
      <w:szCs w:val="16"/>
    </w:rPr>
  </w:style>
  <w:style w:type="paragraph" w:styleId="af0">
    <w:name w:val="Body Text"/>
    <w:basedOn w:val="a"/>
    <w:link w:val="af1"/>
    <w:uiPriority w:val="99"/>
    <w:rsid w:val="00681EE2"/>
    <w:pPr>
      <w:spacing w:line="240" w:lineRule="auto"/>
      <w:jc w:val="center"/>
    </w:pPr>
    <w:rPr>
      <w:b/>
      <w:bCs/>
      <w:sz w:val="40"/>
      <w:szCs w:val="40"/>
    </w:rPr>
  </w:style>
  <w:style w:type="character" w:customStyle="1" w:styleId="af1">
    <w:name w:val="Основной текст Знак"/>
    <w:basedOn w:val="a0"/>
    <w:link w:val="af0"/>
    <w:uiPriority w:val="99"/>
    <w:semiHidden/>
    <w:rPr>
      <w:sz w:val="28"/>
      <w:szCs w:val="28"/>
    </w:rPr>
  </w:style>
  <w:style w:type="paragraph" w:styleId="af2">
    <w:name w:val="Body Text Indent"/>
    <w:basedOn w:val="a"/>
    <w:link w:val="af3"/>
    <w:uiPriority w:val="99"/>
    <w:rsid w:val="0068367E"/>
    <w:pPr>
      <w:spacing w:after="120"/>
      <w:ind w:left="283"/>
    </w:pPr>
  </w:style>
  <w:style w:type="character" w:customStyle="1" w:styleId="af3">
    <w:name w:val="Основной текст с отступом Знак"/>
    <w:basedOn w:val="a0"/>
    <w:link w:val="af2"/>
    <w:uiPriority w:val="99"/>
    <w:semiHidden/>
    <w:rPr>
      <w:sz w:val="28"/>
      <w:szCs w:val="28"/>
    </w:rPr>
  </w:style>
  <w:style w:type="paragraph" w:styleId="31">
    <w:name w:val="Body Text 3"/>
    <w:basedOn w:val="a"/>
    <w:link w:val="32"/>
    <w:uiPriority w:val="99"/>
    <w:rsid w:val="00691DAE"/>
    <w:pPr>
      <w:spacing w:line="240" w:lineRule="exact"/>
      <w:jc w:val="center"/>
    </w:pPr>
    <w:rPr>
      <w:rFonts w:ascii="Arial" w:hAnsi="Arial" w:cs="Arial"/>
      <w:b/>
      <w:bCs/>
      <w:sz w:val="16"/>
      <w:szCs w:val="16"/>
    </w:rPr>
  </w:style>
  <w:style w:type="character" w:customStyle="1" w:styleId="32">
    <w:name w:val="Основной текст 3 Знак"/>
    <w:basedOn w:val="a0"/>
    <w:link w:val="31"/>
    <w:uiPriority w:val="99"/>
    <w:semiHidden/>
    <w:rPr>
      <w:sz w:val="16"/>
      <w:szCs w:val="16"/>
    </w:rPr>
  </w:style>
  <w:style w:type="paragraph" w:styleId="af4">
    <w:name w:val="Normal (Web)"/>
    <w:basedOn w:val="a"/>
    <w:uiPriority w:val="99"/>
    <w:rsid w:val="00691DAE"/>
    <w:pPr>
      <w:spacing w:line="240" w:lineRule="auto"/>
      <w:jc w:val="left"/>
    </w:pPr>
    <w:rPr>
      <w:rFonts w:ascii="Verdana" w:hAnsi="Verdana" w:cs="Verdana"/>
      <w:sz w:val="16"/>
      <w:szCs w:val="16"/>
    </w:rPr>
  </w:style>
  <w:style w:type="paragraph" w:styleId="22">
    <w:name w:val="Body Text Indent 2"/>
    <w:basedOn w:val="a"/>
    <w:link w:val="23"/>
    <w:uiPriority w:val="99"/>
    <w:rsid w:val="00691DAE"/>
    <w:pPr>
      <w:spacing w:line="240" w:lineRule="exact"/>
      <w:ind w:firstLine="360"/>
    </w:pPr>
    <w:rPr>
      <w:rFonts w:ascii="Arial" w:hAnsi="Arial" w:cs="Arial"/>
      <w:color w:val="FF0000"/>
      <w:sz w:val="16"/>
      <w:szCs w:val="16"/>
    </w:rPr>
  </w:style>
  <w:style w:type="character" w:customStyle="1" w:styleId="23">
    <w:name w:val="Основной текст с отступом 2 Знак"/>
    <w:basedOn w:val="a0"/>
    <w:link w:val="22"/>
    <w:uiPriority w:val="99"/>
    <w:semiHidden/>
    <w:rPr>
      <w:sz w:val="28"/>
      <w:szCs w:val="28"/>
    </w:rPr>
  </w:style>
  <w:style w:type="paragraph" w:customStyle="1" w:styleId="BodyNum">
    <w:name w:val="Body Num"/>
    <w:basedOn w:val="a"/>
    <w:rsid w:val="00691DAE"/>
    <w:pPr>
      <w:spacing w:after="120" w:line="240" w:lineRule="auto"/>
    </w:pPr>
    <w:rPr>
      <w:sz w:val="24"/>
      <w:szCs w:val="24"/>
    </w:rPr>
  </w:style>
  <w:style w:type="paragraph" w:customStyle="1" w:styleId="ConsTitle">
    <w:name w:val="ConsTitle"/>
    <w:rsid w:val="00691DAE"/>
    <w:pPr>
      <w:autoSpaceDE w:val="0"/>
      <w:autoSpaceDN w:val="0"/>
      <w:adjustRightInd w:val="0"/>
      <w:ind w:right="19772"/>
    </w:pPr>
    <w:rPr>
      <w:rFonts w:ascii="Arial" w:hAnsi="Arial" w:cs="Arial"/>
      <w:b/>
      <w:bCs/>
      <w:sz w:val="16"/>
      <w:szCs w:val="16"/>
    </w:rPr>
  </w:style>
  <w:style w:type="paragraph" w:customStyle="1" w:styleId="Iauiue">
    <w:name w:val="Iau?iue"/>
    <w:rsid w:val="00691DAE"/>
    <w:rPr>
      <w:lang w:val="en-US" w:eastAsia="en-US"/>
    </w:rPr>
  </w:style>
  <w:style w:type="paragraph" w:customStyle="1" w:styleId="Bulleted">
    <w:name w:val="Bulleted"/>
    <w:basedOn w:val="a"/>
    <w:rsid w:val="00691DAE"/>
    <w:pPr>
      <w:spacing w:line="240" w:lineRule="auto"/>
      <w:ind w:left="927" w:hanging="360"/>
      <w:jc w:val="left"/>
    </w:pPr>
    <w:rPr>
      <w:sz w:val="22"/>
      <w:szCs w:val="22"/>
    </w:rPr>
  </w:style>
  <w:style w:type="paragraph" w:customStyle="1" w:styleId="fieldcomment">
    <w:name w:val="field_comment"/>
    <w:basedOn w:val="a"/>
    <w:rsid w:val="00691DAE"/>
    <w:pPr>
      <w:spacing w:before="45" w:after="45" w:line="240" w:lineRule="auto"/>
      <w:jc w:val="left"/>
    </w:pPr>
    <w:rPr>
      <w:rFonts w:ascii="Arial" w:hAnsi="Arial" w:cs="Arial"/>
      <w:sz w:val="9"/>
      <w:szCs w:val="9"/>
      <w:lang w:val="en-US" w:eastAsia="en-US"/>
    </w:rPr>
  </w:style>
  <w:style w:type="paragraph" w:customStyle="1" w:styleId="fieldname">
    <w:name w:val="field_name"/>
    <w:basedOn w:val="a"/>
    <w:rsid w:val="00691DAE"/>
    <w:pPr>
      <w:spacing w:before="45" w:after="45" w:line="240" w:lineRule="auto"/>
      <w:jc w:val="right"/>
    </w:pPr>
    <w:rPr>
      <w:rFonts w:ascii="Arial" w:hAnsi="Arial" w:cs="Arial"/>
      <w:b/>
      <w:bCs/>
      <w:sz w:val="16"/>
      <w:szCs w:val="16"/>
      <w:lang w:val="en-US" w:eastAsia="en-US"/>
    </w:rPr>
  </w:style>
  <w:style w:type="paragraph" w:customStyle="1" w:styleId="signfield">
    <w:name w:val="sign_field"/>
    <w:basedOn w:val="a"/>
    <w:rsid w:val="00691DAE"/>
    <w:pPr>
      <w:pBdr>
        <w:bottom w:val="single" w:sz="8" w:space="0" w:color="000000"/>
      </w:pBdr>
      <w:spacing w:before="375" w:after="150" w:line="240" w:lineRule="auto"/>
      <w:jc w:val="left"/>
      <w:textAlignment w:val="top"/>
    </w:pPr>
    <w:rPr>
      <w:rFonts w:ascii="Arial" w:hAnsi="Arial" w:cs="Arial"/>
      <w:sz w:val="16"/>
      <w:szCs w:val="16"/>
      <w:lang w:val="en-US" w:eastAsia="en-US"/>
    </w:rPr>
  </w:style>
  <w:style w:type="paragraph" w:customStyle="1" w:styleId="stampfield">
    <w:name w:val="stamp_field"/>
    <w:basedOn w:val="a"/>
    <w:rsid w:val="00691DAE"/>
    <w:pPr>
      <w:spacing w:after="150" w:line="240" w:lineRule="auto"/>
      <w:ind w:left="6120"/>
      <w:jc w:val="center"/>
      <w:textAlignment w:val="top"/>
    </w:pPr>
    <w:rPr>
      <w:rFonts w:ascii="Arial" w:hAnsi="Arial" w:cs="Arial"/>
      <w:sz w:val="20"/>
      <w:szCs w:val="20"/>
      <w:lang w:val="en-US" w:eastAsia="en-US"/>
    </w:rPr>
  </w:style>
  <w:style w:type="paragraph" w:customStyle="1" w:styleId="fielddata">
    <w:name w:val="field_data"/>
    <w:basedOn w:val="a"/>
    <w:rsid w:val="00691DAE"/>
    <w:pPr>
      <w:spacing w:before="45" w:after="45" w:line="240" w:lineRule="auto"/>
      <w:jc w:val="left"/>
    </w:pPr>
    <w:rPr>
      <w:rFonts w:ascii="Arial" w:hAnsi="Arial" w:cs="Arial"/>
      <w:sz w:val="16"/>
      <w:szCs w:val="16"/>
      <w:lang w:val="en-US" w:eastAsia="en-US"/>
    </w:rPr>
  </w:style>
  <w:style w:type="character" w:customStyle="1" w:styleId="fieldcomment1">
    <w:name w:val="field_comment1"/>
    <w:rsid w:val="00691DAE"/>
    <w:rPr>
      <w:sz w:val="9"/>
    </w:rPr>
  </w:style>
  <w:style w:type="paragraph" w:customStyle="1" w:styleId="ConsNonformat">
    <w:name w:val="ConsNonformat"/>
    <w:rsid w:val="00691DAE"/>
    <w:pPr>
      <w:widowControl w:val="0"/>
    </w:pPr>
    <w:rPr>
      <w:rFonts w:ascii="Courier New" w:hAnsi="Courier New" w:cs="Courier New"/>
      <w:lang w:val="en-GB" w:eastAsia="en-US"/>
    </w:rPr>
  </w:style>
  <w:style w:type="paragraph" w:customStyle="1" w:styleId="ConsNormal">
    <w:name w:val="ConsNormal"/>
    <w:rsid w:val="00691DAE"/>
    <w:pPr>
      <w:widowControl w:val="0"/>
      <w:autoSpaceDE w:val="0"/>
      <w:autoSpaceDN w:val="0"/>
      <w:ind w:firstLine="720"/>
    </w:pPr>
    <w:rPr>
      <w:rFonts w:ascii="Arial" w:hAnsi="Arial" w:cs="Arial"/>
    </w:rPr>
  </w:style>
  <w:style w:type="paragraph" w:styleId="33">
    <w:name w:val="Body Text Indent 3"/>
    <w:basedOn w:val="a"/>
    <w:link w:val="34"/>
    <w:uiPriority w:val="99"/>
    <w:rsid w:val="00691DAE"/>
    <w:pPr>
      <w:ind w:left="720" w:hanging="720"/>
    </w:pPr>
    <w:rPr>
      <w:rFonts w:ascii="Arial" w:hAnsi="Arial" w:cs="Arial"/>
      <w:sz w:val="22"/>
      <w:szCs w:val="22"/>
    </w:rPr>
  </w:style>
  <w:style w:type="character" w:customStyle="1" w:styleId="34">
    <w:name w:val="Основной текст с отступом 3 Знак"/>
    <w:basedOn w:val="a0"/>
    <w:link w:val="33"/>
    <w:uiPriority w:val="99"/>
    <w:semiHidden/>
    <w:rPr>
      <w:sz w:val="16"/>
      <w:szCs w:val="16"/>
    </w:rPr>
  </w:style>
  <w:style w:type="paragraph" w:styleId="af5">
    <w:name w:val="Plain Text"/>
    <w:basedOn w:val="a"/>
    <w:link w:val="af6"/>
    <w:uiPriority w:val="99"/>
    <w:rsid w:val="00691DAE"/>
    <w:pPr>
      <w:spacing w:line="240" w:lineRule="auto"/>
      <w:jc w:val="left"/>
    </w:pPr>
    <w:rPr>
      <w:rFonts w:ascii="Courier New" w:hAnsi="Courier New" w:cs="Courier New"/>
      <w:sz w:val="20"/>
      <w:szCs w:val="20"/>
    </w:rPr>
  </w:style>
  <w:style w:type="character" w:customStyle="1" w:styleId="af6">
    <w:name w:val="Текст Знак"/>
    <w:basedOn w:val="a0"/>
    <w:link w:val="af5"/>
    <w:uiPriority w:val="99"/>
    <w:semiHidden/>
    <w:rPr>
      <w:rFonts w:ascii="Courier New" w:hAnsi="Courier New" w:cs="Courier New"/>
    </w:rPr>
  </w:style>
  <w:style w:type="paragraph" w:customStyle="1" w:styleId="ConsPlusNormal">
    <w:name w:val="ConsPlusNormal"/>
    <w:rsid w:val="00691DAE"/>
    <w:pPr>
      <w:widowControl w:val="0"/>
      <w:autoSpaceDE w:val="0"/>
      <w:autoSpaceDN w:val="0"/>
      <w:adjustRightInd w:val="0"/>
      <w:ind w:firstLine="720"/>
    </w:pPr>
    <w:rPr>
      <w:rFonts w:ascii="Arial" w:hAnsi="Arial" w:cs="Arial"/>
    </w:rPr>
  </w:style>
  <w:style w:type="character" w:styleId="af7">
    <w:name w:val="annotation reference"/>
    <w:basedOn w:val="a0"/>
    <w:uiPriority w:val="99"/>
    <w:semiHidden/>
    <w:rsid w:val="00691DAE"/>
    <w:rPr>
      <w:sz w:val="16"/>
    </w:rPr>
  </w:style>
  <w:style w:type="paragraph" w:styleId="af8">
    <w:name w:val="annotation text"/>
    <w:basedOn w:val="a"/>
    <w:link w:val="af9"/>
    <w:uiPriority w:val="99"/>
    <w:semiHidden/>
    <w:rsid w:val="00691DAE"/>
    <w:pPr>
      <w:spacing w:line="240" w:lineRule="auto"/>
      <w:jc w:val="left"/>
    </w:pPr>
    <w:rPr>
      <w:sz w:val="20"/>
      <w:szCs w:val="20"/>
    </w:rPr>
  </w:style>
  <w:style w:type="character" w:customStyle="1" w:styleId="af9">
    <w:name w:val="Текст примечания Знак"/>
    <w:basedOn w:val="a0"/>
    <w:link w:val="af8"/>
    <w:uiPriority w:val="99"/>
    <w:semiHidden/>
  </w:style>
  <w:style w:type="paragraph" w:styleId="afa">
    <w:name w:val="annotation subject"/>
    <w:basedOn w:val="af8"/>
    <w:next w:val="af8"/>
    <w:link w:val="afb"/>
    <w:uiPriority w:val="99"/>
    <w:semiHidden/>
    <w:rsid w:val="00691DAE"/>
    <w:rPr>
      <w:b/>
      <w:bCs/>
    </w:rPr>
  </w:style>
  <w:style w:type="character" w:customStyle="1" w:styleId="afb">
    <w:name w:val="Тема примечания Знак"/>
    <w:basedOn w:val="af9"/>
    <w:link w:val="afa"/>
    <w:uiPriority w:val="99"/>
    <w:semiHidden/>
    <w:rPr>
      <w:b/>
      <w:bCs/>
    </w:rPr>
  </w:style>
  <w:style w:type="paragraph" w:customStyle="1" w:styleId="Noeeu">
    <w:name w:val="Noeeu"/>
    <w:rsid w:val="00691DAE"/>
    <w:pPr>
      <w:widowControl w:val="0"/>
      <w:autoSpaceDE w:val="0"/>
      <w:autoSpaceDN w:val="0"/>
      <w:adjustRightInd w:val="0"/>
    </w:pPr>
    <w:rPr>
      <w:position w:val="-1"/>
      <w:sz w:val="24"/>
      <w:szCs w:val="24"/>
      <w:lang w:val="en-US" w:eastAsia="en-US"/>
    </w:rPr>
  </w:style>
  <w:style w:type="paragraph" w:customStyle="1" w:styleId="DeltaViewTableBody">
    <w:name w:val="DeltaView Table Body"/>
    <w:basedOn w:val="a"/>
    <w:rsid w:val="00691DAE"/>
    <w:pPr>
      <w:autoSpaceDE w:val="0"/>
      <w:autoSpaceDN w:val="0"/>
      <w:adjustRightInd w:val="0"/>
      <w:spacing w:line="240" w:lineRule="auto"/>
      <w:jc w:val="left"/>
    </w:pPr>
    <w:rPr>
      <w:rFonts w:ascii="Arial" w:hAnsi="Arial" w:cs="Arial"/>
      <w:sz w:val="24"/>
      <w:szCs w:val="24"/>
      <w:lang w:val="en-US" w:eastAsia="en-US"/>
    </w:rPr>
  </w:style>
  <w:style w:type="paragraph" w:styleId="HTML">
    <w:name w:val="HTML Preformatted"/>
    <w:basedOn w:val="a"/>
    <w:link w:val="HTML0"/>
    <w:uiPriority w:val="99"/>
    <w:rsid w:val="00691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Times New Roman" w:cs="Arial Unicode MS"/>
      <w:color w:val="000000"/>
      <w:sz w:val="18"/>
      <w:szCs w:val="18"/>
    </w:rPr>
  </w:style>
  <w:style w:type="character" w:customStyle="1" w:styleId="HTML0">
    <w:name w:val="Стандартный HTML Знак"/>
    <w:basedOn w:val="a0"/>
    <w:link w:val="HTML"/>
    <w:uiPriority w:val="99"/>
    <w:semiHidden/>
    <w:rPr>
      <w:rFonts w:ascii="Courier New" w:hAnsi="Courier New" w:cs="Courier New"/>
    </w:rPr>
  </w:style>
  <w:style w:type="paragraph" w:styleId="afc">
    <w:name w:val="Block Text"/>
    <w:basedOn w:val="a"/>
    <w:uiPriority w:val="99"/>
    <w:rsid w:val="00691DAE"/>
    <w:pPr>
      <w:spacing w:before="120" w:line="200" w:lineRule="exact"/>
      <w:ind w:left="33" w:right="45"/>
    </w:pPr>
    <w:rPr>
      <w:b/>
      <w:bCs/>
      <w:sz w:val="20"/>
      <w:szCs w:val="20"/>
      <w:lang w:eastAsia="en-US"/>
    </w:rPr>
  </w:style>
  <w:style w:type="character" w:styleId="afd">
    <w:name w:val="Hyperlink"/>
    <w:basedOn w:val="a0"/>
    <w:uiPriority w:val="99"/>
    <w:rsid w:val="00A07780"/>
    <w:rPr>
      <w:color w:val="0000FF"/>
      <w:u w:val="single"/>
    </w:rPr>
  </w:style>
  <w:style w:type="table" w:styleId="afe">
    <w:name w:val="Table Grid"/>
    <w:basedOn w:val="a1"/>
    <w:uiPriority w:val="59"/>
    <w:rsid w:val="00FD61EF"/>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Стиль"/>
    <w:basedOn w:val="a"/>
    <w:rsid w:val="00946CC8"/>
    <w:pPr>
      <w:spacing w:after="160" w:line="240" w:lineRule="exact"/>
      <w:jc w:val="left"/>
    </w:pPr>
    <w:rPr>
      <w:rFonts w:ascii="Verdana" w:hAnsi="Verdana" w:cs="Verdana"/>
      <w:sz w:val="20"/>
      <w:szCs w:val="20"/>
      <w:lang w:val="en-US" w:eastAsia="en-US"/>
    </w:rPr>
  </w:style>
  <w:style w:type="paragraph" w:customStyle="1" w:styleId="12">
    <w:name w:val="заголовок 1"/>
    <w:basedOn w:val="a"/>
    <w:next w:val="a"/>
    <w:rsid w:val="00956417"/>
    <w:pPr>
      <w:keepNext/>
      <w:widowControl w:val="0"/>
      <w:spacing w:before="240" w:after="240" w:line="240" w:lineRule="auto"/>
      <w:ind w:firstLine="720"/>
      <w:jc w:val="center"/>
    </w:pPr>
    <w:rPr>
      <w:b/>
      <w:bCs/>
      <w:kern w:val="28"/>
    </w:rPr>
  </w:style>
  <w:style w:type="paragraph" w:styleId="aff0">
    <w:name w:val="Title"/>
    <w:basedOn w:val="a"/>
    <w:link w:val="aff1"/>
    <w:uiPriority w:val="10"/>
    <w:qFormat/>
    <w:rsid w:val="00956417"/>
    <w:pPr>
      <w:widowControl w:val="0"/>
      <w:spacing w:line="240" w:lineRule="auto"/>
      <w:ind w:right="-58"/>
      <w:jc w:val="center"/>
    </w:pPr>
    <w:rPr>
      <w:b/>
      <w:bCs/>
    </w:rPr>
  </w:style>
  <w:style w:type="character" w:customStyle="1" w:styleId="aff1">
    <w:name w:val="Название Знак"/>
    <w:basedOn w:val="a0"/>
    <w:link w:val="aff0"/>
    <w:uiPriority w:val="10"/>
    <w:rPr>
      <w:rFonts w:asciiTheme="majorHAnsi" w:eastAsiaTheme="majorEastAsia" w:hAnsiTheme="majorHAnsi" w:cstheme="majorBidi"/>
      <w:b/>
      <w:bCs/>
      <w:kern w:val="28"/>
      <w:sz w:val="32"/>
      <w:szCs w:val="32"/>
    </w:rPr>
  </w:style>
  <w:style w:type="paragraph" w:customStyle="1" w:styleId="footnote">
    <w:name w:val="footnote"/>
    <w:basedOn w:val="a"/>
    <w:rsid w:val="00B01C86"/>
    <w:pPr>
      <w:spacing w:after="105" w:line="240" w:lineRule="auto"/>
      <w:ind w:left="367"/>
      <w:jc w:val="left"/>
    </w:pPr>
    <w:rPr>
      <w:rFonts w:ascii="Arial" w:hAnsi="Arial" w:cs="Arial"/>
      <w:sz w:val="9"/>
      <w:szCs w:val="9"/>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000_действующая редакция</Статус_x0020_документа>
    <_EndDate xmlns="http://schemas.microsoft.com/sharepoint/v3/fields">2012-08-22T20:00:00+00:00</_EndDat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305431066aaa36f883dc910dea92836d">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385f2ffe7be2579785f066f4be229a3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minOccurs="0"/>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nillable="true"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ED475-3CDC-4BF0-B51B-A722DCFEB84B}"/>
</file>

<file path=customXml/itemProps2.xml><?xml version="1.0" encoding="utf-8"?>
<ds:datastoreItem xmlns:ds="http://schemas.openxmlformats.org/officeDocument/2006/customXml" ds:itemID="{6BD0A418-7200-4403-833F-24A9E370971D}"/>
</file>

<file path=customXml/itemProps3.xml><?xml version="1.0" encoding="utf-8"?>
<ds:datastoreItem xmlns:ds="http://schemas.openxmlformats.org/officeDocument/2006/customXml" ds:itemID="{7D120382-292D-40A9-BA16-51BF1A1569B4}"/>
</file>

<file path=customXml/itemProps4.xml><?xml version="1.0" encoding="utf-8"?>
<ds:datastoreItem xmlns:ds="http://schemas.openxmlformats.org/officeDocument/2006/customXml" ds:itemID="{62A364BC-73CA-420C-AF6D-86D678B8D301}"/>
</file>

<file path=customXml/itemProps5.xml><?xml version="1.0" encoding="utf-8"?>
<ds:datastoreItem xmlns:ds="http://schemas.openxmlformats.org/officeDocument/2006/customXml" ds:itemID="{A1E7D545-2C15-4B06-A84F-0F57B44D42CB}"/>
</file>

<file path=docProps/app.xml><?xml version="1.0" encoding="utf-8"?>
<Properties xmlns="http://schemas.openxmlformats.org/officeDocument/2006/extended-properties" xmlns:vt="http://schemas.openxmlformats.org/officeDocument/2006/docPropsVTypes">
  <Template>Normal.dotm</Template>
  <TotalTime>19</TotalTime>
  <Pages>44</Pages>
  <Words>11814</Words>
  <Characters>83937</Characters>
  <Application>Microsoft Office Word</Application>
  <DocSecurity>0</DocSecurity>
  <Lines>699</Lines>
  <Paragraphs>191</Paragraphs>
  <ScaleCrop>false</ScaleCrop>
  <Company>TI</Company>
  <LinksUpToDate>false</LinksUpToDate>
  <CharactersWithSpaces>95560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keywords/>
  <dc:description/>
  <cp:lastModifiedBy>tulyakova</cp:lastModifiedBy>
  <cp:revision>2</cp:revision>
  <cp:lastPrinted>2012-06-08T07:25:00Z</cp:lastPrinted>
  <dcterms:created xsi:type="dcterms:W3CDTF">2012-08-24T13:03:00Z</dcterms:created>
  <dcterms:modified xsi:type="dcterms:W3CDTF">2012-08-24T13:03:00Z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ContentTypeId">
    <vt:lpwstr>0x0101000A208CA240C4E143B0AB8415F7D7A4C9</vt:lpwstr>
  </property>
</Properties>
</file>