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104A" w:rsidRPr="007009E3" w:rsidRDefault="0021104A" w:rsidP="0021104A">
      <w:pPr>
        <w:pStyle w:val="afa"/>
        <w:spacing w:line="240" w:lineRule="auto"/>
        <w:jc w:val="right"/>
        <w:outlineLvl w:val="0"/>
        <w:rPr>
          <w:rFonts w:ascii="Times New Roman" w:hAnsi="Times New Roman" w:cs="Times New Roman"/>
          <w:b/>
          <w:bCs/>
          <w:sz w:val="22"/>
          <w:szCs w:val="22"/>
        </w:rPr>
      </w:pPr>
      <w:r w:rsidRPr="007009E3">
        <w:rPr>
          <w:rFonts w:ascii="Times New Roman" w:hAnsi="Times New Roman" w:cs="Times New Roman"/>
          <w:b/>
          <w:bCs/>
          <w:sz w:val="22"/>
          <w:szCs w:val="22"/>
        </w:rPr>
        <w:t>УТВЕРЖДЕНЫ:</w:t>
      </w:r>
    </w:p>
    <w:p w:rsidR="0021104A" w:rsidRPr="007009E3" w:rsidRDefault="0021104A" w:rsidP="0021104A">
      <w:pPr>
        <w:pStyle w:val="afa"/>
        <w:spacing w:line="240" w:lineRule="auto"/>
        <w:jc w:val="right"/>
        <w:outlineLvl w:val="0"/>
        <w:rPr>
          <w:rFonts w:ascii="Times New Roman" w:hAnsi="Times New Roman" w:cs="Times New Roman"/>
          <w:b/>
          <w:bCs/>
          <w:sz w:val="22"/>
          <w:szCs w:val="22"/>
        </w:rPr>
      </w:pPr>
      <w:r w:rsidRPr="007009E3">
        <w:rPr>
          <w:rFonts w:ascii="Times New Roman" w:hAnsi="Times New Roman" w:cs="Times New Roman"/>
          <w:b/>
          <w:bCs/>
          <w:sz w:val="22"/>
          <w:szCs w:val="22"/>
        </w:rPr>
        <w:t>Приказом Генерального директора</w:t>
      </w:r>
    </w:p>
    <w:p w:rsidR="0021104A" w:rsidRPr="007009E3" w:rsidRDefault="0021104A" w:rsidP="0021104A">
      <w:pPr>
        <w:pStyle w:val="afa"/>
        <w:spacing w:line="240" w:lineRule="auto"/>
        <w:jc w:val="right"/>
        <w:outlineLvl w:val="0"/>
        <w:rPr>
          <w:rFonts w:ascii="Times New Roman" w:hAnsi="Times New Roman" w:cs="Times New Roman"/>
          <w:b/>
          <w:bCs/>
          <w:sz w:val="22"/>
          <w:szCs w:val="22"/>
        </w:rPr>
      </w:pPr>
      <w:r w:rsidRPr="007009E3">
        <w:rPr>
          <w:rFonts w:ascii="Times New Roman" w:hAnsi="Times New Roman" w:cs="Times New Roman"/>
          <w:b/>
          <w:bCs/>
          <w:sz w:val="22"/>
          <w:szCs w:val="22"/>
        </w:rPr>
        <w:t>ЗАО УК «Меридиан»</w:t>
      </w:r>
    </w:p>
    <w:p w:rsidR="0021104A" w:rsidRPr="007009E3" w:rsidRDefault="0021104A" w:rsidP="0021104A">
      <w:pPr>
        <w:pStyle w:val="afa"/>
        <w:spacing w:line="240" w:lineRule="auto"/>
        <w:jc w:val="right"/>
        <w:outlineLvl w:val="0"/>
        <w:rPr>
          <w:rFonts w:ascii="Times New Roman" w:hAnsi="Times New Roman" w:cs="Times New Roman"/>
          <w:b/>
          <w:bCs/>
          <w:sz w:val="22"/>
          <w:szCs w:val="22"/>
        </w:rPr>
      </w:pPr>
      <w:r w:rsidRPr="007009E3">
        <w:rPr>
          <w:rFonts w:ascii="Times New Roman" w:hAnsi="Times New Roman" w:cs="Times New Roman"/>
          <w:b/>
          <w:bCs/>
          <w:sz w:val="22"/>
          <w:szCs w:val="22"/>
        </w:rPr>
        <w:t xml:space="preserve">№ </w:t>
      </w:r>
      <w:r w:rsidR="00951795">
        <w:rPr>
          <w:rFonts w:ascii="Times New Roman" w:hAnsi="Times New Roman" w:cs="Times New Roman"/>
          <w:b/>
          <w:bCs/>
          <w:sz w:val="22"/>
          <w:szCs w:val="22"/>
          <w:lang w:val="en-US"/>
        </w:rPr>
        <w:t>5</w:t>
      </w:r>
      <w:r>
        <w:rPr>
          <w:rFonts w:ascii="Times New Roman" w:hAnsi="Times New Roman" w:cs="Times New Roman"/>
          <w:b/>
          <w:bCs/>
          <w:sz w:val="22"/>
          <w:szCs w:val="22"/>
        </w:rPr>
        <w:t xml:space="preserve">-ДУ от </w:t>
      </w:r>
      <w:r w:rsidR="0048758C" w:rsidRPr="00D75AE7">
        <w:rPr>
          <w:rFonts w:ascii="Times New Roman" w:hAnsi="Times New Roman" w:cs="Times New Roman"/>
          <w:b/>
          <w:bCs/>
          <w:sz w:val="22"/>
          <w:szCs w:val="22"/>
        </w:rPr>
        <w:t>21</w:t>
      </w:r>
      <w:r w:rsidRPr="007009E3">
        <w:rPr>
          <w:rFonts w:ascii="Times New Roman" w:hAnsi="Times New Roman" w:cs="Times New Roman"/>
          <w:b/>
          <w:bCs/>
          <w:sz w:val="22"/>
          <w:szCs w:val="22"/>
        </w:rPr>
        <w:t>.0</w:t>
      </w:r>
      <w:r>
        <w:rPr>
          <w:rFonts w:ascii="Times New Roman" w:hAnsi="Times New Roman" w:cs="Times New Roman"/>
          <w:b/>
          <w:bCs/>
          <w:sz w:val="22"/>
          <w:szCs w:val="22"/>
        </w:rPr>
        <w:t>7</w:t>
      </w:r>
      <w:r w:rsidRPr="007009E3">
        <w:rPr>
          <w:rFonts w:ascii="Times New Roman" w:hAnsi="Times New Roman" w:cs="Times New Roman"/>
          <w:b/>
          <w:bCs/>
          <w:sz w:val="22"/>
          <w:szCs w:val="22"/>
        </w:rPr>
        <w:t>.2014г.</w:t>
      </w:r>
    </w:p>
    <w:p w:rsidR="0021104A" w:rsidRDefault="0021104A" w:rsidP="0021104A">
      <w:pPr>
        <w:pStyle w:val="afa"/>
        <w:spacing w:line="240" w:lineRule="auto"/>
        <w:jc w:val="center"/>
        <w:outlineLvl w:val="0"/>
        <w:rPr>
          <w:rFonts w:ascii="Times New Roman" w:hAnsi="Times New Roman" w:cs="Times New Roman"/>
          <w:sz w:val="24"/>
          <w:szCs w:val="24"/>
        </w:rPr>
      </w:pPr>
    </w:p>
    <w:p w:rsidR="0021104A" w:rsidRDefault="0021104A" w:rsidP="0021104A">
      <w:pPr>
        <w:pStyle w:val="afa"/>
        <w:spacing w:line="240" w:lineRule="auto"/>
        <w:jc w:val="center"/>
        <w:outlineLvl w:val="0"/>
        <w:rPr>
          <w:rFonts w:ascii="Times New Roman" w:hAnsi="Times New Roman" w:cs="Times New Roman"/>
          <w:sz w:val="24"/>
          <w:szCs w:val="24"/>
        </w:rPr>
      </w:pPr>
    </w:p>
    <w:p w:rsidR="0021104A" w:rsidRDefault="0021104A" w:rsidP="0021104A">
      <w:pPr>
        <w:pStyle w:val="afa"/>
        <w:spacing w:line="240" w:lineRule="auto"/>
        <w:jc w:val="center"/>
        <w:outlineLvl w:val="0"/>
        <w:rPr>
          <w:rFonts w:ascii="Times New Roman" w:hAnsi="Times New Roman" w:cs="Times New Roman"/>
          <w:sz w:val="24"/>
          <w:szCs w:val="24"/>
        </w:rPr>
      </w:pPr>
    </w:p>
    <w:p w:rsidR="0021104A" w:rsidRDefault="0021104A" w:rsidP="0021104A">
      <w:pPr>
        <w:pStyle w:val="afa"/>
        <w:spacing w:line="240" w:lineRule="auto"/>
        <w:jc w:val="center"/>
        <w:outlineLvl w:val="0"/>
        <w:rPr>
          <w:rFonts w:ascii="Times New Roman" w:hAnsi="Times New Roman" w:cs="Times New Roman"/>
          <w:sz w:val="24"/>
          <w:szCs w:val="24"/>
        </w:rPr>
      </w:pPr>
    </w:p>
    <w:p w:rsidR="0021104A" w:rsidRPr="007A0A7B" w:rsidRDefault="0021104A" w:rsidP="0021104A">
      <w:pPr>
        <w:pStyle w:val="afa"/>
        <w:spacing w:line="240" w:lineRule="auto"/>
        <w:jc w:val="center"/>
        <w:outlineLvl w:val="0"/>
        <w:rPr>
          <w:rFonts w:ascii="Times New Roman" w:hAnsi="Times New Roman" w:cs="Times New Roman"/>
          <w:b/>
          <w:bCs/>
        </w:rPr>
      </w:pPr>
      <w:r w:rsidRPr="007A0A7B">
        <w:rPr>
          <w:rFonts w:ascii="Times New Roman" w:hAnsi="Times New Roman" w:cs="Times New Roman"/>
          <w:b/>
          <w:bCs/>
        </w:rPr>
        <w:t>Изменения и дополнения №</w:t>
      </w:r>
      <w:r>
        <w:rPr>
          <w:rFonts w:ascii="Times New Roman" w:hAnsi="Times New Roman" w:cs="Times New Roman"/>
          <w:b/>
          <w:bCs/>
        </w:rPr>
        <w:t>2</w:t>
      </w:r>
    </w:p>
    <w:p w:rsidR="0021104A" w:rsidRPr="007A0A7B" w:rsidRDefault="0021104A" w:rsidP="0021104A">
      <w:pPr>
        <w:pStyle w:val="afa"/>
        <w:spacing w:line="240" w:lineRule="auto"/>
        <w:jc w:val="center"/>
        <w:outlineLvl w:val="0"/>
        <w:rPr>
          <w:rFonts w:ascii="Times New Roman" w:hAnsi="Times New Roman" w:cs="Times New Roman"/>
          <w:b/>
          <w:bCs/>
        </w:rPr>
      </w:pPr>
      <w:r>
        <w:rPr>
          <w:rFonts w:ascii="Times New Roman" w:hAnsi="Times New Roman" w:cs="Times New Roman"/>
          <w:b/>
          <w:bCs/>
        </w:rPr>
        <w:t>в</w:t>
      </w:r>
      <w:r w:rsidRPr="007A0A7B">
        <w:rPr>
          <w:rFonts w:ascii="Times New Roman" w:hAnsi="Times New Roman" w:cs="Times New Roman"/>
          <w:b/>
          <w:bCs/>
        </w:rPr>
        <w:t xml:space="preserve"> Правила доверительного управления </w:t>
      </w:r>
    </w:p>
    <w:p w:rsidR="0021104A" w:rsidRPr="007A0A7B" w:rsidRDefault="0021104A" w:rsidP="0021104A">
      <w:pPr>
        <w:pStyle w:val="afa"/>
        <w:spacing w:line="240" w:lineRule="auto"/>
        <w:jc w:val="center"/>
        <w:outlineLvl w:val="0"/>
        <w:rPr>
          <w:rFonts w:ascii="Times New Roman" w:hAnsi="Times New Roman" w:cs="Times New Roman"/>
          <w:b/>
          <w:bCs/>
        </w:rPr>
      </w:pPr>
      <w:r w:rsidRPr="007A0A7B">
        <w:rPr>
          <w:rFonts w:ascii="Times New Roman" w:hAnsi="Times New Roman" w:cs="Times New Roman"/>
          <w:b/>
          <w:bCs/>
        </w:rPr>
        <w:t xml:space="preserve">Закрытым паевым инвестиционным фондом недвижимости </w:t>
      </w:r>
    </w:p>
    <w:p w:rsidR="0021104A" w:rsidRDefault="0021104A" w:rsidP="0021104A">
      <w:pPr>
        <w:pStyle w:val="afa"/>
        <w:spacing w:line="240" w:lineRule="auto"/>
        <w:jc w:val="center"/>
        <w:outlineLvl w:val="0"/>
        <w:rPr>
          <w:rFonts w:ascii="Times New Roman" w:hAnsi="Times New Roman" w:cs="Times New Roman"/>
          <w:b/>
          <w:bCs/>
          <w:sz w:val="22"/>
          <w:szCs w:val="22"/>
        </w:rPr>
      </w:pPr>
      <w:r w:rsidRPr="007A0A7B">
        <w:rPr>
          <w:rFonts w:ascii="Times New Roman" w:hAnsi="Times New Roman" w:cs="Times New Roman"/>
          <w:b/>
          <w:bCs/>
        </w:rPr>
        <w:t>«</w:t>
      </w:r>
      <w:r>
        <w:rPr>
          <w:rFonts w:ascii="Times New Roman" w:hAnsi="Times New Roman" w:cs="Times New Roman"/>
          <w:b/>
          <w:bCs/>
        </w:rPr>
        <w:t>Жилое созвездие</w:t>
      </w:r>
      <w:r w:rsidRPr="007A0A7B">
        <w:rPr>
          <w:rFonts w:ascii="Times New Roman" w:hAnsi="Times New Roman" w:cs="Times New Roman"/>
          <w:b/>
          <w:bCs/>
        </w:rPr>
        <w:t>»</w:t>
      </w:r>
    </w:p>
    <w:p w:rsidR="0021104A" w:rsidRPr="007A0A7B" w:rsidRDefault="0021104A" w:rsidP="0021104A">
      <w:pPr>
        <w:pStyle w:val="afa"/>
        <w:spacing w:line="240" w:lineRule="auto"/>
        <w:jc w:val="center"/>
        <w:outlineLvl w:val="0"/>
        <w:rPr>
          <w:rFonts w:ascii="Times New Roman" w:hAnsi="Times New Roman" w:cs="Times New Roman"/>
          <w:b/>
          <w:bCs/>
          <w:sz w:val="20"/>
          <w:szCs w:val="20"/>
        </w:rPr>
      </w:pPr>
      <w:r w:rsidRPr="007A0A7B">
        <w:rPr>
          <w:rFonts w:ascii="Times New Roman" w:hAnsi="Times New Roman" w:cs="Times New Roman"/>
          <w:b/>
          <w:bCs/>
          <w:sz w:val="20"/>
          <w:szCs w:val="20"/>
        </w:rPr>
        <w:t xml:space="preserve">(Правила зарегистрированы ФСФР России </w:t>
      </w:r>
      <w:r>
        <w:rPr>
          <w:rFonts w:ascii="Times New Roman" w:hAnsi="Times New Roman" w:cs="Times New Roman"/>
          <w:b/>
          <w:bCs/>
          <w:sz w:val="20"/>
          <w:szCs w:val="20"/>
        </w:rPr>
        <w:t>21</w:t>
      </w:r>
      <w:r w:rsidRPr="007A0A7B">
        <w:rPr>
          <w:rFonts w:ascii="Times New Roman" w:hAnsi="Times New Roman" w:cs="Times New Roman"/>
          <w:b/>
          <w:bCs/>
          <w:sz w:val="20"/>
          <w:szCs w:val="20"/>
        </w:rPr>
        <w:t xml:space="preserve"> </w:t>
      </w:r>
      <w:r>
        <w:rPr>
          <w:rFonts w:ascii="Times New Roman" w:hAnsi="Times New Roman" w:cs="Times New Roman"/>
          <w:b/>
          <w:bCs/>
          <w:sz w:val="20"/>
          <w:szCs w:val="20"/>
        </w:rPr>
        <w:t>июня</w:t>
      </w:r>
      <w:r w:rsidRPr="007A0A7B">
        <w:rPr>
          <w:rFonts w:ascii="Times New Roman" w:hAnsi="Times New Roman" w:cs="Times New Roman"/>
          <w:b/>
          <w:bCs/>
          <w:sz w:val="20"/>
          <w:szCs w:val="20"/>
        </w:rPr>
        <w:t xml:space="preserve"> 2012 года за номером 2</w:t>
      </w:r>
      <w:r>
        <w:rPr>
          <w:rFonts w:ascii="Times New Roman" w:hAnsi="Times New Roman" w:cs="Times New Roman"/>
          <w:b/>
          <w:bCs/>
          <w:sz w:val="20"/>
          <w:szCs w:val="20"/>
        </w:rPr>
        <w:t>378</w:t>
      </w:r>
      <w:r w:rsidRPr="007A0A7B">
        <w:rPr>
          <w:rFonts w:ascii="Times New Roman" w:hAnsi="Times New Roman" w:cs="Times New Roman"/>
          <w:b/>
          <w:bCs/>
          <w:sz w:val="20"/>
          <w:szCs w:val="20"/>
        </w:rPr>
        <w:t xml:space="preserve">, изменения и дополнения № 1 в Правила зарегистрированы ФСФР России </w:t>
      </w:r>
      <w:r>
        <w:rPr>
          <w:rFonts w:ascii="Times New Roman" w:hAnsi="Times New Roman" w:cs="Times New Roman"/>
          <w:b/>
          <w:bCs/>
          <w:sz w:val="20"/>
          <w:szCs w:val="20"/>
        </w:rPr>
        <w:t>13</w:t>
      </w:r>
      <w:r w:rsidRPr="007A0A7B">
        <w:rPr>
          <w:rFonts w:ascii="Times New Roman" w:hAnsi="Times New Roman" w:cs="Times New Roman"/>
          <w:b/>
          <w:bCs/>
          <w:sz w:val="20"/>
          <w:szCs w:val="20"/>
        </w:rPr>
        <w:t xml:space="preserve"> </w:t>
      </w:r>
      <w:r>
        <w:rPr>
          <w:rFonts w:ascii="Times New Roman" w:hAnsi="Times New Roman" w:cs="Times New Roman"/>
          <w:b/>
          <w:bCs/>
          <w:sz w:val="20"/>
          <w:szCs w:val="20"/>
        </w:rPr>
        <w:t>сентября</w:t>
      </w:r>
      <w:r w:rsidRPr="007A0A7B">
        <w:rPr>
          <w:rFonts w:ascii="Times New Roman" w:hAnsi="Times New Roman" w:cs="Times New Roman"/>
          <w:b/>
          <w:bCs/>
          <w:sz w:val="20"/>
          <w:szCs w:val="20"/>
        </w:rPr>
        <w:t xml:space="preserve"> 2012 года </w:t>
      </w:r>
      <w:r>
        <w:rPr>
          <w:rFonts w:ascii="Times New Roman" w:hAnsi="Times New Roman" w:cs="Times New Roman"/>
          <w:b/>
          <w:bCs/>
          <w:sz w:val="20"/>
          <w:szCs w:val="20"/>
        </w:rPr>
        <w:t xml:space="preserve"> </w:t>
      </w:r>
      <w:r w:rsidRPr="007A0A7B">
        <w:rPr>
          <w:rFonts w:ascii="Times New Roman" w:hAnsi="Times New Roman" w:cs="Times New Roman"/>
          <w:b/>
          <w:bCs/>
          <w:sz w:val="20"/>
          <w:szCs w:val="20"/>
        </w:rPr>
        <w:t>за</w:t>
      </w:r>
      <w:r>
        <w:rPr>
          <w:rFonts w:ascii="Times New Roman" w:hAnsi="Times New Roman" w:cs="Times New Roman"/>
          <w:b/>
          <w:bCs/>
          <w:sz w:val="20"/>
          <w:szCs w:val="20"/>
        </w:rPr>
        <w:t xml:space="preserve">           </w:t>
      </w:r>
      <w:r w:rsidRPr="007A0A7B">
        <w:rPr>
          <w:rFonts w:ascii="Times New Roman" w:hAnsi="Times New Roman" w:cs="Times New Roman"/>
          <w:b/>
          <w:bCs/>
          <w:sz w:val="20"/>
          <w:szCs w:val="20"/>
        </w:rPr>
        <w:t xml:space="preserve"> номером 2</w:t>
      </w:r>
      <w:r>
        <w:rPr>
          <w:rFonts w:ascii="Times New Roman" w:hAnsi="Times New Roman" w:cs="Times New Roman"/>
          <w:b/>
          <w:bCs/>
          <w:sz w:val="20"/>
          <w:szCs w:val="20"/>
        </w:rPr>
        <w:t>378</w:t>
      </w:r>
      <w:r w:rsidRPr="007A0A7B">
        <w:rPr>
          <w:rFonts w:ascii="Times New Roman" w:hAnsi="Times New Roman" w:cs="Times New Roman"/>
          <w:b/>
          <w:bCs/>
          <w:sz w:val="20"/>
          <w:szCs w:val="20"/>
        </w:rPr>
        <w:t>-1)</w:t>
      </w:r>
    </w:p>
    <w:p w:rsidR="0021104A" w:rsidRPr="00F726A1" w:rsidRDefault="0021104A" w:rsidP="0021104A">
      <w:pPr>
        <w:pStyle w:val="afa"/>
        <w:jc w:val="center"/>
        <w:outlineLvl w:val="0"/>
        <w:rPr>
          <w:rFonts w:ascii="Times New Roman" w:hAnsi="Times New Roman" w:cs="Times New Roman"/>
          <w:sz w:val="24"/>
          <w:szCs w:val="24"/>
        </w:rPr>
      </w:pPr>
    </w:p>
    <w:p w:rsidR="0021104A" w:rsidRPr="00F726A1" w:rsidRDefault="0021104A" w:rsidP="0021104A">
      <w:pPr>
        <w:pStyle w:val="afa"/>
        <w:jc w:val="center"/>
        <w:outlineLvl w:val="0"/>
        <w:rPr>
          <w:rFonts w:ascii="Times New Roman" w:hAnsi="Times New Roman" w:cs="Times New Roman"/>
          <w:sz w:val="24"/>
          <w:szCs w:val="24"/>
        </w:rPr>
      </w:pPr>
    </w:p>
    <w:p w:rsidR="0021104A" w:rsidRDefault="0021104A" w:rsidP="0021104A">
      <w:pPr>
        <w:pStyle w:val="afa"/>
        <w:spacing w:line="240" w:lineRule="auto"/>
        <w:ind w:left="0" w:firstLine="708"/>
        <w:outlineLvl w:val="0"/>
        <w:rPr>
          <w:rFonts w:ascii="Times New Roman" w:hAnsi="Times New Roman" w:cs="Times New Roman"/>
          <w:b/>
          <w:bCs/>
          <w:sz w:val="22"/>
          <w:szCs w:val="22"/>
        </w:rPr>
      </w:pPr>
      <w:r w:rsidRPr="00FD1F60">
        <w:rPr>
          <w:rFonts w:ascii="Times New Roman" w:hAnsi="Times New Roman" w:cs="Times New Roman"/>
          <w:sz w:val="22"/>
          <w:szCs w:val="22"/>
        </w:rPr>
        <w:t>Изложить Правила доверительного управления Закрытым паевым инвестиционным фондом недвижимости «</w:t>
      </w:r>
      <w:r>
        <w:rPr>
          <w:rFonts w:ascii="Times New Roman" w:hAnsi="Times New Roman" w:cs="Times New Roman"/>
          <w:sz w:val="22"/>
          <w:szCs w:val="22"/>
        </w:rPr>
        <w:t>Жилое созвездие</w:t>
      </w:r>
      <w:r w:rsidRPr="00FD1F60">
        <w:rPr>
          <w:rFonts w:ascii="Times New Roman" w:hAnsi="Times New Roman" w:cs="Times New Roman"/>
          <w:sz w:val="22"/>
          <w:szCs w:val="22"/>
        </w:rPr>
        <w:t>» (далее – Правила) в следующей редакции:</w:t>
      </w:r>
    </w:p>
    <w:p w:rsidR="0021104A" w:rsidRDefault="0021104A" w:rsidP="0021104A">
      <w:pPr>
        <w:pStyle w:val="afa"/>
        <w:jc w:val="center"/>
        <w:outlineLvl w:val="0"/>
        <w:rPr>
          <w:rFonts w:ascii="Times New Roman" w:hAnsi="Times New Roman" w:cs="Times New Roman"/>
          <w:b/>
          <w:bCs/>
          <w:sz w:val="22"/>
          <w:szCs w:val="22"/>
        </w:rPr>
      </w:pPr>
    </w:p>
    <w:p w:rsidR="00772A98" w:rsidRPr="00D75AE7" w:rsidRDefault="00772A98" w:rsidP="0021104A">
      <w:pPr>
        <w:jc w:val="center"/>
        <w:outlineLvl w:val="0"/>
        <w:rPr>
          <w:rFonts w:ascii="Times New Roman" w:hAnsi="Times New Roman" w:cs="Times New Roman"/>
          <w:b/>
          <w:bCs/>
          <w:sz w:val="22"/>
          <w:szCs w:val="22"/>
        </w:rPr>
      </w:pPr>
      <w:bookmarkStart w:id="0" w:name="p_100"/>
      <w:bookmarkEnd w:id="0"/>
      <w:r w:rsidRPr="0066259A">
        <w:rPr>
          <w:rFonts w:ascii="Times New Roman" w:hAnsi="Times New Roman" w:cs="Times New Roman"/>
          <w:b/>
          <w:bCs/>
          <w:sz w:val="22"/>
          <w:szCs w:val="22"/>
        </w:rPr>
        <w:t>Общие положения</w:t>
      </w:r>
    </w:p>
    <w:p w:rsidR="00772A98" w:rsidRPr="00FF76F1" w:rsidRDefault="00772A98" w:rsidP="00EB78F2">
      <w:pPr>
        <w:tabs>
          <w:tab w:val="left" w:pos="9072"/>
        </w:tabs>
        <w:spacing w:line="240" w:lineRule="auto"/>
        <w:ind w:firstLine="567"/>
        <w:rPr>
          <w:rFonts w:ascii="Times New Roman" w:hAnsi="Times New Roman" w:cs="Times New Roman"/>
          <w:sz w:val="22"/>
          <w:szCs w:val="22"/>
        </w:rPr>
      </w:pPr>
      <w:bookmarkStart w:id="1" w:name="p_1"/>
      <w:bookmarkEnd w:id="1"/>
      <w:r w:rsidRPr="00FF76F1">
        <w:rPr>
          <w:rFonts w:ascii="Times New Roman" w:hAnsi="Times New Roman" w:cs="Times New Roman"/>
          <w:sz w:val="22"/>
          <w:szCs w:val="22"/>
        </w:rPr>
        <w:t>1.</w:t>
      </w:r>
      <w:r w:rsidR="00DA20B6" w:rsidRPr="00D75AE7">
        <w:rPr>
          <w:rFonts w:ascii="Times New Roman" w:hAnsi="Times New Roman" w:cs="Times New Roman"/>
          <w:sz w:val="22"/>
          <w:szCs w:val="22"/>
        </w:rPr>
        <w:t xml:space="preserve"> </w:t>
      </w:r>
      <w:r w:rsidRPr="00FF76F1">
        <w:rPr>
          <w:rFonts w:ascii="Times New Roman" w:hAnsi="Times New Roman" w:cs="Times New Roman"/>
          <w:sz w:val="22"/>
          <w:szCs w:val="22"/>
        </w:rPr>
        <w:t>Полное название паевого инвестиционного фонда:</w:t>
      </w:r>
      <w:r w:rsidRPr="00455387">
        <w:rPr>
          <w:rFonts w:ascii="Times New Roman" w:hAnsi="Times New Roman" w:cs="Times New Roman"/>
          <w:sz w:val="22"/>
          <w:szCs w:val="22"/>
        </w:rPr>
        <w:t xml:space="preserve"> Закрытый паевой инвестиционный фонд недвижимости «</w:t>
      </w:r>
      <w:r w:rsidRPr="00110972">
        <w:rPr>
          <w:rFonts w:ascii="Times New Roman" w:hAnsi="Times New Roman" w:cs="Times New Roman"/>
          <w:sz w:val="22"/>
          <w:szCs w:val="22"/>
        </w:rPr>
        <w:t>Жилое созвездие</w:t>
      </w:r>
      <w:r w:rsidRPr="00455387">
        <w:rPr>
          <w:rFonts w:ascii="Times New Roman" w:hAnsi="Times New Roman" w:cs="Times New Roman"/>
          <w:sz w:val="22"/>
          <w:szCs w:val="22"/>
        </w:rPr>
        <w:t xml:space="preserve">» </w:t>
      </w:r>
      <w:r w:rsidRPr="00FF76F1">
        <w:rPr>
          <w:rFonts w:ascii="Times New Roman" w:hAnsi="Times New Roman" w:cs="Times New Roman"/>
          <w:sz w:val="22"/>
          <w:szCs w:val="22"/>
        </w:rPr>
        <w:t>(далее</w:t>
      </w:r>
      <w:r w:rsidR="00DA20B6" w:rsidRPr="00D75AE7">
        <w:rPr>
          <w:rFonts w:ascii="Times New Roman" w:hAnsi="Times New Roman" w:cs="Times New Roman"/>
          <w:sz w:val="22"/>
          <w:szCs w:val="22"/>
        </w:rPr>
        <w:t xml:space="preserve"> </w:t>
      </w:r>
      <w:r w:rsidR="00DA20B6">
        <w:rPr>
          <w:rFonts w:ascii="Times New Roman" w:hAnsi="Times New Roman" w:cs="Times New Roman"/>
          <w:sz w:val="22"/>
          <w:szCs w:val="22"/>
        </w:rPr>
        <w:t>–</w:t>
      </w:r>
      <w:r w:rsidR="00DA20B6" w:rsidRPr="00D75AE7">
        <w:rPr>
          <w:rFonts w:ascii="Times New Roman" w:hAnsi="Times New Roman" w:cs="Times New Roman"/>
          <w:sz w:val="22"/>
          <w:szCs w:val="22"/>
        </w:rPr>
        <w:t xml:space="preserve"> </w:t>
      </w:r>
      <w:r w:rsidRPr="00FF76F1">
        <w:rPr>
          <w:rFonts w:ascii="Times New Roman" w:hAnsi="Times New Roman" w:cs="Times New Roman"/>
          <w:sz w:val="22"/>
          <w:szCs w:val="22"/>
        </w:rPr>
        <w:t xml:space="preserve"> Фонд).</w:t>
      </w:r>
    </w:p>
    <w:p w:rsidR="00772A98" w:rsidRPr="00FF76F1" w:rsidRDefault="00772A98" w:rsidP="00EB78F2">
      <w:pPr>
        <w:tabs>
          <w:tab w:val="left" w:pos="9072"/>
        </w:tabs>
        <w:spacing w:line="240" w:lineRule="auto"/>
        <w:ind w:firstLine="567"/>
        <w:rPr>
          <w:rFonts w:ascii="Times New Roman" w:hAnsi="Times New Roman" w:cs="Times New Roman"/>
          <w:sz w:val="22"/>
          <w:szCs w:val="22"/>
        </w:rPr>
      </w:pPr>
      <w:r w:rsidRPr="00FF76F1">
        <w:rPr>
          <w:rFonts w:ascii="Times New Roman" w:hAnsi="Times New Roman" w:cs="Times New Roman"/>
          <w:sz w:val="22"/>
          <w:szCs w:val="22"/>
        </w:rPr>
        <w:t>2.</w:t>
      </w:r>
      <w:r w:rsidR="00DA20B6">
        <w:rPr>
          <w:rFonts w:ascii="Times New Roman" w:hAnsi="Times New Roman" w:cs="Times New Roman"/>
          <w:sz w:val="22"/>
          <w:szCs w:val="22"/>
        </w:rPr>
        <w:t xml:space="preserve"> </w:t>
      </w:r>
      <w:r w:rsidRPr="00FF76F1">
        <w:rPr>
          <w:rFonts w:ascii="Times New Roman" w:hAnsi="Times New Roman" w:cs="Times New Roman"/>
          <w:sz w:val="22"/>
          <w:szCs w:val="22"/>
        </w:rPr>
        <w:t xml:space="preserve">Краткое название Фонда: </w:t>
      </w:r>
      <w:r w:rsidRPr="00455387">
        <w:rPr>
          <w:rFonts w:ascii="Times New Roman" w:hAnsi="Times New Roman" w:cs="Times New Roman"/>
          <w:sz w:val="22"/>
          <w:szCs w:val="22"/>
        </w:rPr>
        <w:t>ЗПИФ недвижимости «</w:t>
      </w:r>
      <w:r w:rsidRPr="00110972">
        <w:rPr>
          <w:rFonts w:ascii="Times New Roman" w:hAnsi="Times New Roman" w:cs="Times New Roman"/>
          <w:sz w:val="22"/>
          <w:szCs w:val="22"/>
        </w:rPr>
        <w:t>Жилое созвездие</w:t>
      </w:r>
      <w:r w:rsidRPr="00455387">
        <w:rPr>
          <w:rFonts w:ascii="Times New Roman" w:hAnsi="Times New Roman" w:cs="Times New Roman"/>
          <w:sz w:val="22"/>
          <w:szCs w:val="22"/>
        </w:rPr>
        <w:t>»</w:t>
      </w:r>
      <w:r w:rsidRPr="000470D4">
        <w:rPr>
          <w:rFonts w:ascii="Times New Roman" w:hAnsi="Times New Roman" w:cs="Times New Roman"/>
          <w:sz w:val="22"/>
          <w:szCs w:val="22"/>
        </w:rPr>
        <w:t>.</w:t>
      </w:r>
    </w:p>
    <w:p w:rsidR="00772A98" w:rsidRPr="00FF76F1" w:rsidRDefault="00772A98" w:rsidP="00EB78F2">
      <w:pPr>
        <w:tabs>
          <w:tab w:val="left" w:pos="9072"/>
        </w:tabs>
        <w:spacing w:line="240" w:lineRule="auto"/>
        <w:ind w:firstLine="567"/>
        <w:rPr>
          <w:rFonts w:ascii="Times New Roman" w:hAnsi="Times New Roman" w:cs="Times New Roman"/>
          <w:sz w:val="22"/>
          <w:szCs w:val="22"/>
        </w:rPr>
      </w:pPr>
      <w:bookmarkStart w:id="2" w:name="p_2"/>
      <w:bookmarkEnd w:id="2"/>
      <w:r w:rsidRPr="00FF76F1">
        <w:rPr>
          <w:rFonts w:ascii="Times New Roman" w:hAnsi="Times New Roman" w:cs="Times New Roman"/>
          <w:sz w:val="22"/>
          <w:szCs w:val="22"/>
        </w:rPr>
        <w:t>3. Тип Фонда – закрытый.</w:t>
      </w:r>
    </w:p>
    <w:p w:rsidR="00772A98" w:rsidRPr="00FF76F1" w:rsidRDefault="00772A98" w:rsidP="00EB78F2">
      <w:pPr>
        <w:tabs>
          <w:tab w:val="left" w:pos="9072"/>
        </w:tabs>
        <w:spacing w:line="240" w:lineRule="auto"/>
        <w:ind w:firstLine="567"/>
        <w:rPr>
          <w:rFonts w:ascii="Times New Roman" w:hAnsi="Times New Roman" w:cs="Times New Roman"/>
          <w:sz w:val="22"/>
          <w:szCs w:val="22"/>
        </w:rPr>
      </w:pPr>
      <w:r w:rsidRPr="00FF76F1">
        <w:rPr>
          <w:rFonts w:ascii="Times New Roman" w:hAnsi="Times New Roman" w:cs="Times New Roman"/>
          <w:sz w:val="22"/>
          <w:szCs w:val="22"/>
        </w:rPr>
        <w:t>4. Полное фирменное наименование управляющей компании Фонда –</w:t>
      </w:r>
      <w:r>
        <w:rPr>
          <w:rFonts w:ascii="Times New Roman" w:hAnsi="Times New Roman" w:cs="Times New Roman"/>
          <w:sz w:val="22"/>
          <w:szCs w:val="22"/>
        </w:rPr>
        <w:t xml:space="preserve"> </w:t>
      </w:r>
      <w:r w:rsidRPr="00353610">
        <w:rPr>
          <w:sz w:val="22"/>
          <w:szCs w:val="22"/>
        </w:rPr>
        <w:t xml:space="preserve">Закрытое акционерное общество Управляющая компания «Меридиан» </w:t>
      </w:r>
      <w:r w:rsidRPr="00FF76F1">
        <w:rPr>
          <w:rFonts w:ascii="Times New Roman" w:hAnsi="Times New Roman" w:cs="Times New Roman"/>
          <w:sz w:val="22"/>
          <w:szCs w:val="22"/>
        </w:rPr>
        <w:t>(далее - Управляющая компания).</w:t>
      </w:r>
    </w:p>
    <w:p w:rsidR="00772A98" w:rsidRPr="00FF76F1" w:rsidRDefault="00772A98" w:rsidP="00EB78F2">
      <w:pPr>
        <w:tabs>
          <w:tab w:val="left" w:pos="9072"/>
        </w:tabs>
        <w:spacing w:line="240" w:lineRule="auto"/>
        <w:ind w:firstLine="567"/>
        <w:rPr>
          <w:rFonts w:ascii="Times New Roman" w:hAnsi="Times New Roman" w:cs="Times New Roman"/>
          <w:sz w:val="22"/>
          <w:szCs w:val="22"/>
        </w:rPr>
      </w:pPr>
      <w:r w:rsidRPr="00FF76F1">
        <w:rPr>
          <w:rFonts w:ascii="Times New Roman" w:hAnsi="Times New Roman" w:cs="Times New Roman"/>
          <w:sz w:val="22"/>
          <w:szCs w:val="22"/>
        </w:rPr>
        <w:t>5. Место нахождения Управляющей компании –</w:t>
      </w:r>
      <w:r w:rsidRPr="00110972">
        <w:rPr>
          <w:sz w:val="22"/>
          <w:szCs w:val="22"/>
        </w:rPr>
        <w:t xml:space="preserve"> </w:t>
      </w:r>
      <w:r w:rsidR="00DA20B6" w:rsidRPr="00353610">
        <w:rPr>
          <w:sz w:val="22"/>
          <w:szCs w:val="22"/>
        </w:rPr>
        <w:t xml:space="preserve">Российская Федерация, </w:t>
      </w:r>
      <w:r w:rsidR="00DA20B6">
        <w:rPr>
          <w:sz w:val="22"/>
          <w:szCs w:val="22"/>
        </w:rPr>
        <w:t>115162</w:t>
      </w:r>
      <w:r w:rsidR="00DA20B6" w:rsidRPr="00353610">
        <w:rPr>
          <w:sz w:val="22"/>
          <w:szCs w:val="22"/>
        </w:rPr>
        <w:t xml:space="preserve">, город Москва, улица </w:t>
      </w:r>
      <w:r w:rsidR="00DA20B6">
        <w:rPr>
          <w:sz w:val="22"/>
          <w:szCs w:val="22"/>
        </w:rPr>
        <w:t>Шухова</w:t>
      </w:r>
      <w:r w:rsidR="00DA20B6" w:rsidRPr="00353610">
        <w:rPr>
          <w:sz w:val="22"/>
          <w:szCs w:val="22"/>
        </w:rPr>
        <w:t xml:space="preserve">, дом </w:t>
      </w:r>
      <w:r w:rsidR="00DA20B6">
        <w:rPr>
          <w:sz w:val="22"/>
          <w:szCs w:val="22"/>
        </w:rPr>
        <w:t>14</w:t>
      </w:r>
      <w:r>
        <w:rPr>
          <w:sz w:val="22"/>
          <w:szCs w:val="22"/>
        </w:rPr>
        <w:t>.</w:t>
      </w:r>
    </w:p>
    <w:p w:rsidR="00772A98" w:rsidRPr="00FF76F1" w:rsidRDefault="00772A98" w:rsidP="00EB78F2">
      <w:pPr>
        <w:tabs>
          <w:tab w:val="left" w:pos="9072"/>
        </w:tabs>
        <w:spacing w:line="240" w:lineRule="auto"/>
        <w:ind w:firstLine="567"/>
        <w:rPr>
          <w:rFonts w:ascii="Times New Roman" w:hAnsi="Times New Roman" w:cs="Times New Roman"/>
          <w:sz w:val="22"/>
          <w:szCs w:val="22"/>
        </w:rPr>
      </w:pPr>
      <w:r w:rsidRPr="00FF76F1">
        <w:rPr>
          <w:rFonts w:ascii="Times New Roman" w:hAnsi="Times New Roman" w:cs="Times New Roman"/>
          <w:sz w:val="22"/>
          <w:szCs w:val="22"/>
        </w:rPr>
        <w:t xml:space="preserve">6. </w:t>
      </w:r>
      <w:r w:rsidRPr="00455387">
        <w:rPr>
          <w:rFonts w:ascii="Times New Roman" w:hAnsi="Times New Roman" w:cs="Times New Roman"/>
          <w:sz w:val="22"/>
          <w:szCs w:val="22"/>
        </w:rPr>
        <w:t>Лицензия Управляющей компании на осуществление деятельности по управлению инвестиционными фондами, паевыми инвестиционными фондами и негосударственными пенсионными фондами от "</w:t>
      </w:r>
      <w:r>
        <w:rPr>
          <w:rFonts w:ascii="Times New Roman" w:hAnsi="Times New Roman" w:cs="Times New Roman"/>
          <w:sz w:val="22"/>
          <w:szCs w:val="22"/>
        </w:rPr>
        <w:t>22</w:t>
      </w:r>
      <w:r w:rsidRPr="00455387">
        <w:rPr>
          <w:rFonts w:ascii="Times New Roman" w:hAnsi="Times New Roman" w:cs="Times New Roman"/>
          <w:sz w:val="22"/>
          <w:szCs w:val="22"/>
        </w:rPr>
        <w:t xml:space="preserve">" </w:t>
      </w:r>
      <w:r>
        <w:rPr>
          <w:rFonts w:ascii="Times New Roman" w:hAnsi="Times New Roman" w:cs="Times New Roman"/>
          <w:sz w:val="22"/>
          <w:szCs w:val="22"/>
        </w:rPr>
        <w:t>ноября</w:t>
      </w:r>
      <w:r w:rsidRPr="00455387">
        <w:rPr>
          <w:rFonts w:ascii="Times New Roman" w:hAnsi="Times New Roman" w:cs="Times New Roman"/>
          <w:sz w:val="22"/>
          <w:szCs w:val="22"/>
        </w:rPr>
        <w:t xml:space="preserve"> 20</w:t>
      </w:r>
      <w:r>
        <w:rPr>
          <w:rFonts w:ascii="Times New Roman" w:hAnsi="Times New Roman" w:cs="Times New Roman"/>
          <w:sz w:val="22"/>
          <w:szCs w:val="22"/>
        </w:rPr>
        <w:t>11</w:t>
      </w:r>
      <w:r w:rsidRPr="00455387">
        <w:rPr>
          <w:rFonts w:ascii="Times New Roman" w:hAnsi="Times New Roman" w:cs="Times New Roman"/>
          <w:sz w:val="22"/>
          <w:szCs w:val="22"/>
        </w:rPr>
        <w:t>г. № 21-000-1-00</w:t>
      </w:r>
      <w:r>
        <w:rPr>
          <w:rFonts w:ascii="Times New Roman" w:hAnsi="Times New Roman" w:cs="Times New Roman"/>
          <w:sz w:val="22"/>
          <w:szCs w:val="22"/>
        </w:rPr>
        <w:t>833</w:t>
      </w:r>
      <w:r w:rsidRPr="00455387">
        <w:rPr>
          <w:rFonts w:ascii="Times New Roman" w:hAnsi="Times New Roman" w:cs="Times New Roman"/>
          <w:sz w:val="22"/>
          <w:szCs w:val="22"/>
        </w:rPr>
        <w:t>, предоставленная Федеральной службой по финансовым рынкам.</w:t>
      </w:r>
    </w:p>
    <w:p w:rsidR="00772A98" w:rsidRPr="00FF76F1" w:rsidRDefault="00772A98" w:rsidP="00EB78F2">
      <w:pPr>
        <w:spacing w:line="240" w:lineRule="auto"/>
        <w:ind w:firstLine="567"/>
        <w:rPr>
          <w:rFonts w:ascii="Times New Roman" w:hAnsi="Times New Roman" w:cs="Times New Roman"/>
          <w:sz w:val="22"/>
          <w:szCs w:val="22"/>
        </w:rPr>
      </w:pPr>
      <w:r w:rsidRPr="00FF76F1">
        <w:rPr>
          <w:rFonts w:ascii="Times New Roman" w:hAnsi="Times New Roman" w:cs="Times New Roman"/>
          <w:sz w:val="22"/>
          <w:szCs w:val="22"/>
        </w:rPr>
        <w:t xml:space="preserve">7. Полное фирменное наименование специализированного депозитария Фонда – </w:t>
      </w:r>
      <w:r w:rsidRPr="00353610">
        <w:rPr>
          <w:spacing w:val="-1"/>
          <w:sz w:val="22"/>
          <w:szCs w:val="22"/>
        </w:rPr>
        <w:t>Закрытое акционерное общество “Первый Специализированный Депозитарий”</w:t>
      </w:r>
      <w:r w:rsidRPr="00FF76F1">
        <w:rPr>
          <w:rFonts w:ascii="Times New Roman" w:hAnsi="Times New Roman" w:cs="Times New Roman"/>
          <w:sz w:val="22"/>
          <w:szCs w:val="22"/>
        </w:rPr>
        <w:t xml:space="preserve"> (далее - Специализированный депозитарий).</w:t>
      </w:r>
    </w:p>
    <w:p w:rsidR="00772A98" w:rsidRPr="00FF76F1" w:rsidRDefault="00772A98" w:rsidP="00EB78F2">
      <w:pPr>
        <w:spacing w:line="240" w:lineRule="auto"/>
        <w:ind w:firstLine="567"/>
        <w:rPr>
          <w:rFonts w:ascii="Times New Roman" w:hAnsi="Times New Roman" w:cs="Times New Roman"/>
          <w:sz w:val="22"/>
          <w:szCs w:val="22"/>
        </w:rPr>
      </w:pPr>
      <w:r w:rsidRPr="00FF76F1">
        <w:rPr>
          <w:rFonts w:ascii="Times New Roman" w:hAnsi="Times New Roman" w:cs="Times New Roman"/>
          <w:sz w:val="22"/>
          <w:szCs w:val="22"/>
        </w:rPr>
        <w:t xml:space="preserve">8. Место нахождения Специализированного депозитария – </w:t>
      </w:r>
      <w:r w:rsidRPr="00353610">
        <w:rPr>
          <w:sz w:val="22"/>
          <w:szCs w:val="22"/>
        </w:rPr>
        <w:t>125167, г. Москва, ул. Восьмого марта 4-я, д. 6А</w:t>
      </w:r>
      <w:r w:rsidRPr="00FF76F1">
        <w:rPr>
          <w:rFonts w:ascii="Times New Roman" w:hAnsi="Times New Roman" w:cs="Times New Roman"/>
          <w:sz w:val="22"/>
          <w:szCs w:val="22"/>
        </w:rPr>
        <w:t>.</w:t>
      </w:r>
    </w:p>
    <w:p w:rsidR="00772A98" w:rsidRPr="00FF76F1" w:rsidRDefault="00772A98" w:rsidP="00EB78F2">
      <w:pPr>
        <w:spacing w:line="240" w:lineRule="auto"/>
        <w:ind w:firstLine="567"/>
        <w:rPr>
          <w:rFonts w:ascii="Times New Roman" w:hAnsi="Times New Roman" w:cs="Times New Roman"/>
          <w:sz w:val="22"/>
          <w:szCs w:val="22"/>
        </w:rPr>
      </w:pPr>
      <w:r w:rsidRPr="00FF76F1">
        <w:rPr>
          <w:rFonts w:ascii="Times New Roman" w:hAnsi="Times New Roman" w:cs="Times New Roman"/>
          <w:sz w:val="22"/>
          <w:szCs w:val="22"/>
        </w:rPr>
        <w:t>9.</w:t>
      </w:r>
      <w:r w:rsidR="00DA20B6">
        <w:rPr>
          <w:rFonts w:ascii="Times New Roman" w:hAnsi="Times New Roman" w:cs="Times New Roman"/>
          <w:sz w:val="22"/>
          <w:szCs w:val="22"/>
        </w:rPr>
        <w:t xml:space="preserve"> </w:t>
      </w:r>
      <w:r w:rsidRPr="00FF76F1">
        <w:rPr>
          <w:rFonts w:ascii="Times New Roman" w:hAnsi="Times New Roman" w:cs="Times New Roman"/>
          <w:sz w:val="22"/>
          <w:szCs w:val="22"/>
        </w:rPr>
        <w:t>Лицензия Специализированного депозитария на осуществление деятельности специализированного депозитария инвестиционных фондов, паевых инвестиционных фондов и негосударственных пенсионных фондов от 0</w:t>
      </w:r>
      <w:r>
        <w:rPr>
          <w:rFonts w:ascii="Times New Roman" w:hAnsi="Times New Roman" w:cs="Times New Roman"/>
          <w:sz w:val="22"/>
          <w:szCs w:val="22"/>
        </w:rPr>
        <w:t>8</w:t>
      </w:r>
      <w:r w:rsidRPr="00FF76F1">
        <w:rPr>
          <w:rFonts w:ascii="Times New Roman" w:hAnsi="Times New Roman" w:cs="Times New Roman"/>
          <w:sz w:val="22"/>
          <w:szCs w:val="22"/>
        </w:rPr>
        <w:t xml:space="preserve"> </w:t>
      </w:r>
      <w:r>
        <w:rPr>
          <w:rFonts w:ascii="Times New Roman" w:hAnsi="Times New Roman" w:cs="Times New Roman"/>
          <w:sz w:val="22"/>
          <w:szCs w:val="22"/>
        </w:rPr>
        <w:t>августа</w:t>
      </w:r>
      <w:r w:rsidRPr="00FF76F1">
        <w:rPr>
          <w:rFonts w:ascii="Times New Roman" w:hAnsi="Times New Roman" w:cs="Times New Roman"/>
          <w:sz w:val="22"/>
          <w:szCs w:val="22"/>
        </w:rPr>
        <w:t xml:space="preserve"> </w:t>
      </w:r>
      <w:r>
        <w:rPr>
          <w:rFonts w:ascii="Times New Roman" w:hAnsi="Times New Roman" w:cs="Times New Roman"/>
          <w:sz w:val="22"/>
          <w:szCs w:val="22"/>
        </w:rPr>
        <w:t>1996</w:t>
      </w:r>
      <w:r w:rsidRPr="00FF76F1">
        <w:rPr>
          <w:rFonts w:ascii="Times New Roman" w:hAnsi="Times New Roman" w:cs="Times New Roman"/>
          <w:sz w:val="22"/>
          <w:szCs w:val="22"/>
        </w:rPr>
        <w:t xml:space="preserve"> г.</w:t>
      </w:r>
      <w:r w:rsidRPr="00C24023">
        <w:rPr>
          <w:rFonts w:ascii="Times New Roman" w:hAnsi="Times New Roman" w:cs="Times New Roman"/>
          <w:sz w:val="22"/>
          <w:szCs w:val="22"/>
        </w:rPr>
        <w:t xml:space="preserve"> </w:t>
      </w:r>
      <w:r w:rsidRPr="00FF76F1">
        <w:rPr>
          <w:rFonts w:ascii="Times New Roman" w:hAnsi="Times New Roman" w:cs="Times New Roman"/>
          <w:sz w:val="22"/>
          <w:szCs w:val="22"/>
        </w:rPr>
        <w:t>№22-000-1-000</w:t>
      </w:r>
      <w:r>
        <w:rPr>
          <w:rFonts w:ascii="Times New Roman" w:hAnsi="Times New Roman" w:cs="Times New Roman"/>
          <w:sz w:val="22"/>
          <w:szCs w:val="22"/>
        </w:rPr>
        <w:t>01</w:t>
      </w:r>
      <w:r w:rsidRPr="00FF76F1">
        <w:rPr>
          <w:rFonts w:ascii="Times New Roman" w:hAnsi="Times New Roman" w:cs="Times New Roman"/>
          <w:sz w:val="22"/>
          <w:szCs w:val="22"/>
        </w:rPr>
        <w:t>, предоставленная Федеральной службой по финансовым рынкам.</w:t>
      </w:r>
    </w:p>
    <w:p w:rsidR="00772A98" w:rsidRPr="00FF76F1" w:rsidRDefault="00772A98" w:rsidP="00EB78F2">
      <w:pPr>
        <w:spacing w:line="240" w:lineRule="auto"/>
        <w:ind w:firstLine="567"/>
        <w:rPr>
          <w:rFonts w:ascii="Times New Roman" w:hAnsi="Times New Roman" w:cs="Times New Roman"/>
          <w:sz w:val="22"/>
          <w:szCs w:val="22"/>
        </w:rPr>
      </w:pPr>
      <w:r w:rsidRPr="00FF76F1">
        <w:rPr>
          <w:rFonts w:ascii="Times New Roman" w:hAnsi="Times New Roman" w:cs="Times New Roman"/>
          <w:sz w:val="22"/>
          <w:szCs w:val="22"/>
        </w:rPr>
        <w:t>1</w:t>
      </w:r>
      <w:r w:rsidR="00DA20B6">
        <w:rPr>
          <w:rFonts w:ascii="Times New Roman" w:hAnsi="Times New Roman" w:cs="Times New Roman"/>
          <w:sz w:val="22"/>
          <w:szCs w:val="22"/>
        </w:rPr>
        <w:t>0</w:t>
      </w:r>
      <w:r w:rsidRPr="00FF76F1">
        <w:rPr>
          <w:rFonts w:ascii="Times New Roman" w:hAnsi="Times New Roman" w:cs="Times New Roman"/>
          <w:sz w:val="22"/>
          <w:szCs w:val="22"/>
        </w:rPr>
        <w:t xml:space="preserve">. Полное фирменное наименование лица, осуществляющего ведение реестра владельцев инвестиционных паев Фонда – </w:t>
      </w:r>
      <w:r w:rsidRPr="00353610">
        <w:rPr>
          <w:spacing w:val="-1"/>
          <w:sz w:val="22"/>
          <w:szCs w:val="22"/>
        </w:rPr>
        <w:t>Закрытое акционерное общество “Первый Специализированный Депозитарий”</w:t>
      </w:r>
      <w:r w:rsidRPr="00FF76F1">
        <w:rPr>
          <w:rFonts w:ascii="Times New Roman" w:hAnsi="Times New Roman" w:cs="Times New Roman"/>
          <w:sz w:val="22"/>
          <w:szCs w:val="22"/>
        </w:rPr>
        <w:t xml:space="preserve"> (далее - Регистратор).</w:t>
      </w:r>
    </w:p>
    <w:p w:rsidR="00772A98" w:rsidRPr="00FF76F1" w:rsidRDefault="00772A98" w:rsidP="00EB78F2">
      <w:pPr>
        <w:spacing w:line="240" w:lineRule="auto"/>
        <w:ind w:firstLine="567"/>
        <w:rPr>
          <w:rFonts w:ascii="Times New Roman" w:hAnsi="Times New Roman" w:cs="Times New Roman"/>
          <w:sz w:val="22"/>
          <w:szCs w:val="22"/>
        </w:rPr>
      </w:pPr>
      <w:r w:rsidRPr="00FF76F1">
        <w:rPr>
          <w:rFonts w:ascii="Times New Roman" w:hAnsi="Times New Roman" w:cs="Times New Roman"/>
          <w:sz w:val="22"/>
          <w:szCs w:val="22"/>
        </w:rPr>
        <w:t>1</w:t>
      </w:r>
      <w:r w:rsidR="00DA20B6">
        <w:rPr>
          <w:rFonts w:ascii="Times New Roman" w:hAnsi="Times New Roman" w:cs="Times New Roman"/>
          <w:sz w:val="22"/>
          <w:szCs w:val="22"/>
        </w:rPr>
        <w:t>1</w:t>
      </w:r>
      <w:r w:rsidRPr="00FF76F1">
        <w:rPr>
          <w:rFonts w:ascii="Times New Roman" w:hAnsi="Times New Roman" w:cs="Times New Roman"/>
          <w:sz w:val="22"/>
          <w:szCs w:val="22"/>
        </w:rPr>
        <w:t xml:space="preserve">. Место нахождения Регистратора – </w:t>
      </w:r>
      <w:r w:rsidRPr="00353610">
        <w:rPr>
          <w:sz w:val="22"/>
          <w:szCs w:val="22"/>
        </w:rPr>
        <w:t>125167, г. Москва, ул. Восьмого марта 4-я, д. 6А</w:t>
      </w:r>
      <w:r w:rsidRPr="00FF76F1">
        <w:rPr>
          <w:rFonts w:ascii="Times New Roman" w:hAnsi="Times New Roman" w:cs="Times New Roman"/>
          <w:sz w:val="22"/>
          <w:szCs w:val="22"/>
        </w:rPr>
        <w:t>.</w:t>
      </w:r>
    </w:p>
    <w:p w:rsidR="00772A98" w:rsidRPr="00FF76F1" w:rsidRDefault="00772A98" w:rsidP="00EB78F2">
      <w:pPr>
        <w:spacing w:line="240" w:lineRule="auto"/>
        <w:ind w:firstLine="567"/>
        <w:rPr>
          <w:rFonts w:ascii="Times New Roman" w:hAnsi="Times New Roman" w:cs="Times New Roman"/>
          <w:sz w:val="22"/>
          <w:szCs w:val="22"/>
        </w:rPr>
      </w:pPr>
      <w:r w:rsidRPr="00710694">
        <w:rPr>
          <w:rFonts w:ascii="Times New Roman" w:hAnsi="Times New Roman" w:cs="Times New Roman"/>
          <w:sz w:val="22"/>
          <w:szCs w:val="22"/>
        </w:rPr>
        <w:t>1</w:t>
      </w:r>
      <w:r w:rsidR="00DA20B6">
        <w:rPr>
          <w:rFonts w:ascii="Times New Roman" w:hAnsi="Times New Roman" w:cs="Times New Roman"/>
          <w:sz w:val="22"/>
          <w:szCs w:val="22"/>
        </w:rPr>
        <w:t>2</w:t>
      </w:r>
      <w:r w:rsidRPr="00710694">
        <w:rPr>
          <w:rFonts w:ascii="Times New Roman" w:hAnsi="Times New Roman" w:cs="Times New Roman"/>
          <w:sz w:val="22"/>
          <w:szCs w:val="22"/>
        </w:rPr>
        <w:t xml:space="preserve">. </w:t>
      </w:r>
      <w:r w:rsidRPr="00FF76F1">
        <w:rPr>
          <w:rFonts w:ascii="Times New Roman" w:hAnsi="Times New Roman" w:cs="Times New Roman"/>
          <w:sz w:val="22"/>
          <w:szCs w:val="22"/>
        </w:rPr>
        <w:t>Лицензия Регистратора на осуществление деятельности специализированного депозитария инвестиционных фондов, паевых инвестиционных фондов и негосударственных пенсионных фондов от 0</w:t>
      </w:r>
      <w:r>
        <w:rPr>
          <w:rFonts w:ascii="Times New Roman" w:hAnsi="Times New Roman" w:cs="Times New Roman"/>
          <w:sz w:val="22"/>
          <w:szCs w:val="22"/>
        </w:rPr>
        <w:t>8</w:t>
      </w:r>
      <w:r w:rsidRPr="00FF76F1">
        <w:rPr>
          <w:rFonts w:ascii="Times New Roman" w:hAnsi="Times New Roman" w:cs="Times New Roman"/>
          <w:sz w:val="22"/>
          <w:szCs w:val="22"/>
        </w:rPr>
        <w:t xml:space="preserve"> </w:t>
      </w:r>
      <w:r>
        <w:rPr>
          <w:rFonts w:ascii="Times New Roman" w:hAnsi="Times New Roman" w:cs="Times New Roman"/>
          <w:sz w:val="22"/>
          <w:szCs w:val="22"/>
        </w:rPr>
        <w:t>августа</w:t>
      </w:r>
      <w:r w:rsidRPr="00FF76F1">
        <w:rPr>
          <w:rFonts w:ascii="Times New Roman" w:hAnsi="Times New Roman" w:cs="Times New Roman"/>
          <w:sz w:val="22"/>
          <w:szCs w:val="22"/>
        </w:rPr>
        <w:t xml:space="preserve"> </w:t>
      </w:r>
      <w:r>
        <w:rPr>
          <w:rFonts w:ascii="Times New Roman" w:hAnsi="Times New Roman" w:cs="Times New Roman"/>
          <w:sz w:val="22"/>
          <w:szCs w:val="22"/>
        </w:rPr>
        <w:t>1996</w:t>
      </w:r>
      <w:r w:rsidRPr="00FF76F1">
        <w:rPr>
          <w:rFonts w:ascii="Times New Roman" w:hAnsi="Times New Roman" w:cs="Times New Roman"/>
          <w:sz w:val="22"/>
          <w:szCs w:val="22"/>
        </w:rPr>
        <w:t xml:space="preserve"> г. №22-000-1-000</w:t>
      </w:r>
      <w:r>
        <w:rPr>
          <w:rFonts w:ascii="Times New Roman" w:hAnsi="Times New Roman" w:cs="Times New Roman"/>
          <w:sz w:val="22"/>
          <w:szCs w:val="22"/>
        </w:rPr>
        <w:t>01</w:t>
      </w:r>
      <w:r w:rsidRPr="00FF76F1">
        <w:rPr>
          <w:rFonts w:ascii="Times New Roman" w:hAnsi="Times New Roman" w:cs="Times New Roman"/>
          <w:sz w:val="22"/>
          <w:szCs w:val="22"/>
        </w:rPr>
        <w:t>, предоставленная Федеральной службой по финансовым рынкам.</w:t>
      </w:r>
    </w:p>
    <w:p w:rsidR="00DA20B6" w:rsidRPr="00DA20B6" w:rsidRDefault="00DA20B6" w:rsidP="00DA20B6">
      <w:pPr>
        <w:spacing w:line="240" w:lineRule="auto"/>
        <w:ind w:firstLine="567"/>
        <w:rPr>
          <w:rFonts w:ascii="Times New Roman" w:hAnsi="Times New Roman" w:cs="Times New Roman"/>
          <w:color w:val="000000"/>
          <w:sz w:val="22"/>
          <w:szCs w:val="22"/>
          <w:lang w:eastAsia="ru-RU"/>
        </w:rPr>
      </w:pPr>
      <w:r w:rsidRPr="00DA20B6">
        <w:rPr>
          <w:rFonts w:ascii="Times New Roman" w:hAnsi="Times New Roman" w:cs="Times New Roman"/>
          <w:sz w:val="22"/>
          <w:szCs w:val="22"/>
          <w:lang w:eastAsia="ru-RU"/>
        </w:rPr>
        <w:t>13. Полное фирменное наименование аудиторской организацией Фонда – Общество с ограниченной ответственностью «Аудиторская компания «ПРЕЗИДЕНТ-аудит»</w:t>
      </w:r>
      <w:r w:rsidRPr="00DA20B6">
        <w:rPr>
          <w:rFonts w:ascii="Times New Roman" w:hAnsi="Times New Roman" w:cs="Times New Roman"/>
          <w:color w:val="000000"/>
          <w:sz w:val="22"/>
          <w:szCs w:val="22"/>
          <w:lang w:eastAsia="ru-RU"/>
        </w:rPr>
        <w:t xml:space="preserve"> (далее – Аудиторская организация).</w:t>
      </w:r>
    </w:p>
    <w:p w:rsidR="00DA20B6" w:rsidRPr="00DA20B6" w:rsidRDefault="00DA20B6" w:rsidP="00DA20B6">
      <w:pPr>
        <w:spacing w:line="240" w:lineRule="auto"/>
        <w:ind w:firstLine="567"/>
        <w:rPr>
          <w:rFonts w:ascii="Times New Roman" w:hAnsi="Times New Roman" w:cs="Times New Roman"/>
          <w:color w:val="000000"/>
          <w:sz w:val="22"/>
          <w:szCs w:val="22"/>
          <w:lang w:eastAsia="ru-RU"/>
        </w:rPr>
      </w:pPr>
      <w:r w:rsidRPr="00DA20B6">
        <w:rPr>
          <w:rFonts w:ascii="Times New Roman" w:hAnsi="Times New Roman" w:cs="Times New Roman"/>
          <w:color w:val="000000"/>
          <w:sz w:val="22"/>
          <w:szCs w:val="22"/>
          <w:lang w:eastAsia="ru-RU"/>
        </w:rPr>
        <w:t xml:space="preserve">14. Место нахождения Аудиторской организации – </w:t>
      </w:r>
      <w:r w:rsidRPr="00DA20B6">
        <w:rPr>
          <w:rFonts w:ascii="Times New Roman" w:hAnsi="Times New Roman" w:cs="Times New Roman"/>
          <w:sz w:val="22"/>
          <w:szCs w:val="22"/>
          <w:lang w:eastAsia="ru-RU"/>
        </w:rPr>
        <w:t>123056, г. Москва, Грузинский вал, д. 26, стр.1.</w:t>
      </w:r>
    </w:p>
    <w:p w:rsidR="00DA20B6" w:rsidRPr="00DA20B6" w:rsidRDefault="00DA20B6" w:rsidP="00DA20B6">
      <w:pPr>
        <w:spacing w:line="240" w:lineRule="auto"/>
        <w:ind w:firstLine="567"/>
        <w:rPr>
          <w:rFonts w:ascii="Times New Roman" w:hAnsi="Times New Roman" w:cs="Times New Roman"/>
          <w:color w:val="000000"/>
          <w:sz w:val="22"/>
          <w:szCs w:val="22"/>
          <w:lang w:eastAsia="ru-RU"/>
        </w:rPr>
      </w:pPr>
      <w:r w:rsidRPr="00DA20B6">
        <w:rPr>
          <w:rFonts w:ascii="Times New Roman" w:hAnsi="Times New Roman" w:cs="Times New Roman"/>
          <w:color w:val="000000"/>
          <w:sz w:val="22"/>
          <w:szCs w:val="22"/>
          <w:lang w:eastAsia="ru-RU"/>
        </w:rPr>
        <w:t xml:space="preserve">15. Полное фирменное наименование юридического лица, осуществляющего оценку имущества, составляющего Фонд </w:t>
      </w:r>
      <w:r w:rsidRPr="00DA20B6">
        <w:rPr>
          <w:rFonts w:ascii="Times New Roman" w:hAnsi="Times New Roman" w:cs="Times New Roman"/>
          <w:sz w:val="22"/>
          <w:szCs w:val="22"/>
          <w:lang w:eastAsia="ru-RU"/>
        </w:rPr>
        <w:t>–</w:t>
      </w:r>
      <w:r w:rsidRPr="00DA20B6">
        <w:rPr>
          <w:rFonts w:ascii="Times New Roman" w:hAnsi="Times New Roman" w:cs="Times New Roman"/>
          <w:color w:val="000000"/>
          <w:sz w:val="22"/>
          <w:szCs w:val="22"/>
          <w:lang w:eastAsia="ru-RU"/>
        </w:rPr>
        <w:t xml:space="preserve"> Общество с ограниченной ответственностью Финансовая Компания «Алгоритм» (далее </w:t>
      </w:r>
      <w:r w:rsidRPr="00DA20B6">
        <w:rPr>
          <w:rFonts w:ascii="Times New Roman" w:hAnsi="Times New Roman" w:cs="Times New Roman"/>
          <w:sz w:val="22"/>
          <w:szCs w:val="22"/>
          <w:lang w:eastAsia="ru-RU"/>
        </w:rPr>
        <w:t>–</w:t>
      </w:r>
      <w:r w:rsidRPr="00DA20B6">
        <w:rPr>
          <w:rFonts w:ascii="Times New Roman" w:hAnsi="Times New Roman" w:cs="Times New Roman"/>
          <w:color w:val="000000"/>
          <w:sz w:val="22"/>
          <w:szCs w:val="22"/>
          <w:lang w:eastAsia="ru-RU"/>
        </w:rPr>
        <w:t xml:space="preserve"> Оценщик).</w:t>
      </w:r>
    </w:p>
    <w:p w:rsidR="00DA20B6" w:rsidRPr="00DA20B6" w:rsidRDefault="00DA20B6" w:rsidP="00DA20B6">
      <w:pPr>
        <w:spacing w:line="240" w:lineRule="auto"/>
        <w:ind w:firstLine="567"/>
        <w:rPr>
          <w:rFonts w:ascii="Times New Roman" w:hAnsi="Times New Roman" w:cs="Times New Roman"/>
          <w:color w:val="000000"/>
          <w:sz w:val="22"/>
          <w:szCs w:val="22"/>
          <w:lang w:eastAsia="ru-RU"/>
        </w:rPr>
      </w:pPr>
      <w:r w:rsidRPr="00DA20B6">
        <w:rPr>
          <w:rFonts w:ascii="Times New Roman" w:hAnsi="Times New Roman" w:cs="Times New Roman"/>
          <w:color w:val="000000"/>
          <w:sz w:val="22"/>
          <w:szCs w:val="22"/>
          <w:lang w:eastAsia="ru-RU"/>
        </w:rPr>
        <w:lastRenderedPageBreak/>
        <w:t xml:space="preserve">16. Место нахождения Оценщика </w:t>
      </w:r>
      <w:r w:rsidRPr="00DA20B6">
        <w:rPr>
          <w:rFonts w:ascii="Times New Roman" w:hAnsi="Times New Roman" w:cs="Times New Roman"/>
          <w:sz w:val="22"/>
          <w:szCs w:val="22"/>
          <w:lang w:eastAsia="ru-RU"/>
        </w:rPr>
        <w:t xml:space="preserve">– Российская Федерация, </w:t>
      </w:r>
      <w:r w:rsidRPr="00DA20B6">
        <w:rPr>
          <w:rFonts w:ascii="Times New Roman" w:hAnsi="Times New Roman" w:cs="Times New Roman"/>
          <w:color w:val="000000"/>
          <w:sz w:val="22"/>
          <w:szCs w:val="22"/>
          <w:lang w:eastAsia="ru-RU"/>
        </w:rPr>
        <w:t>115162, г. Москва, ул. Шухова, дом 14.</w:t>
      </w:r>
    </w:p>
    <w:p w:rsidR="00772A98" w:rsidRPr="00FA09AB" w:rsidRDefault="00772A98" w:rsidP="00EB78F2">
      <w:pPr>
        <w:spacing w:line="240" w:lineRule="auto"/>
        <w:ind w:firstLine="567"/>
        <w:rPr>
          <w:rFonts w:ascii="Times New Roman" w:hAnsi="Times New Roman" w:cs="Times New Roman"/>
          <w:color w:val="000000"/>
          <w:sz w:val="22"/>
          <w:szCs w:val="22"/>
        </w:rPr>
      </w:pPr>
      <w:r w:rsidRPr="00FA09AB">
        <w:rPr>
          <w:rFonts w:ascii="Times New Roman" w:hAnsi="Times New Roman" w:cs="Times New Roman"/>
          <w:color w:val="000000"/>
          <w:sz w:val="22"/>
          <w:szCs w:val="22"/>
        </w:rPr>
        <w:t>1</w:t>
      </w:r>
      <w:r w:rsidR="00DA20B6">
        <w:rPr>
          <w:rFonts w:ascii="Times New Roman" w:hAnsi="Times New Roman" w:cs="Times New Roman"/>
          <w:color w:val="000000"/>
          <w:sz w:val="22"/>
          <w:szCs w:val="22"/>
        </w:rPr>
        <w:t>7</w:t>
      </w:r>
      <w:r w:rsidRPr="00FA09AB">
        <w:rPr>
          <w:rFonts w:ascii="Times New Roman" w:hAnsi="Times New Roman" w:cs="Times New Roman"/>
          <w:color w:val="000000"/>
          <w:sz w:val="22"/>
          <w:szCs w:val="22"/>
        </w:rPr>
        <w:t>. Настоящие Правила определяют условия доверительного управления Фондом.</w:t>
      </w:r>
    </w:p>
    <w:p w:rsidR="00772A98" w:rsidRPr="00727F46" w:rsidRDefault="00772A98" w:rsidP="00EB78F2">
      <w:pPr>
        <w:spacing w:line="240" w:lineRule="auto"/>
        <w:ind w:firstLine="567"/>
        <w:rPr>
          <w:rFonts w:ascii="Times New Roman" w:hAnsi="Times New Roman" w:cs="Times New Roman"/>
          <w:sz w:val="22"/>
          <w:szCs w:val="22"/>
        </w:rPr>
      </w:pPr>
      <w:r w:rsidRPr="00FA09AB">
        <w:rPr>
          <w:rFonts w:ascii="Times New Roman" w:hAnsi="Times New Roman" w:cs="Times New Roman"/>
          <w:color w:val="000000"/>
          <w:sz w:val="22"/>
          <w:szCs w:val="22"/>
        </w:rPr>
        <w:t>Учредитель доверительного управления передает имущество в доверительное управление</w:t>
      </w:r>
      <w:r w:rsidRPr="00FF76F1">
        <w:rPr>
          <w:rFonts w:ascii="Times New Roman" w:hAnsi="Times New Roman" w:cs="Times New Roman"/>
          <w:sz w:val="22"/>
          <w:szCs w:val="22"/>
        </w:rPr>
        <w:t xml:space="preserve"> Управляющей компании для объединения этого имущества с имуществом иных учредителей доверительного управления и включения его в состав Фонда на определенный срок, а Управляющая компания обязуется осуществлять управление имуществом в интересах учредителя доверительного управления.</w:t>
      </w:r>
    </w:p>
    <w:p w:rsidR="00772A98" w:rsidRPr="00FF76F1" w:rsidRDefault="00772A98" w:rsidP="00EB78F2">
      <w:pPr>
        <w:spacing w:line="240" w:lineRule="auto"/>
        <w:ind w:firstLine="567"/>
        <w:rPr>
          <w:rFonts w:ascii="Times New Roman" w:hAnsi="Times New Roman" w:cs="Times New Roman"/>
          <w:sz w:val="22"/>
          <w:szCs w:val="22"/>
        </w:rPr>
      </w:pPr>
      <w:r w:rsidRPr="00FF76F1">
        <w:rPr>
          <w:rFonts w:ascii="Times New Roman" w:hAnsi="Times New Roman" w:cs="Times New Roman"/>
          <w:sz w:val="22"/>
          <w:szCs w:val="22"/>
        </w:rPr>
        <w:t>Присоединение к договору доверительного управления Фондом осуществляется путем приобретения инвестиционных паев Фонда (далее - инвестиционные паи), выдаваемых Управляющей компанией.</w:t>
      </w:r>
    </w:p>
    <w:p w:rsidR="00772A98" w:rsidRPr="00FF76F1" w:rsidRDefault="00772A98" w:rsidP="00EB78F2">
      <w:pPr>
        <w:spacing w:line="240" w:lineRule="auto"/>
        <w:ind w:firstLine="567"/>
        <w:rPr>
          <w:rFonts w:ascii="Times New Roman" w:hAnsi="Times New Roman" w:cs="Times New Roman"/>
          <w:sz w:val="22"/>
          <w:szCs w:val="22"/>
        </w:rPr>
      </w:pPr>
      <w:r w:rsidRPr="00FF76F1">
        <w:rPr>
          <w:rFonts w:ascii="Times New Roman" w:hAnsi="Times New Roman" w:cs="Times New Roman"/>
          <w:sz w:val="22"/>
          <w:szCs w:val="22"/>
        </w:rPr>
        <w:t>1</w:t>
      </w:r>
      <w:r w:rsidR="00DA20B6">
        <w:rPr>
          <w:rFonts w:ascii="Times New Roman" w:hAnsi="Times New Roman" w:cs="Times New Roman"/>
          <w:sz w:val="22"/>
          <w:szCs w:val="22"/>
        </w:rPr>
        <w:t>8</w:t>
      </w:r>
      <w:r w:rsidRPr="00FF76F1">
        <w:rPr>
          <w:rFonts w:ascii="Times New Roman" w:hAnsi="Times New Roman" w:cs="Times New Roman"/>
          <w:sz w:val="22"/>
          <w:szCs w:val="22"/>
        </w:rPr>
        <w:t>. Имущество, составляющее Фонд, является общим имуществом владельцев инвестиционных паев и принадлежит им на праве общей долевой собственности. Раздел имущества, составляющего Фонд, и выдел из него доли в натуре не допускаются.</w:t>
      </w:r>
    </w:p>
    <w:p w:rsidR="00772A98" w:rsidRPr="00FF76F1" w:rsidRDefault="00772A98" w:rsidP="00EB78F2">
      <w:pPr>
        <w:spacing w:line="240" w:lineRule="auto"/>
        <w:ind w:firstLine="567"/>
        <w:rPr>
          <w:rFonts w:ascii="Times New Roman" w:hAnsi="Times New Roman" w:cs="Times New Roman"/>
          <w:sz w:val="22"/>
          <w:szCs w:val="22"/>
        </w:rPr>
      </w:pPr>
      <w:r w:rsidRPr="00FF76F1">
        <w:rPr>
          <w:rFonts w:ascii="Times New Roman" w:hAnsi="Times New Roman" w:cs="Times New Roman"/>
          <w:sz w:val="22"/>
          <w:szCs w:val="22"/>
        </w:rPr>
        <w:t>Присоединение к договору доверительного управления Фондом означает отказ владельцев инвестиционных паев от осуществления преимущественного права приобретения доли в праве собственности на имущество, составляющее Фонд.</w:t>
      </w:r>
    </w:p>
    <w:p w:rsidR="00772A98" w:rsidRPr="00FF76F1" w:rsidRDefault="00DA20B6" w:rsidP="00EB78F2">
      <w:pPr>
        <w:spacing w:line="240" w:lineRule="auto"/>
        <w:ind w:firstLine="567"/>
        <w:rPr>
          <w:rFonts w:ascii="Times New Roman" w:hAnsi="Times New Roman" w:cs="Times New Roman"/>
          <w:sz w:val="22"/>
          <w:szCs w:val="22"/>
        </w:rPr>
      </w:pPr>
      <w:r>
        <w:rPr>
          <w:rFonts w:ascii="Times New Roman" w:hAnsi="Times New Roman" w:cs="Times New Roman"/>
          <w:sz w:val="22"/>
          <w:szCs w:val="22"/>
        </w:rPr>
        <w:t>19</w:t>
      </w:r>
      <w:r w:rsidR="00772A98" w:rsidRPr="00FF76F1">
        <w:rPr>
          <w:rFonts w:ascii="Times New Roman" w:hAnsi="Times New Roman" w:cs="Times New Roman"/>
          <w:sz w:val="22"/>
          <w:szCs w:val="22"/>
        </w:rPr>
        <w:t>. Владельцы инвестиционных паев несут риск убытков, связанных с изменением рыночной стоимости имущества, составляющего Фонд.</w:t>
      </w:r>
    </w:p>
    <w:p w:rsidR="00772A98" w:rsidRPr="00167C9E" w:rsidRDefault="00772A98" w:rsidP="00EB78F2">
      <w:pPr>
        <w:spacing w:line="240" w:lineRule="auto"/>
        <w:ind w:firstLine="567"/>
        <w:rPr>
          <w:rFonts w:ascii="Times New Roman" w:hAnsi="Times New Roman" w:cs="Times New Roman"/>
          <w:sz w:val="22"/>
          <w:szCs w:val="22"/>
        </w:rPr>
      </w:pPr>
      <w:r w:rsidRPr="00FF76F1">
        <w:rPr>
          <w:rFonts w:ascii="Times New Roman" w:hAnsi="Times New Roman" w:cs="Times New Roman"/>
          <w:sz w:val="22"/>
          <w:szCs w:val="22"/>
        </w:rPr>
        <w:t>2</w:t>
      </w:r>
      <w:r w:rsidR="00DA20B6">
        <w:rPr>
          <w:rFonts w:ascii="Times New Roman" w:hAnsi="Times New Roman" w:cs="Times New Roman"/>
          <w:sz w:val="22"/>
          <w:szCs w:val="22"/>
        </w:rPr>
        <w:t>0</w:t>
      </w:r>
      <w:r w:rsidRPr="00FF76F1">
        <w:rPr>
          <w:rFonts w:ascii="Times New Roman" w:hAnsi="Times New Roman" w:cs="Times New Roman"/>
          <w:sz w:val="22"/>
          <w:szCs w:val="22"/>
        </w:rPr>
        <w:t xml:space="preserve">. Формирование Фонда начинается </w:t>
      </w:r>
      <w:r w:rsidRPr="006149CA">
        <w:rPr>
          <w:rFonts w:ascii="Times New Roman" w:hAnsi="Times New Roman" w:cs="Times New Roman"/>
          <w:sz w:val="22"/>
          <w:szCs w:val="22"/>
        </w:rPr>
        <w:t xml:space="preserve">по </w:t>
      </w:r>
      <w:r w:rsidRPr="00167C9E">
        <w:rPr>
          <w:rFonts w:ascii="Times New Roman" w:hAnsi="Times New Roman" w:cs="Times New Roman"/>
          <w:sz w:val="22"/>
          <w:szCs w:val="22"/>
        </w:rPr>
        <w:t xml:space="preserve">истечении 10 (Десять) рабочих дней с даты регистрации правил доверительного управления Фондом (далее – Правила). </w:t>
      </w:r>
    </w:p>
    <w:p w:rsidR="00772A98" w:rsidRPr="00167C9E" w:rsidRDefault="00772A98" w:rsidP="00EB78F2">
      <w:pPr>
        <w:spacing w:line="240" w:lineRule="auto"/>
        <w:ind w:firstLine="567"/>
        <w:rPr>
          <w:rFonts w:ascii="Times New Roman" w:hAnsi="Times New Roman" w:cs="Times New Roman"/>
          <w:sz w:val="22"/>
          <w:szCs w:val="22"/>
        </w:rPr>
      </w:pPr>
      <w:r w:rsidRPr="00167C9E">
        <w:rPr>
          <w:rFonts w:ascii="Times New Roman" w:hAnsi="Times New Roman" w:cs="Times New Roman"/>
          <w:sz w:val="22"/>
          <w:szCs w:val="22"/>
        </w:rPr>
        <w:t>Срок формирования Фонда - 6 (Шесть) месяцев с даты начала формирования Фонда.</w:t>
      </w:r>
    </w:p>
    <w:p w:rsidR="00772A98" w:rsidRPr="00167C9E" w:rsidRDefault="00772A98" w:rsidP="00EB78F2">
      <w:pPr>
        <w:spacing w:line="240" w:lineRule="auto"/>
        <w:ind w:firstLine="567"/>
        <w:rPr>
          <w:rFonts w:ascii="Times New Roman" w:hAnsi="Times New Roman" w:cs="Times New Roman"/>
          <w:sz w:val="22"/>
          <w:szCs w:val="22"/>
        </w:rPr>
      </w:pPr>
      <w:r w:rsidRPr="00167C9E">
        <w:rPr>
          <w:rFonts w:ascii="Times New Roman" w:hAnsi="Times New Roman" w:cs="Times New Roman"/>
          <w:sz w:val="22"/>
          <w:szCs w:val="22"/>
        </w:rPr>
        <w:t>Стоимость имущества, передаваемого в оплату инвестиционных паев, необходимая для завершения (окончания) формирования Фонда –  50 000</w:t>
      </w:r>
      <w:r w:rsidR="00DA20B6">
        <w:rPr>
          <w:rFonts w:ascii="Times New Roman" w:hAnsi="Times New Roman" w:cs="Times New Roman"/>
          <w:sz w:val="22"/>
          <w:szCs w:val="22"/>
        </w:rPr>
        <w:t> </w:t>
      </w:r>
      <w:r w:rsidRPr="00167C9E">
        <w:rPr>
          <w:rFonts w:ascii="Times New Roman" w:hAnsi="Times New Roman" w:cs="Times New Roman"/>
          <w:sz w:val="22"/>
          <w:szCs w:val="22"/>
        </w:rPr>
        <w:t>000</w:t>
      </w:r>
      <w:r w:rsidR="00DA20B6">
        <w:rPr>
          <w:rFonts w:ascii="Times New Roman" w:hAnsi="Times New Roman" w:cs="Times New Roman"/>
          <w:sz w:val="22"/>
          <w:szCs w:val="22"/>
        </w:rPr>
        <w:t xml:space="preserve"> </w:t>
      </w:r>
      <w:r w:rsidRPr="00167C9E">
        <w:rPr>
          <w:rFonts w:ascii="Times New Roman" w:hAnsi="Times New Roman" w:cs="Times New Roman"/>
          <w:sz w:val="22"/>
          <w:szCs w:val="22"/>
        </w:rPr>
        <w:t>(Пятьдесят миллионов)</w:t>
      </w:r>
      <w:r w:rsidR="00DA20B6">
        <w:rPr>
          <w:rFonts w:ascii="Times New Roman" w:hAnsi="Times New Roman" w:cs="Times New Roman"/>
          <w:sz w:val="22"/>
          <w:szCs w:val="22"/>
        </w:rPr>
        <w:t xml:space="preserve"> </w:t>
      </w:r>
      <w:r w:rsidRPr="00167C9E">
        <w:rPr>
          <w:rFonts w:ascii="Times New Roman" w:hAnsi="Times New Roman" w:cs="Times New Roman"/>
          <w:sz w:val="22"/>
          <w:szCs w:val="22"/>
        </w:rPr>
        <w:t>рублей.</w:t>
      </w:r>
    </w:p>
    <w:p w:rsidR="00772A98" w:rsidRPr="00167C9E" w:rsidRDefault="00772A98" w:rsidP="00EB78F2">
      <w:pPr>
        <w:spacing w:line="240" w:lineRule="auto"/>
        <w:ind w:firstLine="567"/>
        <w:rPr>
          <w:rFonts w:ascii="Times New Roman" w:hAnsi="Times New Roman" w:cs="Times New Roman"/>
          <w:sz w:val="22"/>
          <w:szCs w:val="22"/>
        </w:rPr>
      </w:pPr>
      <w:r w:rsidRPr="00167C9E">
        <w:rPr>
          <w:rFonts w:ascii="Times New Roman" w:hAnsi="Times New Roman" w:cs="Times New Roman"/>
          <w:sz w:val="22"/>
          <w:szCs w:val="22"/>
        </w:rPr>
        <w:t>Датой завершения (окончания) формирования Фонда является дата регистрации изменений, которые вносятся в настоящие Правила, в части, касающейся количества выданных инвестиционных паев.</w:t>
      </w:r>
    </w:p>
    <w:p w:rsidR="00772A98" w:rsidRPr="00FF76F1" w:rsidRDefault="00772A98" w:rsidP="00EB78F2">
      <w:pPr>
        <w:tabs>
          <w:tab w:val="left" w:pos="1418"/>
        </w:tabs>
        <w:spacing w:line="240" w:lineRule="auto"/>
        <w:ind w:firstLine="567"/>
        <w:rPr>
          <w:rFonts w:ascii="Times New Roman" w:hAnsi="Times New Roman" w:cs="Times New Roman"/>
          <w:sz w:val="22"/>
          <w:szCs w:val="22"/>
        </w:rPr>
      </w:pPr>
      <w:r w:rsidRPr="00167C9E">
        <w:rPr>
          <w:rFonts w:ascii="Times New Roman" w:hAnsi="Times New Roman" w:cs="Times New Roman"/>
          <w:sz w:val="22"/>
          <w:szCs w:val="22"/>
        </w:rPr>
        <w:t>2</w:t>
      </w:r>
      <w:r w:rsidR="00DA20B6">
        <w:rPr>
          <w:rFonts w:ascii="Times New Roman" w:hAnsi="Times New Roman" w:cs="Times New Roman"/>
          <w:sz w:val="22"/>
          <w:szCs w:val="22"/>
        </w:rPr>
        <w:t>1</w:t>
      </w:r>
      <w:r w:rsidRPr="00167C9E">
        <w:rPr>
          <w:rFonts w:ascii="Times New Roman" w:hAnsi="Times New Roman" w:cs="Times New Roman"/>
          <w:sz w:val="22"/>
          <w:szCs w:val="22"/>
        </w:rPr>
        <w:t>. Дата окончания срока действия договора доверительного управления Фондом – «01» июня 2027 года.</w:t>
      </w:r>
    </w:p>
    <w:p w:rsidR="00772A98" w:rsidRPr="00FF76F1" w:rsidRDefault="00772A98" w:rsidP="00EB78F2">
      <w:pPr>
        <w:spacing w:line="240" w:lineRule="auto"/>
        <w:jc w:val="center"/>
        <w:rPr>
          <w:rFonts w:ascii="Times New Roman" w:hAnsi="Times New Roman" w:cs="Times New Roman"/>
          <w:sz w:val="22"/>
          <w:szCs w:val="22"/>
        </w:rPr>
      </w:pPr>
    </w:p>
    <w:p w:rsidR="00772A98" w:rsidRPr="00FF76F1" w:rsidRDefault="00772A98" w:rsidP="00EB78F2">
      <w:pPr>
        <w:spacing w:line="240" w:lineRule="auto"/>
        <w:jc w:val="center"/>
        <w:outlineLvl w:val="0"/>
        <w:rPr>
          <w:rFonts w:ascii="Times New Roman" w:hAnsi="Times New Roman" w:cs="Times New Roman"/>
          <w:b/>
          <w:bCs/>
          <w:sz w:val="22"/>
          <w:szCs w:val="22"/>
        </w:rPr>
      </w:pPr>
      <w:r w:rsidRPr="00FF76F1">
        <w:rPr>
          <w:rFonts w:ascii="Times New Roman" w:hAnsi="Times New Roman" w:cs="Times New Roman"/>
          <w:b/>
          <w:bCs/>
          <w:sz w:val="22"/>
          <w:szCs w:val="22"/>
        </w:rPr>
        <w:t>II. Инвестиционная декларация</w:t>
      </w:r>
    </w:p>
    <w:p w:rsidR="00772A98" w:rsidRPr="00FF76F1" w:rsidRDefault="00772A98" w:rsidP="00EB78F2">
      <w:pPr>
        <w:spacing w:line="240" w:lineRule="auto"/>
        <w:jc w:val="center"/>
        <w:rPr>
          <w:rFonts w:ascii="Times New Roman" w:hAnsi="Times New Roman" w:cs="Times New Roman"/>
          <w:sz w:val="22"/>
          <w:szCs w:val="22"/>
        </w:rPr>
      </w:pPr>
    </w:p>
    <w:p w:rsidR="00772A98" w:rsidRPr="00FF76F1" w:rsidRDefault="00772A98" w:rsidP="00EB78F2">
      <w:pPr>
        <w:spacing w:line="240" w:lineRule="auto"/>
        <w:ind w:firstLine="540"/>
        <w:rPr>
          <w:rFonts w:ascii="Times New Roman" w:hAnsi="Times New Roman" w:cs="Times New Roman"/>
          <w:sz w:val="22"/>
          <w:szCs w:val="22"/>
        </w:rPr>
      </w:pPr>
      <w:r w:rsidRPr="00FF76F1">
        <w:rPr>
          <w:rFonts w:ascii="Times New Roman" w:hAnsi="Times New Roman" w:cs="Times New Roman"/>
          <w:sz w:val="22"/>
          <w:szCs w:val="22"/>
        </w:rPr>
        <w:t>2</w:t>
      </w:r>
      <w:r w:rsidR="00DA20B6">
        <w:rPr>
          <w:rFonts w:ascii="Times New Roman" w:hAnsi="Times New Roman" w:cs="Times New Roman"/>
          <w:sz w:val="22"/>
          <w:szCs w:val="22"/>
        </w:rPr>
        <w:t>2</w:t>
      </w:r>
      <w:r w:rsidRPr="00FF76F1">
        <w:rPr>
          <w:rFonts w:ascii="Times New Roman" w:hAnsi="Times New Roman" w:cs="Times New Roman"/>
          <w:sz w:val="22"/>
          <w:szCs w:val="22"/>
        </w:rPr>
        <w:t>. Целью инвестиционной политики Управляющей компании является получение дохода при инвестировании имущества, составляющего Фонд, в объекты, предусмотренные настоящими Правилами, в соответствии с инвестиционной политикой Управляющей компании.</w:t>
      </w:r>
    </w:p>
    <w:p w:rsidR="00772A98" w:rsidRPr="00D32018" w:rsidRDefault="00772A98" w:rsidP="00EB78F2">
      <w:pPr>
        <w:spacing w:line="240" w:lineRule="auto"/>
        <w:ind w:firstLine="540"/>
        <w:rPr>
          <w:rFonts w:ascii="Times New Roman" w:hAnsi="Times New Roman" w:cs="Times New Roman"/>
          <w:sz w:val="22"/>
          <w:szCs w:val="22"/>
        </w:rPr>
      </w:pPr>
      <w:r w:rsidRPr="0094540A">
        <w:rPr>
          <w:rFonts w:ascii="Times New Roman" w:hAnsi="Times New Roman" w:cs="Times New Roman"/>
          <w:sz w:val="22"/>
          <w:szCs w:val="22"/>
        </w:rPr>
        <w:t>2</w:t>
      </w:r>
      <w:r w:rsidR="00DA20B6">
        <w:rPr>
          <w:rFonts w:ascii="Times New Roman" w:hAnsi="Times New Roman" w:cs="Times New Roman"/>
          <w:sz w:val="22"/>
          <w:szCs w:val="22"/>
        </w:rPr>
        <w:t>3</w:t>
      </w:r>
      <w:r w:rsidRPr="0094540A">
        <w:rPr>
          <w:rFonts w:ascii="Times New Roman" w:hAnsi="Times New Roman" w:cs="Times New Roman"/>
          <w:sz w:val="22"/>
          <w:szCs w:val="22"/>
        </w:rPr>
        <w:t xml:space="preserve">. </w:t>
      </w:r>
      <w:r w:rsidRPr="00D32018">
        <w:rPr>
          <w:rFonts w:ascii="Times New Roman" w:hAnsi="Times New Roman" w:cs="Times New Roman"/>
          <w:sz w:val="22"/>
          <w:szCs w:val="22"/>
        </w:rPr>
        <w:t>Инвестиционной политикой Управляющей компании является приобретение объектов недвижимого имущества с целью их последующей продажи и (или) с целью сдачи их в аренду или субаренду.</w:t>
      </w:r>
    </w:p>
    <w:p w:rsidR="00772A98" w:rsidRPr="00FF76F1" w:rsidRDefault="00772A98" w:rsidP="00EB78F2">
      <w:pPr>
        <w:spacing w:line="240" w:lineRule="auto"/>
        <w:ind w:firstLine="540"/>
        <w:rPr>
          <w:rFonts w:ascii="Times New Roman" w:hAnsi="Times New Roman" w:cs="Times New Roman"/>
          <w:sz w:val="22"/>
          <w:szCs w:val="22"/>
        </w:rPr>
      </w:pPr>
      <w:r w:rsidRPr="00FF76F1">
        <w:rPr>
          <w:rFonts w:ascii="Times New Roman" w:hAnsi="Times New Roman" w:cs="Times New Roman"/>
          <w:sz w:val="22"/>
          <w:szCs w:val="22"/>
        </w:rPr>
        <w:t>2</w:t>
      </w:r>
      <w:r w:rsidR="00DA20B6">
        <w:rPr>
          <w:rFonts w:ascii="Times New Roman" w:hAnsi="Times New Roman" w:cs="Times New Roman"/>
          <w:sz w:val="22"/>
          <w:szCs w:val="22"/>
        </w:rPr>
        <w:t>4</w:t>
      </w:r>
      <w:r w:rsidRPr="00FF76F1">
        <w:rPr>
          <w:rFonts w:ascii="Times New Roman" w:hAnsi="Times New Roman" w:cs="Times New Roman"/>
          <w:sz w:val="22"/>
          <w:szCs w:val="22"/>
        </w:rPr>
        <w:t>. Объекты инвестирования, их состав и описание.</w:t>
      </w:r>
    </w:p>
    <w:p w:rsidR="00772A98" w:rsidRPr="00FF76F1" w:rsidRDefault="00772A98" w:rsidP="00EB78F2">
      <w:pPr>
        <w:spacing w:line="240" w:lineRule="auto"/>
        <w:ind w:firstLine="540"/>
        <w:rPr>
          <w:rFonts w:ascii="Times New Roman" w:hAnsi="Times New Roman" w:cs="Times New Roman"/>
          <w:sz w:val="22"/>
          <w:szCs w:val="22"/>
        </w:rPr>
      </w:pPr>
      <w:r w:rsidRPr="00FF76F1">
        <w:rPr>
          <w:rFonts w:ascii="Times New Roman" w:hAnsi="Times New Roman" w:cs="Times New Roman"/>
          <w:sz w:val="22"/>
          <w:szCs w:val="22"/>
        </w:rPr>
        <w:t>2</w:t>
      </w:r>
      <w:r w:rsidR="00DA20B6">
        <w:rPr>
          <w:rFonts w:ascii="Times New Roman" w:hAnsi="Times New Roman" w:cs="Times New Roman"/>
          <w:sz w:val="22"/>
          <w:szCs w:val="22"/>
        </w:rPr>
        <w:t>4</w:t>
      </w:r>
      <w:r w:rsidRPr="00FF76F1">
        <w:rPr>
          <w:rFonts w:ascii="Times New Roman" w:hAnsi="Times New Roman" w:cs="Times New Roman"/>
          <w:sz w:val="22"/>
          <w:szCs w:val="22"/>
        </w:rPr>
        <w:t>.1. Имущество, составляющее Фонд, может быть инвестировано в:</w:t>
      </w:r>
    </w:p>
    <w:p w:rsidR="00772A98" w:rsidRPr="00FF76F1" w:rsidRDefault="00772A98" w:rsidP="00EB78F2">
      <w:pPr>
        <w:spacing w:line="240" w:lineRule="auto"/>
        <w:ind w:firstLine="540"/>
        <w:rPr>
          <w:rFonts w:ascii="Times New Roman" w:hAnsi="Times New Roman" w:cs="Times New Roman"/>
          <w:sz w:val="22"/>
          <w:szCs w:val="22"/>
        </w:rPr>
      </w:pPr>
      <w:r w:rsidRPr="00FF76F1">
        <w:rPr>
          <w:rFonts w:ascii="Times New Roman" w:hAnsi="Times New Roman" w:cs="Times New Roman"/>
          <w:sz w:val="22"/>
          <w:szCs w:val="22"/>
        </w:rPr>
        <w:t>1) денежные средства, в том числе иностранную валюту, на счетах и во вкладах в кредитных организациях;</w:t>
      </w:r>
    </w:p>
    <w:p w:rsidR="00772A98" w:rsidRPr="00FF76F1" w:rsidRDefault="00772A98" w:rsidP="00EB78F2">
      <w:pPr>
        <w:spacing w:line="240" w:lineRule="auto"/>
        <w:ind w:firstLine="540"/>
        <w:rPr>
          <w:rFonts w:ascii="Times New Roman" w:hAnsi="Times New Roman" w:cs="Times New Roman"/>
          <w:sz w:val="22"/>
          <w:szCs w:val="22"/>
        </w:rPr>
      </w:pPr>
      <w:r w:rsidRPr="00FF76F1">
        <w:rPr>
          <w:rFonts w:ascii="Times New Roman" w:hAnsi="Times New Roman" w:cs="Times New Roman"/>
          <w:sz w:val="22"/>
          <w:szCs w:val="22"/>
        </w:rPr>
        <w:t>2) недвижимое имущество и право аренды недвижимого имущества;</w:t>
      </w:r>
    </w:p>
    <w:p w:rsidR="00772A98" w:rsidRPr="00FF76F1" w:rsidRDefault="00772A98" w:rsidP="00EB78F2">
      <w:pPr>
        <w:spacing w:line="240" w:lineRule="auto"/>
        <w:ind w:firstLine="540"/>
        <w:rPr>
          <w:rFonts w:ascii="Times New Roman" w:hAnsi="Times New Roman" w:cs="Times New Roman"/>
          <w:sz w:val="22"/>
          <w:szCs w:val="22"/>
        </w:rPr>
      </w:pPr>
      <w:r w:rsidRPr="00FF76F1">
        <w:rPr>
          <w:rFonts w:ascii="Times New Roman" w:hAnsi="Times New Roman" w:cs="Times New Roman"/>
          <w:sz w:val="22"/>
          <w:szCs w:val="22"/>
        </w:rPr>
        <w:t>3) имущественные права из договоров участия в долевом строительстве объектов недвижимого имущества, заключенных в соответствии с Федеральным законом от 30.12.2004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772A98" w:rsidRPr="00FF76F1" w:rsidRDefault="00772A98" w:rsidP="00EB78F2">
      <w:pPr>
        <w:spacing w:line="240" w:lineRule="auto"/>
        <w:ind w:firstLine="540"/>
        <w:rPr>
          <w:rFonts w:ascii="Times New Roman" w:hAnsi="Times New Roman" w:cs="Times New Roman"/>
          <w:sz w:val="22"/>
          <w:szCs w:val="22"/>
        </w:rPr>
      </w:pPr>
      <w:r w:rsidRPr="00FF76F1">
        <w:rPr>
          <w:rFonts w:ascii="Times New Roman" w:hAnsi="Times New Roman" w:cs="Times New Roman"/>
          <w:sz w:val="22"/>
          <w:szCs w:val="22"/>
        </w:rPr>
        <w:t>4) долговые инструменты;</w:t>
      </w:r>
    </w:p>
    <w:p w:rsidR="00772A98" w:rsidRPr="00FF76F1" w:rsidRDefault="00772A98" w:rsidP="00EB78F2">
      <w:pPr>
        <w:spacing w:line="240" w:lineRule="auto"/>
        <w:ind w:firstLine="540"/>
        <w:rPr>
          <w:rFonts w:ascii="Times New Roman" w:hAnsi="Times New Roman" w:cs="Times New Roman"/>
          <w:sz w:val="22"/>
          <w:szCs w:val="22"/>
        </w:rPr>
      </w:pPr>
      <w:r w:rsidRPr="00FF76F1">
        <w:rPr>
          <w:rFonts w:ascii="Times New Roman" w:hAnsi="Times New Roman" w:cs="Times New Roman"/>
          <w:sz w:val="22"/>
          <w:szCs w:val="22"/>
        </w:rPr>
        <w:t xml:space="preserve">5) инвестиционные паи </w:t>
      </w:r>
      <w:r w:rsidRPr="00D32018">
        <w:rPr>
          <w:rFonts w:ascii="Times New Roman" w:hAnsi="Times New Roman" w:cs="Times New Roman"/>
          <w:sz w:val="22"/>
          <w:szCs w:val="22"/>
        </w:rPr>
        <w:t xml:space="preserve">закрытых </w:t>
      </w:r>
      <w:r w:rsidRPr="00FF76F1">
        <w:rPr>
          <w:rFonts w:ascii="Times New Roman" w:hAnsi="Times New Roman" w:cs="Times New Roman"/>
          <w:sz w:val="22"/>
          <w:szCs w:val="22"/>
        </w:rPr>
        <w:t xml:space="preserve">паевых инвестиционных фондов и акции акционерных инвестиционных фондов, относящихся к категории фондов недвижимости или рентных фондов; </w:t>
      </w:r>
    </w:p>
    <w:p w:rsidR="00772A98" w:rsidRPr="00FF76F1" w:rsidRDefault="00772A98" w:rsidP="00EB78F2">
      <w:pPr>
        <w:spacing w:line="240" w:lineRule="auto"/>
        <w:ind w:firstLine="540"/>
        <w:rPr>
          <w:rFonts w:ascii="Times New Roman" w:hAnsi="Times New Roman" w:cs="Times New Roman"/>
          <w:sz w:val="22"/>
          <w:szCs w:val="22"/>
        </w:rPr>
      </w:pPr>
      <w:r w:rsidRPr="00FF76F1">
        <w:rPr>
          <w:rFonts w:ascii="Times New Roman" w:hAnsi="Times New Roman" w:cs="Times New Roman"/>
          <w:sz w:val="22"/>
          <w:szCs w:val="22"/>
        </w:rPr>
        <w:t xml:space="preserve">6) паи (акции) иностранных инвестиционных фондов, если присвоенный указанным паям (акциям) код CFI имеет следующие значения: первая буква – значение «E», вторая буква – значение «U», </w:t>
      </w:r>
      <w:r w:rsidRPr="00D32018">
        <w:rPr>
          <w:rFonts w:ascii="Times New Roman" w:hAnsi="Times New Roman" w:cs="Times New Roman"/>
          <w:sz w:val="22"/>
          <w:szCs w:val="22"/>
        </w:rPr>
        <w:t>третья буква – значение «C»</w:t>
      </w:r>
      <w:r w:rsidRPr="00772A98">
        <w:rPr>
          <w:rFonts w:ascii="Times New Roman" w:hAnsi="Times New Roman" w:cs="Times New Roman"/>
          <w:sz w:val="22"/>
          <w:szCs w:val="22"/>
        </w:rPr>
        <w:t xml:space="preserve"> </w:t>
      </w:r>
      <w:r>
        <w:rPr>
          <w:rFonts w:ascii="Times New Roman" w:hAnsi="Times New Roman" w:cs="Times New Roman"/>
          <w:sz w:val="22"/>
          <w:szCs w:val="22"/>
        </w:rPr>
        <w:t xml:space="preserve">или </w:t>
      </w:r>
      <w:r w:rsidRPr="00D32018">
        <w:rPr>
          <w:rFonts w:ascii="Times New Roman" w:hAnsi="Times New Roman" w:cs="Times New Roman"/>
          <w:sz w:val="22"/>
          <w:szCs w:val="22"/>
        </w:rPr>
        <w:t xml:space="preserve"> «O», пятая</w:t>
      </w:r>
      <w:r w:rsidRPr="00FF76F1">
        <w:rPr>
          <w:rFonts w:ascii="Times New Roman" w:hAnsi="Times New Roman" w:cs="Times New Roman"/>
          <w:sz w:val="22"/>
          <w:szCs w:val="22"/>
        </w:rPr>
        <w:t xml:space="preserve"> буква – значение «R».</w:t>
      </w:r>
    </w:p>
    <w:p w:rsidR="00772A98" w:rsidRPr="00FF76F1" w:rsidRDefault="00772A98" w:rsidP="00EB78F2">
      <w:pPr>
        <w:spacing w:line="240" w:lineRule="auto"/>
        <w:ind w:firstLine="540"/>
        <w:rPr>
          <w:rFonts w:ascii="Times New Roman" w:hAnsi="Times New Roman" w:cs="Times New Roman"/>
          <w:sz w:val="22"/>
          <w:szCs w:val="22"/>
        </w:rPr>
      </w:pPr>
      <w:r w:rsidRPr="00FF76F1">
        <w:rPr>
          <w:rFonts w:ascii="Times New Roman" w:hAnsi="Times New Roman" w:cs="Times New Roman"/>
          <w:sz w:val="22"/>
          <w:szCs w:val="22"/>
        </w:rPr>
        <w:t>2</w:t>
      </w:r>
      <w:r w:rsidR="00DA20B6">
        <w:rPr>
          <w:rFonts w:ascii="Times New Roman" w:hAnsi="Times New Roman" w:cs="Times New Roman"/>
          <w:sz w:val="22"/>
          <w:szCs w:val="22"/>
        </w:rPr>
        <w:t>4</w:t>
      </w:r>
      <w:r w:rsidRPr="00FF76F1">
        <w:rPr>
          <w:rFonts w:ascii="Times New Roman" w:hAnsi="Times New Roman" w:cs="Times New Roman"/>
          <w:sz w:val="22"/>
          <w:szCs w:val="22"/>
        </w:rPr>
        <w:t>.2. В целях настоящих Правил под долговыми инструментами понимаются:</w:t>
      </w:r>
    </w:p>
    <w:p w:rsidR="00772A98" w:rsidRPr="00FF76F1" w:rsidRDefault="00772A98" w:rsidP="00EB78F2">
      <w:pPr>
        <w:spacing w:line="240" w:lineRule="auto"/>
        <w:ind w:firstLine="540"/>
        <w:rPr>
          <w:rFonts w:ascii="Times New Roman" w:hAnsi="Times New Roman" w:cs="Times New Roman"/>
          <w:sz w:val="22"/>
          <w:szCs w:val="22"/>
        </w:rPr>
      </w:pPr>
      <w:r w:rsidRPr="00FF76F1">
        <w:rPr>
          <w:rFonts w:ascii="Times New Roman" w:hAnsi="Times New Roman" w:cs="Times New Roman"/>
          <w:sz w:val="22"/>
          <w:szCs w:val="22"/>
        </w:rPr>
        <w:t>а) облигации российских хозяйственных обществ, если условия их выпуска  предусматривают право на получение от эмитента только денежных средств или эмиссионных ценных бумаг и государственная регистрация выпуска которых сопровождалась регистрацией проспекта ценных бумаг или в отношении которых зарегистрирован проспект ценных бумаг (проспект эмиссии ценных бумаг, план приватизации, зарегистрированный в качестве проспекта эмиссии ценных бумаг);</w:t>
      </w:r>
    </w:p>
    <w:p w:rsidR="00772A98" w:rsidRPr="00FF76F1" w:rsidRDefault="00772A98" w:rsidP="00EB78F2">
      <w:pPr>
        <w:spacing w:line="240" w:lineRule="auto"/>
        <w:ind w:firstLine="540"/>
        <w:rPr>
          <w:rFonts w:ascii="Times New Roman" w:hAnsi="Times New Roman" w:cs="Times New Roman"/>
          <w:sz w:val="22"/>
          <w:szCs w:val="22"/>
        </w:rPr>
      </w:pPr>
      <w:r w:rsidRPr="00FF76F1">
        <w:rPr>
          <w:rFonts w:ascii="Times New Roman" w:hAnsi="Times New Roman" w:cs="Times New Roman"/>
          <w:sz w:val="22"/>
          <w:szCs w:val="22"/>
        </w:rPr>
        <w:lastRenderedPageBreak/>
        <w:t>б) биржевые облигации российских хозяйственных обществ;</w:t>
      </w:r>
    </w:p>
    <w:p w:rsidR="00772A98" w:rsidRPr="00FF76F1" w:rsidRDefault="00772A98" w:rsidP="00EB78F2">
      <w:pPr>
        <w:spacing w:line="240" w:lineRule="auto"/>
        <w:ind w:firstLine="540"/>
        <w:rPr>
          <w:rFonts w:ascii="Times New Roman" w:hAnsi="Times New Roman" w:cs="Times New Roman"/>
          <w:sz w:val="22"/>
          <w:szCs w:val="22"/>
        </w:rPr>
      </w:pPr>
      <w:r w:rsidRPr="00FF76F1">
        <w:rPr>
          <w:rFonts w:ascii="Times New Roman" w:hAnsi="Times New Roman" w:cs="Times New Roman"/>
          <w:sz w:val="22"/>
          <w:szCs w:val="22"/>
        </w:rPr>
        <w:t xml:space="preserve">в) государственные ценные бумаги Российской Федерации, государственные ценные бумаги субъектов Российской Федерации и муниципальные ценные бумаги; </w:t>
      </w:r>
    </w:p>
    <w:p w:rsidR="00772A98" w:rsidRPr="00FF76F1" w:rsidRDefault="00772A98" w:rsidP="00EB78F2">
      <w:pPr>
        <w:spacing w:line="240" w:lineRule="auto"/>
        <w:ind w:firstLine="540"/>
        <w:rPr>
          <w:rFonts w:ascii="Times New Roman" w:hAnsi="Times New Roman" w:cs="Times New Roman"/>
          <w:sz w:val="22"/>
          <w:szCs w:val="22"/>
        </w:rPr>
      </w:pPr>
      <w:r w:rsidRPr="00FF76F1">
        <w:rPr>
          <w:rFonts w:ascii="Times New Roman" w:hAnsi="Times New Roman" w:cs="Times New Roman"/>
          <w:sz w:val="22"/>
          <w:szCs w:val="22"/>
        </w:rPr>
        <w:t>г) облигации иностранных эмитентов и международных финансовых организаций, если по ним предусмотрен возврат суммы основного долга в полном объеме и присвоенный облигациям код CFI имеет следующие значения: первая буква – значение «D», вторая буква – значение «Y», «В», «С», «Т»;</w:t>
      </w:r>
    </w:p>
    <w:p w:rsidR="00772A98" w:rsidRPr="00FF76F1" w:rsidRDefault="00772A98" w:rsidP="00EB78F2">
      <w:pPr>
        <w:spacing w:line="240" w:lineRule="auto"/>
        <w:ind w:firstLine="540"/>
        <w:rPr>
          <w:rFonts w:ascii="Times New Roman" w:hAnsi="Times New Roman" w:cs="Times New Roman"/>
          <w:sz w:val="22"/>
          <w:szCs w:val="22"/>
        </w:rPr>
      </w:pPr>
      <w:r w:rsidRPr="00FF76F1">
        <w:rPr>
          <w:rFonts w:ascii="Times New Roman" w:hAnsi="Times New Roman" w:cs="Times New Roman"/>
          <w:sz w:val="22"/>
          <w:szCs w:val="22"/>
        </w:rPr>
        <w:t xml:space="preserve">д) российские и иностранные депозитарные расписки на ценные бумаги, предусмотренные </w:t>
      </w:r>
      <w:r w:rsidRPr="00772A98">
        <w:rPr>
          <w:rFonts w:ascii="Times New Roman" w:hAnsi="Times New Roman" w:cs="Times New Roman"/>
          <w:sz w:val="22"/>
          <w:szCs w:val="22"/>
        </w:rPr>
        <w:t>подпунктами «а», «б», «в» и «г» настоящего пункта</w:t>
      </w:r>
      <w:r w:rsidRPr="00FF76F1">
        <w:rPr>
          <w:rFonts w:ascii="Times New Roman" w:hAnsi="Times New Roman" w:cs="Times New Roman"/>
          <w:sz w:val="22"/>
          <w:szCs w:val="22"/>
        </w:rPr>
        <w:t xml:space="preserve">. </w:t>
      </w:r>
    </w:p>
    <w:p w:rsidR="00772A98" w:rsidRPr="00FF76F1" w:rsidRDefault="00772A98" w:rsidP="00EB78F2">
      <w:pPr>
        <w:spacing w:line="240" w:lineRule="auto"/>
        <w:ind w:firstLine="540"/>
        <w:rPr>
          <w:rFonts w:ascii="Times New Roman" w:hAnsi="Times New Roman" w:cs="Times New Roman"/>
          <w:sz w:val="22"/>
          <w:szCs w:val="22"/>
        </w:rPr>
      </w:pPr>
      <w:r w:rsidRPr="00FF76F1">
        <w:rPr>
          <w:rFonts w:ascii="Times New Roman" w:hAnsi="Times New Roman" w:cs="Times New Roman"/>
          <w:sz w:val="22"/>
          <w:szCs w:val="22"/>
        </w:rPr>
        <w:t>2</w:t>
      </w:r>
      <w:r w:rsidR="00DA20B6">
        <w:rPr>
          <w:rFonts w:ascii="Times New Roman" w:hAnsi="Times New Roman" w:cs="Times New Roman"/>
          <w:sz w:val="22"/>
          <w:szCs w:val="22"/>
        </w:rPr>
        <w:t>4</w:t>
      </w:r>
      <w:r w:rsidRPr="00FF76F1">
        <w:rPr>
          <w:rFonts w:ascii="Times New Roman" w:hAnsi="Times New Roman" w:cs="Times New Roman"/>
          <w:sz w:val="22"/>
          <w:szCs w:val="22"/>
        </w:rPr>
        <w:t>.3. Государственные ценные бумаги субъектов Российской Федерации и муниципальные ценные бумаги могут входить в состав активов Фонда только, если они допущены к торгам организатора торговли на рынке ценных бумаг.</w:t>
      </w:r>
    </w:p>
    <w:p w:rsidR="00772A98" w:rsidRPr="00FF76F1" w:rsidRDefault="00772A98" w:rsidP="00EB78F2">
      <w:pPr>
        <w:spacing w:line="240" w:lineRule="auto"/>
        <w:ind w:firstLine="540"/>
        <w:rPr>
          <w:rFonts w:ascii="Times New Roman" w:hAnsi="Times New Roman" w:cs="Times New Roman"/>
          <w:sz w:val="22"/>
          <w:szCs w:val="22"/>
        </w:rPr>
      </w:pPr>
      <w:r w:rsidRPr="00FF76F1">
        <w:rPr>
          <w:rFonts w:ascii="Times New Roman" w:hAnsi="Times New Roman" w:cs="Times New Roman"/>
          <w:sz w:val="22"/>
          <w:szCs w:val="22"/>
        </w:rPr>
        <w:t>2</w:t>
      </w:r>
      <w:r w:rsidR="00DA20B6">
        <w:rPr>
          <w:rFonts w:ascii="Times New Roman" w:hAnsi="Times New Roman" w:cs="Times New Roman"/>
          <w:sz w:val="22"/>
          <w:szCs w:val="22"/>
        </w:rPr>
        <w:t>4</w:t>
      </w:r>
      <w:r w:rsidRPr="00FF76F1">
        <w:rPr>
          <w:rFonts w:ascii="Times New Roman" w:hAnsi="Times New Roman" w:cs="Times New Roman"/>
          <w:sz w:val="22"/>
          <w:szCs w:val="22"/>
        </w:rPr>
        <w:t xml:space="preserve">.4. Ценные бумаги иностранных государств и ценные бумаги международных финансовых организаций могут входить в состав активов Фонда при условии, что информация о заявках на покупку и/или продажу указанных ценных бумаг размещается информационными агентствами Блумберг (Bloomberg) или </w:t>
      </w:r>
      <w:r>
        <w:rPr>
          <w:rFonts w:ascii="Times New Roman" w:hAnsi="Times New Roman" w:cs="Times New Roman"/>
          <w:sz w:val="22"/>
          <w:szCs w:val="22"/>
        </w:rPr>
        <w:t xml:space="preserve">Томсон </w:t>
      </w:r>
      <w:r w:rsidRPr="00FF76F1">
        <w:rPr>
          <w:rFonts w:ascii="Times New Roman" w:hAnsi="Times New Roman" w:cs="Times New Roman"/>
          <w:sz w:val="22"/>
          <w:szCs w:val="22"/>
        </w:rPr>
        <w:t>Р</w:t>
      </w:r>
      <w:r>
        <w:rPr>
          <w:rFonts w:ascii="Times New Roman" w:hAnsi="Times New Roman" w:cs="Times New Roman"/>
          <w:sz w:val="22"/>
          <w:szCs w:val="22"/>
        </w:rPr>
        <w:t>е</w:t>
      </w:r>
      <w:r w:rsidRPr="00FF76F1">
        <w:rPr>
          <w:rFonts w:ascii="Times New Roman" w:hAnsi="Times New Roman" w:cs="Times New Roman"/>
          <w:sz w:val="22"/>
          <w:szCs w:val="22"/>
        </w:rPr>
        <w:t>йтерс (</w:t>
      </w:r>
      <w:r>
        <w:rPr>
          <w:rFonts w:ascii="Times New Roman" w:hAnsi="Times New Roman" w:cs="Times New Roman"/>
          <w:sz w:val="22"/>
          <w:szCs w:val="22"/>
          <w:lang w:val="en-US"/>
        </w:rPr>
        <w:t>Thompson</w:t>
      </w:r>
      <w:r w:rsidRPr="006C74C2">
        <w:rPr>
          <w:rFonts w:ascii="Times New Roman" w:hAnsi="Times New Roman" w:cs="Times New Roman"/>
          <w:sz w:val="22"/>
          <w:szCs w:val="22"/>
        </w:rPr>
        <w:t xml:space="preserve"> </w:t>
      </w:r>
      <w:r w:rsidRPr="00FF76F1">
        <w:rPr>
          <w:rFonts w:ascii="Times New Roman" w:hAnsi="Times New Roman" w:cs="Times New Roman"/>
          <w:sz w:val="22"/>
          <w:szCs w:val="22"/>
        </w:rPr>
        <w:t>Reuters), либо такие ценные бумаги обращаются на организованном рынке ценных бумаг.</w:t>
      </w:r>
    </w:p>
    <w:p w:rsidR="00772A98" w:rsidRPr="00FF76F1" w:rsidRDefault="00772A98" w:rsidP="00EB78F2">
      <w:pPr>
        <w:spacing w:line="240" w:lineRule="auto"/>
        <w:ind w:firstLine="540"/>
        <w:rPr>
          <w:rFonts w:ascii="Times New Roman" w:hAnsi="Times New Roman" w:cs="Times New Roman"/>
          <w:sz w:val="22"/>
          <w:szCs w:val="22"/>
        </w:rPr>
      </w:pPr>
      <w:r w:rsidRPr="00FF76F1">
        <w:rPr>
          <w:rFonts w:ascii="Times New Roman" w:hAnsi="Times New Roman" w:cs="Times New Roman"/>
          <w:sz w:val="22"/>
          <w:szCs w:val="22"/>
        </w:rPr>
        <w:t>2</w:t>
      </w:r>
      <w:r w:rsidR="00DA20B6">
        <w:rPr>
          <w:rFonts w:ascii="Times New Roman" w:hAnsi="Times New Roman" w:cs="Times New Roman"/>
          <w:sz w:val="22"/>
          <w:szCs w:val="22"/>
        </w:rPr>
        <w:t>4</w:t>
      </w:r>
      <w:r w:rsidRPr="00FF76F1">
        <w:rPr>
          <w:rFonts w:ascii="Times New Roman" w:hAnsi="Times New Roman" w:cs="Times New Roman"/>
          <w:sz w:val="22"/>
          <w:szCs w:val="22"/>
        </w:rPr>
        <w:t xml:space="preserve">.5. В состав активов Фонда могут входить паи (акции) иностранных инвестиционных фондов </w:t>
      </w:r>
      <w:r w:rsidRPr="00F47EA6">
        <w:rPr>
          <w:rFonts w:ascii="Times New Roman" w:hAnsi="Times New Roman" w:cs="Times New Roman"/>
          <w:sz w:val="22"/>
          <w:szCs w:val="22"/>
        </w:rPr>
        <w:t>(за исключением паев (акций) инвестиционных фондов открытого типа),</w:t>
      </w:r>
      <w:r w:rsidRPr="00FF76F1">
        <w:rPr>
          <w:rFonts w:ascii="Times New Roman" w:hAnsi="Times New Roman" w:cs="Times New Roman"/>
          <w:sz w:val="22"/>
          <w:szCs w:val="22"/>
        </w:rPr>
        <w:t xml:space="preserve"> облигации иностранных коммерческих организаций, иностранные депозитарные расписки, если указанные ценные бумаги прошли процедуру листинга на одной из следующих фондовых бирж:</w:t>
      </w:r>
    </w:p>
    <w:p w:rsidR="00772A98" w:rsidRPr="00FF76F1" w:rsidRDefault="00772A98" w:rsidP="00EB78F2">
      <w:pPr>
        <w:spacing w:line="240" w:lineRule="auto"/>
        <w:ind w:firstLine="540"/>
        <w:rPr>
          <w:rFonts w:ascii="Times New Roman" w:hAnsi="Times New Roman" w:cs="Times New Roman"/>
          <w:sz w:val="22"/>
          <w:szCs w:val="22"/>
        </w:rPr>
      </w:pPr>
      <w:r w:rsidRPr="00FF76F1">
        <w:rPr>
          <w:rFonts w:ascii="Times New Roman" w:hAnsi="Times New Roman" w:cs="Times New Roman"/>
          <w:sz w:val="22"/>
          <w:szCs w:val="22"/>
        </w:rPr>
        <w:t>1) Американская фондовая биржа (American Stock Exchange);</w:t>
      </w:r>
    </w:p>
    <w:p w:rsidR="00772A98" w:rsidRPr="00FF76F1" w:rsidRDefault="00772A98" w:rsidP="00EB78F2">
      <w:pPr>
        <w:spacing w:line="240" w:lineRule="auto"/>
        <w:ind w:firstLine="540"/>
        <w:rPr>
          <w:rFonts w:ascii="Times New Roman" w:hAnsi="Times New Roman" w:cs="Times New Roman"/>
          <w:sz w:val="22"/>
          <w:szCs w:val="22"/>
        </w:rPr>
      </w:pPr>
      <w:r w:rsidRPr="00FF76F1">
        <w:rPr>
          <w:rFonts w:ascii="Times New Roman" w:hAnsi="Times New Roman" w:cs="Times New Roman"/>
          <w:sz w:val="22"/>
          <w:szCs w:val="22"/>
        </w:rPr>
        <w:t>2) Гонконгская фондовая биржа (Hong Kong Stock Exchange);</w:t>
      </w:r>
    </w:p>
    <w:p w:rsidR="00772A98" w:rsidRPr="001C5F24" w:rsidRDefault="00772A98" w:rsidP="00EB78F2">
      <w:pPr>
        <w:spacing w:line="240" w:lineRule="auto"/>
        <w:ind w:firstLine="540"/>
        <w:rPr>
          <w:rFonts w:ascii="Times New Roman" w:hAnsi="Times New Roman" w:cs="Times New Roman"/>
          <w:sz w:val="22"/>
          <w:szCs w:val="22"/>
          <w:lang w:val="en-US"/>
        </w:rPr>
      </w:pPr>
      <w:r w:rsidRPr="001C5F24">
        <w:rPr>
          <w:rFonts w:ascii="Times New Roman" w:hAnsi="Times New Roman" w:cs="Times New Roman"/>
          <w:sz w:val="22"/>
          <w:szCs w:val="22"/>
          <w:lang w:val="en-US"/>
        </w:rPr>
        <w:t xml:space="preserve">3) </w:t>
      </w:r>
      <w:r w:rsidRPr="00FF76F1">
        <w:rPr>
          <w:rFonts w:ascii="Times New Roman" w:hAnsi="Times New Roman" w:cs="Times New Roman"/>
          <w:sz w:val="22"/>
          <w:szCs w:val="22"/>
        </w:rPr>
        <w:t>Евронекст</w:t>
      </w:r>
      <w:r w:rsidRPr="001C5F24">
        <w:rPr>
          <w:rFonts w:ascii="Times New Roman" w:hAnsi="Times New Roman" w:cs="Times New Roman"/>
          <w:sz w:val="22"/>
          <w:szCs w:val="22"/>
          <w:lang w:val="en-US"/>
        </w:rPr>
        <w:t xml:space="preserve"> (</w:t>
      </w:r>
      <w:r w:rsidRPr="00FF76F1">
        <w:rPr>
          <w:rFonts w:ascii="Times New Roman" w:hAnsi="Times New Roman" w:cs="Times New Roman"/>
          <w:sz w:val="22"/>
          <w:szCs w:val="22"/>
          <w:lang w:val="en-US"/>
        </w:rPr>
        <w:t>Euronext</w:t>
      </w:r>
      <w:r w:rsidRPr="001C5F24">
        <w:rPr>
          <w:rFonts w:ascii="Times New Roman" w:hAnsi="Times New Roman" w:cs="Times New Roman"/>
          <w:sz w:val="22"/>
          <w:szCs w:val="22"/>
          <w:lang w:val="en-US"/>
        </w:rPr>
        <w:t xml:space="preserve"> </w:t>
      </w:r>
      <w:r w:rsidRPr="00FF76F1">
        <w:rPr>
          <w:rFonts w:ascii="Times New Roman" w:hAnsi="Times New Roman" w:cs="Times New Roman"/>
          <w:sz w:val="22"/>
          <w:szCs w:val="22"/>
          <w:lang w:val="en-US"/>
        </w:rPr>
        <w:t>Amsterdam</w:t>
      </w:r>
      <w:r w:rsidRPr="001C5F24">
        <w:rPr>
          <w:rFonts w:ascii="Times New Roman" w:hAnsi="Times New Roman" w:cs="Times New Roman"/>
          <w:sz w:val="22"/>
          <w:szCs w:val="22"/>
          <w:lang w:val="en-US"/>
        </w:rPr>
        <w:t xml:space="preserve">, </w:t>
      </w:r>
      <w:r w:rsidRPr="00FF76F1">
        <w:rPr>
          <w:rFonts w:ascii="Times New Roman" w:hAnsi="Times New Roman" w:cs="Times New Roman"/>
          <w:sz w:val="22"/>
          <w:szCs w:val="22"/>
          <w:lang w:val="en-US"/>
        </w:rPr>
        <w:t>Euronext</w:t>
      </w:r>
      <w:r w:rsidRPr="001C5F24">
        <w:rPr>
          <w:rFonts w:ascii="Times New Roman" w:hAnsi="Times New Roman" w:cs="Times New Roman"/>
          <w:sz w:val="22"/>
          <w:szCs w:val="22"/>
          <w:lang w:val="en-US"/>
        </w:rPr>
        <w:t xml:space="preserve"> </w:t>
      </w:r>
      <w:r w:rsidRPr="00FF76F1">
        <w:rPr>
          <w:rFonts w:ascii="Times New Roman" w:hAnsi="Times New Roman" w:cs="Times New Roman"/>
          <w:sz w:val="22"/>
          <w:szCs w:val="22"/>
          <w:lang w:val="en-US"/>
        </w:rPr>
        <w:t>Brussels</w:t>
      </w:r>
      <w:r w:rsidRPr="001C5F24">
        <w:rPr>
          <w:rFonts w:ascii="Times New Roman" w:hAnsi="Times New Roman" w:cs="Times New Roman"/>
          <w:sz w:val="22"/>
          <w:szCs w:val="22"/>
          <w:lang w:val="en-US"/>
        </w:rPr>
        <w:t xml:space="preserve">, </w:t>
      </w:r>
      <w:r w:rsidRPr="00FF76F1">
        <w:rPr>
          <w:rFonts w:ascii="Times New Roman" w:hAnsi="Times New Roman" w:cs="Times New Roman"/>
          <w:sz w:val="22"/>
          <w:szCs w:val="22"/>
          <w:lang w:val="en-US"/>
        </w:rPr>
        <w:t>Euronext</w:t>
      </w:r>
      <w:r w:rsidRPr="001C5F24">
        <w:rPr>
          <w:rFonts w:ascii="Times New Roman" w:hAnsi="Times New Roman" w:cs="Times New Roman"/>
          <w:sz w:val="22"/>
          <w:szCs w:val="22"/>
          <w:lang w:val="en-US"/>
        </w:rPr>
        <w:t xml:space="preserve"> </w:t>
      </w:r>
      <w:r w:rsidRPr="00FF76F1">
        <w:rPr>
          <w:rFonts w:ascii="Times New Roman" w:hAnsi="Times New Roman" w:cs="Times New Roman"/>
          <w:sz w:val="22"/>
          <w:szCs w:val="22"/>
          <w:lang w:val="en-US"/>
        </w:rPr>
        <w:t>Lisbon</w:t>
      </w:r>
      <w:r w:rsidRPr="001C5F24">
        <w:rPr>
          <w:rFonts w:ascii="Times New Roman" w:hAnsi="Times New Roman" w:cs="Times New Roman"/>
          <w:sz w:val="22"/>
          <w:szCs w:val="22"/>
          <w:lang w:val="en-US"/>
        </w:rPr>
        <w:t xml:space="preserve">, </w:t>
      </w:r>
      <w:r w:rsidRPr="00FF76F1">
        <w:rPr>
          <w:rFonts w:ascii="Times New Roman" w:hAnsi="Times New Roman" w:cs="Times New Roman"/>
          <w:sz w:val="22"/>
          <w:szCs w:val="22"/>
          <w:lang w:val="en-US"/>
        </w:rPr>
        <w:t>Euronext</w:t>
      </w:r>
      <w:r w:rsidRPr="001C5F24">
        <w:rPr>
          <w:rFonts w:ascii="Times New Roman" w:hAnsi="Times New Roman" w:cs="Times New Roman"/>
          <w:sz w:val="22"/>
          <w:szCs w:val="22"/>
          <w:lang w:val="en-US"/>
        </w:rPr>
        <w:t xml:space="preserve"> </w:t>
      </w:r>
      <w:r w:rsidRPr="00FF76F1">
        <w:rPr>
          <w:rFonts w:ascii="Times New Roman" w:hAnsi="Times New Roman" w:cs="Times New Roman"/>
          <w:sz w:val="22"/>
          <w:szCs w:val="22"/>
          <w:lang w:val="en-US"/>
        </w:rPr>
        <w:t>Paris</w:t>
      </w:r>
      <w:r w:rsidRPr="001C5F24">
        <w:rPr>
          <w:rFonts w:ascii="Times New Roman" w:hAnsi="Times New Roman" w:cs="Times New Roman"/>
          <w:sz w:val="22"/>
          <w:szCs w:val="22"/>
          <w:lang w:val="en-US"/>
        </w:rPr>
        <w:t>);</w:t>
      </w:r>
    </w:p>
    <w:p w:rsidR="00772A98" w:rsidRPr="00FF76F1" w:rsidRDefault="00772A98" w:rsidP="00EB78F2">
      <w:pPr>
        <w:spacing w:line="240" w:lineRule="auto"/>
        <w:ind w:firstLine="540"/>
        <w:rPr>
          <w:rFonts w:ascii="Times New Roman" w:hAnsi="Times New Roman" w:cs="Times New Roman"/>
          <w:sz w:val="22"/>
          <w:szCs w:val="22"/>
        </w:rPr>
      </w:pPr>
      <w:r w:rsidRPr="00FF76F1">
        <w:rPr>
          <w:rFonts w:ascii="Times New Roman" w:hAnsi="Times New Roman" w:cs="Times New Roman"/>
          <w:sz w:val="22"/>
          <w:szCs w:val="22"/>
        </w:rPr>
        <w:t>4) Закрытое акционерное общество "Фондовая биржа ММВБ";</w:t>
      </w:r>
    </w:p>
    <w:p w:rsidR="00772A98" w:rsidRPr="00FF76F1" w:rsidRDefault="00772A98" w:rsidP="00EB78F2">
      <w:pPr>
        <w:spacing w:line="240" w:lineRule="auto"/>
        <w:ind w:firstLine="540"/>
        <w:rPr>
          <w:rFonts w:ascii="Times New Roman" w:hAnsi="Times New Roman" w:cs="Times New Roman"/>
          <w:sz w:val="22"/>
          <w:szCs w:val="22"/>
        </w:rPr>
      </w:pPr>
      <w:r w:rsidRPr="00FF76F1">
        <w:rPr>
          <w:rFonts w:ascii="Times New Roman" w:hAnsi="Times New Roman" w:cs="Times New Roman"/>
          <w:sz w:val="22"/>
          <w:szCs w:val="22"/>
        </w:rPr>
        <w:t>5) Ирландская фондовая биржа (Irish Stock Exchange);</w:t>
      </w:r>
    </w:p>
    <w:p w:rsidR="00772A98" w:rsidRPr="00FF76F1" w:rsidRDefault="00772A98" w:rsidP="00EB78F2">
      <w:pPr>
        <w:spacing w:line="240" w:lineRule="auto"/>
        <w:ind w:firstLine="540"/>
        <w:rPr>
          <w:rFonts w:ascii="Times New Roman" w:hAnsi="Times New Roman" w:cs="Times New Roman"/>
          <w:sz w:val="22"/>
          <w:szCs w:val="22"/>
        </w:rPr>
      </w:pPr>
      <w:r w:rsidRPr="00FF76F1">
        <w:rPr>
          <w:rFonts w:ascii="Times New Roman" w:hAnsi="Times New Roman" w:cs="Times New Roman"/>
          <w:sz w:val="22"/>
          <w:szCs w:val="22"/>
        </w:rPr>
        <w:t>6) Испанская фондовая биржа (BME Spanish Exchanges);</w:t>
      </w:r>
    </w:p>
    <w:p w:rsidR="00772A98" w:rsidRPr="00FF76F1" w:rsidRDefault="00772A98" w:rsidP="00EB78F2">
      <w:pPr>
        <w:spacing w:line="240" w:lineRule="auto"/>
        <w:ind w:firstLine="540"/>
        <w:rPr>
          <w:rFonts w:ascii="Times New Roman" w:hAnsi="Times New Roman" w:cs="Times New Roman"/>
          <w:sz w:val="22"/>
          <w:szCs w:val="22"/>
        </w:rPr>
      </w:pPr>
      <w:r w:rsidRPr="00FF76F1">
        <w:rPr>
          <w:rFonts w:ascii="Times New Roman" w:hAnsi="Times New Roman" w:cs="Times New Roman"/>
          <w:sz w:val="22"/>
          <w:szCs w:val="22"/>
        </w:rPr>
        <w:t>7) Итальянская фондовая биржа (Borsa Italiana);</w:t>
      </w:r>
    </w:p>
    <w:p w:rsidR="00772A98" w:rsidRPr="00FF76F1" w:rsidRDefault="00772A98" w:rsidP="00EB78F2">
      <w:pPr>
        <w:spacing w:line="240" w:lineRule="auto"/>
        <w:ind w:firstLine="540"/>
        <w:rPr>
          <w:rFonts w:ascii="Times New Roman" w:hAnsi="Times New Roman" w:cs="Times New Roman"/>
          <w:sz w:val="22"/>
          <w:szCs w:val="22"/>
        </w:rPr>
      </w:pPr>
      <w:r w:rsidRPr="00FF76F1">
        <w:rPr>
          <w:rFonts w:ascii="Times New Roman" w:hAnsi="Times New Roman" w:cs="Times New Roman"/>
          <w:sz w:val="22"/>
          <w:szCs w:val="22"/>
        </w:rPr>
        <w:t>8) Корейская биржа (Korea Exchange);</w:t>
      </w:r>
    </w:p>
    <w:p w:rsidR="00772A98" w:rsidRPr="00FF76F1" w:rsidRDefault="00772A98" w:rsidP="00EB78F2">
      <w:pPr>
        <w:spacing w:line="240" w:lineRule="auto"/>
        <w:ind w:firstLine="540"/>
        <w:rPr>
          <w:rFonts w:ascii="Times New Roman" w:hAnsi="Times New Roman" w:cs="Times New Roman"/>
          <w:sz w:val="22"/>
          <w:szCs w:val="22"/>
        </w:rPr>
      </w:pPr>
      <w:r w:rsidRPr="00FF76F1">
        <w:rPr>
          <w:rFonts w:ascii="Times New Roman" w:hAnsi="Times New Roman" w:cs="Times New Roman"/>
          <w:sz w:val="22"/>
          <w:szCs w:val="22"/>
        </w:rPr>
        <w:t>9) Лондонская фондовая биржа (London Stock Exchange);</w:t>
      </w:r>
    </w:p>
    <w:p w:rsidR="00772A98" w:rsidRPr="00FF76F1" w:rsidRDefault="00772A98" w:rsidP="00EB78F2">
      <w:pPr>
        <w:spacing w:line="240" w:lineRule="auto"/>
        <w:ind w:firstLine="540"/>
        <w:rPr>
          <w:rFonts w:ascii="Times New Roman" w:hAnsi="Times New Roman" w:cs="Times New Roman"/>
          <w:sz w:val="22"/>
          <w:szCs w:val="22"/>
        </w:rPr>
      </w:pPr>
      <w:r w:rsidRPr="00FF76F1">
        <w:rPr>
          <w:rFonts w:ascii="Times New Roman" w:hAnsi="Times New Roman" w:cs="Times New Roman"/>
          <w:sz w:val="22"/>
          <w:szCs w:val="22"/>
        </w:rPr>
        <w:t>10) Люксембургская фондовая биржа (Luxembourg Stock Exchange);</w:t>
      </w:r>
    </w:p>
    <w:p w:rsidR="00772A98" w:rsidRPr="00FF76F1" w:rsidRDefault="00772A98" w:rsidP="00EB78F2">
      <w:pPr>
        <w:spacing w:line="240" w:lineRule="auto"/>
        <w:ind w:firstLine="540"/>
        <w:rPr>
          <w:rFonts w:ascii="Times New Roman" w:hAnsi="Times New Roman" w:cs="Times New Roman"/>
          <w:sz w:val="22"/>
          <w:szCs w:val="22"/>
        </w:rPr>
      </w:pPr>
      <w:r w:rsidRPr="00FF76F1">
        <w:rPr>
          <w:rFonts w:ascii="Times New Roman" w:hAnsi="Times New Roman" w:cs="Times New Roman"/>
          <w:sz w:val="22"/>
          <w:szCs w:val="22"/>
        </w:rPr>
        <w:t>11) Насдак (Nasdaq);</w:t>
      </w:r>
    </w:p>
    <w:p w:rsidR="00772A98" w:rsidRPr="00FF76F1" w:rsidRDefault="00772A98" w:rsidP="00EB78F2">
      <w:pPr>
        <w:spacing w:line="240" w:lineRule="auto"/>
        <w:ind w:firstLine="540"/>
        <w:rPr>
          <w:rFonts w:ascii="Times New Roman" w:hAnsi="Times New Roman" w:cs="Times New Roman"/>
          <w:sz w:val="22"/>
          <w:szCs w:val="22"/>
        </w:rPr>
      </w:pPr>
      <w:r w:rsidRPr="00FF76F1">
        <w:rPr>
          <w:rFonts w:ascii="Times New Roman" w:hAnsi="Times New Roman" w:cs="Times New Roman"/>
          <w:sz w:val="22"/>
          <w:szCs w:val="22"/>
        </w:rPr>
        <w:t>12) Немецкая фондовая биржа (Deutsche Borse);</w:t>
      </w:r>
    </w:p>
    <w:p w:rsidR="00772A98" w:rsidRPr="001C5F24" w:rsidRDefault="00772A98" w:rsidP="00EB78F2">
      <w:pPr>
        <w:spacing w:line="240" w:lineRule="auto"/>
        <w:ind w:firstLine="540"/>
        <w:rPr>
          <w:rFonts w:ascii="Times New Roman" w:hAnsi="Times New Roman" w:cs="Times New Roman"/>
          <w:sz w:val="22"/>
          <w:szCs w:val="22"/>
          <w:lang w:val="en-US"/>
        </w:rPr>
      </w:pPr>
      <w:r w:rsidRPr="001C5F24">
        <w:rPr>
          <w:rFonts w:ascii="Times New Roman" w:hAnsi="Times New Roman" w:cs="Times New Roman"/>
          <w:sz w:val="22"/>
          <w:szCs w:val="22"/>
          <w:lang w:val="en-US"/>
        </w:rPr>
        <w:t xml:space="preserve">13) </w:t>
      </w:r>
      <w:r w:rsidRPr="00FF76F1">
        <w:rPr>
          <w:rFonts w:ascii="Times New Roman" w:hAnsi="Times New Roman" w:cs="Times New Roman"/>
          <w:sz w:val="22"/>
          <w:szCs w:val="22"/>
        </w:rPr>
        <w:t>Нью</w:t>
      </w:r>
      <w:r w:rsidRPr="001C5F24">
        <w:rPr>
          <w:rFonts w:ascii="Times New Roman" w:hAnsi="Times New Roman" w:cs="Times New Roman"/>
          <w:sz w:val="22"/>
          <w:szCs w:val="22"/>
          <w:lang w:val="en-US"/>
        </w:rPr>
        <w:t>-</w:t>
      </w:r>
      <w:r w:rsidRPr="00FF76F1">
        <w:rPr>
          <w:rFonts w:ascii="Times New Roman" w:hAnsi="Times New Roman" w:cs="Times New Roman"/>
          <w:sz w:val="22"/>
          <w:szCs w:val="22"/>
        </w:rPr>
        <w:t>Йоркская</w:t>
      </w:r>
      <w:r w:rsidRPr="001C5F24">
        <w:rPr>
          <w:rFonts w:ascii="Times New Roman" w:hAnsi="Times New Roman" w:cs="Times New Roman"/>
          <w:sz w:val="22"/>
          <w:szCs w:val="22"/>
          <w:lang w:val="en-US"/>
        </w:rPr>
        <w:t xml:space="preserve"> </w:t>
      </w:r>
      <w:r w:rsidRPr="00FF76F1">
        <w:rPr>
          <w:rFonts w:ascii="Times New Roman" w:hAnsi="Times New Roman" w:cs="Times New Roman"/>
          <w:sz w:val="22"/>
          <w:szCs w:val="22"/>
        </w:rPr>
        <w:t>фондовая</w:t>
      </w:r>
      <w:r w:rsidRPr="001C5F24">
        <w:rPr>
          <w:rFonts w:ascii="Times New Roman" w:hAnsi="Times New Roman" w:cs="Times New Roman"/>
          <w:sz w:val="22"/>
          <w:szCs w:val="22"/>
          <w:lang w:val="en-US"/>
        </w:rPr>
        <w:t xml:space="preserve"> </w:t>
      </w:r>
      <w:r w:rsidRPr="00FF76F1">
        <w:rPr>
          <w:rFonts w:ascii="Times New Roman" w:hAnsi="Times New Roman" w:cs="Times New Roman"/>
          <w:sz w:val="22"/>
          <w:szCs w:val="22"/>
        </w:rPr>
        <w:t>биржа</w:t>
      </w:r>
      <w:r w:rsidRPr="001C5F24">
        <w:rPr>
          <w:rFonts w:ascii="Times New Roman" w:hAnsi="Times New Roman" w:cs="Times New Roman"/>
          <w:sz w:val="22"/>
          <w:szCs w:val="22"/>
          <w:lang w:val="en-US"/>
        </w:rPr>
        <w:t xml:space="preserve"> (</w:t>
      </w:r>
      <w:r w:rsidRPr="00FF76F1">
        <w:rPr>
          <w:rFonts w:ascii="Times New Roman" w:hAnsi="Times New Roman" w:cs="Times New Roman"/>
          <w:sz w:val="22"/>
          <w:szCs w:val="22"/>
          <w:lang w:val="en-US"/>
        </w:rPr>
        <w:t>New</w:t>
      </w:r>
      <w:r w:rsidRPr="001C5F24">
        <w:rPr>
          <w:rFonts w:ascii="Times New Roman" w:hAnsi="Times New Roman" w:cs="Times New Roman"/>
          <w:sz w:val="22"/>
          <w:szCs w:val="22"/>
          <w:lang w:val="en-US"/>
        </w:rPr>
        <w:t xml:space="preserve"> </w:t>
      </w:r>
      <w:r w:rsidRPr="00FF76F1">
        <w:rPr>
          <w:rFonts w:ascii="Times New Roman" w:hAnsi="Times New Roman" w:cs="Times New Roman"/>
          <w:sz w:val="22"/>
          <w:szCs w:val="22"/>
          <w:lang w:val="en-US"/>
        </w:rPr>
        <w:t>York</w:t>
      </w:r>
      <w:r w:rsidRPr="001C5F24">
        <w:rPr>
          <w:rFonts w:ascii="Times New Roman" w:hAnsi="Times New Roman" w:cs="Times New Roman"/>
          <w:sz w:val="22"/>
          <w:szCs w:val="22"/>
          <w:lang w:val="en-US"/>
        </w:rPr>
        <w:t xml:space="preserve"> </w:t>
      </w:r>
      <w:r w:rsidRPr="00FF76F1">
        <w:rPr>
          <w:rFonts w:ascii="Times New Roman" w:hAnsi="Times New Roman" w:cs="Times New Roman"/>
          <w:sz w:val="22"/>
          <w:szCs w:val="22"/>
          <w:lang w:val="en-US"/>
        </w:rPr>
        <w:t>Stock</w:t>
      </w:r>
      <w:r w:rsidRPr="001C5F24">
        <w:rPr>
          <w:rFonts w:ascii="Times New Roman" w:hAnsi="Times New Roman" w:cs="Times New Roman"/>
          <w:sz w:val="22"/>
          <w:szCs w:val="22"/>
          <w:lang w:val="en-US"/>
        </w:rPr>
        <w:t xml:space="preserve"> </w:t>
      </w:r>
      <w:r w:rsidRPr="00FF76F1">
        <w:rPr>
          <w:rFonts w:ascii="Times New Roman" w:hAnsi="Times New Roman" w:cs="Times New Roman"/>
          <w:sz w:val="22"/>
          <w:szCs w:val="22"/>
          <w:lang w:val="en-US"/>
        </w:rPr>
        <w:t>Exchange</w:t>
      </w:r>
      <w:r w:rsidRPr="001C5F24">
        <w:rPr>
          <w:rFonts w:ascii="Times New Roman" w:hAnsi="Times New Roman" w:cs="Times New Roman"/>
          <w:sz w:val="22"/>
          <w:szCs w:val="22"/>
          <w:lang w:val="en-US"/>
        </w:rPr>
        <w:t>);</w:t>
      </w:r>
    </w:p>
    <w:p w:rsidR="00772A98" w:rsidRPr="00BF142D" w:rsidRDefault="00772A98" w:rsidP="00EB78F2">
      <w:pPr>
        <w:spacing w:line="240" w:lineRule="auto"/>
        <w:ind w:firstLine="540"/>
        <w:rPr>
          <w:rFonts w:ascii="Times New Roman" w:hAnsi="Times New Roman" w:cs="Times New Roman"/>
          <w:sz w:val="22"/>
          <w:szCs w:val="22"/>
          <w:lang w:val="en-US"/>
        </w:rPr>
      </w:pPr>
      <w:r w:rsidRPr="00BF142D">
        <w:rPr>
          <w:rFonts w:ascii="Times New Roman" w:hAnsi="Times New Roman" w:cs="Times New Roman"/>
          <w:sz w:val="22"/>
          <w:szCs w:val="22"/>
          <w:lang w:val="en-US"/>
        </w:rPr>
        <w:t xml:space="preserve">14) </w:t>
      </w:r>
      <w:r w:rsidRPr="00FF76F1">
        <w:rPr>
          <w:rFonts w:ascii="Times New Roman" w:hAnsi="Times New Roman" w:cs="Times New Roman"/>
          <w:sz w:val="22"/>
          <w:szCs w:val="22"/>
        </w:rPr>
        <w:t>Токийская</w:t>
      </w:r>
      <w:r w:rsidRPr="00BF142D">
        <w:rPr>
          <w:rFonts w:ascii="Times New Roman" w:hAnsi="Times New Roman" w:cs="Times New Roman"/>
          <w:sz w:val="22"/>
          <w:szCs w:val="22"/>
          <w:lang w:val="en-US"/>
        </w:rPr>
        <w:t xml:space="preserve"> </w:t>
      </w:r>
      <w:r w:rsidRPr="00FF76F1">
        <w:rPr>
          <w:rFonts w:ascii="Times New Roman" w:hAnsi="Times New Roman" w:cs="Times New Roman"/>
          <w:sz w:val="22"/>
          <w:szCs w:val="22"/>
        </w:rPr>
        <w:t>фондовая</w:t>
      </w:r>
      <w:r w:rsidRPr="00BF142D">
        <w:rPr>
          <w:rFonts w:ascii="Times New Roman" w:hAnsi="Times New Roman" w:cs="Times New Roman"/>
          <w:sz w:val="22"/>
          <w:szCs w:val="22"/>
          <w:lang w:val="en-US"/>
        </w:rPr>
        <w:t xml:space="preserve"> </w:t>
      </w:r>
      <w:r w:rsidRPr="00FF76F1">
        <w:rPr>
          <w:rFonts w:ascii="Times New Roman" w:hAnsi="Times New Roman" w:cs="Times New Roman"/>
          <w:sz w:val="22"/>
          <w:szCs w:val="22"/>
        </w:rPr>
        <w:t>биржа</w:t>
      </w:r>
      <w:r w:rsidRPr="00BF142D">
        <w:rPr>
          <w:rFonts w:ascii="Times New Roman" w:hAnsi="Times New Roman" w:cs="Times New Roman"/>
          <w:sz w:val="22"/>
          <w:szCs w:val="22"/>
          <w:lang w:val="en-US"/>
        </w:rPr>
        <w:t xml:space="preserve"> (Tokyo Stock Exchange Group);</w:t>
      </w:r>
    </w:p>
    <w:p w:rsidR="00772A98" w:rsidRPr="001C5F24" w:rsidRDefault="00772A98" w:rsidP="00EB78F2">
      <w:pPr>
        <w:spacing w:line="240" w:lineRule="auto"/>
        <w:ind w:firstLine="540"/>
        <w:rPr>
          <w:rFonts w:ascii="Times New Roman" w:hAnsi="Times New Roman" w:cs="Times New Roman"/>
          <w:sz w:val="22"/>
          <w:szCs w:val="22"/>
          <w:lang w:val="en-US"/>
        </w:rPr>
      </w:pPr>
      <w:r>
        <w:rPr>
          <w:rFonts w:ascii="Times New Roman" w:hAnsi="Times New Roman" w:cs="Times New Roman"/>
          <w:sz w:val="22"/>
          <w:szCs w:val="22"/>
          <w:lang w:val="en-US"/>
        </w:rPr>
        <w:t>1</w:t>
      </w:r>
      <w:r w:rsidRPr="00BF142D">
        <w:rPr>
          <w:rFonts w:ascii="Times New Roman" w:hAnsi="Times New Roman" w:cs="Times New Roman"/>
          <w:sz w:val="22"/>
          <w:szCs w:val="22"/>
          <w:lang w:val="en-US"/>
        </w:rPr>
        <w:t>5</w:t>
      </w:r>
      <w:r w:rsidRPr="001C5F24">
        <w:rPr>
          <w:rFonts w:ascii="Times New Roman" w:hAnsi="Times New Roman" w:cs="Times New Roman"/>
          <w:sz w:val="22"/>
          <w:szCs w:val="22"/>
          <w:lang w:val="en-US"/>
        </w:rPr>
        <w:t xml:space="preserve">) </w:t>
      </w:r>
      <w:r w:rsidRPr="00FF76F1">
        <w:rPr>
          <w:rFonts w:ascii="Times New Roman" w:hAnsi="Times New Roman" w:cs="Times New Roman"/>
          <w:sz w:val="22"/>
          <w:szCs w:val="22"/>
        </w:rPr>
        <w:t>Фондовая</w:t>
      </w:r>
      <w:r w:rsidRPr="001C5F24">
        <w:rPr>
          <w:rFonts w:ascii="Times New Roman" w:hAnsi="Times New Roman" w:cs="Times New Roman"/>
          <w:sz w:val="22"/>
          <w:szCs w:val="22"/>
          <w:lang w:val="en-US"/>
        </w:rPr>
        <w:t xml:space="preserve"> </w:t>
      </w:r>
      <w:r w:rsidRPr="00FF76F1">
        <w:rPr>
          <w:rFonts w:ascii="Times New Roman" w:hAnsi="Times New Roman" w:cs="Times New Roman"/>
          <w:sz w:val="22"/>
          <w:szCs w:val="22"/>
        </w:rPr>
        <w:t>биржа</w:t>
      </w:r>
      <w:r w:rsidRPr="001C5F24">
        <w:rPr>
          <w:rFonts w:ascii="Times New Roman" w:hAnsi="Times New Roman" w:cs="Times New Roman"/>
          <w:sz w:val="22"/>
          <w:szCs w:val="22"/>
          <w:lang w:val="en-US"/>
        </w:rPr>
        <w:t xml:space="preserve"> </w:t>
      </w:r>
      <w:r w:rsidRPr="00FF76F1">
        <w:rPr>
          <w:rFonts w:ascii="Times New Roman" w:hAnsi="Times New Roman" w:cs="Times New Roman"/>
          <w:sz w:val="22"/>
          <w:szCs w:val="22"/>
        </w:rPr>
        <w:t>Торонто</w:t>
      </w:r>
      <w:r w:rsidRPr="001C5F24">
        <w:rPr>
          <w:rFonts w:ascii="Times New Roman" w:hAnsi="Times New Roman" w:cs="Times New Roman"/>
          <w:sz w:val="22"/>
          <w:szCs w:val="22"/>
          <w:lang w:val="en-US"/>
        </w:rPr>
        <w:t xml:space="preserve"> (</w:t>
      </w:r>
      <w:r w:rsidRPr="00FF76F1">
        <w:rPr>
          <w:rFonts w:ascii="Times New Roman" w:hAnsi="Times New Roman" w:cs="Times New Roman"/>
          <w:sz w:val="22"/>
          <w:szCs w:val="22"/>
          <w:lang w:val="en-US"/>
        </w:rPr>
        <w:t>Toronto</w:t>
      </w:r>
      <w:r w:rsidRPr="001C5F24">
        <w:rPr>
          <w:rFonts w:ascii="Times New Roman" w:hAnsi="Times New Roman" w:cs="Times New Roman"/>
          <w:sz w:val="22"/>
          <w:szCs w:val="22"/>
          <w:lang w:val="en-US"/>
        </w:rPr>
        <w:t xml:space="preserve"> </w:t>
      </w:r>
      <w:r w:rsidRPr="00FF76F1">
        <w:rPr>
          <w:rFonts w:ascii="Times New Roman" w:hAnsi="Times New Roman" w:cs="Times New Roman"/>
          <w:sz w:val="22"/>
          <w:szCs w:val="22"/>
          <w:lang w:val="en-US"/>
        </w:rPr>
        <w:t>Stock</w:t>
      </w:r>
      <w:r w:rsidRPr="001C5F24">
        <w:rPr>
          <w:rFonts w:ascii="Times New Roman" w:hAnsi="Times New Roman" w:cs="Times New Roman"/>
          <w:sz w:val="22"/>
          <w:szCs w:val="22"/>
          <w:lang w:val="en-US"/>
        </w:rPr>
        <w:t xml:space="preserve"> </w:t>
      </w:r>
      <w:r w:rsidRPr="00FF76F1">
        <w:rPr>
          <w:rFonts w:ascii="Times New Roman" w:hAnsi="Times New Roman" w:cs="Times New Roman"/>
          <w:sz w:val="22"/>
          <w:szCs w:val="22"/>
          <w:lang w:val="en-US"/>
        </w:rPr>
        <w:t>Exchange</w:t>
      </w:r>
      <w:r w:rsidRPr="001C5F24">
        <w:rPr>
          <w:rFonts w:ascii="Times New Roman" w:hAnsi="Times New Roman" w:cs="Times New Roman"/>
          <w:sz w:val="22"/>
          <w:szCs w:val="22"/>
          <w:lang w:val="en-US"/>
        </w:rPr>
        <w:t xml:space="preserve">, </w:t>
      </w:r>
      <w:r w:rsidRPr="00FF76F1">
        <w:rPr>
          <w:rFonts w:ascii="Times New Roman" w:hAnsi="Times New Roman" w:cs="Times New Roman"/>
          <w:sz w:val="22"/>
          <w:szCs w:val="22"/>
          <w:lang w:val="en-US"/>
        </w:rPr>
        <w:t>TSX</w:t>
      </w:r>
      <w:r w:rsidRPr="001C5F24">
        <w:rPr>
          <w:rFonts w:ascii="Times New Roman" w:hAnsi="Times New Roman" w:cs="Times New Roman"/>
          <w:sz w:val="22"/>
          <w:szCs w:val="22"/>
          <w:lang w:val="en-US"/>
        </w:rPr>
        <w:t xml:space="preserve"> </w:t>
      </w:r>
      <w:r w:rsidRPr="00FF76F1">
        <w:rPr>
          <w:rFonts w:ascii="Times New Roman" w:hAnsi="Times New Roman" w:cs="Times New Roman"/>
          <w:sz w:val="22"/>
          <w:szCs w:val="22"/>
          <w:lang w:val="en-US"/>
        </w:rPr>
        <w:t>Group</w:t>
      </w:r>
      <w:r w:rsidRPr="001C5F24">
        <w:rPr>
          <w:rFonts w:ascii="Times New Roman" w:hAnsi="Times New Roman" w:cs="Times New Roman"/>
          <w:sz w:val="22"/>
          <w:szCs w:val="22"/>
          <w:lang w:val="en-US"/>
        </w:rPr>
        <w:t>);</w:t>
      </w:r>
    </w:p>
    <w:p w:rsidR="00772A98" w:rsidRPr="00FF76F1" w:rsidRDefault="00772A98" w:rsidP="00EB78F2">
      <w:pPr>
        <w:spacing w:line="240" w:lineRule="auto"/>
        <w:ind w:firstLine="540"/>
        <w:rPr>
          <w:rFonts w:ascii="Times New Roman" w:hAnsi="Times New Roman" w:cs="Times New Roman"/>
          <w:sz w:val="22"/>
          <w:szCs w:val="22"/>
        </w:rPr>
      </w:pPr>
      <w:r>
        <w:rPr>
          <w:rFonts w:ascii="Times New Roman" w:hAnsi="Times New Roman" w:cs="Times New Roman"/>
          <w:sz w:val="22"/>
          <w:szCs w:val="22"/>
        </w:rPr>
        <w:t>16</w:t>
      </w:r>
      <w:r w:rsidRPr="00FF76F1">
        <w:rPr>
          <w:rFonts w:ascii="Times New Roman" w:hAnsi="Times New Roman" w:cs="Times New Roman"/>
          <w:sz w:val="22"/>
          <w:szCs w:val="22"/>
        </w:rPr>
        <w:t>) Фондовая биржа Швейцарии (Swiss Exchange);</w:t>
      </w:r>
    </w:p>
    <w:p w:rsidR="00772A98" w:rsidRPr="00FF76F1" w:rsidRDefault="00772A98" w:rsidP="00EB78F2">
      <w:pPr>
        <w:spacing w:line="240" w:lineRule="auto"/>
        <w:ind w:firstLine="540"/>
        <w:rPr>
          <w:rFonts w:ascii="Times New Roman" w:hAnsi="Times New Roman" w:cs="Times New Roman"/>
          <w:sz w:val="22"/>
          <w:szCs w:val="22"/>
        </w:rPr>
      </w:pPr>
      <w:r>
        <w:rPr>
          <w:rFonts w:ascii="Times New Roman" w:hAnsi="Times New Roman" w:cs="Times New Roman"/>
          <w:sz w:val="22"/>
          <w:szCs w:val="22"/>
        </w:rPr>
        <w:t>17</w:t>
      </w:r>
      <w:r w:rsidRPr="00FF76F1">
        <w:rPr>
          <w:rFonts w:ascii="Times New Roman" w:hAnsi="Times New Roman" w:cs="Times New Roman"/>
          <w:sz w:val="22"/>
          <w:szCs w:val="22"/>
        </w:rPr>
        <w:t>) Шанхайская фондовая биржа (Shanghai Stock Exchange).</w:t>
      </w:r>
    </w:p>
    <w:p w:rsidR="00772A98" w:rsidRPr="00FF76F1" w:rsidRDefault="00772A98" w:rsidP="00EB78F2">
      <w:pPr>
        <w:spacing w:line="240" w:lineRule="auto"/>
        <w:ind w:firstLine="539"/>
        <w:rPr>
          <w:rFonts w:ascii="Times New Roman" w:hAnsi="Times New Roman" w:cs="Times New Roman"/>
          <w:sz w:val="22"/>
          <w:szCs w:val="22"/>
        </w:rPr>
      </w:pPr>
      <w:r w:rsidRPr="00FF76F1">
        <w:rPr>
          <w:rFonts w:ascii="Times New Roman" w:hAnsi="Times New Roman" w:cs="Times New Roman"/>
          <w:sz w:val="22"/>
          <w:szCs w:val="22"/>
        </w:rPr>
        <w:t>2</w:t>
      </w:r>
      <w:r w:rsidR="00DA20B6">
        <w:rPr>
          <w:rFonts w:ascii="Times New Roman" w:hAnsi="Times New Roman" w:cs="Times New Roman"/>
          <w:sz w:val="22"/>
          <w:szCs w:val="22"/>
        </w:rPr>
        <w:t>4</w:t>
      </w:r>
      <w:r w:rsidRPr="00FF76F1">
        <w:rPr>
          <w:rFonts w:ascii="Times New Roman" w:hAnsi="Times New Roman" w:cs="Times New Roman"/>
          <w:sz w:val="22"/>
          <w:szCs w:val="22"/>
        </w:rPr>
        <w:t>.6. Лица, обязанные по:</w:t>
      </w:r>
    </w:p>
    <w:p w:rsidR="00772A98" w:rsidRPr="00FF76F1" w:rsidRDefault="00772A98" w:rsidP="00EB78F2">
      <w:pPr>
        <w:spacing w:line="240" w:lineRule="auto"/>
        <w:ind w:firstLine="540"/>
        <w:rPr>
          <w:rFonts w:ascii="Times New Roman" w:hAnsi="Times New Roman" w:cs="Times New Roman"/>
          <w:sz w:val="22"/>
          <w:szCs w:val="22"/>
        </w:rPr>
      </w:pPr>
      <w:r w:rsidRPr="00FF76F1">
        <w:rPr>
          <w:rFonts w:ascii="Times New Roman" w:hAnsi="Times New Roman" w:cs="Times New Roman"/>
          <w:sz w:val="22"/>
          <w:szCs w:val="22"/>
        </w:rPr>
        <w:t xml:space="preserve">- государственным ценным бумагам Российской Федерации, государственным ценным бумагам субъектов Российской Федерации, муниципальным ценным бумагам, инвестиционным паям паевых инвестиционных фондов, акциям акционерных инвестиционных фондов, </w:t>
      </w:r>
      <w:r>
        <w:rPr>
          <w:rFonts w:ascii="Times New Roman" w:hAnsi="Times New Roman" w:cs="Times New Roman"/>
          <w:sz w:val="22"/>
          <w:szCs w:val="22"/>
        </w:rPr>
        <w:t xml:space="preserve"> </w:t>
      </w:r>
      <w:r w:rsidRPr="00FF76F1">
        <w:rPr>
          <w:rFonts w:ascii="Times New Roman" w:hAnsi="Times New Roman" w:cs="Times New Roman"/>
          <w:sz w:val="22"/>
          <w:szCs w:val="22"/>
        </w:rPr>
        <w:t>облигациям российских хозяйственных обществ, российским депозитарным распискам должны быть зарегистрированы в Российской Федерации;</w:t>
      </w:r>
    </w:p>
    <w:p w:rsidR="00772A98" w:rsidRPr="00356221" w:rsidRDefault="00772A98" w:rsidP="00057238">
      <w:pPr>
        <w:autoSpaceDE w:val="0"/>
        <w:autoSpaceDN w:val="0"/>
        <w:adjustRightInd w:val="0"/>
        <w:spacing w:line="240" w:lineRule="auto"/>
        <w:ind w:firstLine="709"/>
        <w:rPr>
          <w:rFonts w:ascii="Times New Roman" w:hAnsi="Times New Roman" w:cs="Times New Roman"/>
          <w:sz w:val="22"/>
          <w:szCs w:val="22"/>
        </w:rPr>
      </w:pPr>
      <w:r w:rsidRPr="00FF76F1">
        <w:rPr>
          <w:rFonts w:ascii="Times New Roman" w:hAnsi="Times New Roman" w:cs="Times New Roman"/>
          <w:sz w:val="22"/>
          <w:szCs w:val="22"/>
        </w:rPr>
        <w:t xml:space="preserve">- облигациям иностранных эмитентов, облигациям международных финансовых организаций, иностранным </w:t>
      </w:r>
      <w:r w:rsidRPr="00356221">
        <w:rPr>
          <w:rFonts w:ascii="Times New Roman" w:hAnsi="Times New Roman" w:cs="Times New Roman"/>
          <w:sz w:val="22"/>
          <w:szCs w:val="22"/>
        </w:rPr>
        <w:t>депозитарным распискам, паям (акциям) инос</w:t>
      </w:r>
      <w:r>
        <w:rPr>
          <w:rFonts w:ascii="Times New Roman" w:hAnsi="Times New Roman" w:cs="Times New Roman"/>
          <w:sz w:val="22"/>
          <w:szCs w:val="22"/>
        </w:rPr>
        <w:t>транных инвестиционных фондов должны быть зарегистрированы в Соединенных Штатах Америки, Соединенном Королевстве Великобритании и Северной Ирландии, Федеративной Республике Германия, Республике Кипр и (или) в государствах, являющихся членами Европейского Союза и (или) Группы разработки финансовых мер борьбы с отмыванием денег (ФАТФ).</w:t>
      </w:r>
    </w:p>
    <w:p w:rsidR="00772A98" w:rsidRPr="00356221" w:rsidRDefault="00772A98" w:rsidP="00EB78F2">
      <w:pPr>
        <w:spacing w:line="240" w:lineRule="auto"/>
        <w:ind w:firstLine="540"/>
        <w:rPr>
          <w:rFonts w:ascii="Times New Roman" w:hAnsi="Times New Roman" w:cs="Times New Roman"/>
          <w:sz w:val="22"/>
          <w:szCs w:val="22"/>
        </w:rPr>
      </w:pPr>
    </w:p>
    <w:p w:rsidR="00772A98" w:rsidRPr="00FF76F1" w:rsidRDefault="00772A98" w:rsidP="00EB78F2">
      <w:pPr>
        <w:spacing w:line="240" w:lineRule="auto"/>
        <w:ind w:firstLine="540"/>
        <w:rPr>
          <w:rFonts w:ascii="Times New Roman" w:hAnsi="Times New Roman" w:cs="Times New Roman"/>
          <w:sz w:val="22"/>
          <w:szCs w:val="22"/>
        </w:rPr>
      </w:pPr>
      <w:r w:rsidRPr="00FF76F1">
        <w:rPr>
          <w:rFonts w:ascii="Times New Roman" w:hAnsi="Times New Roman" w:cs="Times New Roman"/>
          <w:sz w:val="22"/>
          <w:szCs w:val="22"/>
        </w:rPr>
        <w:t>2</w:t>
      </w:r>
      <w:r w:rsidR="00DA20B6">
        <w:rPr>
          <w:rFonts w:ascii="Times New Roman" w:hAnsi="Times New Roman" w:cs="Times New Roman"/>
          <w:sz w:val="22"/>
          <w:szCs w:val="22"/>
        </w:rPr>
        <w:t>4</w:t>
      </w:r>
      <w:r w:rsidRPr="00FF76F1">
        <w:rPr>
          <w:rFonts w:ascii="Times New Roman" w:hAnsi="Times New Roman" w:cs="Times New Roman"/>
          <w:sz w:val="22"/>
          <w:szCs w:val="22"/>
        </w:rPr>
        <w:t>.7. Имущество, составляющее Фонд, может быть инвестировано в облигации, эмитентами которых могут быть:</w:t>
      </w:r>
    </w:p>
    <w:p w:rsidR="00772A98" w:rsidRPr="00FF76F1" w:rsidRDefault="00772A98" w:rsidP="00EB78F2">
      <w:pPr>
        <w:spacing w:line="240" w:lineRule="auto"/>
        <w:ind w:firstLine="540"/>
        <w:rPr>
          <w:rFonts w:ascii="Times New Roman" w:hAnsi="Times New Roman" w:cs="Times New Roman"/>
          <w:sz w:val="22"/>
          <w:szCs w:val="22"/>
        </w:rPr>
      </w:pPr>
      <w:r w:rsidRPr="00FF76F1">
        <w:rPr>
          <w:rFonts w:ascii="Times New Roman" w:hAnsi="Times New Roman" w:cs="Times New Roman"/>
          <w:sz w:val="22"/>
          <w:szCs w:val="22"/>
        </w:rPr>
        <w:t>- российские органы государственной власти;</w:t>
      </w:r>
    </w:p>
    <w:p w:rsidR="00772A98" w:rsidRPr="00FF76F1" w:rsidRDefault="00772A98" w:rsidP="00EB78F2">
      <w:pPr>
        <w:spacing w:line="240" w:lineRule="auto"/>
        <w:ind w:firstLine="540"/>
        <w:rPr>
          <w:rFonts w:ascii="Times New Roman" w:hAnsi="Times New Roman" w:cs="Times New Roman"/>
          <w:sz w:val="22"/>
          <w:szCs w:val="22"/>
        </w:rPr>
      </w:pPr>
      <w:r w:rsidRPr="00FF76F1">
        <w:rPr>
          <w:rFonts w:ascii="Times New Roman" w:hAnsi="Times New Roman" w:cs="Times New Roman"/>
          <w:sz w:val="22"/>
          <w:szCs w:val="22"/>
        </w:rPr>
        <w:t>- иностранные органы государственной власти;</w:t>
      </w:r>
    </w:p>
    <w:p w:rsidR="00772A98" w:rsidRPr="00FF76F1" w:rsidRDefault="00772A98" w:rsidP="00EB78F2">
      <w:pPr>
        <w:spacing w:line="240" w:lineRule="auto"/>
        <w:ind w:firstLine="540"/>
        <w:rPr>
          <w:rFonts w:ascii="Times New Roman" w:hAnsi="Times New Roman" w:cs="Times New Roman"/>
          <w:sz w:val="22"/>
          <w:szCs w:val="22"/>
        </w:rPr>
      </w:pPr>
      <w:r w:rsidRPr="00FF76F1">
        <w:rPr>
          <w:rFonts w:ascii="Times New Roman" w:hAnsi="Times New Roman" w:cs="Times New Roman"/>
          <w:sz w:val="22"/>
          <w:szCs w:val="22"/>
        </w:rPr>
        <w:t xml:space="preserve">- </w:t>
      </w:r>
      <w:r>
        <w:rPr>
          <w:rFonts w:ascii="Times New Roman" w:hAnsi="Times New Roman" w:cs="Times New Roman"/>
          <w:sz w:val="22"/>
          <w:szCs w:val="22"/>
        </w:rPr>
        <w:t xml:space="preserve">российские </w:t>
      </w:r>
      <w:r w:rsidRPr="00FF76F1">
        <w:rPr>
          <w:rFonts w:ascii="Times New Roman" w:hAnsi="Times New Roman" w:cs="Times New Roman"/>
          <w:sz w:val="22"/>
          <w:szCs w:val="22"/>
        </w:rPr>
        <w:t>органы местного самоуправления;</w:t>
      </w:r>
    </w:p>
    <w:p w:rsidR="00772A98" w:rsidRPr="00FF76F1" w:rsidRDefault="00772A98" w:rsidP="00EB78F2">
      <w:pPr>
        <w:spacing w:line="240" w:lineRule="auto"/>
        <w:ind w:firstLine="540"/>
        <w:rPr>
          <w:rFonts w:ascii="Times New Roman" w:hAnsi="Times New Roman" w:cs="Times New Roman"/>
          <w:sz w:val="22"/>
          <w:szCs w:val="22"/>
        </w:rPr>
      </w:pPr>
      <w:r w:rsidRPr="00FF76F1">
        <w:rPr>
          <w:rFonts w:ascii="Times New Roman" w:hAnsi="Times New Roman" w:cs="Times New Roman"/>
          <w:sz w:val="22"/>
          <w:szCs w:val="22"/>
        </w:rPr>
        <w:t>- международные финансовые организации;</w:t>
      </w:r>
    </w:p>
    <w:p w:rsidR="00772A98" w:rsidRPr="00FF76F1" w:rsidRDefault="00772A98" w:rsidP="00EB78F2">
      <w:pPr>
        <w:spacing w:line="240" w:lineRule="auto"/>
        <w:ind w:firstLine="540"/>
        <w:rPr>
          <w:rFonts w:ascii="Times New Roman" w:hAnsi="Times New Roman" w:cs="Times New Roman"/>
          <w:sz w:val="22"/>
          <w:szCs w:val="22"/>
        </w:rPr>
      </w:pPr>
      <w:r w:rsidRPr="00FF76F1">
        <w:rPr>
          <w:rFonts w:ascii="Times New Roman" w:hAnsi="Times New Roman" w:cs="Times New Roman"/>
          <w:sz w:val="22"/>
          <w:szCs w:val="22"/>
        </w:rPr>
        <w:t>- российские юридические лица;</w:t>
      </w:r>
    </w:p>
    <w:p w:rsidR="00772A98" w:rsidRPr="00FF76F1" w:rsidRDefault="00772A98" w:rsidP="00EB78F2">
      <w:pPr>
        <w:spacing w:line="240" w:lineRule="auto"/>
        <w:ind w:firstLine="540"/>
        <w:rPr>
          <w:rFonts w:ascii="Times New Roman" w:hAnsi="Times New Roman" w:cs="Times New Roman"/>
          <w:sz w:val="22"/>
          <w:szCs w:val="22"/>
        </w:rPr>
      </w:pPr>
      <w:r w:rsidRPr="00FF76F1">
        <w:rPr>
          <w:rFonts w:ascii="Times New Roman" w:hAnsi="Times New Roman" w:cs="Times New Roman"/>
          <w:sz w:val="22"/>
          <w:szCs w:val="22"/>
        </w:rPr>
        <w:t>- иностранные юридические лица.</w:t>
      </w:r>
    </w:p>
    <w:p w:rsidR="00772A98" w:rsidRDefault="00DA20B6" w:rsidP="00DA20B6">
      <w:pPr>
        <w:spacing w:line="240" w:lineRule="auto"/>
        <w:rPr>
          <w:rFonts w:ascii="Times New Roman" w:hAnsi="Times New Roman" w:cs="Times New Roman"/>
          <w:sz w:val="22"/>
          <w:szCs w:val="22"/>
        </w:rPr>
      </w:pPr>
      <w:r>
        <w:rPr>
          <w:rFonts w:ascii="Times New Roman" w:hAnsi="Times New Roman" w:cs="Times New Roman"/>
          <w:sz w:val="22"/>
          <w:szCs w:val="22"/>
        </w:rPr>
        <w:lastRenderedPageBreak/>
        <w:tab/>
      </w:r>
      <w:r w:rsidR="00772A98" w:rsidRPr="00FF76F1">
        <w:rPr>
          <w:rFonts w:ascii="Times New Roman" w:hAnsi="Times New Roman" w:cs="Times New Roman"/>
          <w:sz w:val="22"/>
          <w:szCs w:val="22"/>
        </w:rPr>
        <w:t>2</w:t>
      </w:r>
      <w:r>
        <w:rPr>
          <w:rFonts w:ascii="Times New Roman" w:hAnsi="Times New Roman" w:cs="Times New Roman"/>
          <w:sz w:val="22"/>
          <w:szCs w:val="22"/>
        </w:rPr>
        <w:t>4</w:t>
      </w:r>
      <w:r w:rsidR="00772A98" w:rsidRPr="00FF76F1">
        <w:rPr>
          <w:rFonts w:ascii="Times New Roman" w:hAnsi="Times New Roman" w:cs="Times New Roman"/>
          <w:sz w:val="22"/>
          <w:szCs w:val="22"/>
        </w:rPr>
        <w:t>.8. Объектами недвижимого имущества, в которые (</w:t>
      </w:r>
      <w:r w:rsidR="00772A98" w:rsidRPr="007E0B6F">
        <w:rPr>
          <w:rFonts w:ascii="Times New Roman" w:hAnsi="Times New Roman" w:cs="Times New Roman"/>
          <w:sz w:val="22"/>
          <w:szCs w:val="22"/>
        </w:rPr>
        <w:t>в права аренды на которые)</w:t>
      </w:r>
      <w:r w:rsidR="00772A98" w:rsidRPr="00FF76F1">
        <w:rPr>
          <w:rFonts w:ascii="Times New Roman" w:hAnsi="Times New Roman" w:cs="Times New Roman"/>
          <w:sz w:val="22"/>
          <w:szCs w:val="22"/>
        </w:rPr>
        <w:t xml:space="preserve"> предполагается инвестировать имущество, составляющее Фонд, могут являться</w:t>
      </w:r>
      <w:r w:rsidR="00772A98">
        <w:rPr>
          <w:rFonts w:ascii="Times New Roman" w:hAnsi="Times New Roman" w:cs="Times New Roman"/>
          <w:sz w:val="22"/>
          <w:szCs w:val="22"/>
        </w:rPr>
        <w:t>:</w:t>
      </w:r>
      <w:r w:rsidR="00772A98" w:rsidRPr="00FF76F1">
        <w:rPr>
          <w:rFonts w:ascii="Times New Roman" w:hAnsi="Times New Roman" w:cs="Times New Roman"/>
          <w:sz w:val="22"/>
          <w:szCs w:val="22"/>
        </w:rPr>
        <w:t xml:space="preserve"> </w:t>
      </w:r>
    </w:p>
    <w:p w:rsidR="00772A98" w:rsidRDefault="00772A98" w:rsidP="00B42602">
      <w:pPr>
        <w:tabs>
          <w:tab w:val="left" w:pos="9072"/>
        </w:tabs>
        <w:spacing w:line="240" w:lineRule="auto"/>
        <w:rPr>
          <w:rFonts w:ascii="Times New Roman" w:hAnsi="Times New Roman" w:cs="Times New Roman"/>
          <w:sz w:val="22"/>
          <w:szCs w:val="22"/>
        </w:rPr>
      </w:pPr>
      <w:r>
        <w:rPr>
          <w:rFonts w:ascii="Times New Roman" w:hAnsi="Times New Roman" w:cs="Times New Roman"/>
          <w:sz w:val="22"/>
          <w:szCs w:val="22"/>
        </w:rPr>
        <w:t xml:space="preserve">- </w:t>
      </w:r>
      <w:r w:rsidRPr="00FF76F1">
        <w:rPr>
          <w:rFonts w:ascii="Times New Roman" w:hAnsi="Times New Roman" w:cs="Times New Roman"/>
          <w:sz w:val="22"/>
          <w:szCs w:val="22"/>
        </w:rPr>
        <w:t>земельные участки (земли сельскохозяйственного назначения, разрешенный вид использования которых допускает осуществление на них строительства, земли населенных пунктов, земли промышленности, энергетики, транспорта, связи, радиовещания, телевидения, информатики)</w:t>
      </w:r>
      <w:r w:rsidRPr="00772A98">
        <w:rPr>
          <w:rFonts w:ascii="Times New Roman" w:hAnsi="Times New Roman" w:cs="Times New Roman"/>
          <w:sz w:val="22"/>
          <w:szCs w:val="22"/>
        </w:rPr>
        <w:t>, земли для обеспечения космической деятельности, земли обороны, безопасности и земли иного специального назначения),</w:t>
      </w:r>
    </w:p>
    <w:p w:rsidR="00772A98" w:rsidRDefault="00772A98" w:rsidP="00B42602">
      <w:pPr>
        <w:tabs>
          <w:tab w:val="left" w:pos="9072"/>
        </w:tabs>
        <w:spacing w:line="240" w:lineRule="auto"/>
        <w:rPr>
          <w:rFonts w:ascii="Times New Roman" w:hAnsi="Times New Roman" w:cs="Times New Roman"/>
          <w:sz w:val="22"/>
          <w:szCs w:val="22"/>
        </w:rPr>
      </w:pPr>
      <w:r>
        <w:rPr>
          <w:rFonts w:ascii="Times New Roman" w:hAnsi="Times New Roman" w:cs="Times New Roman"/>
          <w:sz w:val="22"/>
          <w:szCs w:val="22"/>
        </w:rPr>
        <w:t>-</w:t>
      </w:r>
      <w:r w:rsidRPr="00FF76F1">
        <w:rPr>
          <w:rFonts w:ascii="Times New Roman" w:hAnsi="Times New Roman" w:cs="Times New Roman"/>
          <w:sz w:val="22"/>
          <w:szCs w:val="22"/>
        </w:rPr>
        <w:t xml:space="preserve"> здания, сооружения, строения, помещения, в том числе жилые и нежилые помещения, </w:t>
      </w:r>
      <w:r w:rsidRPr="00B42602">
        <w:rPr>
          <w:rFonts w:ascii="Times New Roman" w:hAnsi="Times New Roman" w:cs="Times New Roman"/>
          <w:sz w:val="22"/>
          <w:szCs w:val="22"/>
        </w:rPr>
        <w:t>многоквартирные дома, коттеджи, домовладения,</w:t>
      </w:r>
      <w:r w:rsidRPr="00FF76F1">
        <w:rPr>
          <w:rFonts w:ascii="Times New Roman" w:hAnsi="Times New Roman" w:cs="Times New Roman"/>
          <w:sz w:val="22"/>
          <w:szCs w:val="22"/>
        </w:rPr>
        <w:t xml:space="preserve"> </w:t>
      </w:r>
      <w:r w:rsidRPr="00772A98">
        <w:rPr>
          <w:rFonts w:ascii="Times New Roman" w:hAnsi="Times New Roman" w:cs="Times New Roman"/>
          <w:sz w:val="22"/>
          <w:szCs w:val="22"/>
        </w:rPr>
        <w:t>объекты недвижимого имущества административного, торгового, развлекательного, спортивного, гостиничного, выставочного, оздоровительного назначения, объекты общественного питания,</w:t>
      </w:r>
      <w:r w:rsidRPr="006E4065">
        <w:rPr>
          <w:rFonts w:ascii="Times New Roman" w:hAnsi="Times New Roman" w:cs="Times New Roman"/>
          <w:sz w:val="24"/>
          <w:szCs w:val="24"/>
        </w:rPr>
        <w:t xml:space="preserve"> </w:t>
      </w:r>
      <w:r w:rsidRPr="00FF76F1">
        <w:rPr>
          <w:rFonts w:ascii="Times New Roman" w:hAnsi="Times New Roman" w:cs="Times New Roman"/>
          <w:sz w:val="22"/>
          <w:szCs w:val="22"/>
        </w:rPr>
        <w:t xml:space="preserve">складские, гаражные комплексы, </w:t>
      </w:r>
    </w:p>
    <w:p w:rsidR="00772A98" w:rsidRPr="00B42602" w:rsidRDefault="00772A98" w:rsidP="00B42602">
      <w:pPr>
        <w:tabs>
          <w:tab w:val="left" w:pos="9072"/>
        </w:tabs>
        <w:spacing w:line="240" w:lineRule="auto"/>
        <w:rPr>
          <w:rFonts w:ascii="Times New Roman" w:hAnsi="Times New Roman" w:cs="Times New Roman"/>
          <w:sz w:val="22"/>
          <w:szCs w:val="22"/>
        </w:rPr>
      </w:pPr>
      <w:r>
        <w:rPr>
          <w:rFonts w:ascii="Times New Roman" w:hAnsi="Times New Roman" w:cs="Times New Roman"/>
          <w:sz w:val="22"/>
          <w:szCs w:val="22"/>
        </w:rPr>
        <w:t xml:space="preserve">- </w:t>
      </w:r>
      <w:r w:rsidRPr="00B42602">
        <w:rPr>
          <w:rFonts w:ascii="Times New Roman" w:hAnsi="Times New Roman" w:cs="Times New Roman"/>
          <w:sz w:val="22"/>
          <w:szCs w:val="22"/>
        </w:rPr>
        <w:t xml:space="preserve">иные объекты недвижимого имущества, которые прочно связаны с землей так, что их перемещение без несоразмерного ущерба их назначению невозможно, </w:t>
      </w:r>
      <w:r w:rsidRPr="00772A98">
        <w:rPr>
          <w:rFonts w:ascii="Times New Roman" w:hAnsi="Times New Roman" w:cs="Times New Roman"/>
          <w:sz w:val="22"/>
          <w:szCs w:val="22"/>
        </w:rPr>
        <w:t>в том числе объекты незавершенного строительства,</w:t>
      </w:r>
      <w:r w:rsidRPr="006E4065">
        <w:rPr>
          <w:rFonts w:ascii="Times New Roman" w:hAnsi="Times New Roman" w:cs="Times New Roman"/>
          <w:sz w:val="24"/>
          <w:szCs w:val="24"/>
        </w:rPr>
        <w:t xml:space="preserve"> </w:t>
      </w:r>
      <w:r w:rsidRPr="00B42602">
        <w:rPr>
          <w:rFonts w:ascii="Times New Roman" w:hAnsi="Times New Roman" w:cs="Times New Roman"/>
          <w:sz w:val="22"/>
          <w:szCs w:val="22"/>
        </w:rPr>
        <w:t xml:space="preserve"> за исключением предприятий и недвижимого имущества, изъятого из оборота или ограниченного в обороте в соответствии с законодательством Российской Федерации.</w:t>
      </w:r>
    </w:p>
    <w:p w:rsidR="00772A98" w:rsidRPr="00B42602" w:rsidRDefault="00DA20B6" w:rsidP="00DA20B6">
      <w:pPr>
        <w:spacing w:line="240" w:lineRule="auto"/>
        <w:rPr>
          <w:rFonts w:ascii="Times New Roman" w:hAnsi="Times New Roman" w:cs="Times New Roman"/>
          <w:sz w:val="22"/>
          <w:szCs w:val="22"/>
        </w:rPr>
      </w:pPr>
      <w:r>
        <w:rPr>
          <w:rFonts w:ascii="Times New Roman" w:hAnsi="Times New Roman" w:cs="Times New Roman"/>
          <w:sz w:val="22"/>
          <w:szCs w:val="22"/>
        </w:rPr>
        <w:tab/>
      </w:r>
      <w:r w:rsidR="00772A98" w:rsidRPr="00B42602">
        <w:rPr>
          <w:rFonts w:ascii="Times New Roman" w:hAnsi="Times New Roman" w:cs="Times New Roman"/>
          <w:sz w:val="22"/>
          <w:szCs w:val="22"/>
        </w:rPr>
        <w:t xml:space="preserve">Объекты недвижимого имущества, в которые (права аренды на которые) может быть инвестировано имущество, составляющее Фонд, </w:t>
      </w:r>
      <w:r w:rsidR="00772A98">
        <w:rPr>
          <w:rFonts w:ascii="Times New Roman" w:hAnsi="Times New Roman" w:cs="Times New Roman"/>
          <w:sz w:val="22"/>
          <w:szCs w:val="22"/>
        </w:rPr>
        <w:t>должны</w:t>
      </w:r>
      <w:r w:rsidR="00772A98" w:rsidRPr="00B42602">
        <w:rPr>
          <w:rFonts w:ascii="Times New Roman" w:hAnsi="Times New Roman" w:cs="Times New Roman"/>
          <w:sz w:val="22"/>
          <w:szCs w:val="22"/>
        </w:rPr>
        <w:t xml:space="preserve"> располагаться на территории Российской Федерации. </w:t>
      </w:r>
    </w:p>
    <w:p w:rsidR="00772A98" w:rsidRDefault="00772A98" w:rsidP="00EB78F2">
      <w:pPr>
        <w:spacing w:line="240" w:lineRule="auto"/>
        <w:ind w:firstLine="540"/>
        <w:rPr>
          <w:rFonts w:ascii="Times New Roman" w:hAnsi="Times New Roman" w:cs="Times New Roman"/>
          <w:sz w:val="22"/>
          <w:szCs w:val="22"/>
        </w:rPr>
      </w:pPr>
      <w:r>
        <w:rPr>
          <w:rFonts w:ascii="Times New Roman" w:hAnsi="Times New Roman" w:cs="Times New Roman"/>
          <w:sz w:val="22"/>
          <w:szCs w:val="22"/>
        </w:rPr>
        <w:t>2</w:t>
      </w:r>
      <w:r w:rsidR="00DA20B6">
        <w:rPr>
          <w:rFonts w:ascii="Times New Roman" w:hAnsi="Times New Roman" w:cs="Times New Roman"/>
          <w:sz w:val="22"/>
          <w:szCs w:val="22"/>
        </w:rPr>
        <w:t>4</w:t>
      </w:r>
      <w:r>
        <w:rPr>
          <w:rFonts w:ascii="Times New Roman" w:hAnsi="Times New Roman" w:cs="Times New Roman"/>
          <w:sz w:val="22"/>
          <w:szCs w:val="22"/>
        </w:rPr>
        <w:t xml:space="preserve">.9. </w:t>
      </w:r>
      <w:r w:rsidRPr="00FF76F1">
        <w:rPr>
          <w:rFonts w:ascii="Times New Roman" w:hAnsi="Times New Roman" w:cs="Times New Roman"/>
          <w:sz w:val="22"/>
          <w:szCs w:val="22"/>
        </w:rPr>
        <w:t>Ценные бумаги, составляющие Фонд, могут быть как включены, так и не включены в котировальные списки фондовых бирж.</w:t>
      </w:r>
      <w:r>
        <w:rPr>
          <w:rFonts w:ascii="Times New Roman" w:hAnsi="Times New Roman" w:cs="Times New Roman"/>
          <w:sz w:val="22"/>
          <w:szCs w:val="22"/>
        </w:rPr>
        <w:t xml:space="preserve"> Ценные бумаги, составляющее Фонд, могут быть как допущены, так и не допущены к торгам организаторов торговли на рынке ценных бумаг. </w:t>
      </w:r>
    </w:p>
    <w:p w:rsidR="00772A98" w:rsidRPr="00FF76F1" w:rsidRDefault="00772A98" w:rsidP="00EB78F2">
      <w:pPr>
        <w:spacing w:line="240" w:lineRule="auto"/>
        <w:ind w:firstLine="540"/>
        <w:rPr>
          <w:rFonts w:ascii="Times New Roman" w:hAnsi="Times New Roman" w:cs="Times New Roman"/>
          <w:sz w:val="22"/>
          <w:szCs w:val="22"/>
        </w:rPr>
      </w:pPr>
      <w:r w:rsidRPr="00FF76F1">
        <w:rPr>
          <w:rFonts w:ascii="Times New Roman" w:hAnsi="Times New Roman" w:cs="Times New Roman"/>
          <w:sz w:val="22"/>
          <w:szCs w:val="22"/>
        </w:rPr>
        <w:t>2</w:t>
      </w:r>
      <w:r w:rsidR="00DA20B6">
        <w:rPr>
          <w:rFonts w:ascii="Times New Roman" w:hAnsi="Times New Roman" w:cs="Times New Roman"/>
          <w:sz w:val="22"/>
          <w:szCs w:val="22"/>
        </w:rPr>
        <w:t>5</w:t>
      </w:r>
      <w:r w:rsidRPr="00FF76F1">
        <w:rPr>
          <w:rFonts w:ascii="Times New Roman" w:hAnsi="Times New Roman" w:cs="Times New Roman"/>
          <w:sz w:val="22"/>
          <w:szCs w:val="22"/>
        </w:rPr>
        <w:t>. Структура активов Фонда.</w:t>
      </w:r>
    </w:p>
    <w:p w:rsidR="00772A98" w:rsidRPr="00FF76F1" w:rsidRDefault="00772A98" w:rsidP="00EB78F2">
      <w:pPr>
        <w:spacing w:line="240" w:lineRule="auto"/>
        <w:ind w:firstLine="540"/>
        <w:rPr>
          <w:rFonts w:ascii="Times New Roman" w:hAnsi="Times New Roman" w:cs="Times New Roman"/>
          <w:sz w:val="22"/>
          <w:szCs w:val="22"/>
        </w:rPr>
      </w:pPr>
      <w:r w:rsidRPr="00FF76F1">
        <w:rPr>
          <w:rFonts w:ascii="Times New Roman" w:hAnsi="Times New Roman" w:cs="Times New Roman"/>
          <w:sz w:val="22"/>
          <w:szCs w:val="22"/>
        </w:rPr>
        <w:t>2</w:t>
      </w:r>
      <w:r w:rsidR="00DA20B6">
        <w:rPr>
          <w:rFonts w:ascii="Times New Roman" w:hAnsi="Times New Roman" w:cs="Times New Roman"/>
          <w:sz w:val="22"/>
          <w:szCs w:val="22"/>
        </w:rPr>
        <w:t>5</w:t>
      </w:r>
      <w:r w:rsidRPr="00FF76F1">
        <w:rPr>
          <w:rFonts w:ascii="Times New Roman" w:hAnsi="Times New Roman" w:cs="Times New Roman"/>
          <w:sz w:val="22"/>
          <w:szCs w:val="22"/>
        </w:rPr>
        <w:t>.1. Структура активов Фонда должна соответствовать одновременно следующим требованиям:</w:t>
      </w:r>
    </w:p>
    <w:p w:rsidR="00772A98" w:rsidRPr="00FF76F1" w:rsidRDefault="00772A98" w:rsidP="00EB78F2">
      <w:pPr>
        <w:spacing w:line="240" w:lineRule="auto"/>
        <w:ind w:firstLine="540"/>
        <w:rPr>
          <w:rFonts w:ascii="Times New Roman" w:hAnsi="Times New Roman" w:cs="Times New Roman"/>
          <w:sz w:val="22"/>
          <w:szCs w:val="22"/>
        </w:rPr>
      </w:pPr>
      <w:r w:rsidRPr="00FF76F1">
        <w:rPr>
          <w:rFonts w:ascii="Times New Roman" w:hAnsi="Times New Roman" w:cs="Times New Roman"/>
          <w:sz w:val="22"/>
          <w:szCs w:val="22"/>
        </w:rPr>
        <w:t>1) денежные средства, находящиеся во вкладах в одной кредитной организации, могут составлять не более 25 процентов стоимости активов;</w:t>
      </w:r>
    </w:p>
    <w:p w:rsidR="00772A98" w:rsidRPr="00FF76F1" w:rsidRDefault="00772A98" w:rsidP="00EB78F2">
      <w:pPr>
        <w:spacing w:line="240" w:lineRule="auto"/>
        <w:ind w:firstLine="540"/>
        <w:rPr>
          <w:rFonts w:ascii="Times New Roman" w:hAnsi="Times New Roman" w:cs="Times New Roman"/>
          <w:sz w:val="22"/>
          <w:szCs w:val="22"/>
        </w:rPr>
      </w:pPr>
      <w:r w:rsidRPr="00FF76F1">
        <w:rPr>
          <w:rFonts w:ascii="Times New Roman" w:hAnsi="Times New Roman" w:cs="Times New Roman"/>
          <w:sz w:val="22"/>
          <w:szCs w:val="22"/>
        </w:rPr>
        <w:t>2) не менее двух третей рабочих дней в течение одного календарного года оценочная стоимость объектов, предусмотренных подпунктами 2 и 3 пункта 2</w:t>
      </w:r>
      <w:r w:rsidR="00DA20B6">
        <w:rPr>
          <w:rFonts w:ascii="Times New Roman" w:hAnsi="Times New Roman" w:cs="Times New Roman"/>
          <w:sz w:val="22"/>
          <w:szCs w:val="22"/>
        </w:rPr>
        <w:t>4</w:t>
      </w:r>
      <w:r w:rsidRPr="00FF76F1">
        <w:rPr>
          <w:rFonts w:ascii="Times New Roman" w:hAnsi="Times New Roman" w:cs="Times New Roman"/>
          <w:sz w:val="22"/>
          <w:szCs w:val="22"/>
        </w:rPr>
        <w:t>.1 настоящих Правил, должна составлять не менее 40 процентов стоимости чистых активов;</w:t>
      </w:r>
    </w:p>
    <w:p w:rsidR="00772A98" w:rsidRPr="00FF76F1" w:rsidRDefault="00772A98" w:rsidP="00EB78F2">
      <w:pPr>
        <w:spacing w:line="240" w:lineRule="auto"/>
        <w:ind w:firstLine="540"/>
        <w:rPr>
          <w:rFonts w:ascii="Times New Roman" w:hAnsi="Times New Roman" w:cs="Times New Roman"/>
          <w:sz w:val="22"/>
          <w:szCs w:val="22"/>
        </w:rPr>
      </w:pPr>
      <w:r w:rsidRPr="00FF76F1">
        <w:rPr>
          <w:rFonts w:ascii="Times New Roman" w:hAnsi="Times New Roman" w:cs="Times New Roman"/>
          <w:sz w:val="22"/>
          <w:szCs w:val="22"/>
        </w:rPr>
        <w:t>3) оценочная стоимость инвестиционных паев паевых инвестиционных фондов и акций акционерных инвестиционных фондов, а также паев (акций) иностранных инвестиционных фондов может составлять не более 20 процентов стоимости активов;</w:t>
      </w:r>
    </w:p>
    <w:p w:rsidR="00772A98" w:rsidRPr="00FF76F1" w:rsidRDefault="00772A98" w:rsidP="00EB78F2">
      <w:pPr>
        <w:spacing w:line="240" w:lineRule="auto"/>
        <w:ind w:firstLine="540"/>
        <w:rPr>
          <w:rFonts w:ascii="Times New Roman" w:hAnsi="Times New Roman" w:cs="Times New Roman"/>
          <w:sz w:val="22"/>
          <w:szCs w:val="22"/>
        </w:rPr>
      </w:pPr>
      <w:r w:rsidRPr="00FF76F1">
        <w:rPr>
          <w:rFonts w:ascii="Times New Roman" w:hAnsi="Times New Roman" w:cs="Times New Roman"/>
          <w:sz w:val="22"/>
          <w:szCs w:val="22"/>
        </w:rPr>
        <w:t>4) количество инвестиционных паев паевого инвестиционного фонда, акций акционерного инвестиционного фонда, паев (акций) иностранного инвестиционного фонда может составлять не более 30 процентов количества выданных инвестиционных паев этого фонда;</w:t>
      </w:r>
    </w:p>
    <w:p w:rsidR="00772A98" w:rsidRPr="00772A98" w:rsidRDefault="00772A98" w:rsidP="00772A98">
      <w:pPr>
        <w:autoSpaceDE w:val="0"/>
        <w:autoSpaceDN w:val="0"/>
        <w:adjustRightInd w:val="0"/>
        <w:spacing w:line="240" w:lineRule="auto"/>
        <w:ind w:firstLine="540"/>
        <w:outlineLvl w:val="1"/>
        <w:rPr>
          <w:rFonts w:ascii="Times New Roman" w:hAnsi="Times New Roman" w:cs="Times New Roman"/>
          <w:sz w:val="24"/>
          <w:szCs w:val="24"/>
        </w:rPr>
      </w:pPr>
      <w:r w:rsidRPr="00FF76F1">
        <w:rPr>
          <w:rFonts w:ascii="Times New Roman" w:hAnsi="Times New Roman" w:cs="Times New Roman"/>
          <w:sz w:val="22"/>
          <w:szCs w:val="22"/>
        </w:rPr>
        <w:t xml:space="preserve">5) оценочная стоимость ценных бумаг одного эмитента (инвестиционного фонда) </w:t>
      </w:r>
      <w:r>
        <w:rPr>
          <w:rFonts w:ascii="Times New Roman" w:hAnsi="Times New Roman" w:cs="Times New Roman"/>
          <w:sz w:val="22"/>
          <w:szCs w:val="22"/>
        </w:rPr>
        <w:t xml:space="preserve">и оценочная стоимость российских и иностранных депозитарных расписок на указанные ценные бумаги </w:t>
      </w:r>
      <w:r w:rsidRPr="00FF76F1">
        <w:rPr>
          <w:rFonts w:ascii="Times New Roman" w:hAnsi="Times New Roman" w:cs="Times New Roman"/>
          <w:sz w:val="22"/>
          <w:szCs w:val="22"/>
        </w:rPr>
        <w:t>может составлять не более 15 процентов стоимости активов.</w:t>
      </w:r>
      <w:r w:rsidRPr="00BD7FAC">
        <w:t xml:space="preserve"> </w:t>
      </w:r>
    </w:p>
    <w:p w:rsidR="00772A98" w:rsidRPr="00FF76F1" w:rsidRDefault="00772A98" w:rsidP="00EB78F2">
      <w:pPr>
        <w:spacing w:line="240" w:lineRule="auto"/>
        <w:ind w:firstLine="540"/>
        <w:rPr>
          <w:rFonts w:ascii="Times New Roman" w:hAnsi="Times New Roman" w:cs="Times New Roman"/>
          <w:sz w:val="22"/>
          <w:szCs w:val="22"/>
        </w:rPr>
      </w:pPr>
      <w:r w:rsidRPr="00FF76F1">
        <w:rPr>
          <w:rFonts w:ascii="Times New Roman" w:hAnsi="Times New Roman" w:cs="Times New Roman"/>
          <w:sz w:val="22"/>
          <w:szCs w:val="22"/>
        </w:rPr>
        <w:t>2</w:t>
      </w:r>
      <w:r w:rsidR="00DA20B6">
        <w:rPr>
          <w:rFonts w:ascii="Times New Roman" w:hAnsi="Times New Roman" w:cs="Times New Roman"/>
          <w:sz w:val="22"/>
          <w:szCs w:val="22"/>
        </w:rPr>
        <w:t>5</w:t>
      </w:r>
      <w:r w:rsidRPr="00FF76F1">
        <w:rPr>
          <w:rFonts w:ascii="Times New Roman" w:hAnsi="Times New Roman" w:cs="Times New Roman"/>
          <w:sz w:val="22"/>
          <w:szCs w:val="22"/>
        </w:rPr>
        <w:t>.2. Требования пункта 2</w:t>
      </w:r>
      <w:r w:rsidR="00DA20B6">
        <w:rPr>
          <w:rFonts w:ascii="Times New Roman" w:hAnsi="Times New Roman" w:cs="Times New Roman"/>
          <w:sz w:val="22"/>
          <w:szCs w:val="22"/>
        </w:rPr>
        <w:t>5</w:t>
      </w:r>
      <w:r w:rsidRPr="00FF76F1">
        <w:rPr>
          <w:rFonts w:ascii="Times New Roman" w:hAnsi="Times New Roman" w:cs="Times New Roman"/>
          <w:sz w:val="22"/>
          <w:szCs w:val="22"/>
        </w:rPr>
        <w:t>.1 настоящих Правил применяются с истечения 30 дней с даты завершения (окончания) формирования Фонда и до даты возникновения основания прекращения Фонда.</w:t>
      </w:r>
    </w:p>
    <w:p w:rsidR="00772A98" w:rsidRPr="00FF76F1" w:rsidRDefault="00772A98" w:rsidP="00EB78F2">
      <w:pPr>
        <w:spacing w:line="240" w:lineRule="auto"/>
        <w:ind w:firstLine="540"/>
        <w:rPr>
          <w:rFonts w:ascii="Times New Roman" w:hAnsi="Times New Roman" w:cs="Times New Roman"/>
          <w:sz w:val="22"/>
          <w:szCs w:val="22"/>
        </w:rPr>
      </w:pPr>
      <w:r w:rsidRPr="00FF76F1">
        <w:rPr>
          <w:rFonts w:ascii="Times New Roman" w:hAnsi="Times New Roman" w:cs="Times New Roman"/>
          <w:sz w:val="22"/>
          <w:szCs w:val="22"/>
        </w:rPr>
        <w:t>Требование подпункта 2 пункта 2</w:t>
      </w:r>
      <w:r w:rsidR="00DA20B6">
        <w:rPr>
          <w:rFonts w:ascii="Times New Roman" w:hAnsi="Times New Roman" w:cs="Times New Roman"/>
          <w:sz w:val="22"/>
          <w:szCs w:val="22"/>
        </w:rPr>
        <w:t>5</w:t>
      </w:r>
      <w:r w:rsidRPr="00FF76F1">
        <w:rPr>
          <w:rFonts w:ascii="Times New Roman" w:hAnsi="Times New Roman" w:cs="Times New Roman"/>
          <w:sz w:val="22"/>
          <w:szCs w:val="22"/>
        </w:rPr>
        <w:t>.1 настоящих Правил применяется по истечении одного года с даты завершения (окончания) формирования Фонда.</w:t>
      </w:r>
    </w:p>
    <w:p w:rsidR="00772A98" w:rsidRPr="00FF76F1" w:rsidRDefault="00772A98" w:rsidP="00EB78F2">
      <w:pPr>
        <w:spacing w:line="240" w:lineRule="auto"/>
        <w:ind w:firstLine="540"/>
        <w:rPr>
          <w:rFonts w:ascii="Times New Roman" w:hAnsi="Times New Roman" w:cs="Times New Roman"/>
          <w:sz w:val="22"/>
          <w:szCs w:val="22"/>
        </w:rPr>
      </w:pPr>
      <w:r w:rsidRPr="00FF76F1">
        <w:rPr>
          <w:rFonts w:ascii="Times New Roman" w:hAnsi="Times New Roman" w:cs="Times New Roman"/>
          <w:sz w:val="22"/>
          <w:szCs w:val="22"/>
        </w:rPr>
        <w:t>Требование подпункта 2 пункта 2</w:t>
      </w:r>
      <w:r w:rsidR="00DA20B6">
        <w:rPr>
          <w:rFonts w:ascii="Times New Roman" w:hAnsi="Times New Roman" w:cs="Times New Roman"/>
          <w:sz w:val="22"/>
          <w:szCs w:val="22"/>
        </w:rPr>
        <w:t>5</w:t>
      </w:r>
      <w:r w:rsidRPr="00FF76F1">
        <w:rPr>
          <w:rFonts w:ascii="Times New Roman" w:hAnsi="Times New Roman" w:cs="Times New Roman"/>
          <w:sz w:val="22"/>
          <w:szCs w:val="22"/>
        </w:rPr>
        <w:t>.1 настоящих Правил не применяется к структуре активов Фонда, если до окончания срока договора доверительного управления Фондом осталось менее 1 года.</w:t>
      </w:r>
    </w:p>
    <w:p w:rsidR="00772A98" w:rsidRDefault="00772A98" w:rsidP="00EB78F2">
      <w:pPr>
        <w:spacing w:line="240" w:lineRule="auto"/>
        <w:ind w:firstLine="540"/>
        <w:rPr>
          <w:rFonts w:ascii="Times New Roman" w:hAnsi="Times New Roman" w:cs="Times New Roman"/>
          <w:sz w:val="22"/>
          <w:szCs w:val="22"/>
        </w:rPr>
      </w:pPr>
      <w:r w:rsidRPr="00FF76F1">
        <w:rPr>
          <w:rFonts w:ascii="Times New Roman" w:hAnsi="Times New Roman" w:cs="Times New Roman"/>
          <w:sz w:val="22"/>
          <w:szCs w:val="22"/>
        </w:rPr>
        <w:t>Требование подпункта 5 пункта 2</w:t>
      </w:r>
      <w:r w:rsidR="00DA20B6">
        <w:rPr>
          <w:rFonts w:ascii="Times New Roman" w:hAnsi="Times New Roman" w:cs="Times New Roman"/>
          <w:sz w:val="22"/>
          <w:szCs w:val="22"/>
        </w:rPr>
        <w:t>5</w:t>
      </w:r>
      <w:r w:rsidRPr="00FF76F1">
        <w:rPr>
          <w:rFonts w:ascii="Times New Roman" w:hAnsi="Times New Roman" w:cs="Times New Roman"/>
          <w:sz w:val="22"/>
          <w:szCs w:val="22"/>
        </w:rPr>
        <w:t>.1 настоящих Правил не распространяется на государственные ценные бумаги Российской Федерации, а также на ценные бумаги иностранных государств и международных финансовых организаций, если эмитенту таких ценных бумаг присвоен рейтинг долгосрочной кредитоспособности не ниже уровня "BBB-" по классификации рейтинговых агентств "Фитч Рейтингс" (Fitch-Ratings) или "Стандарт энд Пурс" (Standard &amp; Poor's) либо не ниже уровня "Baa3" по классификации рейтингового агентства "Мудис Инвесторс Сервис" (Moody's Investors Service).</w:t>
      </w:r>
    </w:p>
    <w:p w:rsidR="00772A98" w:rsidRPr="00FF76F1" w:rsidRDefault="00772A98" w:rsidP="00EB78F2">
      <w:pPr>
        <w:spacing w:line="240" w:lineRule="auto"/>
        <w:ind w:firstLine="540"/>
        <w:rPr>
          <w:rFonts w:ascii="Times New Roman" w:hAnsi="Times New Roman" w:cs="Times New Roman"/>
          <w:sz w:val="22"/>
          <w:szCs w:val="22"/>
        </w:rPr>
      </w:pPr>
      <w:r>
        <w:rPr>
          <w:rFonts w:ascii="Times New Roman" w:hAnsi="Times New Roman" w:cs="Times New Roman"/>
          <w:sz w:val="22"/>
          <w:szCs w:val="22"/>
        </w:rPr>
        <w:t>Требование подпункта 5 пункта 2</w:t>
      </w:r>
      <w:r w:rsidR="00DA20B6">
        <w:rPr>
          <w:rFonts w:ascii="Times New Roman" w:hAnsi="Times New Roman" w:cs="Times New Roman"/>
          <w:sz w:val="22"/>
          <w:szCs w:val="22"/>
        </w:rPr>
        <w:t>5</w:t>
      </w:r>
      <w:r>
        <w:rPr>
          <w:rFonts w:ascii="Times New Roman" w:hAnsi="Times New Roman" w:cs="Times New Roman"/>
          <w:sz w:val="22"/>
          <w:szCs w:val="22"/>
        </w:rPr>
        <w:t>.1 настоящих Правил в части, касающейся ограничения на ценные бумаги одного эмитента, не распространяется на российские и иностранные депозитарные расписки.</w:t>
      </w:r>
    </w:p>
    <w:p w:rsidR="00772A98" w:rsidRPr="00FF76F1" w:rsidRDefault="00772A98" w:rsidP="00EB78F2">
      <w:pPr>
        <w:spacing w:line="240" w:lineRule="auto"/>
        <w:ind w:firstLine="540"/>
        <w:rPr>
          <w:rFonts w:ascii="Times New Roman" w:hAnsi="Times New Roman" w:cs="Times New Roman"/>
          <w:sz w:val="22"/>
          <w:szCs w:val="22"/>
        </w:rPr>
      </w:pPr>
      <w:r w:rsidRPr="00FF76F1">
        <w:rPr>
          <w:rFonts w:ascii="Times New Roman" w:hAnsi="Times New Roman" w:cs="Times New Roman"/>
          <w:sz w:val="22"/>
          <w:szCs w:val="22"/>
        </w:rPr>
        <w:t>2</w:t>
      </w:r>
      <w:r w:rsidR="00DA20B6">
        <w:rPr>
          <w:rFonts w:ascii="Times New Roman" w:hAnsi="Times New Roman" w:cs="Times New Roman"/>
          <w:sz w:val="22"/>
          <w:szCs w:val="22"/>
        </w:rPr>
        <w:t>6</w:t>
      </w:r>
      <w:r w:rsidRPr="00FF76F1">
        <w:rPr>
          <w:rFonts w:ascii="Times New Roman" w:hAnsi="Times New Roman" w:cs="Times New Roman"/>
          <w:sz w:val="22"/>
          <w:szCs w:val="22"/>
        </w:rPr>
        <w:t>. Описание рисков, связанных с инвестированием.</w:t>
      </w:r>
    </w:p>
    <w:p w:rsidR="00772A98" w:rsidRPr="00FF76F1" w:rsidRDefault="00772A98" w:rsidP="00EB78F2">
      <w:pPr>
        <w:spacing w:line="240" w:lineRule="auto"/>
        <w:ind w:firstLine="540"/>
        <w:rPr>
          <w:rFonts w:ascii="Times New Roman" w:hAnsi="Times New Roman" w:cs="Times New Roman"/>
          <w:sz w:val="22"/>
          <w:szCs w:val="22"/>
        </w:rPr>
      </w:pPr>
      <w:r w:rsidRPr="00FF76F1">
        <w:rPr>
          <w:rFonts w:ascii="Times New Roman" w:hAnsi="Times New Roman" w:cs="Times New Roman"/>
          <w:sz w:val="22"/>
          <w:szCs w:val="22"/>
        </w:rPr>
        <w:t>Инвестирование в ценные бумаги, в недвижимое имущество и (или) в права на недвижимое имущество связано с высокой степенью рисков и не подразумевает гарантий, как по возврату основной инвестированной суммы, так и по получению каких-либо доходов.</w:t>
      </w:r>
    </w:p>
    <w:p w:rsidR="00772A98" w:rsidRPr="00FF76F1" w:rsidRDefault="00772A98" w:rsidP="00EB78F2">
      <w:pPr>
        <w:spacing w:line="240" w:lineRule="auto"/>
        <w:ind w:firstLine="540"/>
        <w:rPr>
          <w:rFonts w:ascii="Times New Roman" w:hAnsi="Times New Roman" w:cs="Times New Roman"/>
          <w:sz w:val="22"/>
          <w:szCs w:val="22"/>
        </w:rPr>
      </w:pPr>
      <w:r w:rsidRPr="00FF76F1">
        <w:rPr>
          <w:rFonts w:ascii="Times New Roman" w:hAnsi="Times New Roman" w:cs="Times New Roman"/>
          <w:sz w:val="22"/>
          <w:szCs w:val="22"/>
        </w:rPr>
        <w:lastRenderedPageBreak/>
        <w:t>Стоимость объектов вложения средств и соответственно расчетная стоимость инвестиционного пая могут увеличиваться и уменьшаться, результаты инвестирования в прошлом не определяют доходы в будущем, государство не гарантирует доходность инвестиций в Фонд. Заявления любых лиц об увеличении в будущем стоимости инвестиционного пая могут расцениваться не иначе как предположения.</w:t>
      </w:r>
    </w:p>
    <w:p w:rsidR="00772A98" w:rsidRPr="00FF76F1" w:rsidRDefault="00772A98" w:rsidP="00EB78F2">
      <w:pPr>
        <w:spacing w:line="240" w:lineRule="auto"/>
        <w:ind w:firstLine="540"/>
        <w:rPr>
          <w:rFonts w:ascii="Times New Roman" w:hAnsi="Times New Roman" w:cs="Times New Roman"/>
          <w:sz w:val="22"/>
          <w:szCs w:val="22"/>
        </w:rPr>
      </w:pPr>
      <w:r w:rsidRPr="00FF76F1">
        <w:rPr>
          <w:rFonts w:ascii="Times New Roman" w:hAnsi="Times New Roman" w:cs="Times New Roman"/>
          <w:sz w:val="22"/>
          <w:szCs w:val="22"/>
        </w:rPr>
        <w:t>Настоящее описание рисков не раскрывает информации обо всех рисках вследствие разнообразия ситуаций, возникающих при инвестировании.</w:t>
      </w:r>
    </w:p>
    <w:p w:rsidR="00772A98" w:rsidRPr="00FF76F1" w:rsidRDefault="00772A98" w:rsidP="00EB78F2">
      <w:pPr>
        <w:spacing w:line="240" w:lineRule="auto"/>
        <w:ind w:firstLine="540"/>
        <w:rPr>
          <w:rFonts w:ascii="Times New Roman" w:hAnsi="Times New Roman" w:cs="Times New Roman"/>
          <w:sz w:val="22"/>
          <w:szCs w:val="22"/>
        </w:rPr>
      </w:pPr>
      <w:r w:rsidRPr="00FF76F1">
        <w:rPr>
          <w:rFonts w:ascii="Times New Roman" w:hAnsi="Times New Roman" w:cs="Times New Roman"/>
          <w:sz w:val="22"/>
          <w:szCs w:val="22"/>
        </w:rPr>
        <w:t>В наиболее общем виде понятие риска связано с возможностью положительного или отрицательного отклонения результата деятельности от ожидаемых или плановых значений, т.е. риск характеризует неопределенность получения ожидаемого финансового результата по итогам инвестиционной деятельности.</w:t>
      </w:r>
    </w:p>
    <w:p w:rsidR="00772A98" w:rsidRPr="00FF76F1" w:rsidRDefault="00772A98" w:rsidP="00EB78F2">
      <w:pPr>
        <w:spacing w:line="240" w:lineRule="auto"/>
        <w:ind w:firstLine="540"/>
        <w:rPr>
          <w:rFonts w:ascii="Times New Roman" w:hAnsi="Times New Roman" w:cs="Times New Roman"/>
          <w:sz w:val="22"/>
          <w:szCs w:val="22"/>
        </w:rPr>
      </w:pPr>
      <w:r w:rsidRPr="00FF76F1">
        <w:rPr>
          <w:rFonts w:ascii="Times New Roman" w:hAnsi="Times New Roman" w:cs="Times New Roman"/>
          <w:sz w:val="22"/>
          <w:szCs w:val="22"/>
        </w:rPr>
        <w:t>Для целей настоящего описания под риском при осуществлении операций по инвестированию понимается возможность наступления события, влекущего за собой потери для инвестора.</w:t>
      </w:r>
    </w:p>
    <w:p w:rsidR="00772A98" w:rsidRPr="00FF76F1" w:rsidRDefault="00772A98" w:rsidP="00EB78F2">
      <w:pPr>
        <w:spacing w:line="240" w:lineRule="auto"/>
        <w:ind w:firstLine="540"/>
        <w:rPr>
          <w:rFonts w:ascii="Times New Roman" w:hAnsi="Times New Roman" w:cs="Times New Roman"/>
          <w:sz w:val="22"/>
          <w:szCs w:val="22"/>
        </w:rPr>
      </w:pPr>
      <w:r w:rsidRPr="00FF76F1">
        <w:rPr>
          <w:rFonts w:ascii="Times New Roman" w:hAnsi="Times New Roman" w:cs="Times New Roman"/>
          <w:sz w:val="22"/>
          <w:szCs w:val="22"/>
        </w:rPr>
        <w:t>Инвестор неизбежно сталкивается с необходимостью учитывать факторы риска самого различного свойства. Риски инвестирования в ценные бумаги, в недвижимое имущество и (или) в права на недвижимое имущество  включают, но не ограничиваются следующими рисками:</w:t>
      </w:r>
    </w:p>
    <w:p w:rsidR="00772A98" w:rsidRPr="00FF76F1" w:rsidRDefault="00772A98" w:rsidP="00EB78F2">
      <w:pPr>
        <w:spacing w:line="240" w:lineRule="auto"/>
        <w:ind w:firstLine="540"/>
        <w:rPr>
          <w:rFonts w:ascii="Times New Roman" w:hAnsi="Times New Roman" w:cs="Times New Roman"/>
          <w:sz w:val="22"/>
          <w:szCs w:val="22"/>
        </w:rPr>
      </w:pPr>
      <w:r w:rsidRPr="00FF76F1">
        <w:rPr>
          <w:rFonts w:ascii="Times New Roman" w:hAnsi="Times New Roman" w:cs="Times New Roman"/>
          <w:sz w:val="22"/>
          <w:szCs w:val="22"/>
        </w:rPr>
        <w:t>- политические и экономические риски, связанные с возможностью изменения политической ситуации, экспроприации, национализации, проведения политики, направленной на ограничение инвестиций в отрасли экономики, являющиеся сферой особых государственных интересов, падением цен на энергоресурсы и прочие обстоятельства;</w:t>
      </w:r>
    </w:p>
    <w:p w:rsidR="00772A98" w:rsidRPr="00FF76F1" w:rsidRDefault="00772A98" w:rsidP="00EB78F2">
      <w:pPr>
        <w:spacing w:line="240" w:lineRule="auto"/>
        <w:ind w:firstLine="540"/>
        <w:rPr>
          <w:rFonts w:ascii="Times New Roman" w:hAnsi="Times New Roman" w:cs="Times New Roman"/>
          <w:sz w:val="22"/>
          <w:szCs w:val="22"/>
        </w:rPr>
      </w:pPr>
      <w:r w:rsidRPr="00FF76F1">
        <w:rPr>
          <w:rFonts w:ascii="Times New Roman" w:hAnsi="Times New Roman" w:cs="Times New Roman"/>
          <w:sz w:val="22"/>
          <w:szCs w:val="22"/>
        </w:rPr>
        <w:t>- системный риск, связанный с неспособностью большого числа финансовых институтов выполнять свои обязательства. К системным рискам относится риск банковской системы;</w:t>
      </w:r>
    </w:p>
    <w:p w:rsidR="00772A98" w:rsidRPr="00FF76F1" w:rsidRDefault="00772A98" w:rsidP="00EB78F2">
      <w:pPr>
        <w:spacing w:line="240" w:lineRule="auto"/>
        <w:ind w:firstLine="540"/>
        <w:rPr>
          <w:rFonts w:ascii="Times New Roman" w:hAnsi="Times New Roman" w:cs="Times New Roman"/>
          <w:sz w:val="22"/>
          <w:szCs w:val="22"/>
        </w:rPr>
      </w:pPr>
      <w:r w:rsidRPr="00FF76F1">
        <w:rPr>
          <w:rFonts w:ascii="Times New Roman" w:hAnsi="Times New Roman" w:cs="Times New Roman"/>
          <w:sz w:val="22"/>
          <w:szCs w:val="22"/>
        </w:rPr>
        <w:t>- рыночный риск, связанный с колебаниями курсов валют, процентных ставок;</w:t>
      </w:r>
    </w:p>
    <w:p w:rsidR="00772A98" w:rsidRPr="00FF76F1" w:rsidRDefault="00772A98" w:rsidP="00EB78F2">
      <w:pPr>
        <w:spacing w:line="240" w:lineRule="auto"/>
        <w:ind w:firstLine="540"/>
        <w:rPr>
          <w:rFonts w:ascii="Times New Roman" w:hAnsi="Times New Roman" w:cs="Times New Roman"/>
          <w:sz w:val="22"/>
          <w:szCs w:val="22"/>
        </w:rPr>
      </w:pPr>
      <w:r w:rsidRPr="00FF76F1">
        <w:rPr>
          <w:rFonts w:ascii="Times New Roman" w:hAnsi="Times New Roman" w:cs="Times New Roman"/>
          <w:sz w:val="22"/>
          <w:szCs w:val="22"/>
        </w:rPr>
        <w:t>- ценовой риск, проявляющийся в изменении цен на недвижимость и (или) права на недвижимость, изменении цен на ценные бумаги, которое может привести к падению стоимости активов Фонда;</w:t>
      </w:r>
    </w:p>
    <w:p w:rsidR="00772A98" w:rsidRPr="00FF76F1" w:rsidRDefault="00772A98" w:rsidP="00EB78F2">
      <w:pPr>
        <w:spacing w:line="240" w:lineRule="auto"/>
        <w:ind w:firstLine="540"/>
        <w:rPr>
          <w:rFonts w:ascii="Times New Roman" w:hAnsi="Times New Roman" w:cs="Times New Roman"/>
          <w:sz w:val="22"/>
          <w:szCs w:val="22"/>
        </w:rPr>
      </w:pPr>
      <w:r w:rsidRPr="00FF76F1">
        <w:rPr>
          <w:rFonts w:ascii="Times New Roman" w:hAnsi="Times New Roman" w:cs="Times New Roman"/>
          <w:sz w:val="22"/>
          <w:szCs w:val="22"/>
        </w:rPr>
        <w:t>- риск неправомочных действий в отношении ценных бумаг, недвижимого имущества и прав на него со стороны третьих лиц;</w:t>
      </w:r>
    </w:p>
    <w:p w:rsidR="00772A98" w:rsidRPr="00FF76F1" w:rsidRDefault="00772A98" w:rsidP="00EB78F2">
      <w:pPr>
        <w:spacing w:line="240" w:lineRule="auto"/>
        <w:ind w:firstLine="540"/>
        <w:rPr>
          <w:rFonts w:ascii="Times New Roman" w:hAnsi="Times New Roman" w:cs="Times New Roman"/>
          <w:sz w:val="22"/>
          <w:szCs w:val="22"/>
        </w:rPr>
      </w:pPr>
      <w:r w:rsidRPr="00FF76F1">
        <w:rPr>
          <w:rFonts w:ascii="Times New Roman" w:hAnsi="Times New Roman" w:cs="Times New Roman"/>
          <w:sz w:val="22"/>
          <w:szCs w:val="22"/>
        </w:rPr>
        <w:t>- кредитный риск, связанный, в частности, с возможностью неисполнения принятых обязательств со стороны эмитентов ценных бумаг и контрагентов по сделкам;</w:t>
      </w:r>
    </w:p>
    <w:p w:rsidR="00772A98" w:rsidRPr="00FF76F1" w:rsidRDefault="00772A98" w:rsidP="00EB78F2">
      <w:pPr>
        <w:spacing w:line="240" w:lineRule="auto"/>
        <w:ind w:firstLine="540"/>
        <w:rPr>
          <w:rFonts w:ascii="Times New Roman" w:hAnsi="Times New Roman" w:cs="Times New Roman"/>
          <w:sz w:val="22"/>
          <w:szCs w:val="22"/>
        </w:rPr>
      </w:pPr>
      <w:r w:rsidRPr="00FF76F1">
        <w:rPr>
          <w:rFonts w:ascii="Times New Roman" w:hAnsi="Times New Roman" w:cs="Times New Roman"/>
          <w:sz w:val="22"/>
          <w:szCs w:val="22"/>
        </w:rPr>
        <w:t>- риск рыночной ликвидности, связанный с потенциальной невозможностью реализовать активы по благоприятным ценам;</w:t>
      </w:r>
    </w:p>
    <w:p w:rsidR="00772A98" w:rsidRPr="00FF76F1" w:rsidRDefault="00772A98" w:rsidP="00EB78F2">
      <w:pPr>
        <w:spacing w:line="240" w:lineRule="auto"/>
        <w:ind w:firstLine="540"/>
        <w:rPr>
          <w:rFonts w:ascii="Times New Roman" w:hAnsi="Times New Roman" w:cs="Times New Roman"/>
          <w:sz w:val="22"/>
          <w:szCs w:val="22"/>
        </w:rPr>
      </w:pPr>
      <w:r w:rsidRPr="00FF76F1">
        <w:rPr>
          <w:rFonts w:ascii="Times New Roman" w:hAnsi="Times New Roman" w:cs="Times New Roman"/>
          <w:sz w:val="22"/>
          <w:szCs w:val="22"/>
        </w:rPr>
        <w:t>- операционный риск, связанный с возможностью неправильного функционирования оборудования и программного обеспечения, используемого при обработке транзакций, а также неправильных действий или бездействия персонала организаций, участвующих в расчетах, осуществлении депозитарной деятельности и прочие обстоятельства;</w:t>
      </w:r>
    </w:p>
    <w:p w:rsidR="00772A98" w:rsidRPr="00FF76F1" w:rsidRDefault="00772A98" w:rsidP="00EB78F2">
      <w:pPr>
        <w:spacing w:line="240" w:lineRule="auto"/>
        <w:ind w:firstLine="540"/>
        <w:rPr>
          <w:rFonts w:ascii="Times New Roman" w:hAnsi="Times New Roman" w:cs="Times New Roman"/>
          <w:sz w:val="22"/>
          <w:szCs w:val="22"/>
        </w:rPr>
      </w:pPr>
      <w:r w:rsidRPr="00FF76F1">
        <w:rPr>
          <w:rFonts w:ascii="Times New Roman" w:hAnsi="Times New Roman" w:cs="Times New Roman"/>
          <w:sz w:val="22"/>
          <w:szCs w:val="22"/>
        </w:rPr>
        <w:t>- риск, связанный с изменениями действующего законодательства;</w:t>
      </w:r>
    </w:p>
    <w:p w:rsidR="00772A98" w:rsidRPr="00FF76F1" w:rsidRDefault="00772A98" w:rsidP="00EB78F2">
      <w:pPr>
        <w:spacing w:line="240" w:lineRule="auto"/>
        <w:ind w:firstLine="540"/>
        <w:rPr>
          <w:rFonts w:ascii="Times New Roman" w:hAnsi="Times New Roman" w:cs="Times New Roman"/>
          <w:sz w:val="22"/>
          <w:szCs w:val="22"/>
        </w:rPr>
      </w:pPr>
      <w:r w:rsidRPr="00FF76F1">
        <w:rPr>
          <w:rFonts w:ascii="Times New Roman" w:hAnsi="Times New Roman" w:cs="Times New Roman"/>
          <w:sz w:val="22"/>
          <w:szCs w:val="22"/>
        </w:rPr>
        <w:t>- риск возникновения форс-мажорных обстоятельств, таких как природные катаклизмы и военные действия.</w:t>
      </w:r>
    </w:p>
    <w:p w:rsidR="00772A98" w:rsidRPr="00FF76F1" w:rsidRDefault="00772A98" w:rsidP="00EB78F2">
      <w:pPr>
        <w:spacing w:line="240" w:lineRule="auto"/>
        <w:ind w:firstLine="540"/>
        <w:rPr>
          <w:rFonts w:ascii="Times New Roman" w:hAnsi="Times New Roman" w:cs="Times New Roman"/>
          <w:sz w:val="22"/>
          <w:szCs w:val="22"/>
        </w:rPr>
      </w:pPr>
      <w:r w:rsidRPr="00FF76F1">
        <w:rPr>
          <w:rFonts w:ascii="Times New Roman" w:hAnsi="Times New Roman" w:cs="Times New Roman"/>
          <w:sz w:val="22"/>
          <w:szCs w:val="22"/>
        </w:rPr>
        <w:t>Общеизвестна прямая зависимость величины ожидаемой прибыли от уровня принимаемого риска. Оптимальное соотношение уровней риска и ожидаемой прибыли различно и зависит от целого ряда объективных и субъективных факторов. При планировании и проведении операций с инвестиционными паями инвестор всегда должен помнить, что на практике возможности положительного и отрицательного отклонения реального результата от запланированного (или ожидаемого) часто существуют одновременно и реализуются в зависимости от целого ряда конкретных обстоятельств, степень учета которых, собственно, и определяет результативность операций инвестора.</w:t>
      </w:r>
    </w:p>
    <w:p w:rsidR="00772A98" w:rsidRPr="00FF76F1" w:rsidRDefault="00772A98" w:rsidP="00EB78F2">
      <w:pPr>
        <w:spacing w:line="240" w:lineRule="auto"/>
        <w:ind w:firstLine="540"/>
        <w:rPr>
          <w:rFonts w:ascii="Times New Roman" w:hAnsi="Times New Roman" w:cs="Times New Roman"/>
          <w:sz w:val="22"/>
          <w:szCs w:val="22"/>
        </w:rPr>
      </w:pPr>
      <w:r w:rsidRPr="00FF76F1">
        <w:rPr>
          <w:rFonts w:ascii="Times New Roman" w:hAnsi="Times New Roman" w:cs="Times New Roman"/>
          <w:sz w:val="22"/>
          <w:szCs w:val="22"/>
        </w:rPr>
        <w:t>Результаты деятельности Управляющей компании в прошлом не являются гарантией доходов Фонда в будущем, и решение о приобретении инвестиционных паев принимается инвестором самостоятельно после ознакомления с настоящими Правилами.</w:t>
      </w:r>
    </w:p>
    <w:p w:rsidR="00772A98" w:rsidRPr="00FF76F1" w:rsidRDefault="00772A98" w:rsidP="00EB78F2">
      <w:pPr>
        <w:spacing w:line="240" w:lineRule="auto"/>
        <w:ind w:right="-81" w:firstLine="540"/>
        <w:rPr>
          <w:rFonts w:ascii="Times New Roman" w:hAnsi="Times New Roman" w:cs="Times New Roman"/>
          <w:sz w:val="22"/>
          <w:szCs w:val="22"/>
        </w:rPr>
      </w:pPr>
    </w:p>
    <w:p w:rsidR="00772A98" w:rsidRPr="00FF76F1" w:rsidRDefault="00772A98" w:rsidP="00EB78F2">
      <w:pPr>
        <w:spacing w:line="240" w:lineRule="auto"/>
        <w:jc w:val="center"/>
        <w:outlineLvl w:val="0"/>
        <w:rPr>
          <w:rFonts w:ascii="Times New Roman" w:hAnsi="Times New Roman" w:cs="Times New Roman"/>
          <w:b/>
          <w:bCs/>
          <w:sz w:val="22"/>
          <w:szCs w:val="22"/>
        </w:rPr>
      </w:pPr>
      <w:r w:rsidRPr="00FF76F1">
        <w:rPr>
          <w:rFonts w:ascii="Times New Roman" w:hAnsi="Times New Roman" w:cs="Times New Roman"/>
          <w:b/>
          <w:bCs/>
          <w:sz w:val="22"/>
          <w:szCs w:val="22"/>
        </w:rPr>
        <w:t>III. Права и обязанности Управляющей компании</w:t>
      </w:r>
    </w:p>
    <w:p w:rsidR="00772A98" w:rsidRPr="00FF76F1" w:rsidRDefault="00772A98" w:rsidP="00EB78F2">
      <w:pPr>
        <w:spacing w:line="240" w:lineRule="auto"/>
        <w:ind w:firstLine="567"/>
        <w:rPr>
          <w:rFonts w:ascii="Times New Roman" w:hAnsi="Times New Roman" w:cs="Times New Roman"/>
          <w:sz w:val="22"/>
          <w:szCs w:val="22"/>
        </w:rPr>
      </w:pPr>
    </w:p>
    <w:p w:rsidR="00431EA9" w:rsidRPr="00F726A1" w:rsidRDefault="00431EA9" w:rsidP="00431EA9">
      <w:pPr>
        <w:spacing w:line="240" w:lineRule="auto"/>
        <w:ind w:firstLine="567"/>
        <w:rPr>
          <w:rFonts w:ascii="Times New Roman" w:hAnsi="Times New Roman" w:cs="Times New Roman"/>
          <w:sz w:val="22"/>
          <w:szCs w:val="22"/>
          <w:lang w:eastAsia="ru-RU"/>
        </w:rPr>
      </w:pPr>
      <w:r w:rsidRPr="00F726A1">
        <w:rPr>
          <w:rFonts w:ascii="Times New Roman" w:hAnsi="Times New Roman" w:cs="Times New Roman"/>
          <w:sz w:val="22"/>
          <w:szCs w:val="22"/>
          <w:lang w:eastAsia="ru-RU"/>
        </w:rPr>
        <w:t xml:space="preserve">27. С даты завершения (окончания) формирования Фонда Управляющая </w:t>
      </w:r>
      <w:r>
        <w:rPr>
          <w:rFonts w:ascii="Times New Roman" w:hAnsi="Times New Roman" w:cs="Times New Roman"/>
          <w:sz w:val="22"/>
          <w:szCs w:val="22"/>
          <w:lang w:eastAsia="ru-RU"/>
        </w:rPr>
        <w:t>к</w:t>
      </w:r>
      <w:r w:rsidRPr="00F726A1">
        <w:rPr>
          <w:rFonts w:ascii="Times New Roman" w:hAnsi="Times New Roman" w:cs="Times New Roman"/>
          <w:sz w:val="22"/>
          <w:szCs w:val="22"/>
          <w:lang w:eastAsia="ru-RU"/>
        </w:rPr>
        <w:t>омпания осуществляет доверительное управление Фондом путем совершения любых юридических и фактических действий в отношении имущества, составляющего Фонд, в том числе путем распоряжения указанным имуществом.</w:t>
      </w:r>
    </w:p>
    <w:p w:rsidR="00431EA9" w:rsidRPr="00F726A1" w:rsidRDefault="00431EA9" w:rsidP="00431EA9">
      <w:pPr>
        <w:spacing w:line="240" w:lineRule="auto"/>
        <w:ind w:firstLine="567"/>
        <w:rPr>
          <w:rFonts w:ascii="Times New Roman" w:hAnsi="Times New Roman" w:cs="Times New Roman"/>
          <w:sz w:val="22"/>
          <w:szCs w:val="22"/>
          <w:lang w:eastAsia="ru-RU"/>
        </w:rPr>
      </w:pPr>
      <w:r w:rsidRPr="00F726A1">
        <w:rPr>
          <w:rFonts w:ascii="Times New Roman" w:hAnsi="Times New Roman" w:cs="Times New Roman"/>
          <w:sz w:val="22"/>
          <w:szCs w:val="22"/>
          <w:lang w:eastAsia="ru-RU"/>
        </w:rPr>
        <w:t xml:space="preserve">Управляющая </w:t>
      </w:r>
      <w:r>
        <w:rPr>
          <w:rFonts w:ascii="Times New Roman" w:hAnsi="Times New Roman" w:cs="Times New Roman"/>
          <w:sz w:val="22"/>
          <w:szCs w:val="22"/>
          <w:lang w:eastAsia="ru-RU"/>
        </w:rPr>
        <w:t>к</w:t>
      </w:r>
      <w:r w:rsidRPr="00F726A1">
        <w:rPr>
          <w:rFonts w:ascii="Times New Roman" w:hAnsi="Times New Roman" w:cs="Times New Roman"/>
          <w:sz w:val="22"/>
          <w:szCs w:val="22"/>
          <w:lang w:eastAsia="ru-RU"/>
        </w:rPr>
        <w:t xml:space="preserve">омпания совершает сделки с имуществом, составляющим Фонд, от своего имени, указывая при этом, что она действует в качестве доверительного управляющего. Это условие считается соблюденным, если при совершении действий, не требующих письменного оформления, другая </w:t>
      </w:r>
      <w:r w:rsidRPr="00F726A1">
        <w:rPr>
          <w:rFonts w:ascii="Times New Roman" w:hAnsi="Times New Roman" w:cs="Times New Roman"/>
          <w:sz w:val="22"/>
          <w:szCs w:val="22"/>
          <w:lang w:eastAsia="ru-RU"/>
        </w:rPr>
        <w:lastRenderedPageBreak/>
        <w:t xml:space="preserve">сторона будет информирована об их совершении доверительным управляющим в этом качестве, а в письменных документах после наименования Управляющей </w:t>
      </w:r>
      <w:r>
        <w:rPr>
          <w:rFonts w:ascii="Times New Roman" w:hAnsi="Times New Roman" w:cs="Times New Roman"/>
          <w:sz w:val="22"/>
          <w:szCs w:val="22"/>
          <w:lang w:eastAsia="ru-RU"/>
        </w:rPr>
        <w:t>к</w:t>
      </w:r>
      <w:r w:rsidRPr="00F726A1">
        <w:rPr>
          <w:rFonts w:ascii="Times New Roman" w:hAnsi="Times New Roman" w:cs="Times New Roman"/>
          <w:sz w:val="22"/>
          <w:szCs w:val="22"/>
          <w:lang w:eastAsia="ru-RU"/>
        </w:rPr>
        <w:t>омпании сделана пометка «Д.У.» и указано название Фонда.</w:t>
      </w:r>
    </w:p>
    <w:p w:rsidR="00431EA9" w:rsidRPr="00F726A1" w:rsidRDefault="00431EA9" w:rsidP="00431EA9">
      <w:pPr>
        <w:spacing w:line="240" w:lineRule="auto"/>
        <w:ind w:firstLine="567"/>
        <w:rPr>
          <w:rFonts w:ascii="Times New Roman" w:hAnsi="Times New Roman" w:cs="Times New Roman"/>
          <w:sz w:val="22"/>
          <w:szCs w:val="22"/>
          <w:lang w:eastAsia="ru-RU"/>
        </w:rPr>
      </w:pPr>
      <w:r w:rsidRPr="00F726A1">
        <w:rPr>
          <w:rFonts w:ascii="Times New Roman" w:hAnsi="Times New Roman" w:cs="Times New Roman"/>
          <w:sz w:val="22"/>
          <w:szCs w:val="22"/>
          <w:lang w:eastAsia="ru-RU"/>
        </w:rPr>
        <w:t xml:space="preserve">При отсутствии указания о том, что Управляющая </w:t>
      </w:r>
      <w:r>
        <w:rPr>
          <w:rFonts w:ascii="Times New Roman" w:hAnsi="Times New Roman" w:cs="Times New Roman"/>
          <w:sz w:val="22"/>
          <w:szCs w:val="22"/>
          <w:lang w:eastAsia="ru-RU"/>
        </w:rPr>
        <w:t>к</w:t>
      </w:r>
      <w:r w:rsidRPr="00F726A1">
        <w:rPr>
          <w:rFonts w:ascii="Times New Roman" w:hAnsi="Times New Roman" w:cs="Times New Roman"/>
          <w:sz w:val="22"/>
          <w:szCs w:val="22"/>
          <w:lang w:eastAsia="ru-RU"/>
        </w:rPr>
        <w:t>омпания действует в качестве доверительного управляющего, она обязывается перед третьими лицами лично и отвечает перед ними только принадлежащим ей имуществом.</w:t>
      </w:r>
    </w:p>
    <w:p w:rsidR="00431EA9" w:rsidRPr="00F726A1" w:rsidRDefault="00431EA9" w:rsidP="00431EA9">
      <w:pPr>
        <w:spacing w:line="240" w:lineRule="auto"/>
        <w:ind w:firstLine="567"/>
        <w:rPr>
          <w:rFonts w:ascii="Times New Roman" w:hAnsi="Times New Roman" w:cs="Times New Roman"/>
          <w:sz w:val="22"/>
          <w:szCs w:val="22"/>
          <w:lang w:eastAsia="ru-RU"/>
        </w:rPr>
      </w:pPr>
      <w:r w:rsidRPr="00F726A1">
        <w:rPr>
          <w:rFonts w:ascii="Times New Roman" w:hAnsi="Times New Roman" w:cs="Times New Roman"/>
          <w:sz w:val="22"/>
          <w:szCs w:val="22"/>
          <w:lang w:eastAsia="ru-RU"/>
        </w:rPr>
        <w:t xml:space="preserve">28. Управляющая </w:t>
      </w:r>
      <w:r>
        <w:rPr>
          <w:rFonts w:ascii="Times New Roman" w:hAnsi="Times New Roman" w:cs="Times New Roman"/>
          <w:sz w:val="22"/>
          <w:szCs w:val="22"/>
          <w:lang w:eastAsia="ru-RU"/>
        </w:rPr>
        <w:t>к</w:t>
      </w:r>
      <w:r w:rsidRPr="00F726A1">
        <w:rPr>
          <w:rFonts w:ascii="Times New Roman" w:hAnsi="Times New Roman" w:cs="Times New Roman"/>
          <w:sz w:val="22"/>
          <w:szCs w:val="22"/>
          <w:lang w:eastAsia="ru-RU"/>
        </w:rPr>
        <w:t>омпания:</w:t>
      </w:r>
    </w:p>
    <w:p w:rsidR="00431EA9" w:rsidRPr="00F726A1" w:rsidRDefault="00431EA9" w:rsidP="00431EA9">
      <w:pPr>
        <w:spacing w:line="240" w:lineRule="auto"/>
        <w:ind w:firstLine="567"/>
        <w:rPr>
          <w:rFonts w:ascii="Times New Roman" w:hAnsi="Times New Roman" w:cs="Times New Roman"/>
          <w:sz w:val="22"/>
          <w:szCs w:val="22"/>
          <w:lang w:eastAsia="ru-RU"/>
        </w:rPr>
      </w:pPr>
      <w:r w:rsidRPr="00F726A1">
        <w:rPr>
          <w:rFonts w:ascii="Times New Roman" w:hAnsi="Times New Roman" w:cs="Times New Roman"/>
          <w:sz w:val="22"/>
          <w:szCs w:val="22"/>
          <w:lang w:eastAsia="ru-RU"/>
        </w:rPr>
        <w:t>1) без специальной доверенности осуществляет все права, удостоверенные ценными бумагами, составляющими Фонд, в том числе право голоса по голосующим ценным бумагам;</w:t>
      </w:r>
    </w:p>
    <w:p w:rsidR="00431EA9" w:rsidRPr="00F726A1" w:rsidRDefault="00431EA9" w:rsidP="00431EA9">
      <w:pPr>
        <w:spacing w:line="240" w:lineRule="auto"/>
        <w:ind w:firstLine="567"/>
        <w:rPr>
          <w:rFonts w:ascii="Times New Roman" w:hAnsi="Times New Roman" w:cs="Times New Roman"/>
          <w:sz w:val="22"/>
          <w:szCs w:val="22"/>
          <w:lang w:eastAsia="ru-RU"/>
        </w:rPr>
      </w:pPr>
      <w:r w:rsidRPr="00F726A1">
        <w:rPr>
          <w:rFonts w:ascii="Times New Roman" w:hAnsi="Times New Roman" w:cs="Times New Roman"/>
          <w:sz w:val="22"/>
          <w:szCs w:val="22"/>
          <w:lang w:eastAsia="ru-RU"/>
        </w:rPr>
        <w:t>2) предъявляет иски и выступает ответчиком по искам в суде в связи с осуществлением деятельности по доверительному управлению Фондом;</w:t>
      </w:r>
    </w:p>
    <w:p w:rsidR="00431EA9" w:rsidRPr="00F726A1" w:rsidRDefault="00431EA9" w:rsidP="00431EA9">
      <w:pPr>
        <w:spacing w:line="240" w:lineRule="auto"/>
        <w:ind w:firstLine="567"/>
        <w:rPr>
          <w:rFonts w:ascii="Times New Roman" w:hAnsi="Times New Roman" w:cs="Times New Roman"/>
          <w:sz w:val="22"/>
          <w:szCs w:val="22"/>
          <w:lang w:eastAsia="ru-RU"/>
        </w:rPr>
      </w:pPr>
      <w:r w:rsidRPr="00F726A1">
        <w:rPr>
          <w:rFonts w:ascii="Times New Roman" w:hAnsi="Times New Roman" w:cs="Times New Roman"/>
          <w:sz w:val="22"/>
          <w:szCs w:val="22"/>
          <w:lang w:eastAsia="ru-RU"/>
        </w:rPr>
        <w:t>3) передает свои права и обязанности по договору доверительного управления Фондом другой управляющей компании в порядке, установленном нормативными актами в сфере финансовых рынков, в случае принятия соответствующего решения общего собрания владельцев инвестиционных паев;</w:t>
      </w:r>
    </w:p>
    <w:p w:rsidR="00431EA9" w:rsidRPr="00F726A1" w:rsidRDefault="00431EA9" w:rsidP="00431EA9">
      <w:pPr>
        <w:spacing w:line="240" w:lineRule="auto"/>
        <w:ind w:firstLine="567"/>
        <w:rPr>
          <w:rFonts w:ascii="Times New Roman" w:hAnsi="Times New Roman" w:cs="Times New Roman"/>
          <w:sz w:val="22"/>
          <w:szCs w:val="22"/>
          <w:lang w:eastAsia="ru-RU"/>
        </w:rPr>
      </w:pPr>
      <w:r w:rsidRPr="00F726A1">
        <w:rPr>
          <w:rFonts w:ascii="Times New Roman" w:hAnsi="Times New Roman" w:cs="Times New Roman"/>
          <w:sz w:val="22"/>
          <w:szCs w:val="22"/>
          <w:lang w:eastAsia="ru-RU"/>
        </w:rPr>
        <w:t>4) вправе провести дробление инвестиционных паев на условиях и в порядке, установленных нормативными актами в сфере финансовых рынков;</w:t>
      </w:r>
    </w:p>
    <w:p w:rsidR="00431EA9" w:rsidRPr="00F726A1" w:rsidRDefault="00431EA9" w:rsidP="00431EA9">
      <w:pPr>
        <w:spacing w:line="240" w:lineRule="auto"/>
        <w:ind w:firstLine="567"/>
        <w:rPr>
          <w:rFonts w:ascii="Times New Roman" w:hAnsi="Times New Roman" w:cs="Times New Roman"/>
          <w:sz w:val="22"/>
          <w:szCs w:val="22"/>
          <w:lang w:eastAsia="ru-RU"/>
        </w:rPr>
      </w:pPr>
      <w:r w:rsidRPr="00F726A1">
        <w:rPr>
          <w:rFonts w:ascii="Times New Roman" w:hAnsi="Times New Roman" w:cs="Times New Roman"/>
          <w:sz w:val="22"/>
          <w:szCs w:val="22"/>
          <w:lang w:eastAsia="ru-RU"/>
        </w:rPr>
        <w:t>5) вправе выдать дополнительные инвестиционные паи в порядке и сроки, предусмотренные настоящими Правилами;</w:t>
      </w:r>
    </w:p>
    <w:p w:rsidR="00431EA9" w:rsidRPr="00F726A1" w:rsidRDefault="00431EA9" w:rsidP="00431EA9">
      <w:pPr>
        <w:spacing w:line="240" w:lineRule="auto"/>
        <w:ind w:firstLine="567"/>
        <w:rPr>
          <w:rFonts w:ascii="Times New Roman" w:hAnsi="Times New Roman" w:cs="Times New Roman"/>
          <w:sz w:val="22"/>
          <w:szCs w:val="22"/>
          <w:lang w:eastAsia="ru-RU"/>
        </w:rPr>
      </w:pPr>
      <w:r w:rsidRPr="00F726A1">
        <w:rPr>
          <w:rFonts w:ascii="Times New Roman" w:hAnsi="Times New Roman" w:cs="Times New Roman"/>
          <w:sz w:val="22"/>
          <w:szCs w:val="22"/>
          <w:lang w:eastAsia="ru-RU"/>
        </w:rPr>
        <w:t>6) вправе принять решение о досрочном прекращении Фонда без решения общего собрания владельцев инвестиционных паев;</w:t>
      </w:r>
    </w:p>
    <w:p w:rsidR="00431EA9" w:rsidRPr="00F726A1" w:rsidRDefault="00431EA9" w:rsidP="00431EA9">
      <w:pPr>
        <w:spacing w:line="240" w:lineRule="auto"/>
        <w:ind w:firstLine="567"/>
        <w:rPr>
          <w:rFonts w:ascii="Times New Roman" w:hAnsi="Times New Roman" w:cs="Times New Roman"/>
          <w:sz w:val="22"/>
          <w:szCs w:val="22"/>
          <w:lang w:eastAsia="ru-RU"/>
        </w:rPr>
      </w:pPr>
      <w:r w:rsidRPr="00F726A1">
        <w:rPr>
          <w:rFonts w:ascii="Times New Roman" w:hAnsi="Times New Roman" w:cs="Times New Roman"/>
          <w:sz w:val="22"/>
          <w:szCs w:val="22"/>
          <w:lang w:eastAsia="ru-RU"/>
        </w:rPr>
        <w:t xml:space="preserve">7) вправе погасить за счет имущества, составляющего Фонд, задолженность, возникшую в результате использования Управляющей </w:t>
      </w:r>
      <w:r>
        <w:rPr>
          <w:rFonts w:ascii="Times New Roman" w:hAnsi="Times New Roman" w:cs="Times New Roman"/>
          <w:sz w:val="22"/>
          <w:szCs w:val="22"/>
          <w:lang w:eastAsia="ru-RU"/>
        </w:rPr>
        <w:t>к</w:t>
      </w:r>
      <w:r w:rsidRPr="00F726A1">
        <w:rPr>
          <w:rFonts w:ascii="Times New Roman" w:hAnsi="Times New Roman" w:cs="Times New Roman"/>
          <w:sz w:val="22"/>
          <w:szCs w:val="22"/>
          <w:lang w:eastAsia="ru-RU"/>
        </w:rPr>
        <w:t>омпанией собственных денежных средств для выплаты денежной компенсации владельцам инвестиционных паев.</w:t>
      </w:r>
    </w:p>
    <w:p w:rsidR="00431EA9" w:rsidRPr="00F726A1" w:rsidRDefault="00431EA9" w:rsidP="00431EA9">
      <w:pPr>
        <w:spacing w:line="240" w:lineRule="auto"/>
        <w:ind w:firstLine="567"/>
        <w:rPr>
          <w:rFonts w:ascii="Times New Roman" w:hAnsi="Times New Roman" w:cs="Times New Roman"/>
          <w:sz w:val="22"/>
          <w:szCs w:val="22"/>
          <w:lang w:eastAsia="ru-RU"/>
        </w:rPr>
      </w:pPr>
      <w:r w:rsidRPr="00F726A1">
        <w:rPr>
          <w:rFonts w:ascii="Times New Roman" w:hAnsi="Times New Roman" w:cs="Times New Roman"/>
          <w:sz w:val="22"/>
          <w:szCs w:val="22"/>
          <w:lang w:eastAsia="ru-RU"/>
        </w:rPr>
        <w:t xml:space="preserve">29. Управляющая </w:t>
      </w:r>
      <w:r>
        <w:rPr>
          <w:rFonts w:ascii="Times New Roman" w:hAnsi="Times New Roman" w:cs="Times New Roman"/>
          <w:sz w:val="22"/>
          <w:szCs w:val="22"/>
          <w:lang w:eastAsia="ru-RU"/>
        </w:rPr>
        <w:t>к</w:t>
      </w:r>
      <w:r w:rsidRPr="00F726A1">
        <w:rPr>
          <w:rFonts w:ascii="Times New Roman" w:hAnsi="Times New Roman" w:cs="Times New Roman"/>
          <w:sz w:val="22"/>
          <w:szCs w:val="22"/>
          <w:lang w:eastAsia="ru-RU"/>
        </w:rPr>
        <w:t>омпания обязана:</w:t>
      </w:r>
    </w:p>
    <w:p w:rsidR="00431EA9" w:rsidRPr="00F726A1" w:rsidRDefault="00431EA9" w:rsidP="00431EA9">
      <w:pPr>
        <w:spacing w:line="240" w:lineRule="auto"/>
        <w:ind w:firstLine="567"/>
        <w:rPr>
          <w:rFonts w:ascii="Times New Roman" w:hAnsi="Times New Roman" w:cs="Times New Roman"/>
          <w:sz w:val="22"/>
          <w:szCs w:val="22"/>
          <w:lang w:eastAsia="ru-RU"/>
        </w:rPr>
      </w:pPr>
      <w:r w:rsidRPr="00F726A1">
        <w:rPr>
          <w:rFonts w:ascii="Times New Roman" w:hAnsi="Times New Roman" w:cs="Times New Roman"/>
          <w:sz w:val="22"/>
          <w:szCs w:val="22"/>
          <w:lang w:eastAsia="ru-RU"/>
        </w:rPr>
        <w:t>1) осуществлять доверительное управление Фондом в соответствии с Федеральным законом «Об инвестиционных фондах», другими федеральными законами, нормативными актами в сфере финансовых рынков и настоящими Правилами;</w:t>
      </w:r>
    </w:p>
    <w:p w:rsidR="00431EA9" w:rsidRPr="00F726A1" w:rsidRDefault="00431EA9" w:rsidP="00431EA9">
      <w:pPr>
        <w:spacing w:line="240" w:lineRule="auto"/>
        <w:ind w:firstLine="567"/>
        <w:rPr>
          <w:rFonts w:ascii="Times New Roman" w:hAnsi="Times New Roman" w:cs="Times New Roman"/>
          <w:sz w:val="22"/>
          <w:szCs w:val="22"/>
          <w:lang w:eastAsia="ru-RU"/>
        </w:rPr>
      </w:pPr>
      <w:r w:rsidRPr="00F726A1">
        <w:rPr>
          <w:rFonts w:ascii="Times New Roman" w:hAnsi="Times New Roman" w:cs="Times New Roman"/>
          <w:sz w:val="22"/>
          <w:szCs w:val="22"/>
          <w:lang w:eastAsia="ru-RU"/>
        </w:rPr>
        <w:t>2) при осуществлении доверительного управления Фондом действовать разумно и добросовестно, в интересах владельцев инвестиционных паев;</w:t>
      </w:r>
    </w:p>
    <w:p w:rsidR="00431EA9" w:rsidRPr="00F726A1" w:rsidRDefault="00431EA9" w:rsidP="00431EA9">
      <w:pPr>
        <w:spacing w:line="240" w:lineRule="auto"/>
        <w:ind w:firstLine="567"/>
        <w:rPr>
          <w:rFonts w:ascii="Times New Roman" w:hAnsi="Times New Roman" w:cs="Times New Roman"/>
          <w:sz w:val="22"/>
          <w:szCs w:val="22"/>
          <w:lang w:eastAsia="ru-RU"/>
        </w:rPr>
      </w:pPr>
      <w:r w:rsidRPr="00F726A1">
        <w:rPr>
          <w:rFonts w:ascii="Times New Roman" w:hAnsi="Times New Roman" w:cs="Times New Roman"/>
          <w:sz w:val="22"/>
          <w:szCs w:val="22"/>
          <w:lang w:eastAsia="ru-RU"/>
        </w:rPr>
        <w:t xml:space="preserve">3) передавать имущество, составляющее Фонд, для учета и (или) хранения Специализированному </w:t>
      </w:r>
      <w:r>
        <w:rPr>
          <w:rFonts w:ascii="Times New Roman" w:hAnsi="Times New Roman" w:cs="Times New Roman"/>
          <w:sz w:val="22"/>
          <w:szCs w:val="22"/>
          <w:lang w:eastAsia="ru-RU"/>
        </w:rPr>
        <w:t>д</w:t>
      </w:r>
      <w:r w:rsidRPr="00F726A1">
        <w:rPr>
          <w:rFonts w:ascii="Times New Roman" w:hAnsi="Times New Roman" w:cs="Times New Roman"/>
          <w:sz w:val="22"/>
          <w:szCs w:val="22"/>
          <w:lang w:eastAsia="ru-RU"/>
        </w:rPr>
        <w:t>епозитарию, если для отдельных видов имущества нормативными правовыми актами Российской Федерации, в том числе нормативными актами в сфере финансовых рынков, не предусмотрено иное;</w:t>
      </w:r>
    </w:p>
    <w:p w:rsidR="00431EA9" w:rsidRPr="00F726A1" w:rsidRDefault="00431EA9" w:rsidP="00431EA9">
      <w:pPr>
        <w:spacing w:line="240" w:lineRule="auto"/>
        <w:ind w:firstLine="567"/>
        <w:rPr>
          <w:rFonts w:ascii="Times New Roman" w:hAnsi="Times New Roman" w:cs="Times New Roman"/>
          <w:sz w:val="22"/>
          <w:szCs w:val="22"/>
          <w:lang w:eastAsia="ru-RU"/>
        </w:rPr>
      </w:pPr>
      <w:r w:rsidRPr="00F726A1">
        <w:rPr>
          <w:rFonts w:ascii="Times New Roman" w:hAnsi="Times New Roman" w:cs="Times New Roman"/>
          <w:sz w:val="22"/>
          <w:szCs w:val="22"/>
          <w:lang w:eastAsia="ru-RU"/>
        </w:rPr>
        <w:t xml:space="preserve">4) передавать Специализированному </w:t>
      </w:r>
      <w:r>
        <w:rPr>
          <w:rFonts w:ascii="Times New Roman" w:hAnsi="Times New Roman" w:cs="Times New Roman"/>
          <w:sz w:val="22"/>
          <w:szCs w:val="22"/>
          <w:lang w:eastAsia="ru-RU"/>
        </w:rPr>
        <w:t>д</w:t>
      </w:r>
      <w:r w:rsidRPr="00F726A1">
        <w:rPr>
          <w:rFonts w:ascii="Times New Roman" w:hAnsi="Times New Roman" w:cs="Times New Roman"/>
          <w:sz w:val="22"/>
          <w:szCs w:val="22"/>
          <w:lang w:eastAsia="ru-RU"/>
        </w:rPr>
        <w:t>епозитарию копии всех первичных документов в отношении имущества, составляющего Фонд, незамедлительно с момента их составления или получения;</w:t>
      </w:r>
    </w:p>
    <w:p w:rsidR="00431EA9" w:rsidRPr="00F726A1" w:rsidRDefault="00431EA9" w:rsidP="00431EA9">
      <w:pPr>
        <w:spacing w:line="240" w:lineRule="auto"/>
        <w:ind w:firstLine="567"/>
        <w:rPr>
          <w:rFonts w:ascii="Times New Roman" w:hAnsi="Times New Roman" w:cs="Times New Roman"/>
          <w:sz w:val="22"/>
          <w:szCs w:val="22"/>
          <w:lang w:eastAsia="ru-RU"/>
        </w:rPr>
      </w:pPr>
      <w:r w:rsidRPr="00F726A1">
        <w:rPr>
          <w:rFonts w:ascii="Times New Roman" w:hAnsi="Times New Roman" w:cs="Times New Roman"/>
          <w:sz w:val="22"/>
          <w:szCs w:val="22"/>
          <w:lang w:eastAsia="ru-RU"/>
        </w:rPr>
        <w:t xml:space="preserve">5) передавать Специализированному </w:t>
      </w:r>
      <w:r>
        <w:rPr>
          <w:rFonts w:ascii="Times New Roman" w:hAnsi="Times New Roman" w:cs="Times New Roman"/>
          <w:sz w:val="22"/>
          <w:szCs w:val="22"/>
          <w:lang w:eastAsia="ru-RU"/>
        </w:rPr>
        <w:t>д</w:t>
      </w:r>
      <w:r w:rsidRPr="00F726A1">
        <w:rPr>
          <w:rFonts w:ascii="Times New Roman" w:hAnsi="Times New Roman" w:cs="Times New Roman"/>
          <w:sz w:val="22"/>
          <w:szCs w:val="22"/>
          <w:lang w:eastAsia="ru-RU"/>
        </w:rPr>
        <w:t>епозитарию подлинные экземпляры документов, подтверждающих права на недвижимое имущество;</w:t>
      </w:r>
    </w:p>
    <w:p w:rsidR="00431EA9" w:rsidRPr="00F726A1" w:rsidRDefault="00431EA9" w:rsidP="00431EA9">
      <w:pPr>
        <w:spacing w:line="240" w:lineRule="auto"/>
        <w:ind w:firstLine="567"/>
        <w:rPr>
          <w:rFonts w:ascii="Times New Roman" w:hAnsi="Times New Roman" w:cs="Times New Roman"/>
          <w:sz w:val="22"/>
          <w:szCs w:val="22"/>
          <w:lang w:eastAsia="ru-RU"/>
        </w:rPr>
      </w:pPr>
      <w:r w:rsidRPr="00F726A1">
        <w:rPr>
          <w:rFonts w:ascii="Times New Roman" w:hAnsi="Times New Roman" w:cs="Times New Roman"/>
          <w:sz w:val="22"/>
          <w:szCs w:val="22"/>
          <w:lang w:eastAsia="ru-RU"/>
        </w:rPr>
        <w:t>6) страховать здания, сооружения, помещения, составляющие Фонд, от рисков их утраты и повреждения. При этом:</w:t>
      </w:r>
    </w:p>
    <w:p w:rsidR="00431EA9" w:rsidRPr="00F726A1" w:rsidRDefault="00431EA9" w:rsidP="00431EA9">
      <w:pPr>
        <w:spacing w:line="240" w:lineRule="auto"/>
        <w:ind w:firstLine="567"/>
        <w:rPr>
          <w:rFonts w:ascii="Times New Roman" w:hAnsi="Times New Roman" w:cs="Times New Roman"/>
          <w:sz w:val="22"/>
          <w:szCs w:val="22"/>
          <w:lang w:eastAsia="ru-RU"/>
        </w:rPr>
      </w:pPr>
      <w:r w:rsidRPr="00F726A1">
        <w:rPr>
          <w:rFonts w:ascii="Times New Roman" w:hAnsi="Times New Roman" w:cs="Times New Roman"/>
          <w:sz w:val="22"/>
          <w:szCs w:val="22"/>
          <w:lang w:eastAsia="ru-RU"/>
        </w:rPr>
        <w:t>– минимальная страховая сумма составляет 50 процентов оценочной стоимости объекта недвижимого имущества на дату заключения договора страхования;</w:t>
      </w:r>
    </w:p>
    <w:p w:rsidR="00431EA9" w:rsidRPr="00F726A1" w:rsidRDefault="00431EA9" w:rsidP="00431EA9">
      <w:pPr>
        <w:spacing w:line="240" w:lineRule="auto"/>
        <w:ind w:firstLine="567"/>
        <w:rPr>
          <w:rFonts w:ascii="Times New Roman" w:hAnsi="Times New Roman" w:cs="Times New Roman"/>
          <w:sz w:val="22"/>
          <w:szCs w:val="22"/>
          <w:lang w:eastAsia="ru-RU"/>
        </w:rPr>
      </w:pPr>
      <w:r w:rsidRPr="00F726A1">
        <w:rPr>
          <w:rFonts w:ascii="Times New Roman" w:hAnsi="Times New Roman" w:cs="Times New Roman"/>
          <w:sz w:val="22"/>
          <w:szCs w:val="22"/>
          <w:lang w:eastAsia="ru-RU"/>
        </w:rPr>
        <w:t>– максимальный размер частичного освобождения страховщика от выплаты страхового возмещения (франшизы) составляет 1 процент страховой суммы;</w:t>
      </w:r>
    </w:p>
    <w:p w:rsidR="00431EA9" w:rsidRPr="00F726A1" w:rsidRDefault="00431EA9" w:rsidP="00431EA9">
      <w:pPr>
        <w:spacing w:line="240" w:lineRule="auto"/>
        <w:ind w:firstLine="567"/>
        <w:rPr>
          <w:rFonts w:ascii="Times New Roman" w:hAnsi="Times New Roman" w:cs="Times New Roman"/>
          <w:sz w:val="22"/>
          <w:szCs w:val="22"/>
          <w:lang w:eastAsia="ru-RU"/>
        </w:rPr>
      </w:pPr>
      <w:r w:rsidRPr="00F726A1">
        <w:rPr>
          <w:rFonts w:ascii="Times New Roman" w:hAnsi="Times New Roman" w:cs="Times New Roman"/>
          <w:sz w:val="22"/>
          <w:szCs w:val="22"/>
          <w:lang w:eastAsia="ru-RU"/>
        </w:rPr>
        <w:t>– максимальный срок, в течение которого недвижимое имущество, составляющее Фонд, должно быть застраховано, составляет 30 дней с даты включения недвижимого имущества в состав имущества Фонда;</w:t>
      </w:r>
    </w:p>
    <w:p w:rsidR="00431EA9" w:rsidRPr="00F726A1" w:rsidRDefault="00431EA9" w:rsidP="00431EA9">
      <w:pPr>
        <w:spacing w:line="240" w:lineRule="auto"/>
        <w:ind w:firstLine="567"/>
        <w:rPr>
          <w:rFonts w:ascii="Times New Roman" w:hAnsi="Times New Roman" w:cs="Times New Roman"/>
          <w:sz w:val="22"/>
          <w:szCs w:val="22"/>
          <w:lang w:eastAsia="ru-RU"/>
        </w:rPr>
      </w:pPr>
      <w:r w:rsidRPr="00F726A1">
        <w:rPr>
          <w:rFonts w:ascii="Times New Roman" w:hAnsi="Times New Roman" w:cs="Times New Roman"/>
          <w:sz w:val="22"/>
          <w:szCs w:val="22"/>
          <w:lang w:eastAsia="ru-RU"/>
        </w:rPr>
        <w:t xml:space="preserve">– максимальный срок, в течение которого в договор страхования должны быть внесены изменения (заключен новый договор страхования) в случае несоответствия страховой суммы, указанной в договоре, требованиям настоящих Правил вследствие увеличения оценочной стоимости недвижимого имущества, составляет 30 дней с даты увеличения оценочной стоимости недвижимого имущества. </w:t>
      </w:r>
    </w:p>
    <w:p w:rsidR="00431EA9" w:rsidRPr="00F726A1" w:rsidRDefault="00431EA9" w:rsidP="00431EA9">
      <w:pPr>
        <w:spacing w:line="240" w:lineRule="auto"/>
        <w:ind w:firstLine="567"/>
        <w:rPr>
          <w:rFonts w:ascii="Times New Roman" w:hAnsi="Times New Roman" w:cs="Times New Roman"/>
          <w:sz w:val="22"/>
          <w:szCs w:val="22"/>
          <w:lang w:eastAsia="ru-RU"/>
        </w:rPr>
      </w:pPr>
      <w:r w:rsidRPr="00F726A1">
        <w:rPr>
          <w:rFonts w:ascii="Times New Roman" w:hAnsi="Times New Roman" w:cs="Times New Roman"/>
          <w:sz w:val="22"/>
          <w:szCs w:val="22"/>
          <w:lang w:eastAsia="ru-RU"/>
        </w:rPr>
        <w:t xml:space="preserve">Управляющая </w:t>
      </w:r>
      <w:r>
        <w:rPr>
          <w:rFonts w:ascii="Times New Roman" w:hAnsi="Times New Roman" w:cs="Times New Roman"/>
          <w:sz w:val="22"/>
          <w:szCs w:val="22"/>
          <w:lang w:eastAsia="ru-RU"/>
        </w:rPr>
        <w:t>к</w:t>
      </w:r>
      <w:r w:rsidRPr="00F726A1">
        <w:rPr>
          <w:rFonts w:ascii="Times New Roman" w:hAnsi="Times New Roman" w:cs="Times New Roman"/>
          <w:sz w:val="22"/>
          <w:szCs w:val="22"/>
          <w:lang w:eastAsia="ru-RU"/>
        </w:rPr>
        <w:t>омпания вправе возложить обязанность, предусмотренную настоящим подпунктом, на арендатора недвижимого имущества;</w:t>
      </w:r>
    </w:p>
    <w:p w:rsidR="00431EA9" w:rsidRPr="00F726A1" w:rsidRDefault="00431EA9" w:rsidP="00431EA9">
      <w:pPr>
        <w:spacing w:line="240" w:lineRule="auto"/>
        <w:ind w:firstLine="567"/>
        <w:rPr>
          <w:rFonts w:ascii="Times New Roman" w:hAnsi="Times New Roman" w:cs="Times New Roman"/>
          <w:sz w:val="22"/>
          <w:szCs w:val="22"/>
          <w:lang w:eastAsia="ru-RU"/>
        </w:rPr>
      </w:pPr>
      <w:r w:rsidRPr="00F726A1">
        <w:rPr>
          <w:rFonts w:ascii="Times New Roman" w:hAnsi="Times New Roman" w:cs="Times New Roman"/>
          <w:sz w:val="22"/>
          <w:szCs w:val="22"/>
          <w:lang w:eastAsia="ru-RU"/>
        </w:rPr>
        <w:t>7) раскрывать информацию о дате составления списка владельцев инвестиционных паев для осуществления ими своих прав не позднее 3 рабочих дней до даты составления указанного списка;</w:t>
      </w:r>
    </w:p>
    <w:p w:rsidR="00431EA9" w:rsidRPr="00F726A1" w:rsidRDefault="00431EA9" w:rsidP="00431EA9">
      <w:pPr>
        <w:spacing w:line="240" w:lineRule="auto"/>
        <w:ind w:firstLine="567"/>
        <w:rPr>
          <w:rFonts w:ascii="Times New Roman" w:hAnsi="Times New Roman" w:cs="Times New Roman"/>
          <w:sz w:val="22"/>
          <w:szCs w:val="22"/>
          <w:lang w:eastAsia="ru-RU"/>
        </w:rPr>
      </w:pPr>
      <w:r w:rsidRPr="00F726A1">
        <w:rPr>
          <w:rFonts w:ascii="Times New Roman" w:hAnsi="Times New Roman" w:cs="Times New Roman"/>
          <w:sz w:val="22"/>
          <w:szCs w:val="22"/>
          <w:lang w:eastAsia="ru-RU"/>
        </w:rPr>
        <w:t>8) раскрывать отчеты, требования к которым устанавливаются Банком России.</w:t>
      </w:r>
    </w:p>
    <w:p w:rsidR="00431EA9" w:rsidRPr="00F726A1" w:rsidRDefault="00431EA9" w:rsidP="00431EA9">
      <w:pPr>
        <w:spacing w:line="240" w:lineRule="auto"/>
        <w:ind w:firstLine="567"/>
        <w:rPr>
          <w:rFonts w:ascii="Times New Roman" w:hAnsi="Times New Roman" w:cs="Times New Roman"/>
          <w:sz w:val="22"/>
          <w:szCs w:val="22"/>
          <w:lang w:eastAsia="ru-RU"/>
        </w:rPr>
      </w:pPr>
      <w:r w:rsidRPr="00F726A1">
        <w:rPr>
          <w:rFonts w:ascii="Times New Roman" w:hAnsi="Times New Roman" w:cs="Times New Roman"/>
          <w:sz w:val="22"/>
          <w:szCs w:val="22"/>
          <w:lang w:eastAsia="ru-RU"/>
        </w:rPr>
        <w:t xml:space="preserve">30. Управляющая </w:t>
      </w:r>
      <w:r>
        <w:rPr>
          <w:rFonts w:ascii="Times New Roman" w:hAnsi="Times New Roman" w:cs="Times New Roman"/>
          <w:sz w:val="22"/>
          <w:szCs w:val="22"/>
          <w:lang w:eastAsia="ru-RU"/>
        </w:rPr>
        <w:t>к</w:t>
      </w:r>
      <w:r w:rsidRPr="00F726A1">
        <w:rPr>
          <w:rFonts w:ascii="Times New Roman" w:hAnsi="Times New Roman" w:cs="Times New Roman"/>
          <w:sz w:val="22"/>
          <w:szCs w:val="22"/>
          <w:lang w:eastAsia="ru-RU"/>
        </w:rPr>
        <w:t>омпания не вправе:</w:t>
      </w:r>
    </w:p>
    <w:p w:rsidR="00431EA9" w:rsidRPr="00F726A1" w:rsidRDefault="00431EA9" w:rsidP="00431EA9">
      <w:pPr>
        <w:spacing w:line="240" w:lineRule="auto"/>
        <w:ind w:firstLine="567"/>
        <w:rPr>
          <w:rFonts w:ascii="Times New Roman" w:hAnsi="Times New Roman" w:cs="Times New Roman"/>
          <w:sz w:val="22"/>
          <w:szCs w:val="22"/>
          <w:lang w:eastAsia="ru-RU"/>
        </w:rPr>
      </w:pPr>
      <w:r w:rsidRPr="00F726A1">
        <w:rPr>
          <w:rFonts w:ascii="Times New Roman" w:hAnsi="Times New Roman" w:cs="Times New Roman"/>
          <w:sz w:val="22"/>
          <w:szCs w:val="22"/>
          <w:lang w:eastAsia="ru-RU"/>
        </w:rPr>
        <w:lastRenderedPageBreak/>
        <w:t xml:space="preserve">1) распоряжаться имуществом, составляющим Фонд, без предварительного согласия Специализированного </w:t>
      </w:r>
      <w:r>
        <w:rPr>
          <w:rFonts w:ascii="Times New Roman" w:hAnsi="Times New Roman" w:cs="Times New Roman"/>
          <w:sz w:val="22"/>
          <w:szCs w:val="22"/>
          <w:lang w:eastAsia="ru-RU"/>
        </w:rPr>
        <w:t>д</w:t>
      </w:r>
      <w:r w:rsidRPr="00F726A1">
        <w:rPr>
          <w:rFonts w:ascii="Times New Roman" w:hAnsi="Times New Roman" w:cs="Times New Roman"/>
          <w:sz w:val="22"/>
          <w:szCs w:val="22"/>
          <w:lang w:eastAsia="ru-RU"/>
        </w:rPr>
        <w:t>епозитария, за исключением сделок, совершаемых на организованных торгах, проводимых российской или иностранной биржей</w:t>
      </w:r>
      <w:r w:rsidRPr="00F726A1">
        <w:rPr>
          <w:rFonts w:ascii="Times New Roman" w:hAnsi="Times New Roman" w:cs="Times New Roman"/>
          <w:sz w:val="20"/>
          <w:szCs w:val="20"/>
          <w:lang w:eastAsia="ru-RU"/>
        </w:rPr>
        <w:t xml:space="preserve"> </w:t>
      </w:r>
      <w:r w:rsidRPr="00F726A1">
        <w:rPr>
          <w:rFonts w:ascii="Times New Roman" w:hAnsi="Times New Roman" w:cs="Times New Roman"/>
          <w:sz w:val="22"/>
          <w:szCs w:val="22"/>
          <w:lang w:eastAsia="ru-RU"/>
        </w:rPr>
        <w:t>либо иным организатором торговли;</w:t>
      </w:r>
    </w:p>
    <w:p w:rsidR="00431EA9" w:rsidRPr="00F726A1" w:rsidRDefault="00431EA9" w:rsidP="00431EA9">
      <w:pPr>
        <w:spacing w:line="240" w:lineRule="auto"/>
        <w:ind w:firstLine="567"/>
        <w:rPr>
          <w:rFonts w:ascii="Times New Roman" w:hAnsi="Times New Roman" w:cs="Times New Roman"/>
          <w:sz w:val="22"/>
          <w:szCs w:val="22"/>
          <w:lang w:eastAsia="ru-RU"/>
        </w:rPr>
      </w:pPr>
      <w:r w:rsidRPr="00F726A1">
        <w:rPr>
          <w:rFonts w:ascii="Times New Roman" w:hAnsi="Times New Roman" w:cs="Times New Roman"/>
          <w:sz w:val="22"/>
          <w:szCs w:val="22"/>
          <w:lang w:eastAsia="ru-RU"/>
        </w:rPr>
        <w:t xml:space="preserve">2) распоряжаться денежными средствами, находящимися на транзитном счете, а также иным имуществом, переданным в оплату инвестиционных паев и не включенным в состав Фонда, без предварительного согласия Специализированного </w:t>
      </w:r>
      <w:r>
        <w:rPr>
          <w:rFonts w:ascii="Times New Roman" w:hAnsi="Times New Roman" w:cs="Times New Roman"/>
          <w:sz w:val="22"/>
          <w:szCs w:val="22"/>
          <w:lang w:eastAsia="ru-RU"/>
        </w:rPr>
        <w:t>д</w:t>
      </w:r>
      <w:r w:rsidRPr="00F726A1">
        <w:rPr>
          <w:rFonts w:ascii="Times New Roman" w:hAnsi="Times New Roman" w:cs="Times New Roman"/>
          <w:sz w:val="22"/>
          <w:szCs w:val="22"/>
          <w:lang w:eastAsia="ru-RU"/>
        </w:rPr>
        <w:t>епозитария;</w:t>
      </w:r>
    </w:p>
    <w:p w:rsidR="00431EA9" w:rsidRPr="00F726A1" w:rsidRDefault="00431EA9" w:rsidP="00431EA9">
      <w:pPr>
        <w:spacing w:line="240" w:lineRule="auto"/>
        <w:ind w:firstLine="567"/>
        <w:rPr>
          <w:rFonts w:ascii="Times New Roman" w:hAnsi="Times New Roman" w:cs="Times New Roman"/>
          <w:sz w:val="22"/>
          <w:szCs w:val="22"/>
          <w:lang w:eastAsia="ru-RU"/>
        </w:rPr>
      </w:pPr>
      <w:r w:rsidRPr="00F726A1">
        <w:rPr>
          <w:rFonts w:ascii="Times New Roman" w:hAnsi="Times New Roman" w:cs="Times New Roman"/>
          <w:sz w:val="22"/>
          <w:szCs w:val="22"/>
          <w:lang w:eastAsia="ru-RU"/>
        </w:rPr>
        <w:t>3) использовать имущество, составляющее Фонд, для обеспечения исполнения собственных обязательств, не связанных с доверительным управлением Фондом, или для обеспечения исполнения обязательств третьих лиц;</w:t>
      </w:r>
    </w:p>
    <w:p w:rsidR="00431EA9" w:rsidRPr="00F726A1" w:rsidRDefault="00431EA9" w:rsidP="00431EA9">
      <w:pPr>
        <w:spacing w:line="240" w:lineRule="auto"/>
        <w:ind w:firstLine="567"/>
        <w:rPr>
          <w:rFonts w:ascii="Times New Roman" w:hAnsi="Times New Roman" w:cs="Times New Roman"/>
          <w:sz w:val="22"/>
          <w:szCs w:val="22"/>
          <w:lang w:eastAsia="ru-RU"/>
        </w:rPr>
      </w:pPr>
      <w:r w:rsidRPr="00F726A1">
        <w:rPr>
          <w:rFonts w:ascii="Times New Roman" w:hAnsi="Times New Roman" w:cs="Times New Roman"/>
          <w:sz w:val="22"/>
          <w:szCs w:val="22"/>
          <w:lang w:eastAsia="ru-RU"/>
        </w:rPr>
        <w:t xml:space="preserve">4) взимать проценты за пользование денежными средствами Управляющей </w:t>
      </w:r>
      <w:r>
        <w:rPr>
          <w:rFonts w:ascii="Times New Roman" w:hAnsi="Times New Roman" w:cs="Times New Roman"/>
          <w:sz w:val="22"/>
          <w:szCs w:val="22"/>
          <w:lang w:eastAsia="ru-RU"/>
        </w:rPr>
        <w:t>к</w:t>
      </w:r>
      <w:r w:rsidRPr="00F726A1">
        <w:rPr>
          <w:rFonts w:ascii="Times New Roman" w:hAnsi="Times New Roman" w:cs="Times New Roman"/>
          <w:sz w:val="22"/>
          <w:szCs w:val="22"/>
          <w:lang w:eastAsia="ru-RU"/>
        </w:rPr>
        <w:t>омпании, предоставленными для выплаты денежной компенсации владельцам инвестиционных паев в случае недостаточности денежных средств, составляющих Фонд;</w:t>
      </w:r>
    </w:p>
    <w:p w:rsidR="00431EA9" w:rsidRPr="00F726A1" w:rsidRDefault="00431EA9" w:rsidP="00431EA9">
      <w:pPr>
        <w:spacing w:line="240" w:lineRule="auto"/>
        <w:ind w:firstLine="567"/>
        <w:rPr>
          <w:rFonts w:ascii="Times New Roman" w:hAnsi="Times New Roman" w:cs="Times New Roman"/>
          <w:sz w:val="22"/>
          <w:szCs w:val="22"/>
          <w:lang w:eastAsia="ru-RU"/>
        </w:rPr>
      </w:pPr>
      <w:r w:rsidRPr="00F726A1">
        <w:rPr>
          <w:rFonts w:ascii="Times New Roman" w:hAnsi="Times New Roman" w:cs="Times New Roman"/>
          <w:sz w:val="22"/>
          <w:szCs w:val="22"/>
          <w:lang w:eastAsia="ru-RU"/>
        </w:rPr>
        <w:t>5) совершать следующие сделки или давать поручения на совершение следующих сделок:</w:t>
      </w:r>
    </w:p>
    <w:p w:rsidR="00431EA9" w:rsidRPr="00F726A1" w:rsidRDefault="00431EA9" w:rsidP="00431EA9">
      <w:pPr>
        <w:spacing w:line="240" w:lineRule="auto"/>
        <w:ind w:firstLine="567"/>
        <w:rPr>
          <w:rFonts w:ascii="Times New Roman" w:hAnsi="Times New Roman" w:cs="Times New Roman"/>
          <w:sz w:val="22"/>
          <w:szCs w:val="22"/>
          <w:lang w:eastAsia="ru-RU"/>
        </w:rPr>
      </w:pPr>
      <w:r w:rsidRPr="00F726A1">
        <w:rPr>
          <w:rFonts w:ascii="Times New Roman" w:hAnsi="Times New Roman" w:cs="Times New Roman"/>
          <w:sz w:val="22"/>
          <w:szCs w:val="22"/>
          <w:lang w:eastAsia="ru-RU"/>
        </w:rPr>
        <w:t>а) сделки по приобретению за счет имущества, составляющего Фонд, объектов, не предусмотренных Федеральным законом «Об инвестиционных фондах», нормативными актами в сфере финансовых рынков, инвестиционной декларацией Фонда;</w:t>
      </w:r>
    </w:p>
    <w:p w:rsidR="00431EA9" w:rsidRPr="00F726A1" w:rsidRDefault="00431EA9" w:rsidP="00431EA9">
      <w:pPr>
        <w:spacing w:line="240" w:lineRule="auto"/>
        <w:ind w:firstLine="567"/>
        <w:rPr>
          <w:rFonts w:ascii="Times New Roman" w:hAnsi="Times New Roman" w:cs="Times New Roman"/>
          <w:sz w:val="22"/>
          <w:szCs w:val="22"/>
          <w:lang w:eastAsia="ru-RU"/>
        </w:rPr>
      </w:pPr>
      <w:r w:rsidRPr="00F726A1">
        <w:rPr>
          <w:rFonts w:ascii="Times New Roman" w:hAnsi="Times New Roman" w:cs="Times New Roman"/>
          <w:sz w:val="22"/>
          <w:szCs w:val="22"/>
          <w:lang w:eastAsia="ru-RU"/>
        </w:rPr>
        <w:t>б) сделки по безвозмездному отчуждению имущества, составляющего Фонд;</w:t>
      </w:r>
    </w:p>
    <w:p w:rsidR="00431EA9" w:rsidRPr="00F726A1" w:rsidRDefault="00431EA9" w:rsidP="00431EA9">
      <w:pPr>
        <w:spacing w:line="240" w:lineRule="auto"/>
        <w:ind w:firstLine="567"/>
        <w:rPr>
          <w:rFonts w:ascii="Times New Roman" w:hAnsi="Times New Roman" w:cs="Times New Roman"/>
          <w:sz w:val="22"/>
          <w:szCs w:val="22"/>
          <w:lang w:eastAsia="ru-RU"/>
        </w:rPr>
      </w:pPr>
      <w:r w:rsidRPr="00F726A1">
        <w:rPr>
          <w:rFonts w:ascii="Times New Roman" w:hAnsi="Times New Roman" w:cs="Times New Roman"/>
          <w:sz w:val="22"/>
          <w:szCs w:val="22"/>
          <w:lang w:eastAsia="ru-RU"/>
        </w:rPr>
        <w:t xml:space="preserve">в) сделки, в результате которых Управляющей </w:t>
      </w:r>
      <w:r>
        <w:rPr>
          <w:rFonts w:ascii="Times New Roman" w:hAnsi="Times New Roman" w:cs="Times New Roman"/>
          <w:sz w:val="22"/>
          <w:szCs w:val="22"/>
          <w:lang w:eastAsia="ru-RU"/>
        </w:rPr>
        <w:t>к</w:t>
      </w:r>
      <w:r w:rsidRPr="00F726A1">
        <w:rPr>
          <w:rFonts w:ascii="Times New Roman" w:hAnsi="Times New Roman" w:cs="Times New Roman"/>
          <w:sz w:val="22"/>
          <w:szCs w:val="22"/>
          <w:lang w:eastAsia="ru-RU"/>
        </w:rPr>
        <w:t xml:space="preserve">омпанией принимается обязанность по передаче имущества, которое в момент принятия такой обязанности не составляет Фонд, за исключением сделок, совершаемых на организованных торгах при условии осуществления клиринга по таким сделкам; </w:t>
      </w:r>
    </w:p>
    <w:p w:rsidR="00431EA9" w:rsidRPr="00F726A1" w:rsidRDefault="00431EA9" w:rsidP="00431EA9">
      <w:pPr>
        <w:spacing w:line="240" w:lineRule="auto"/>
        <w:ind w:firstLine="567"/>
        <w:rPr>
          <w:rFonts w:ascii="Times New Roman" w:hAnsi="Times New Roman" w:cs="Times New Roman"/>
          <w:sz w:val="22"/>
          <w:szCs w:val="22"/>
          <w:lang w:eastAsia="ru-RU"/>
        </w:rPr>
      </w:pPr>
      <w:r w:rsidRPr="00F726A1">
        <w:rPr>
          <w:rFonts w:ascii="Times New Roman" w:hAnsi="Times New Roman" w:cs="Times New Roman"/>
          <w:sz w:val="22"/>
          <w:szCs w:val="22"/>
          <w:lang w:eastAsia="ru-RU"/>
        </w:rPr>
        <w:t>г) сделки по приобретению имущества, являющегося предметом залога или иного обеспечения, в результате которых в состав Фонда включается имущество, являющееся предметом залога или иного обеспечения;</w:t>
      </w:r>
    </w:p>
    <w:p w:rsidR="00431EA9" w:rsidRPr="00F726A1" w:rsidRDefault="00431EA9" w:rsidP="00431EA9">
      <w:pPr>
        <w:spacing w:line="240" w:lineRule="auto"/>
        <w:ind w:firstLine="567"/>
        <w:rPr>
          <w:rFonts w:ascii="Times New Roman" w:hAnsi="Times New Roman" w:cs="Times New Roman"/>
          <w:sz w:val="22"/>
          <w:szCs w:val="22"/>
          <w:lang w:eastAsia="ru-RU"/>
        </w:rPr>
      </w:pPr>
      <w:r w:rsidRPr="00F726A1">
        <w:rPr>
          <w:rFonts w:ascii="Times New Roman" w:hAnsi="Times New Roman" w:cs="Times New Roman"/>
          <w:sz w:val="22"/>
          <w:szCs w:val="22"/>
          <w:lang w:eastAsia="ru-RU"/>
        </w:rPr>
        <w:t xml:space="preserve">д) договоры займа или кредитные договоры, возврат денежных средств по которым осуществляется за счет имущества Фонда, за исключением случаев получения денежных средств для погашения инвестиционных паев при недостаточности денежных средств, составляющих Фонд. При этом совокупный объем задолженности, подлежащей погашению за счет имущества, составляющего Фонд, по всем договорам займа и кредитным договорам не должен превышать 20 процентов стоимости чистых активов Фонда, а срок привлечения заемных средств по каждому договору займа и кредитному договору (включая срок продления) не может превышать 6 (Шесть) месяцев; </w:t>
      </w:r>
    </w:p>
    <w:p w:rsidR="00431EA9" w:rsidRPr="00F726A1" w:rsidRDefault="00431EA9" w:rsidP="00431EA9">
      <w:pPr>
        <w:spacing w:line="240" w:lineRule="auto"/>
        <w:ind w:firstLine="567"/>
        <w:rPr>
          <w:rFonts w:ascii="Times New Roman" w:hAnsi="Times New Roman" w:cs="Times New Roman"/>
          <w:sz w:val="22"/>
          <w:szCs w:val="22"/>
          <w:lang w:eastAsia="ru-RU"/>
        </w:rPr>
      </w:pPr>
      <w:r w:rsidRPr="00F726A1">
        <w:rPr>
          <w:rFonts w:ascii="Times New Roman" w:hAnsi="Times New Roman" w:cs="Times New Roman"/>
          <w:sz w:val="22"/>
          <w:szCs w:val="22"/>
          <w:lang w:eastAsia="ru-RU"/>
        </w:rPr>
        <w:t>е) сделки репо, подлежащие исполнению за счет имущества Фонда;</w:t>
      </w:r>
    </w:p>
    <w:p w:rsidR="00431EA9" w:rsidRPr="00F726A1" w:rsidRDefault="00431EA9" w:rsidP="00431EA9">
      <w:pPr>
        <w:spacing w:line="240" w:lineRule="auto"/>
        <w:ind w:firstLine="567"/>
        <w:rPr>
          <w:rFonts w:ascii="Times New Roman" w:hAnsi="Times New Roman" w:cs="Times New Roman"/>
          <w:sz w:val="22"/>
          <w:szCs w:val="22"/>
          <w:lang w:eastAsia="ru-RU"/>
        </w:rPr>
      </w:pPr>
      <w:r w:rsidRPr="00F726A1">
        <w:rPr>
          <w:rFonts w:ascii="Times New Roman" w:hAnsi="Times New Roman" w:cs="Times New Roman"/>
          <w:sz w:val="22"/>
          <w:szCs w:val="22"/>
          <w:lang w:eastAsia="ru-RU"/>
        </w:rPr>
        <w:t xml:space="preserve">ж) сделки по приобретению в состав Фонда имущества, находящегося у Управляющей </w:t>
      </w:r>
      <w:r>
        <w:rPr>
          <w:rFonts w:ascii="Times New Roman" w:hAnsi="Times New Roman" w:cs="Times New Roman"/>
          <w:sz w:val="22"/>
          <w:szCs w:val="22"/>
          <w:lang w:eastAsia="ru-RU"/>
        </w:rPr>
        <w:t>к</w:t>
      </w:r>
      <w:r w:rsidRPr="00F726A1">
        <w:rPr>
          <w:rFonts w:ascii="Times New Roman" w:hAnsi="Times New Roman" w:cs="Times New Roman"/>
          <w:sz w:val="22"/>
          <w:szCs w:val="22"/>
          <w:lang w:eastAsia="ru-RU"/>
        </w:rPr>
        <w:t xml:space="preserve">омпании в доверительном управлении по иным договорам, и имущества, составляющего активы акционерного инвестиционного фонда, в котором Управляющая </w:t>
      </w:r>
      <w:r>
        <w:rPr>
          <w:rFonts w:ascii="Times New Roman" w:hAnsi="Times New Roman" w:cs="Times New Roman"/>
          <w:sz w:val="22"/>
          <w:szCs w:val="22"/>
          <w:lang w:eastAsia="ru-RU"/>
        </w:rPr>
        <w:t>к</w:t>
      </w:r>
      <w:r w:rsidRPr="00F726A1">
        <w:rPr>
          <w:rFonts w:ascii="Times New Roman" w:hAnsi="Times New Roman" w:cs="Times New Roman"/>
          <w:sz w:val="22"/>
          <w:szCs w:val="22"/>
          <w:lang w:eastAsia="ru-RU"/>
        </w:rPr>
        <w:t>омпания выполняет функции единоличного исполнительного органа;</w:t>
      </w:r>
    </w:p>
    <w:p w:rsidR="00431EA9" w:rsidRPr="00F726A1" w:rsidRDefault="00431EA9" w:rsidP="00431EA9">
      <w:pPr>
        <w:spacing w:line="240" w:lineRule="auto"/>
        <w:ind w:firstLine="567"/>
        <w:rPr>
          <w:rFonts w:ascii="Times New Roman" w:hAnsi="Times New Roman" w:cs="Times New Roman"/>
          <w:sz w:val="22"/>
          <w:szCs w:val="22"/>
          <w:lang w:eastAsia="ru-RU"/>
        </w:rPr>
      </w:pPr>
      <w:r w:rsidRPr="00F726A1">
        <w:rPr>
          <w:rFonts w:ascii="Times New Roman" w:hAnsi="Times New Roman" w:cs="Times New Roman"/>
          <w:sz w:val="22"/>
          <w:szCs w:val="22"/>
          <w:lang w:eastAsia="ru-RU"/>
        </w:rPr>
        <w:t xml:space="preserve">з) сделки по отчуждению имущества, составляющего Фонд, в состав имущества, находящегося у Управляющей </w:t>
      </w:r>
      <w:r>
        <w:rPr>
          <w:rFonts w:ascii="Times New Roman" w:hAnsi="Times New Roman" w:cs="Times New Roman"/>
          <w:sz w:val="22"/>
          <w:szCs w:val="22"/>
          <w:lang w:eastAsia="ru-RU"/>
        </w:rPr>
        <w:t>к</w:t>
      </w:r>
      <w:r w:rsidRPr="00F726A1">
        <w:rPr>
          <w:rFonts w:ascii="Times New Roman" w:hAnsi="Times New Roman" w:cs="Times New Roman"/>
          <w:sz w:val="22"/>
          <w:szCs w:val="22"/>
          <w:lang w:eastAsia="ru-RU"/>
        </w:rPr>
        <w:t xml:space="preserve">омпании в доверительном управлении по иным договорам, или в состав имущества, составляющего активы акционерного инвестиционного фонда, в котором Управляющая </w:t>
      </w:r>
      <w:r>
        <w:rPr>
          <w:rFonts w:ascii="Times New Roman" w:hAnsi="Times New Roman" w:cs="Times New Roman"/>
          <w:sz w:val="22"/>
          <w:szCs w:val="22"/>
          <w:lang w:eastAsia="ru-RU"/>
        </w:rPr>
        <w:t>к</w:t>
      </w:r>
      <w:r w:rsidRPr="00F726A1">
        <w:rPr>
          <w:rFonts w:ascii="Times New Roman" w:hAnsi="Times New Roman" w:cs="Times New Roman"/>
          <w:sz w:val="22"/>
          <w:szCs w:val="22"/>
          <w:lang w:eastAsia="ru-RU"/>
        </w:rPr>
        <w:t>омпания выполняет функции единоличного исполнительного органа;</w:t>
      </w:r>
    </w:p>
    <w:p w:rsidR="00431EA9" w:rsidRPr="00F726A1" w:rsidRDefault="00431EA9" w:rsidP="00431EA9">
      <w:pPr>
        <w:spacing w:line="240" w:lineRule="auto"/>
        <w:ind w:firstLine="567"/>
        <w:rPr>
          <w:rFonts w:ascii="Times New Roman" w:hAnsi="Times New Roman" w:cs="Times New Roman"/>
          <w:sz w:val="22"/>
          <w:szCs w:val="22"/>
          <w:lang w:eastAsia="ru-RU"/>
        </w:rPr>
      </w:pPr>
      <w:r w:rsidRPr="00F726A1">
        <w:rPr>
          <w:rFonts w:ascii="Times New Roman" w:hAnsi="Times New Roman" w:cs="Times New Roman"/>
          <w:sz w:val="22"/>
          <w:szCs w:val="22"/>
          <w:lang w:eastAsia="ru-RU"/>
        </w:rPr>
        <w:t xml:space="preserve">и) сделки по приобретению в состав Фонда ценных бумаг, выпущенных (выданных) участниками Управляющей </w:t>
      </w:r>
      <w:r>
        <w:rPr>
          <w:rFonts w:ascii="Times New Roman" w:hAnsi="Times New Roman" w:cs="Times New Roman"/>
          <w:sz w:val="22"/>
          <w:szCs w:val="22"/>
          <w:lang w:eastAsia="ru-RU"/>
        </w:rPr>
        <w:t>к</w:t>
      </w:r>
      <w:r w:rsidRPr="00F726A1">
        <w:rPr>
          <w:rFonts w:ascii="Times New Roman" w:hAnsi="Times New Roman" w:cs="Times New Roman"/>
          <w:sz w:val="22"/>
          <w:szCs w:val="22"/>
          <w:lang w:eastAsia="ru-RU"/>
        </w:rPr>
        <w:t xml:space="preserve">омпании, их основными и преобладающими хозяйственными обществами, дочерними и зависимыми обществами Управляющей </w:t>
      </w:r>
      <w:r>
        <w:rPr>
          <w:rFonts w:ascii="Times New Roman" w:hAnsi="Times New Roman" w:cs="Times New Roman"/>
          <w:sz w:val="22"/>
          <w:szCs w:val="22"/>
          <w:lang w:eastAsia="ru-RU"/>
        </w:rPr>
        <w:t>к</w:t>
      </w:r>
      <w:r w:rsidRPr="00F726A1">
        <w:rPr>
          <w:rFonts w:ascii="Times New Roman" w:hAnsi="Times New Roman" w:cs="Times New Roman"/>
          <w:sz w:val="22"/>
          <w:szCs w:val="22"/>
          <w:lang w:eastAsia="ru-RU"/>
        </w:rPr>
        <w:t xml:space="preserve">омпании, а также Специализированным </w:t>
      </w:r>
      <w:r>
        <w:rPr>
          <w:rFonts w:ascii="Times New Roman" w:hAnsi="Times New Roman" w:cs="Times New Roman"/>
          <w:sz w:val="22"/>
          <w:szCs w:val="22"/>
          <w:lang w:eastAsia="ru-RU"/>
        </w:rPr>
        <w:t>д</w:t>
      </w:r>
      <w:r w:rsidRPr="00F726A1">
        <w:rPr>
          <w:rFonts w:ascii="Times New Roman" w:hAnsi="Times New Roman" w:cs="Times New Roman"/>
          <w:sz w:val="22"/>
          <w:szCs w:val="22"/>
          <w:lang w:eastAsia="ru-RU"/>
        </w:rPr>
        <w:t>епозитарием, Аудиторской организацией, Регистратором;</w:t>
      </w:r>
    </w:p>
    <w:p w:rsidR="00431EA9" w:rsidRPr="00F726A1" w:rsidRDefault="00431EA9" w:rsidP="00431EA9">
      <w:pPr>
        <w:spacing w:line="240" w:lineRule="auto"/>
        <w:ind w:firstLine="567"/>
        <w:rPr>
          <w:rFonts w:ascii="Times New Roman" w:hAnsi="Times New Roman" w:cs="Times New Roman"/>
          <w:sz w:val="22"/>
          <w:szCs w:val="22"/>
          <w:lang w:eastAsia="ru-RU"/>
        </w:rPr>
      </w:pPr>
      <w:r w:rsidRPr="00F726A1">
        <w:rPr>
          <w:rFonts w:ascii="Times New Roman" w:hAnsi="Times New Roman" w:cs="Times New Roman"/>
          <w:sz w:val="22"/>
          <w:szCs w:val="22"/>
          <w:lang w:eastAsia="ru-RU"/>
        </w:rPr>
        <w:t xml:space="preserve">к) сделки по приобретению в состав Фонда имущества, принадлежащего Управляющей </w:t>
      </w:r>
      <w:r>
        <w:rPr>
          <w:rFonts w:ascii="Times New Roman" w:hAnsi="Times New Roman" w:cs="Times New Roman"/>
          <w:sz w:val="22"/>
          <w:szCs w:val="22"/>
          <w:lang w:eastAsia="ru-RU"/>
        </w:rPr>
        <w:t>к</w:t>
      </w:r>
      <w:r w:rsidRPr="00F726A1">
        <w:rPr>
          <w:rFonts w:ascii="Times New Roman" w:hAnsi="Times New Roman" w:cs="Times New Roman"/>
          <w:sz w:val="22"/>
          <w:szCs w:val="22"/>
          <w:lang w:eastAsia="ru-RU"/>
        </w:rPr>
        <w:t>омпании, ее участникам, основным и преобладающим хозяйственным обществам ее участников, ее дочерним и зависимым обществам, либо по отчуждению имущества, составляющего Фонд, указанным лицам;</w:t>
      </w:r>
    </w:p>
    <w:p w:rsidR="00431EA9" w:rsidRPr="00F726A1" w:rsidRDefault="00431EA9" w:rsidP="00431EA9">
      <w:pPr>
        <w:spacing w:line="240" w:lineRule="auto"/>
        <w:ind w:firstLine="567"/>
        <w:rPr>
          <w:rFonts w:ascii="Times New Roman" w:hAnsi="Times New Roman" w:cs="Times New Roman"/>
          <w:sz w:val="22"/>
          <w:szCs w:val="22"/>
          <w:lang w:eastAsia="ru-RU"/>
        </w:rPr>
      </w:pPr>
      <w:r w:rsidRPr="00F726A1">
        <w:rPr>
          <w:rFonts w:ascii="Times New Roman" w:hAnsi="Times New Roman" w:cs="Times New Roman"/>
          <w:sz w:val="22"/>
          <w:szCs w:val="22"/>
          <w:lang w:eastAsia="ru-RU"/>
        </w:rPr>
        <w:t xml:space="preserve">л) сделки по приобретению в состав Фонда имущества у Специализированного </w:t>
      </w:r>
      <w:r>
        <w:rPr>
          <w:rFonts w:ascii="Times New Roman" w:hAnsi="Times New Roman" w:cs="Times New Roman"/>
          <w:sz w:val="22"/>
          <w:szCs w:val="22"/>
          <w:lang w:eastAsia="ru-RU"/>
        </w:rPr>
        <w:t>д</w:t>
      </w:r>
      <w:r w:rsidRPr="00F726A1">
        <w:rPr>
          <w:rFonts w:ascii="Times New Roman" w:hAnsi="Times New Roman" w:cs="Times New Roman"/>
          <w:sz w:val="22"/>
          <w:szCs w:val="22"/>
          <w:lang w:eastAsia="ru-RU"/>
        </w:rPr>
        <w:t xml:space="preserve">епозитария, Оценщика, Аудиторской организации, с которыми Управляющей </w:t>
      </w:r>
      <w:r>
        <w:rPr>
          <w:rFonts w:ascii="Times New Roman" w:hAnsi="Times New Roman" w:cs="Times New Roman"/>
          <w:sz w:val="22"/>
          <w:szCs w:val="22"/>
          <w:lang w:eastAsia="ru-RU"/>
        </w:rPr>
        <w:t>к</w:t>
      </w:r>
      <w:r w:rsidRPr="00F726A1">
        <w:rPr>
          <w:rFonts w:ascii="Times New Roman" w:hAnsi="Times New Roman" w:cs="Times New Roman"/>
          <w:sz w:val="22"/>
          <w:szCs w:val="22"/>
          <w:lang w:eastAsia="ru-RU"/>
        </w:rPr>
        <w:t>омпанией заключены договоры, и владельцев инвестиционных паев либо по отчуждению имущества указанным лицам, за исключением случаев выдачи инвестиционных паев владельцам инвестиционных паев, и оплаты расходов, указанных в пункте 117 настоящих Правил, а также иных случаев, предусмотренных настоящими Правилами;</w:t>
      </w:r>
    </w:p>
    <w:p w:rsidR="00431EA9" w:rsidRPr="00F726A1" w:rsidRDefault="00431EA9" w:rsidP="00431EA9">
      <w:pPr>
        <w:spacing w:line="240" w:lineRule="auto"/>
        <w:ind w:firstLine="567"/>
        <w:rPr>
          <w:rFonts w:ascii="Times New Roman" w:hAnsi="Times New Roman" w:cs="Times New Roman"/>
          <w:sz w:val="22"/>
          <w:szCs w:val="22"/>
          <w:lang w:eastAsia="ru-RU"/>
        </w:rPr>
      </w:pPr>
      <w:r w:rsidRPr="00F726A1">
        <w:rPr>
          <w:rFonts w:ascii="Times New Roman" w:hAnsi="Times New Roman" w:cs="Times New Roman"/>
          <w:sz w:val="22"/>
          <w:szCs w:val="22"/>
          <w:lang w:eastAsia="ru-RU"/>
        </w:rPr>
        <w:t>м) сделки по передаче имущества, составляющего Фонд, в пользование владельцам инвестиционных паев;</w:t>
      </w:r>
    </w:p>
    <w:p w:rsidR="00431EA9" w:rsidRPr="00F726A1" w:rsidRDefault="00431EA9" w:rsidP="00431EA9">
      <w:pPr>
        <w:spacing w:line="240" w:lineRule="auto"/>
        <w:ind w:firstLine="567"/>
        <w:rPr>
          <w:rFonts w:ascii="Times New Roman" w:hAnsi="Times New Roman" w:cs="Times New Roman"/>
          <w:sz w:val="22"/>
          <w:szCs w:val="22"/>
          <w:lang w:eastAsia="ru-RU"/>
        </w:rPr>
      </w:pPr>
      <w:r w:rsidRPr="00F726A1">
        <w:rPr>
          <w:rFonts w:ascii="Times New Roman" w:hAnsi="Times New Roman" w:cs="Times New Roman"/>
          <w:sz w:val="22"/>
          <w:szCs w:val="22"/>
          <w:lang w:eastAsia="ru-RU"/>
        </w:rPr>
        <w:t xml:space="preserve">н) сделки по приобретению в состав Фонда ценных бумаг, выпущенных (выданных) Управляющей </w:t>
      </w:r>
      <w:r>
        <w:rPr>
          <w:rFonts w:ascii="Times New Roman" w:hAnsi="Times New Roman" w:cs="Times New Roman"/>
          <w:sz w:val="22"/>
          <w:szCs w:val="22"/>
          <w:lang w:eastAsia="ru-RU"/>
        </w:rPr>
        <w:t>к</w:t>
      </w:r>
      <w:r w:rsidRPr="00F726A1">
        <w:rPr>
          <w:rFonts w:ascii="Times New Roman" w:hAnsi="Times New Roman" w:cs="Times New Roman"/>
          <w:sz w:val="22"/>
          <w:szCs w:val="22"/>
          <w:lang w:eastAsia="ru-RU"/>
        </w:rPr>
        <w:t xml:space="preserve">омпанией, а также акционерным инвестиционным фондом, активы которого находятся в доверительном управлении Управляющей </w:t>
      </w:r>
      <w:r>
        <w:rPr>
          <w:rFonts w:ascii="Times New Roman" w:hAnsi="Times New Roman" w:cs="Times New Roman"/>
          <w:sz w:val="22"/>
          <w:szCs w:val="22"/>
          <w:lang w:eastAsia="ru-RU"/>
        </w:rPr>
        <w:t>к</w:t>
      </w:r>
      <w:r w:rsidRPr="00F726A1">
        <w:rPr>
          <w:rFonts w:ascii="Times New Roman" w:hAnsi="Times New Roman" w:cs="Times New Roman"/>
          <w:sz w:val="22"/>
          <w:szCs w:val="22"/>
          <w:lang w:eastAsia="ru-RU"/>
        </w:rPr>
        <w:t xml:space="preserve">омпании или функции единоличного исполнительного органа которого осуществляет Управляющая </w:t>
      </w:r>
      <w:r>
        <w:rPr>
          <w:rFonts w:ascii="Times New Roman" w:hAnsi="Times New Roman" w:cs="Times New Roman"/>
          <w:sz w:val="22"/>
          <w:szCs w:val="22"/>
          <w:lang w:eastAsia="ru-RU"/>
        </w:rPr>
        <w:t>к</w:t>
      </w:r>
      <w:r w:rsidRPr="00F726A1">
        <w:rPr>
          <w:rFonts w:ascii="Times New Roman" w:hAnsi="Times New Roman" w:cs="Times New Roman"/>
          <w:sz w:val="22"/>
          <w:szCs w:val="22"/>
          <w:lang w:eastAsia="ru-RU"/>
        </w:rPr>
        <w:t>омпания;</w:t>
      </w:r>
    </w:p>
    <w:p w:rsidR="00431EA9" w:rsidRPr="00F726A1" w:rsidRDefault="00431EA9" w:rsidP="00431EA9">
      <w:pPr>
        <w:spacing w:line="240" w:lineRule="auto"/>
        <w:ind w:firstLine="567"/>
        <w:rPr>
          <w:rFonts w:ascii="Times New Roman" w:hAnsi="Times New Roman" w:cs="Times New Roman"/>
          <w:sz w:val="22"/>
          <w:szCs w:val="22"/>
          <w:lang w:eastAsia="ru-RU"/>
        </w:rPr>
      </w:pPr>
      <w:r w:rsidRPr="00F726A1">
        <w:rPr>
          <w:rFonts w:ascii="Times New Roman" w:hAnsi="Times New Roman" w:cs="Times New Roman"/>
          <w:sz w:val="22"/>
          <w:szCs w:val="22"/>
          <w:lang w:eastAsia="ru-RU"/>
        </w:rPr>
        <w:lastRenderedPageBreak/>
        <w:t>6) заключать договоры возмездного оказания услуг, подлежащие оплате за счет активов Фонда, в случаях, установленных нормативными актами в сфере финансовых рынков.</w:t>
      </w:r>
    </w:p>
    <w:p w:rsidR="00431EA9" w:rsidRPr="00F726A1" w:rsidRDefault="00431EA9" w:rsidP="00431EA9">
      <w:pPr>
        <w:spacing w:line="240" w:lineRule="auto"/>
        <w:ind w:firstLine="567"/>
        <w:rPr>
          <w:rFonts w:ascii="Times New Roman" w:hAnsi="Times New Roman" w:cs="Times New Roman"/>
          <w:sz w:val="22"/>
          <w:szCs w:val="22"/>
          <w:lang w:eastAsia="ru-RU"/>
        </w:rPr>
      </w:pPr>
      <w:r w:rsidRPr="00F726A1">
        <w:rPr>
          <w:rFonts w:ascii="Times New Roman" w:hAnsi="Times New Roman" w:cs="Times New Roman"/>
          <w:color w:val="000000"/>
          <w:sz w:val="22"/>
          <w:szCs w:val="22"/>
          <w:lang w:eastAsia="ru-RU"/>
        </w:rPr>
        <w:t>31. Ограничения на совершение сделок с ценными бумагами, установленные подпунктами «ж», «з», «к» и «л» подпункта 5 пункта 30 настоящих Правил, не применяются, если такие сделки с ценными бумагами совершаются на организованных торгах на основе заявок на покупку (продажу) по наилучшим из указанных в них ценам при условии, что заявки адресованы всем участникам торгов и информация, позволяющая идентифицировать подавших заявки участников торгов, не раскрывается в ходе торгов другим участникам.</w:t>
      </w:r>
    </w:p>
    <w:p w:rsidR="00431EA9" w:rsidRPr="00F726A1" w:rsidRDefault="00431EA9" w:rsidP="00431EA9">
      <w:pPr>
        <w:spacing w:line="240" w:lineRule="auto"/>
        <w:ind w:firstLine="567"/>
        <w:rPr>
          <w:rFonts w:ascii="Times New Roman" w:hAnsi="Times New Roman" w:cs="Times New Roman"/>
          <w:sz w:val="22"/>
          <w:szCs w:val="22"/>
          <w:lang w:eastAsia="ru-RU"/>
        </w:rPr>
      </w:pPr>
      <w:r w:rsidRPr="00F726A1">
        <w:rPr>
          <w:rFonts w:ascii="Times New Roman" w:hAnsi="Times New Roman" w:cs="Times New Roman"/>
          <w:color w:val="000000"/>
          <w:sz w:val="22"/>
          <w:szCs w:val="22"/>
          <w:lang w:eastAsia="ru-RU"/>
        </w:rPr>
        <w:t xml:space="preserve">32. </w:t>
      </w:r>
      <w:r w:rsidRPr="00F726A1">
        <w:rPr>
          <w:rFonts w:ascii="Times New Roman" w:hAnsi="Times New Roman" w:cs="Times New Roman"/>
          <w:sz w:val="22"/>
          <w:szCs w:val="22"/>
          <w:lang w:eastAsia="ru-RU"/>
        </w:rPr>
        <w:t xml:space="preserve">Ограничения на совершение сделок, установленные подпунктом «и» </w:t>
      </w:r>
      <w:r w:rsidRPr="00F726A1">
        <w:rPr>
          <w:rFonts w:ascii="Times New Roman" w:hAnsi="Times New Roman" w:cs="Times New Roman"/>
          <w:color w:val="000000"/>
          <w:sz w:val="22"/>
          <w:szCs w:val="22"/>
          <w:lang w:eastAsia="ru-RU"/>
        </w:rPr>
        <w:t xml:space="preserve">подпункта 5 пункта 30 настоящих </w:t>
      </w:r>
      <w:r w:rsidRPr="00F726A1">
        <w:rPr>
          <w:rFonts w:ascii="Times New Roman" w:hAnsi="Times New Roman" w:cs="Times New Roman"/>
          <w:sz w:val="22"/>
          <w:szCs w:val="22"/>
          <w:lang w:eastAsia="ru-RU"/>
        </w:rPr>
        <w:t>Правил, не применяются, если указанные сделки:</w:t>
      </w:r>
    </w:p>
    <w:p w:rsidR="00431EA9" w:rsidRPr="00F726A1" w:rsidRDefault="00431EA9" w:rsidP="00431EA9">
      <w:pPr>
        <w:spacing w:line="240" w:lineRule="auto"/>
        <w:ind w:firstLine="567"/>
        <w:rPr>
          <w:rFonts w:ascii="Times New Roman" w:hAnsi="Times New Roman" w:cs="Times New Roman"/>
          <w:sz w:val="22"/>
          <w:szCs w:val="22"/>
          <w:lang w:eastAsia="ru-RU"/>
        </w:rPr>
      </w:pPr>
      <w:r w:rsidRPr="00F726A1">
        <w:rPr>
          <w:rFonts w:ascii="Times New Roman" w:hAnsi="Times New Roman" w:cs="Times New Roman"/>
          <w:sz w:val="22"/>
          <w:szCs w:val="22"/>
          <w:lang w:eastAsia="ru-RU"/>
        </w:rPr>
        <w:t>1) совершаются с ценными бумагами, включенными в котировальные списки российских бирж;</w:t>
      </w:r>
    </w:p>
    <w:p w:rsidR="00431EA9" w:rsidRPr="00F726A1" w:rsidRDefault="00431EA9" w:rsidP="00431EA9">
      <w:pPr>
        <w:spacing w:line="240" w:lineRule="auto"/>
        <w:ind w:firstLine="567"/>
        <w:rPr>
          <w:rFonts w:ascii="Times New Roman" w:hAnsi="Times New Roman" w:cs="Times New Roman"/>
          <w:sz w:val="22"/>
          <w:szCs w:val="22"/>
          <w:lang w:eastAsia="ru-RU"/>
        </w:rPr>
      </w:pPr>
      <w:r w:rsidRPr="00F726A1">
        <w:rPr>
          <w:rFonts w:ascii="Times New Roman" w:hAnsi="Times New Roman" w:cs="Times New Roman"/>
          <w:sz w:val="22"/>
          <w:szCs w:val="22"/>
          <w:lang w:eastAsia="ru-RU"/>
        </w:rPr>
        <w:t xml:space="preserve">2) совершаются при размещении дополнительных ценных бумаг акционерного общества при осуществлении Управляющей </w:t>
      </w:r>
      <w:r>
        <w:rPr>
          <w:rFonts w:ascii="Times New Roman" w:hAnsi="Times New Roman" w:cs="Times New Roman"/>
          <w:sz w:val="22"/>
          <w:szCs w:val="22"/>
          <w:lang w:eastAsia="ru-RU"/>
        </w:rPr>
        <w:t>к</w:t>
      </w:r>
      <w:r w:rsidRPr="00F726A1">
        <w:rPr>
          <w:rFonts w:ascii="Times New Roman" w:hAnsi="Times New Roman" w:cs="Times New Roman"/>
          <w:sz w:val="22"/>
          <w:szCs w:val="22"/>
          <w:lang w:eastAsia="ru-RU"/>
        </w:rPr>
        <w:t>омпанией права акционера на преимущественное приобретение акций и эмиссионных ценных бумаг, конвертируемых в акции этого акционерного общества;</w:t>
      </w:r>
    </w:p>
    <w:p w:rsidR="00431EA9" w:rsidRPr="00F726A1" w:rsidRDefault="00431EA9" w:rsidP="00431EA9">
      <w:pPr>
        <w:spacing w:line="240" w:lineRule="auto"/>
        <w:ind w:firstLine="567"/>
        <w:rPr>
          <w:rFonts w:ascii="Times New Roman" w:hAnsi="Times New Roman" w:cs="Times New Roman"/>
          <w:sz w:val="22"/>
          <w:szCs w:val="22"/>
          <w:lang w:eastAsia="ru-RU"/>
        </w:rPr>
      </w:pPr>
      <w:r w:rsidRPr="00F726A1">
        <w:rPr>
          <w:rFonts w:ascii="Times New Roman" w:hAnsi="Times New Roman" w:cs="Times New Roman"/>
          <w:sz w:val="22"/>
          <w:szCs w:val="22"/>
          <w:lang w:eastAsia="ru-RU"/>
        </w:rPr>
        <w:t xml:space="preserve">3) являются сделками по приобретению акций в хозяйственных обществах, которые на момент совершения сделок являлись зависимыми (дочерними) хозяйственными обществами Управляющей </w:t>
      </w:r>
      <w:r>
        <w:rPr>
          <w:rFonts w:ascii="Times New Roman" w:hAnsi="Times New Roman" w:cs="Times New Roman"/>
          <w:sz w:val="22"/>
          <w:szCs w:val="22"/>
          <w:lang w:eastAsia="ru-RU"/>
        </w:rPr>
        <w:t>к</w:t>
      </w:r>
      <w:r w:rsidRPr="00F726A1">
        <w:rPr>
          <w:rFonts w:ascii="Times New Roman" w:hAnsi="Times New Roman" w:cs="Times New Roman"/>
          <w:sz w:val="22"/>
          <w:szCs w:val="22"/>
          <w:lang w:eastAsia="ru-RU"/>
        </w:rPr>
        <w:t xml:space="preserve">омпании в силу приобретения последней указанных акций в имущество, составляющее активы Фонда. </w:t>
      </w:r>
    </w:p>
    <w:p w:rsidR="00431EA9" w:rsidRPr="00F726A1" w:rsidRDefault="00431EA9" w:rsidP="00431EA9">
      <w:pPr>
        <w:spacing w:line="240" w:lineRule="auto"/>
        <w:ind w:firstLine="567"/>
        <w:rPr>
          <w:rFonts w:ascii="Times New Roman" w:hAnsi="Times New Roman" w:cs="Times New Roman"/>
          <w:sz w:val="22"/>
          <w:szCs w:val="22"/>
          <w:lang w:eastAsia="ru-RU"/>
        </w:rPr>
      </w:pPr>
      <w:r w:rsidRPr="00F726A1">
        <w:rPr>
          <w:rFonts w:ascii="Times New Roman" w:hAnsi="Times New Roman" w:cs="Times New Roman"/>
          <w:sz w:val="22"/>
          <w:szCs w:val="22"/>
          <w:lang w:eastAsia="ru-RU"/>
        </w:rPr>
        <w:t xml:space="preserve">33. По сделкам, совершенным в нарушение требований подпунктов 1, 3 и 5 пункта 30 настоящих Правил, Управляющая </w:t>
      </w:r>
      <w:r>
        <w:rPr>
          <w:rFonts w:ascii="Times New Roman" w:hAnsi="Times New Roman" w:cs="Times New Roman"/>
          <w:sz w:val="22"/>
          <w:szCs w:val="22"/>
          <w:lang w:eastAsia="ru-RU"/>
        </w:rPr>
        <w:t>к</w:t>
      </w:r>
      <w:r w:rsidRPr="00F726A1">
        <w:rPr>
          <w:rFonts w:ascii="Times New Roman" w:hAnsi="Times New Roman" w:cs="Times New Roman"/>
          <w:sz w:val="22"/>
          <w:szCs w:val="22"/>
          <w:lang w:eastAsia="ru-RU"/>
        </w:rPr>
        <w:t>омпания несет обязательства лично и отвечает только принадлежащим ей имуществом. Долги, возникшие по таким обязательствам, не могут погашаться за счет имущества, составляющего Фонд.</w:t>
      </w:r>
    </w:p>
    <w:p w:rsidR="00772A98" w:rsidRPr="00FF76F1" w:rsidRDefault="00772A98" w:rsidP="00EB78F2">
      <w:pPr>
        <w:spacing w:line="240" w:lineRule="auto"/>
        <w:ind w:firstLine="567"/>
        <w:rPr>
          <w:rFonts w:ascii="Times New Roman" w:hAnsi="Times New Roman" w:cs="Times New Roman"/>
          <w:sz w:val="22"/>
          <w:szCs w:val="22"/>
        </w:rPr>
      </w:pPr>
    </w:p>
    <w:p w:rsidR="00772A98" w:rsidRPr="00FF76F1" w:rsidRDefault="00772A98" w:rsidP="00EB78F2">
      <w:pPr>
        <w:spacing w:line="240" w:lineRule="auto"/>
        <w:jc w:val="center"/>
        <w:outlineLvl w:val="0"/>
        <w:rPr>
          <w:rFonts w:ascii="Times New Roman" w:hAnsi="Times New Roman" w:cs="Times New Roman"/>
          <w:b/>
          <w:bCs/>
          <w:sz w:val="22"/>
          <w:szCs w:val="22"/>
        </w:rPr>
      </w:pPr>
      <w:r w:rsidRPr="00FF76F1">
        <w:rPr>
          <w:rFonts w:ascii="Times New Roman" w:hAnsi="Times New Roman" w:cs="Times New Roman"/>
          <w:b/>
          <w:bCs/>
          <w:sz w:val="22"/>
          <w:szCs w:val="22"/>
        </w:rPr>
        <w:t>IV. Права владельцев инвестиционных паев. Инвестиционные паи</w:t>
      </w:r>
    </w:p>
    <w:p w:rsidR="00772A98" w:rsidRPr="00FF76F1" w:rsidRDefault="00772A98" w:rsidP="00EB78F2">
      <w:pPr>
        <w:spacing w:line="240" w:lineRule="auto"/>
        <w:rPr>
          <w:rFonts w:ascii="Times New Roman" w:hAnsi="Times New Roman" w:cs="Times New Roman"/>
          <w:sz w:val="22"/>
          <w:szCs w:val="22"/>
        </w:rPr>
      </w:pPr>
    </w:p>
    <w:p w:rsidR="00772A98" w:rsidRPr="00FF76F1" w:rsidRDefault="00772A98" w:rsidP="00EB78F2">
      <w:pPr>
        <w:spacing w:line="240" w:lineRule="auto"/>
        <w:ind w:firstLine="567"/>
        <w:rPr>
          <w:rFonts w:ascii="Times New Roman" w:hAnsi="Times New Roman" w:cs="Times New Roman"/>
          <w:sz w:val="22"/>
          <w:szCs w:val="22"/>
        </w:rPr>
      </w:pPr>
      <w:r w:rsidRPr="00FF76F1">
        <w:rPr>
          <w:rFonts w:ascii="Times New Roman" w:hAnsi="Times New Roman" w:cs="Times New Roman"/>
          <w:sz w:val="22"/>
          <w:szCs w:val="22"/>
        </w:rPr>
        <w:t>3</w:t>
      </w:r>
      <w:r w:rsidR="005E1559">
        <w:rPr>
          <w:rFonts w:ascii="Times New Roman" w:hAnsi="Times New Roman" w:cs="Times New Roman"/>
          <w:sz w:val="22"/>
          <w:szCs w:val="22"/>
        </w:rPr>
        <w:t>4</w:t>
      </w:r>
      <w:r w:rsidRPr="00FF76F1">
        <w:rPr>
          <w:rFonts w:ascii="Times New Roman" w:hAnsi="Times New Roman" w:cs="Times New Roman"/>
          <w:sz w:val="22"/>
          <w:szCs w:val="22"/>
        </w:rPr>
        <w:t xml:space="preserve">. Права владельцев инвестиционных паев удостоверяются инвестиционными паями. </w:t>
      </w:r>
    </w:p>
    <w:p w:rsidR="00772A98" w:rsidRPr="00FF76F1" w:rsidRDefault="00772A98" w:rsidP="00EB78F2">
      <w:pPr>
        <w:spacing w:line="240" w:lineRule="auto"/>
        <w:ind w:firstLine="567"/>
        <w:rPr>
          <w:rFonts w:ascii="Times New Roman" w:hAnsi="Times New Roman" w:cs="Times New Roman"/>
          <w:sz w:val="22"/>
          <w:szCs w:val="22"/>
        </w:rPr>
      </w:pPr>
      <w:r w:rsidRPr="00FF76F1">
        <w:rPr>
          <w:rFonts w:ascii="Times New Roman" w:hAnsi="Times New Roman" w:cs="Times New Roman"/>
          <w:sz w:val="22"/>
          <w:szCs w:val="22"/>
        </w:rPr>
        <w:t>36. Инвестиционный пай является именной ценной бумагой, удостоверяющей:</w:t>
      </w:r>
    </w:p>
    <w:p w:rsidR="00772A98" w:rsidRPr="00FF76F1" w:rsidRDefault="00772A98" w:rsidP="00EB78F2">
      <w:pPr>
        <w:spacing w:line="240" w:lineRule="auto"/>
        <w:ind w:firstLine="567"/>
        <w:rPr>
          <w:rFonts w:ascii="Times New Roman" w:hAnsi="Times New Roman" w:cs="Times New Roman"/>
          <w:sz w:val="22"/>
          <w:szCs w:val="22"/>
        </w:rPr>
      </w:pPr>
      <w:r w:rsidRPr="00FF76F1">
        <w:rPr>
          <w:rFonts w:ascii="Times New Roman" w:hAnsi="Times New Roman" w:cs="Times New Roman"/>
          <w:sz w:val="22"/>
          <w:szCs w:val="22"/>
        </w:rPr>
        <w:t>1) долю его владельца в праве собственности на имущество, составляющее Фонд;</w:t>
      </w:r>
    </w:p>
    <w:p w:rsidR="00772A98" w:rsidRPr="00FF76F1" w:rsidRDefault="00772A98" w:rsidP="00EB78F2">
      <w:pPr>
        <w:spacing w:line="240" w:lineRule="auto"/>
        <w:ind w:firstLine="567"/>
        <w:rPr>
          <w:rFonts w:ascii="Times New Roman" w:hAnsi="Times New Roman" w:cs="Times New Roman"/>
          <w:sz w:val="22"/>
          <w:szCs w:val="22"/>
        </w:rPr>
      </w:pPr>
      <w:r w:rsidRPr="00FF76F1">
        <w:rPr>
          <w:rFonts w:ascii="Times New Roman" w:hAnsi="Times New Roman" w:cs="Times New Roman"/>
          <w:sz w:val="22"/>
          <w:szCs w:val="22"/>
        </w:rPr>
        <w:t>2) право требовать от Управляющей компании надлежащего доверительного управления Фондом;</w:t>
      </w:r>
    </w:p>
    <w:p w:rsidR="00772A98" w:rsidRDefault="00772A98" w:rsidP="00EB78F2">
      <w:pPr>
        <w:spacing w:line="240" w:lineRule="auto"/>
        <w:ind w:firstLine="567"/>
        <w:rPr>
          <w:rFonts w:ascii="Times New Roman" w:hAnsi="Times New Roman" w:cs="Times New Roman"/>
          <w:sz w:val="22"/>
          <w:szCs w:val="22"/>
        </w:rPr>
      </w:pPr>
      <w:r w:rsidRPr="00FF76F1">
        <w:rPr>
          <w:rFonts w:ascii="Times New Roman" w:hAnsi="Times New Roman" w:cs="Times New Roman"/>
          <w:sz w:val="22"/>
          <w:szCs w:val="22"/>
        </w:rPr>
        <w:t>3) право на участие в общем собрании владельцев инвестиционных паев;</w:t>
      </w:r>
    </w:p>
    <w:p w:rsidR="00772A98" w:rsidRPr="00FF76F1" w:rsidRDefault="00772A98" w:rsidP="00EB78F2">
      <w:pPr>
        <w:widowControl w:val="0"/>
        <w:tabs>
          <w:tab w:val="left" w:pos="0"/>
        </w:tabs>
        <w:autoSpaceDE w:val="0"/>
        <w:autoSpaceDN w:val="0"/>
        <w:adjustRightInd w:val="0"/>
        <w:spacing w:before="20" w:line="228" w:lineRule="auto"/>
        <w:ind w:firstLine="567"/>
        <w:rPr>
          <w:rFonts w:ascii="Times New Roman" w:hAnsi="Times New Roman" w:cs="Times New Roman"/>
          <w:sz w:val="22"/>
          <w:szCs w:val="22"/>
        </w:rPr>
      </w:pPr>
      <w:r>
        <w:rPr>
          <w:rFonts w:ascii="Times New Roman" w:hAnsi="Times New Roman" w:cs="Times New Roman"/>
          <w:sz w:val="22"/>
          <w:szCs w:val="22"/>
          <w:lang w:eastAsia="ru-RU"/>
        </w:rPr>
        <w:t xml:space="preserve">4) </w:t>
      </w:r>
      <w:r w:rsidRPr="00FF76F1">
        <w:rPr>
          <w:rFonts w:ascii="Times New Roman" w:hAnsi="Times New Roman" w:cs="Times New Roman"/>
          <w:sz w:val="22"/>
          <w:szCs w:val="22"/>
        </w:rPr>
        <w:t>право требовать от Управляющей компании погашения инвестиционного пая и выплаты в связи с этим денежной компенсации, соразмерной приходящейся на него доле в праве общей собственности на имущество, составляющее Фонд, в случаях, предусмотренных Федеральным законом «Об инвестиционных фондах» и настоящими Правилами;</w:t>
      </w:r>
    </w:p>
    <w:p w:rsidR="00772A98" w:rsidRPr="00FF76F1" w:rsidRDefault="00772A98" w:rsidP="00EB78F2">
      <w:pPr>
        <w:spacing w:line="240" w:lineRule="auto"/>
        <w:ind w:firstLine="567"/>
        <w:rPr>
          <w:rFonts w:ascii="Times New Roman" w:hAnsi="Times New Roman" w:cs="Times New Roman"/>
          <w:sz w:val="22"/>
          <w:szCs w:val="22"/>
        </w:rPr>
      </w:pPr>
      <w:r>
        <w:rPr>
          <w:rFonts w:ascii="Times New Roman" w:hAnsi="Times New Roman" w:cs="Times New Roman"/>
          <w:sz w:val="22"/>
          <w:szCs w:val="22"/>
        </w:rPr>
        <w:t>5</w:t>
      </w:r>
      <w:r w:rsidRPr="00FF76F1">
        <w:rPr>
          <w:rFonts w:ascii="Times New Roman" w:hAnsi="Times New Roman" w:cs="Times New Roman"/>
          <w:sz w:val="22"/>
          <w:szCs w:val="22"/>
        </w:rPr>
        <w:t>) право на получение денежной компенсации при прекращении договора доверительного управления Фондом со всеми владельцами инвестиционных паев (прекращении Фонда) в размере, пропорциональном приходящейся на инвестиционный пай доле имущества, распределяемого среди владельцев инвестиционных паев.</w:t>
      </w:r>
    </w:p>
    <w:p w:rsidR="00772A98" w:rsidRPr="00FF76F1" w:rsidRDefault="00772A98" w:rsidP="00EB78F2">
      <w:pPr>
        <w:spacing w:line="240" w:lineRule="auto"/>
        <w:ind w:firstLine="567"/>
        <w:rPr>
          <w:rFonts w:ascii="Times New Roman" w:hAnsi="Times New Roman" w:cs="Times New Roman"/>
          <w:sz w:val="22"/>
          <w:szCs w:val="22"/>
        </w:rPr>
      </w:pPr>
      <w:r w:rsidRPr="00FF76F1">
        <w:rPr>
          <w:rFonts w:ascii="Times New Roman" w:hAnsi="Times New Roman" w:cs="Times New Roman"/>
          <w:sz w:val="22"/>
          <w:szCs w:val="22"/>
        </w:rPr>
        <w:t>3</w:t>
      </w:r>
      <w:r w:rsidR="005E1559">
        <w:rPr>
          <w:rFonts w:ascii="Times New Roman" w:hAnsi="Times New Roman" w:cs="Times New Roman"/>
          <w:sz w:val="22"/>
          <w:szCs w:val="22"/>
        </w:rPr>
        <w:t>6</w:t>
      </w:r>
      <w:r w:rsidRPr="00FF76F1">
        <w:rPr>
          <w:rFonts w:ascii="Times New Roman" w:hAnsi="Times New Roman" w:cs="Times New Roman"/>
          <w:sz w:val="22"/>
          <w:szCs w:val="22"/>
        </w:rPr>
        <w:t>. Владелец инвестиционных паев вправе требовать от Управляющей компании погашения всех принадлежащих ему инвестиционных паев и прекращения тем самым договора доверительного управления Фондом между ним и Управляющей компанией или погашения части принадлежащих ему инвестиционных паев до истечения срока его действия не иначе как в случаях, предусмотренных настоящими Правилами.</w:t>
      </w:r>
    </w:p>
    <w:p w:rsidR="00772A98" w:rsidRPr="00FF76F1" w:rsidRDefault="00772A98" w:rsidP="00EB78F2">
      <w:pPr>
        <w:spacing w:line="240" w:lineRule="auto"/>
        <w:ind w:firstLine="567"/>
        <w:rPr>
          <w:rFonts w:ascii="Times New Roman" w:hAnsi="Times New Roman" w:cs="Times New Roman"/>
          <w:sz w:val="22"/>
          <w:szCs w:val="22"/>
        </w:rPr>
      </w:pPr>
      <w:r w:rsidRPr="00FF76F1">
        <w:rPr>
          <w:rFonts w:ascii="Times New Roman" w:hAnsi="Times New Roman" w:cs="Times New Roman"/>
          <w:sz w:val="22"/>
          <w:szCs w:val="22"/>
        </w:rPr>
        <w:t>3</w:t>
      </w:r>
      <w:r w:rsidR="005E1559">
        <w:rPr>
          <w:rFonts w:ascii="Times New Roman" w:hAnsi="Times New Roman" w:cs="Times New Roman"/>
          <w:sz w:val="22"/>
          <w:szCs w:val="22"/>
        </w:rPr>
        <w:t>7</w:t>
      </w:r>
      <w:r w:rsidRPr="00FF76F1">
        <w:rPr>
          <w:rFonts w:ascii="Times New Roman" w:hAnsi="Times New Roman" w:cs="Times New Roman"/>
          <w:sz w:val="22"/>
          <w:szCs w:val="22"/>
        </w:rPr>
        <w:t>. Каждый инвестиционный пай удостоверяет одинаковую долю в праве общей собственности на имущество, составляющее Фонд.</w:t>
      </w:r>
    </w:p>
    <w:p w:rsidR="00A75816" w:rsidRPr="00C64E37" w:rsidRDefault="00A75816" w:rsidP="00A75816">
      <w:pPr>
        <w:spacing w:line="240" w:lineRule="auto"/>
        <w:ind w:firstLine="567"/>
        <w:rPr>
          <w:rFonts w:ascii="Times New Roman" w:hAnsi="Times New Roman" w:cs="Times New Roman"/>
          <w:sz w:val="22"/>
          <w:szCs w:val="22"/>
          <w:lang w:eastAsia="ru-RU"/>
        </w:rPr>
      </w:pPr>
      <w:r w:rsidRPr="00C64E37">
        <w:rPr>
          <w:rFonts w:ascii="Times New Roman" w:hAnsi="Times New Roman" w:cs="Times New Roman"/>
          <w:sz w:val="22"/>
          <w:szCs w:val="22"/>
          <w:lang w:eastAsia="ru-RU"/>
        </w:rPr>
        <w:t>Каждый инвестиционный пай удостоверяет одинаковые права.</w:t>
      </w:r>
    </w:p>
    <w:p w:rsidR="00772A98" w:rsidRPr="00FF76F1" w:rsidRDefault="00772A98" w:rsidP="00EB78F2">
      <w:pPr>
        <w:spacing w:line="240" w:lineRule="auto"/>
        <w:ind w:firstLine="567"/>
        <w:rPr>
          <w:rFonts w:ascii="Times New Roman" w:hAnsi="Times New Roman" w:cs="Times New Roman"/>
          <w:sz w:val="22"/>
          <w:szCs w:val="22"/>
        </w:rPr>
      </w:pPr>
      <w:r w:rsidRPr="00FF76F1">
        <w:rPr>
          <w:rFonts w:ascii="Times New Roman" w:hAnsi="Times New Roman" w:cs="Times New Roman"/>
          <w:sz w:val="22"/>
          <w:szCs w:val="22"/>
        </w:rPr>
        <w:t xml:space="preserve">Инвестиционный пай не является эмиссионной ценной бумагой. </w:t>
      </w:r>
    </w:p>
    <w:p w:rsidR="00772A98" w:rsidRPr="00FF76F1" w:rsidRDefault="00772A98" w:rsidP="00EB78F2">
      <w:pPr>
        <w:spacing w:line="240" w:lineRule="auto"/>
        <w:ind w:firstLine="567"/>
        <w:rPr>
          <w:rFonts w:ascii="Times New Roman" w:hAnsi="Times New Roman" w:cs="Times New Roman"/>
          <w:sz w:val="22"/>
          <w:szCs w:val="22"/>
        </w:rPr>
      </w:pPr>
      <w:r w:rsidRPr="00FF76F1">
        <w:rPr>
          <w:rFonts w:ascii="Times New Roman" w:hAnsi="Times New Roman" w:cs="Times New Roman"/>
          <w:sz w:val="22"/>
          <w:szCs w:val="22"/>
        </w:rPr>
        <w:t>Права, удостоверенные инвестиционным паем, фиксируются в бездокументарной форме.</w:t>
      </w:r>
    </w:p>
    <w:p w:rsidR="00772A98" w:rsidRPr="00FF76F1" w:rsidRDefault="00772A98" w:rsidP="00EB78F2">
      <w:pPr>
        <w:spacing w:line="240" w:lineRule="auto"/>
        <w:ind w:firstLine="567"/>
        <w:rPr>
          <w:rFonts w:ascii="Times New Roman" w:hAnsi="Times New Roman" w:cs="Times New Roman"/>
          <w:sz w:val="22"/>
          <w:szCs w:val="22"/>
        </w:rPr>
      </w:pPr>
      <w:r w:rsidRPr="00FF76F1">
        <w:rPr>
          <w:rFonts w:ascii="Times New Roman" w:hAnsi="Times New Roman" w:cs="Times New Roman"/>
          <w:sz w:val="22"/>
          <w:szCs w:val="22"/>
        </w:rPr>
        <w:t>Инвестиционный пай не имеет номинальной стоимости.</w:t>
      </w:r>
    </w:p>
    <w:p w:rsidR="00772A98" w:rsidRPr="00FF76F1" w:rsidRDefault="00772A98" w:rsidP="00EB78F2">
      <w:pPr>
        <w:spacing w:line="240" w:lineRule="auto"/>
        <w:ind w:firstLine="567"/>
        <w:rPr>
          <w:rFonts w:ascii="Times New Roman" w:hAnsi="Times New Roman" w:cs="Times New Roman"/>
          <w:sz w:val="22"/>
          <w:szCs w:val="22"/>
        </w:rPr>
      </w:pPr>
      <w:r w:rsidRPr="00423632">
        <w:rPr>
          <w:rFonts w:ascii="Times New Roman" w:hAnsi="Times New Roman" w:cs="Times New Roman"/>
          <w:sz w:val="22"/>
          <w:szCs w:val="22"/>
        </w:rPr>
        <w:t>3</w:t>
      </w:r>
      <w:r w:rsidR="00A75816">
        <w:rPr>
          <w:rFonts w:ascii="Times New Roman" w:hAnsi="Times New Roman" w:cs="Times New Roman"/>
          <w:sz w:val="22"/>
          <w:szCs w:val="22"/>
        </w:rPr>
        <w:t>8</w:t>
      </w:r>
      <w:r w:rsidRPr="00423632">
        <w:rPr>
          <w:rFonts w:ascii="Times New Roman" w:hAnsi="Times New Roman" w:cs="Times New Roman"/>
          <w:sz w:val="22"/>
          <w:szCs w:val="22"/>
        </w:rPr>
        <w:t>.</w:t>
      </w:r>
      <w:r w:rsidR="00A75816">
        <w:rPr>
          <w:rFonts w:ascii="Times New Roman" w:hAnsi="Times New Roman" w:cs="Times New Roman"/>
          <w:sz w:val="22"/>
          <w:szCs w:val="22"/>
        </w:rPr>
        <w:t xml:space="preserve"> Общее</w:t>
      </w:r>
      <w:r w:rsidRPr="00423632">
        <w:rPr>
          <w:rFonts w:ascii="Times New Roman" w:hAnsi="Times New Roman" w:cs="Times New Roman"/>
          <w:sz w:val="22"/>
          <w:szCs w:val="22"/>
        </w:rPr>
        <w:t xml:space="preserve"> </w:t>
      </w:r>
      <w:r w:rsidR="00A75816">
        <w:rPr>
          <w:rFonts w:ascii="Times New Roman" w:hAnsi="Times New Roman" w:cs="Times New Roman"/>
          <w:sz w:val="22"/>
          <w:szCs w:val="22"/>
        </w:rPr>
        <w:t>к</w:t>
      </w:r>
      <w:r w:rsidR="00F05BCD" w:rsidRPr="00423632">
        <w:rPr>
          <w:rFonts w:ascii="Times New Roman" w:hAnsi="Times New Roman" w:cs="Times New Roman"/>
          <w:sz w:val="22"/>
          <w:szCs w:val="22"/>
        </w:rPr>
        <w:t>оличество выда</w:t>
      </w:r>
      <w:r w:rsidR="00F05BCD">
        <w:rPr>
          <w:sz w:val="22"/>
          <w:szCs w:val="22"/>
        </w:rPr>
        <w:t xml:space="preserve">нных </w:t>
      </w:r>
      <w:r w:rsidR="00F05BCD" w:rsidRPr="00423632">
        <w:rPr>
          <w:rFonts w:ascii="Times New Roman" w:hAnsi="Times New Roman" w:cs="Times New Roman"/>
          <w:sz w:val="22"/>
          <w:szCs w:val="22"/>
        </w:rPr>
        <w:t>Управляющей компанией инвестиционных паев составляет</w:t>
      </w:r>
      <w:r w:rsidR="00F05BCD">
        <w:rPr>
          <w:sz w:val="22"/>
          <w:szCs w:val="22"/>
        </w:rPr>
        <w:t xml:space="preserve"> 53 990 </w:t>
      </w:r>
      <w:r w:rsidR="00F05BCD" w:rsidRPr="00423632">
        <w:rPr>
          <w:rFonts w:ascii="Times New Roman" w:hAnsi="Times New Roman" w:cs="Times New Roman"/>
          <w:sz w:val="22"/>
          <w:szCs w:val="22"/>
        </w:rPr>
        <w:t>(</w:t>
      </w:r>
      <w:r w:rsidR="00F05BCD">
        <w:rPr>
          <w:sz w:val="22"/>
          <w:szCs w:val="22"/>
        </w:rPr>
        <w:t>Пятьдесят три тысячи девятьсот девяносто</w:t>
      </w:r>
      <w:r w:rsidR="00F05BCD" w:rsidRPr="00423632">
        <w:rPr>
          <w:rFonts w:ascii="Times New Roman" w:hAnsi="Times New Roman" w:cs="Times New Roman"/>
          <w:sz w:val="22"/>
          <w:szCs w:val="22"/>
        </w:rPr>
        <w:t>) штук.</w:t>
      </w:r>
    </w:p>
    <w:p w:rsidR="00772A98" w:rsidRPr="00FF76F1" w:rsidRDefault="00A75816" w:rsidP="00EB78F2">
      <w:pPr>
        <w:spacing w:line="240" w:lineRule="auto"/>
        <w:ind w:firstLine="540"/>
        <w:rPr>
          <w:rFonts w:ascii="Times New Roman" w:hAnsi="Times New Roman" w:cs="Times New Roman"/>
          <w:sz w:val="22"/>
          <w:szCs w:val="22"/>
        </w:rPr>
      </w:pPr>
      <w:r>
        <w:rPr>
          <w:rFonts w:ascii="Times New Roman" w:hAnsi="Times New Roman" w:cs="Times New Roman"/>
          <w:sz w:val="22"/>
          <w:szCs w:val="22"/>
        </w:rPr>
        <w:t>39</w:t>
      </w:r>
      <w:r w:rsidR="00772A98" w:rsidRPr="00FF76F1">
        <w:rPr>
          <w:rFonts w:ascii="Times New Roman" w:hAnsi="Times New Roman" w:cs="Times New Roman"/>
          <w:sz w:val="22"/>
          <w:szCs w:val="22"/>
        </w:rPr>
        <w:t>. Количество инвестиционных паев, которое Управляющая компания вправе выдавать после завершения (окончания) формирования Фонда дополнительно к количеству выданных инвестиционных паев, предусмотренных пунктом 3</w:t>
      </w:r>
      <w:r>
        <w:rPr>
          <w:rFonts w:ascii="Times New Roman" w:hAnsi="Times New Roman" w:cs="Times New Roman"/>
          <w:sz w:val="22"/>
          <w:szCs w:val="22"/>
        </w:rPr>
        <w:t>8</w:t>
      </w:r>
      <w:r w:rsidR="00772A98" w:rsidRPr="00FF76F1">
        <w:rPr>
          <w:rFonts w:ascii="Times New Roman" w:hAnsi="Times New Roman" w:cs="Times New Roman"/>
          <w:sz w:val="22"/>
          <w:szCs w:val="22"/>
        </w:rPr>
        <w:t xml:space="preserve"> настоящих Правил (далее - дополнительные инвестиционные паи), составляет </w:t>
      </w:r>
      <w:r w:rsidR="00772A98">
        <w:rPr>
          <w:rFonts w:ascii="Times New Roman" w:hAnsi="Times New Roman" w:cs="Times New Roman"/>
          <w:sz w:val="22"/>
          <w:szCs w:val="22"/>
        </w:rPr>
        <w:t xml:space="preserve">200 000 (Двести тысяч) </w:t>
      </w:r>
      <w:r w:rsidR="00772A98" w:rsidRPr="004C0F62">
        <w:rPr>
          <w:rFonts w:ascii="Times New Roman" w:hAnsi="Times New Roman" w:cs="Times New Roman"/>
          <w:sz w:val="22"/>
          <w:szCs w:val="22"/>
        </w:rPr>
        <w:t>штук</w:t>
      </w:r>
      <w:r w:rsidR="00772A98" w:rsidRPr="00FF76F1">
        <w:rPr>
          <w:rFonts w:ascii="Times New Roman" w:hAnsi="Times New Roman" w:cs="Times New Roman"/>
          <w:sz w:val="22"/>
          <w:szCs w:val="22"/>
        </w:rPr>
        <w:t xml:space="preserve">. </w:t>
      </w:r>
    </w:p>
    <w:p w:rsidR="00772A98" w:rsidRPr="00FF76F1" w:rsidRDefault="00772A98" w:rsidP="00EB78F2">
      <w:pPr>
        <w:spacing w:line="240" w:lineRule="auto"/>
        <w:ind w:firstLine="567"/>
        <w:rPr>
          <w:rFonts w:ascii="Times New Roman" w:hAnsi="Times New Roman" w:cs="Times New Roman"/>
          <w:sz w:val="22"/>
          <w:szCs w:val="22"/>
        </w:rPr>
      </w:pPr>
      <w:r w:rsidRPr="00FF76F1">
        <w:rPr>
          <w:rFonts w:ascii="Times New Roman" w:hAnsi="Times New Roman" w:cs="Times New Roman"/>
          <w:sz w:val="22"/>
          <w:szCs w:val="22"/>
        </w:rPr>
        <w:t>4</w:t>
      </w:r>
      <w:r w:rsidR="00A75816">
        <w:rPr>
          <w:rFonts w:ascii="Times New Roman" w:hAnsi="Times New Roman" w:cs="Times New Roman"/>
          <w:sz w:val="22"/>
          <w:szCs w:val="22"/>
        </w:rPr>
        <w:t>0</w:t>
      </w:r>
      <w:r w:rsidRPr="00FF76F1">
        <w:rPr>
          <w:rFonts w:ascii="Times New Roman" w:hAnsi="Times New Roman" w:cs="Times New Roman"/>
          <w:sz w:val="22"/>
          <w:szCs w:val="22"/>
        </w:rPr>
        <w:t xml:space="preserve">. При выдаче одному лицу инвестиционных паев, составляющих дробное число, количество инвестиционных паев определяется с точностью до </w:t>
      </w:r>
      <w:r>
        <w:rPr>
          <w:rFonts w:ascii="Times New Roman" w:hAnsi="Times New Roman" w:cs="Times New Roman"/>
          <w:sz w:val="22"/>
          <w:szCs w:val="22"/>
        </w:rPr>
        <w:t>седьмого</w:t>
      </w:r>
      <w:r w:rsidRPr="00FF76F1">
        <w:rPr>
          <w:rFonts w:ascii="Times New Roman" w:hAnsi="Times New Roman" w:cs="Times New Roman"/>
          <w:sz w:val="22"/>
          <w:szCs w:val="22"/>
        </w:rPr>
        <w:t xml:space="preserve"> знака после запятой. </w:t>
      </w:r>
    </w:p>
    <w:p w:rsidR="00772A98" w:rsidRPr="00FF76F1" w:rsidRDefault="00772A98" w:rsidP="00EB78F2">
      <w:pPr>
        <w:spacing w:line="240" w:lineRule="auto"/>
        <w:ind w:firstLine="567"/>
        <w:rPr>
          <w:rFonts w:ascii="Times New Roman" w:hAnsi="Times New Roman" w:cs="Times New Roman"/>
          <w:sz w:val="22"/>
          <w:szCs w:val="22"/>
        </w:rPr>
      </w:pPr>
      <w:r w:rsidRPr="00FF76F1">
        <w:rPr>
          <w:rFonts w:ascii="Times New Roman" w:hAnsi="Times New Roman" w:cs="Times New Roman"/>
          <w:sz w:val="22"/>
          <w:szCs w:val="22"/>
        </w:rPr>
        <w:t>4</w:t>
      </w:r>
      <w:r w:rsidR="00A75816">
        <w:rPr>
          <w:rFonts w:ascii="Times New Roman" w:hAnsi="Times New Roman" w:cs="Times New Roman"/>
          <w:sz w:val="22"/>
          <w:szCs w:val="22"/>
        </w:rPr>
        <w:t>1</w:t>
      </w:r>
      <w:r w:rsidRPr="00FF76F1">
        <w:rPr>
          <w:rFonts w:ascii="Times New Roman" w:hAnsi="Times New Roman" w:cs="Times New Roman"/>
          <w:sz w:val="22"/>
          <w:szCs w:val="22"/>
        </w:rPr>
        <w:t xml:space="preserve">. Инвестиционные паи свободно обращаются по завершении формирования Фонда. </w:t>
      </w:r>
    </w:p>
    <w:p w:rsidR="00A75816" w:rsidRPr="00A5772A" w:rsidRDefault="00A75816" w:rsidP="00A75816">
      <w:pPr>
        <w:spacing w:line="240" w:lineRule="auto"/>
        <w:ind w:firstLine="567"/>
        <w:rPr>
          <w:rFonts w:ascii="Times New Roman" w:hAnsi="Times New Roman" w:cs="Times New Roman"/>
          <w:sz w:val="22"/>
          <w:szCs w:val="22"/>
          <w:lang w:eastAsia="ru-RU"/>
        </w:rPr>
      </w:pPr>
      <w:r w:rsidRPr="00A5772A">
        <w:rPr>
          <w:rFonts w:ascii="Times New Roman" w:hAnsi="Times New Roman" w:cs="Times New Roman"/>
          <w:sz w:val="22"/>
          <w:szCs w:val="22"/>
          <w:lang w:eastAsia="ru-RU"/>
        </w:rPr>
        <w:t xml:space="preserve">Специализированный </w:t>
      </w:r>
      <w:r>
        <w:rPr>
          <w:rFonts w:ascii="Times New Roman" w:hAnsi="Times New Roman" w:cs="Times New Roman"/>
          <w:sz w:val="22"/>
          <w:szCs w:val="22"/>
          <w:lang w:eastAsia="ru-RU"/>
        </w:rPr>
        <w:t>д</w:t>
      </w:r>
      <w:r w:rsidRPr="00A5772A">
        <w:rPr>
          <w:rFonts w:ascii="Times New Roman" w:hAnsi="Times New Roman" w:cs="Times New Roman"/>
          <w:sz w:val="22"/>
          <w:szCs w:val="22"/>
          <w:lang w:eastAsia="ru-RU"/>
        </w:rPr>
        <w:t>епозитарий, Регистратор, Аудиторская организация и Оценщик не могут являться владельцами инвестиционных паев.</w:t>
      </w:r>
    </w:p>
    <w:p w:rsidR="00772A98" w:rsidRPr="00FF76F1" w:rsidRDefault="00772A98" w:rsidP="00EB78F2">
      <w:pPr>
        <w:spacing w:line="240" w:lineRule="auto"/>
        <w:ind w:firstLine="567"/>
        <w:rPr>
          <w:rFonts w:ascii="Times New Roman" w:hAnsi="Times New Roman" w:cs="Times New Roman"/>
          <w:sz w:val="22"/>
          <w:szCs w:val="22"/>
        </w:rPr>
      </w:pPr>
      <w:r w:rsidRPr="00FF76F1">
        <w:rPr>
          <w:rFonts w:ascii="Times New Roman" w:hAnsi="Times New Roman" w:cs="Times New Roman"/>
          <w:sz w:val="22"/>
          <w:szCs w:val="22"/>
        </w:rPr>
        <w:lastRenderedPageBreak/>
        <w:t>4</w:t>
      </w:r>
      <w:r w:rsidR="00A75816">
        <w:rPr>
          <w:rFonts w:ascii="Times New Roman" w:hAnsi="Times New Roman" w:cs="Times New Roman"/>
          <w:sz w:val="22"/>
          <w:szCs w:val="22"/>
        </w:rPr>
        <w:t>2</w:t>
      </w:r>
      <w:r>
        <w:rPr>
          <w:rFonts w:ascii="Times New Roman" w:hAnsi="Times New Roman" w:cs="Times New Roman"/>
          <w:sz w:val="22"/>
          <w:szCs w:val="22"/>
        </w:rPr>
        <w:t>.</w:t>
      </w:r>
      <w:r w:rsidRPr="00FF76F1">
        <w:rPr>
          <w:rFonts w:ascii="Times New Roman" w:hAnsi="Times New Roman" w:cs="Times New Roman"/>
          <w:sz w:val="22"/>
          <w:szCs w:val="22"/>
        </w:rPr>
        <w:t xml:space="preserve"> Учет прав на инвестиционные паи осуществляется на лицевых счетах в реестре владельцев инвестиционных паев и на счетах депо депозитариями</w:t>
      </w:r>
      <w:r w:rsidRPr="00FF76F1">
        <w:rPr>
          <w:rFonts w:ascii="Times New Roman" w:hAnsi="Times New Roman" w:cs="Times New Roman"/>
          <w:i/>
          <w:iCs/>
          <w:sz w:val="22"/>
          <w:szCs w:val="22"/>
        </w:rPr>
        <w:t>.</w:t>
      </w:r>
    </w:p>
    <w:p w:rsidR="00772A98" w:rsidRPr="00FF76F1" w:rsidRDefault="00772A98" w:rsidP="00EB78F2">
      <w:pPr>
        <w:spacing w:line="240" w:lineRule="auto"/>
        <w:ind w:firstLine="567"/>
        <w:rPr>
          <w:rFonts w:ascii="Times New Roman" w:hAnsi="Times New Roman" w:cs="Times New Roman"/>
          <w:sz w:val="22"/>
          <w:szCs w:val="22"/>
        </w:rPr>
      </w:pPr>
      <w:r w:rsidRPr="00FF76F1">
        <w:rPr>
          <w:rFonts w:ascii="Times New Roman" w:hAnsi="Times New Roman" w:cs="Times New Roman"/>
          <w:sz w:val="22"/>
          <w:szCs w:val="22"/>
        </w:rPr>
        <w:t>4</w:t>
      </w:r>
      <w:r w:rsidR="00A75816">
        <w:rPr>
          <w:rFonts w:ascii="Times New Roman" w:hAnsi="Times New Roman" w:cs="Times New Roman"/>
          <w:sz w:val="22"/>
          <w:szCs w:val="22"/>
        </w:rPr>
        <w:t>3</w:t>
      </w:r>
      <w:r w:rsidRPr="00FF76F1">
        <w:rPr>
          <w:rFonts w:ascii="Times New Roman" w:hAnsi="Times New Roman" w:cs="Times New Roman"/>
          <w:sz w:val="22"/>
          <w:szCs w:val="22"/>
        </w:rPr>
        <w:t xml:space="preserve">. Способы получения выписок из реестра владельцев инвестиционных паев. </w:t>
      </w:r>
    </w:p>
    <w:p w:rsidR="00772A98" w:rsidRDefault="00772A98" w:rsidP="00EB78F2">
      <w:pPr>
        <w:spacing w:line="240" w:lineRule="auto"/>
        <w:ind w:firstLine="567"/>
        <w:rPr>
          <w:rFonts w:ascii="Times New Roman" w:hAnsi="Times New Roman" w:cs="Times New Roman"/>
          <w:sz w:val="22"/>
          <w:szCs w:val="22"/>
        </w:rPr>
      </w:pPr>
      <w:r>
        <w:rPr>
          <w:rFonts w:ascii="Times New Roman" w:hAnsi="Times New Roman" w:cs="Times New Roman"/>
          <w:sz w:val="22"/>
          <w:szCs w:val="22"/>
        </w:rPr>
        <w:t>Выписка, предоставляемая в электронно-цифровой форме, направляется заявителю в электронно-цифровой форме с электронно-цифровой подписью Регистратора.</w:t>
      </w:r>
    </w:p>
    <w:p w:rsidR="00772A98" w:rsidRDefault="00772A98" w:rsidP="00EB78F2">
      <w:pPr>
        <w:spacing w:line="240" w:lineRule="auto"/>
        <w:ind w:firstLine="567"/>
        <w:rPr>
          <w:rFonts w:ascii="Times New Roman" w:hAnsi="Times New Roman" w:cs="Times New Roman"/>
          <w:sz w:val="22"/>
          <w:szCs w:val="22"/>
        </w:rPr>
      </w:pPr>
      <w:r>
        <w:rPr>
          <w:rFonts w:ascii="Times New Roman" w:hAnsi="Times New Roman" w:cs="Times New Roman"/>
          <w:sz w:val="22"/>
          <w:szCs w:val="22"/>
        </w:rPr>
        <w:t>Выписка, предоставляемая в форме документа на бумажном носителе, вручается лично у Регистратора или иного уполномоченного им лица заявителю или его уполномоченному представителю при отсутствии указания в данных счета</w:t>
      </w:r>
      <w:r w:rsidR="00A75816">
        <w:rPr>
          <w:rFonts w:ascii="Times New Roman" w:hAnsi="Times New Roman" w:cs="Times New Roman"/>
          <w:sz w:val="22"/>
          <w:szCs w:val="22"/>
        </w:rPr>
        <w:t>х</w:t>
      </w:r>
      <w:r>
        <w:rPr>
          <w:rFonts w:ascii="Times New Roman" w:hAnsi="Times New Roman" w:cs="Times New Roman"/>
          <w:sz w:val="22"/>
          <w:szCs w:val="22"/>
        </w:rPr>
        <w:t xml:space="preserve"> иного способа предоставления выписки.</w:t>
      </w:r>
    </w:p>
    <w:p w:rsidR="00772A98" w:rsidRDefault="00772A98" w:rsidP="00EB78F2">
      <w:pPr>
        <w:spacing w:line="240" w:lineRule="auto"/>
        <w:ind w:firstLine="567"/>
        <w:rPr>
          <w:rFonts w:ascii="Times New Roman" w:hAnsi="Times New Roman" w:cs="Times New Roman"/>
          <w:sz w:val="22"/>
          <w:szCs w:val="22"/>
        </w:rPr>
      </w:pPr>
      <w:r>
        <w:rPr>
          <w:rFonts w:ascii="Times New Roman" w:hAnsi="Times New Roman" w:cs="Times New Roman"/>
          <w:sz w:val="22"/>
          <w:szCs w:val="22"/>
        </w:rPr>
        <w:t>При предоставлении выписки по запросу нотариуса или уполномоченного законом государственного органа она направляется в форме документа на бумажном носителе по адресу соответствующего нотариуса или органа, указанному в запросе.</w:t>
      </w:r>
    </w:p>
    <w:p w:rsidR="00772A98" w:rsidRDefault="00772A98" w:rsidP="00EB78F2">
      <w:pPr>
        <w:spacing w:line="240" w:lineRule="auto"/>
        <w:ind w:firstLine="567"/>
        <w:rPr>
          <w:rFonts w:ascii="Times New Roman" w:hAnsi="Times New Roman" w:cs="Times New Roman"/>
          <w:sz w:val="22"/>
          <w:szCs w:val="22"/>
        </w:rPr>
      </w:pPr>
    </w:p>
    <w:p w:rsidR="00772A98" w:rsidRPr="00FF76F1" w:rsidRDefault="00772A98" w:rsidP="00EB78F2">
      <w:pPr>
        <w:spacing w:line="240" w:lineRule="auto"/>
        <w:ind w:firstLine="567"/>
        <w:rPr>
          <w:rFonts w:ascii="Times New Roman" w:hAnsi="Times New Roman" w:cs="Times New Roman"/>
          <w:sz w:val="22"/>
          <w:szCs w:val="22"/>
        </w:rPr>
      </w:pPr>
    </w:p>
    <w:p w:rsidR="00772A98" w:rsidRPr="00FF76F1" w:rsidRDefault="00772A98" w:rsidP="00EB78F2">
      <w:pPr>
        <w:spacing w:line="240" w:lineRule="auto"/>
        <w:jc w:val="center"/>
        <w:outlineLvl w:val="0"/>
        <w:rPr>
          <w:rFonts w:ascii="Times New Roman" w:hAnsi="Times New Roman" w:cs="Times New Roman"/>
          <w:b/>
          <w:bCs/>
          <w:sz w:val="22"/>
          <w:szCs w:val="22"/>
        </w:rPr>
      </w:pPr>
      <w:r w:rsidRPr="00FF76F1">
        <w:rPr>
          <w:rFonts w:ascii="Times New Roman" w:hAnsi="Times New Roman" w:cs="Times New Roman"/>
          <w:b/>
          <w:bCs/>
          <w:sz w:val="22"/>
          <w:szCs w:val="22"/>
        </w:rPr>
        <w:t>V. Общее собрание владельцев инвестиционных паев</w:t>
      </w:r>
    </w:p>
    <w:p w:rsidR="00A75816" w:rsidRPr="00FF76F1" w:rsidRDefault="00A75816" w:rsidP="00A75816">
      <w:pPr>
        <w:spacing w:line="240" w:lineRule="auto"/>
        <w:ind w:firstLine="709"/>
        <w:rPr>
          <w:rFonts w:ascii="Times New Roman" w:hAnsi="Times New Roman" w:cs="Times New Roman"/>
          <w:sz w:val="22"/>
          <w:szCs w:val="22"/>
        </w:rPr>
      </w:pPr>
    </w:p>
    <w:p w:rsidR="00A75816" w:rsidRPr="00FF76F1" w:rsidRDefault="00A75816" w:rsidP="00A75816">
      <w:pPr>
        <w:spacing w:line="240" w:lineRule="auto"/>
        <w:ind w:firstLine="709"/>
        <w:rPr>
          <w:rFonts w:ascii="Times New Roman" w:hAnsi="Times New Roman" w:cs="Times New Roman"/>
          <w:sz w:val="22"/>
          <w:szCs w:val="22"/>
        </w:rPr>
      </w:pPr>
      <w:r w:rsidRPr="00FF76F1">
        <w:rPr>
          <w:rFonts w:ascii="Times New Roman" w:hAnsi="Times New Roman" w:cs="Times New Roman"/>
          <w:sz w:val="22"/>
          <w:szCs w:val="22"/>
        </w:rPr>
        <w:t>4</w:t>
      </w:r>
      <w:r>
        <w:rPr>
          <w:rFonts w:ascii="Times New Roman" w:hAnsi="Times New Roman" w:cs="Times New Roman"/>
          <w:sz w:val="22"/>
          <w:szCs w:val="22"/>
        </w:rPr>
        <w:t>4</w:t>
      </w:r>
      <w:r w:rsidRPr="00FF76F1">
        <w:rPr>
          <w:rFonts w:ascii="Times New Roman" w:hAnsi="Times New Roman" w:cs="Times New Roman"/>
          <w:sz w:val="22"/>
          <w:szCs w:val="22"/>
        </w:rPr>
        <w:t>. Общее собрание владельцев инвестиционных паев (далее – Общее собрание) принимает решения по вопросам:</w:t>
      </w:r>
    </w:p>
    <w:p w:rsidR="00A75816" w:rsidRPr="00FF76F1" w:rsidRDefault="00A75816" w:rsidP="00A75816">
      <w:pPr>
        <w:spacing w:line="240" w:lineRule="auto"/>
        <w:ind w:firstLine="709"/>
        <w:rPr>
          <w:rFonts w:ascii="Times New Roman" w:hAnsi="Times New Roman" w:cs="Times New Roman"/>
          <w:sz w:val="22"/>
          <w:szCs w:val="22"/>
        </w:rPr>
      </w:pPr>
      <w:r w:rsidRPr="00FF76F1">
        <w:rPr>
          <w:rFonts w:ascii="Times New Roman" w:hAnsi="Times New Roman" w:cs="Times New Roman"/>
          <w:sz w:val="22"/>
          <w:szCs w:val="22"/>
        </w:rPr>
        <w:t>1) утверждения изменений, которые вносятся в настоящие Правила, связанных:</w:t>
      </w:r>
    </w:p>
    <w:p w:rsidR="00A75816" w:rsidRDefault="00A75816" w:rsidP="00A75816">
      <w:pPr>
        <w:spacing w:line="240" w:lineRule="auto"/>
        <w:ind w:left="1134" w:hanging="425"/>
        <w:rPr>
          <w:rFonts w:ascii="Times New Roman" w:hAnsi="Times New Roman" w:cs="Times New Roman"/>
          <w:sz w:val="22"/>
          <w:szCs w:val="22"/>
        </w:rPr>
      </w:pPr>
      <w:r w:rsidRPr="00FF76F1">
        <w:rPr>
          <w:rFonts w:ascii="Times New Roman" w:hAnsi="Times New Roman" w:cs="Times New Roman"/>
          <w:sz w:val="22"/>
          <w:szCs w:val="22"/>
        </w:rPr>
        <w:t>-</w:t>
      </w:r>
      <w:r>
        <w:rPr>
          <w:rFonts w:ascii="Times New Roman" w:hAnsi="Times New Roman" w:cs="Times New Roman"/>
          <w:sz w:val="22"/>
          <w:szCs w:val="22"/>
        </w:rPr>
        <w:tab/>
      </w:r>
      <w:r w:rsidRPr="00FF76F1">
        <w:rPr>
          <w:rFonts w:ascii="Times New Roman" w:hAnsi="Times New Roman" w:cs="Times New Roman"/>
          <w:sz w:val="22"/>
          <w:szCs w:val="22"/>
        </w:rPr>
        <w:t>с изменением инвестиционной декларации Фонда, за исключением случаев, когда такие изменения обусловлены изменениями нормативных актов</w:t>
      </w:r>
      <w:r>
        <w:rPr>
          <w:rFonts w:ascii="Times New Roman" w:hAnsi="Times New Roman" w:cs="Times New Roman"/>
          <w:sz w:val="22"/>
          <w:szCs w:val="22"/>
        </w:rPr>
        <w:t xml:space="preserve"> в сфере финансовых рынков</w:t>
      </w:r>
      <w:r w:rsidRPr="00FF76F1">
        <w:rPr>
          <w:rFonts w:ascii="Times New Roman" w:hAnsi="Times New Roman" w:cs="Times New Roman"/>
          <w:sz w:val="22"/>
          <w:szCs w:val="22"/>
        </w:rPr>
        <w:t>, устанавливаю</w:t>
      </w:r>
      <w:r>
        <w:rPr>
          <w:rFonts w:ascii="Times New Roman" w:hAnsi="Times New Roman" w:cs="Times New Roman"/>
          <w:sz w:val="22"/>
          <w:szCs w:val="22"/>
        </w:rPr>
        <w:t>щих</w:t>
      </w:r>
      <w:r w:rsidRPr="00FF76F1">
        <w:rPr>
          <w:rFonts w:ascii="Times New Roman" w:hAnsi="Times New Roman" w:cs="Times New Roman"/>
          <w:sz w:val="22"/>
          <w:szCs w:val="22"/>
        </w:rPr>
        <w:t xml:space="preserve"> дополнительные ограничения состава и структуры активов паевых инвестиционных фондов;</w:t>
      </w:r>
    </w:p>
    <w:p w:rsidR="00A75816" w:rsidRPr="00FF76F1" w:rsidRDefault="00A75816" w:rsidP="00A75816">
      <w:pPr>
        <w:spacing w:line="240" w:lineRule="auto"/>
        <w:ind w:left="1134" w:hanging="425"/>
        <w:rPr>
          <w:rFonts w:ascii="Times New Roman" w:hAnsi="Times New Roman" w:cs="Times New Roman"/>
          <w:sz w:val="22"/>
          <w:szCs w:val="22"/>
        </w:rPr>
      </w:pPr>
      <w:r w:rsidRPr="00FF76F1">
        <w:rPr>
          <w:rFonts w:ascii="Times New Roman" w:hAnsi="Times New Roman" w:cs="Times New Roman"/>
          <w:sz w:val="22"/>
          <w:szCs w:val="22"/>
        </w:rPr>
        <w:t>-</w:t>
      </w:r>
      <w:r>
        <w:rPr>
          <w:rFonts w:ascii="Times New Roman" w:hAnsi="Times New Roman" w:cs="Times New Roman"/>
          <w:sz w:val="22"/>
          <w:szCs w:val="22"/>
        </w:rPr>
        <w:tab/>
      </w:r>
      <w:r w:rsidRPr="00FF76F1">
        <w:rPr>
          <w:rFonts w:ascii="Times New Roman" w:hAnsi="Times New Roman" w:cs="Times New Roman"/>
          <w:sz w:val="22"/>
          <w:szCs w:val="22"/>
        </w:rPr>
        <w:t>с увеличением размера вознаграждения Управляющей компании, Специализированного депозитария, Регистратора,</w:t>
      </w:r>
      <w:r>
        <w:rPr>
          <w:rFonts w:ascii="Times New Roman" w:hAnsi="Times New Roman" w:cs="Times New Roman"/>
          <w:sz w:val="22"/>
          <w:szCs w:val="22"/>
        </w:rPr>
        <w:t xml:space="preserve"> Аудиторской организации и</w:t>
      </w:r>
      <w:r w:rsidRPr="00FF76F1">
        <w:rPr>
          <w:rFonts w:ascii="Times New Roman" w:hAnsi="Times New Roman" w:cs="Times New Roman"/>
          <w:sz w:val="22"/>
          <w:szCs w:val="22"/>
        </w:rPr>
        <w:t xml:space="preserve"> Оценщик</w:t>
      </w:r>
      <w:r>
        <w:rPr>
          <w:rFonts w:ascii="Times New Roman" w:hAnsi="Times New Roman" w:cs="Times New Roman"/>
          <w:sz w:val="22"/>
          <w:szCs w:val="22"/>
        </w:rPr>
        <w:t>а</w:t>
      </w:r>
      <w:r w:rsidRPr="00FF76F1">
        <w:rPr>
          <w:rFonts w:ascii="Times New Roman" w:hAnsi="Times New Roman" w:cs="Times New Roman"/>
          <w:sz w:val="22"/>
          <w:szCs w:val="22"/>
        </w:rPr>
        <w:t>;</w:t>
      </w:r>
    </w:p>
    <w:p w:rsidR="00A75816" w:rsidRPr="00FF76F1" w:rsidRDefault="00A75816" w:rsidP="00A75816">
      <w:pPr>
        <w:spacing w:line="240" w:lineRule="auto"/>
        <w:ind w:left="1134" w:hanging="425"/>
        <w:rPr>
          <w:rFonts w:ascii="Times New Roman" w:hAnsi="Times New Roman" w:cs="Times New Roman"/>
          <w:sz w:val="22"/>
          <w:szCs w:val="22"/>
        </w:rPr>
      </w:pPr>
      <w:r w:rsidRPr="00FF76F1">
        <w:rPr>
          <w:rFonts w:ascii="Times New Roman" w:hAnsi="Times New Roman" w:cs="Times New Roman"/>
          <w:sz w:val="22"/>
          <w:szCs w:val="22"/>
        </w:rPr>
        <w:t>-</w:t>
      </w:r>
      <w:r>
        <w:rPr>
          <w:rFonts w:ascii="Times New Roman" w:hAnsi="Times New Roman" w:cs="Times New Roman"/>
          <w:sz w:val="22"/>
          <w:szCs w:val="22"/>
        </w:rPr>
        <w:tab/>
      </w:r>
      <w:r w:rsidRPr="00FF76F1">
        <w:rPr>
          <w:sz w:val="22"/>
          <w:szCs w:val="22"/>
        </w:rPr>
        <w:t xml:space="preserve">с расширением перечня расходов Управляющей </w:t>
      </w:r>
      <w:r>
        <w:rPr>
          <w:sz w:val="22"/>
          <w:szCs w:val="22"/>
        </w:rPr>
        <w:t>к</w:t>
      </w:r>
      <w:r w:rsidRPr="00FF76F1">
        <w:rPr>
          <w:sz w:val="22"/>
          <w:szCs w:val="22"/>
        </w:rPr>
        <w:t>омпании, подлежащих оплате за счет имущества, составляющего Фонд</w:t>
      </w:r>
      <w:r>
        <w:rPr>
          <w:sz w:val="22"/>
          <w:szCs w:val="22"/>
        </w:rPr>
        <w:t>, за исключением расходов, связанных с уплатой и (или) возмещением сумм уплаченных Управляющей компанией налогов и иных обязательных платежей за счет имущества, составляющего Фонд</w:t>
      </w:r>
      <w:r w:rsidRPr="00FF76F1">
        <w:rPr>
          <w:sz w:val="22"/>
          <w:szCs w:val="22"/>
        </w:rPr>
        <w:t>;</w:t>
      </w:r>
    </w:p>
    <w:p w:rsidR="00A75816" w:rsidRPr="00FF76F1" w:rsidRDefault="00A75816" w:rsidP="00A75816">
      <w:pPr>
        <w:spacing w:line="240" w:lineRule="auto"/>
        <w:ind w:left="1134" w:hanging="425"/>
        <w:rPr>
          <w:rFonts w:ascii="Times New Roman" w:hAnsi="Times New Roman" w:cs="Times New Roman"/>
          <w:sz w:val="22"/>
          <w:szCs w:val="22"/>
        </w:rPr>
      </w:pPr>
      <w:r w:rsidRPr="00FF76F1">
        <w:rPr>
          <w:rFonts w:ascii="Times New Roman" w:hAnsi="Times New Roman" w:cs="Times New Roman"/>
          <w:sz w:val="22"/>
          <w:szCs w:val="22"/>
        </w:rPr>
        <w:t>-</w:t>
      </w:r>
      <w:r>
        <w:rPr>
          <w:rFonts w:ascii="Times New Roman" w:hAnsi="Times New Roman" w:cs="Times New Roman"/>
          <w:sz w:val="22"/>
          <w:szCs w:val="22"/>
        </w:rPr>
        <w:tab/>
      </w:r>
      <w:r w:rsidRPr="00FF76F1">
        <w:rPr>
          <w:rFonts w:ascii="Times New Roman" w:hAnsi="Times New Roman" w:cs="Times New Roman"/>
          <w:sz w:val="22"/>
          <w:szCs w:val="22"/>
        </w:rPr>
        <w:t>с введением скидок в связи с погашением инвестиционных паев или увеличением их размеров;</w:t>
      </w:r>
    </w:p>
    <w:p w:rsidR="00A75816" w:rsidRPr="00FF76F1" w:rsidRDefault="00A75816" w:rsidP="00A75816">
      <w:pPr>
        <w:spacing w:line="240" w:lineRule="auto"/>
        <w:ind w:left="1134" w:hanging="425"/>
        <w:rPr>
          <w:rFonts w:ascii="Times New Roman" w:hAnsi="Times New Roman" w:cs="Times New Roman"/>
          <w:sz w:val="22"/>
          <w:szCs w:val="22"/>
        </w:rPr>
      </w:pPr>
      <w:r w:rsidRPr="00FF76F1">
        <w:rPr>
          <w:rFonts w:ascii="Times New Roman" w:hAnsi="Times New Roman" w:cs="Times New Roman"/>
          <w:sz w:val="22"/>
          <w:szCs w:val="22"/>
        </w:rPr>
        <w:t>-</w:t>
      </w:r>
      <w:r>
        <w:rPr>
          <w:rFonts w:ascii="Times New Roman" w:hAnsi="Times New Roman" w:cs="Times New Roman"/>
          <w:sz w:val="22"/>
          <w:szCs w:val="22"/>
        </w:rPr>
        <w:tab/>
      </w:r>
      <w:r w:rsidRPr="00FF76F1">
        <w:rPr>
          <w:rFonts w:ascii="Times New Roman" w:hAnsi="Times New Roman" w:cs="Times New Roman"/>
          <w:sz w:val="22"/>
          <w:szCs w:val="22"/>
        </w:rPr>
        <w:t xml:space="preserve">с изменением типа Фонда; </w:t>
      </w:r>
    </w:p>
    <w:p w:rsidR="00A75816" w:rsidRPr="00FF76F1" w:rsidRDefault="00A75816" w:rsidP="00A75816">
      <w:pPr>
        <w:spacing w:line="240" w:lineRule="auto"/>
        <w:ind w:left="1134" w:hanging="425"/>
        <w:rPr>
          <w:rFonts w:ascii="Times New Roman" w:hAnsi="Times New Roman" w:cs="Times New Roman"/>
          <w:sz w:val="22"/>
          <w:szCs w:val="22"/>
        </w:rPr>
      </w:pPr>
      <w:r w:rsidRPr="00FF76F1">
        <w:rPr>
          <w:rFonts w:ascii="Times New Roman" w:hAnsi="Times New Roman" w:cs="Times New Roman"/>
          <w:sz w:val="22"/>
          <w:szCs w:val="22"/>
        </w:rPr>
        <w:t>-</w:t>
      </w:r>
      <w:r>
        <w:rPr>
          <w:rFonts w:ascii="Times New Roman" w:hAnsi="Times New Roman" w:cs="Times New Roman"/>
          <w:sz w:val="22"/>
          <w:szCs w:val="22"/>
        </w:rPr>
        <w:tab/>
      </w:r>
      <w:r w:rsidRPr="00FF76F1">
        <w:rPr>
          <w:rFonts w:ascii="Times New Roman" w:hAnsi="Times New Roman" w:cs="Times New Roman"/>
          <w:sz w:val="22"/>
          <w:szCs w:val="22"/>
        </w:rPr>
        <w:t xml:space="preserve">с определением количества дополнительных инвестиционных паев; </w:t>
      </w:r>
    </w:p>
    <w:p w:rsidR="00A75816" w:rsidRPr="00FF76F1" w:rsidRDefault="00A75816" w:rsidP="00A75816">
      <w:pPr>
        <w:spacing w:line="240" w:lineRule="auto"/>
        <w:ind w:left="1134" w:hanging="425"/>
        <w:rPr>
          <w:rFonts w:ascii="Times New Roman" w:hAnsi="Times New Roman" w:cs="Times New Roman"/>
          <w:sz w:val="22"/>
          <w:szCs w:val="22"/>
        </w:rPr>
      </w:pPr>
      <w:r w:rsidRPr="00FF76F1">
        <w:rPr>
          <w:rFonts w:ascii="Times New Roman" w:hAnsi="Times New Roman" w:cs="Times New Roman"/>
          <w:sz w:val="22"/>
          <w:szCs w:val="22"/>
        </w:rPr>
        <w:t>-</w:t>
      </w:r>
      <w:r>
        <w:rPr>
          <w:rFonts w:ascii="Times New Roman" w:hAnsi="Times New Roman" w:cs="Times New Roman"/>
          <w:sz w:val="22"/>
          <w:szCs w:val="22"/>
        </w:rPr>
        <w:tab/>
      </w:r>
      <w:r w:rsidRPr="00FF76F1">
        <w:rPr>
          <w:rFonts w:ascii="Times New Roman" w:hAnsi="Times New Roman" w:cs="Times New Roman"/>
          <w:sz w:val="22"/>
          <w:szCs w:val="22"/>
        </w:rPr>
        <w:t>с изменением категории Фонда;</w:t>
      </w:r>
    </w:p>
    <w:p w:rsidR="00A75816" w:rsidRPr="00FF76F1" w:rsidRDefault="00A75816" w:rsidP="00A75816">
      <w:pPr>
        <w:spacing w:line="240" w:lineRule="auto"/>
        <w:ind w:left="1134" w:hanging="425"/>
        <w:rPr>
          <w:rFonts w:ascii="Times New Roman" w:hAnsi="Times New Roman" w:cs="Times New Roman"/>
          <w:sz w:val="22"/>
          <w:szCs w:val="22"/>
        </w:rPr>
      </w:pPr>
      <w:r w:rsidRPr="00FF76F1">
        <w:rPr>
          <w:rFonts w:ascii="Times New Roman" w:hAnsi="Times New Roman" w:cs="Times New Roman"/>
          <w:sz w:val="22"/>
          <w:szCs w:val="22"/>
        </w:rPr>
        <w:t>-</w:t>
      </w:r>
      <w:r>
        <w:rPr>
          <w:rFonts w:ascii="Times New Roman" w:hAnsi="Times New Roman" w:cs="Times New Roman"/>
          <w:sz w:val="22"/>
          <w:szCs w:val="22"/>
        </w:rPr>
        <w:tab/>
      </w:r>
      <w:r w:rsidRPr="00FF76F1">
        <w:rPr>
          <w:rFonts w:ascii="Times New Roman" w:hAnsi="Times New Roman" w:cs="Times New Roman"/>
          <w:sz w:val="22"/>
          <w:szCs w:val="22"/>
        </w:rPr>
        <w:t xml:space="preserve">с установлением или исключением права владельцев инвестиционных паев на получение дохода от доверительного управления Фондом; </w:t>
      </w:r>
    </w:p>
    <w:p w:rsidR="00A75816" w:rsidRPr="00FF76F1" w:rsidRDefault="00A75816" w:rsidP="00A75816">
      <w:pPr>
        <w:spacing w:line="240" w:lineRule="auto"/>
        <w:ind w:left="1134" w:hanging="425"/>
        <w:rPr>
          <w:rFonts w:ascii="Times New Roman" w:hAnsi="Times New Roman" w:cs="Times New Roman"/>
          <w:sz w:val="22"/>
          <w:szCs w:val="22"/>
        </w:rPr>
      </w:pPr>
      <w:r w:rsidRPr="00FF76F1">
        <w:rPr>
          <w:rFonts w:ascii="Times New Roman" w:hAnsi="Times New Roman" w:cs="Times New Roman"/>
          <w:sz w:val="22"/>
          <w:szCs w:val="22"/>
        </w:rPr>
        <w:t>-</w:t>
      </w:r>
      <w:r>
        <w:rPr>
          <w:rFonts w:ascii="Times New Roman" w:hAnsi="Times New Roman" w:cs="Times New Roman"/>
          <w:sz w:val="22"/>
          <w:szCs w:val="22"/>
        </w:rPr>
        <w:tab/>
      </w:r>
      <w:r w:rsidRPr="00FF76F1">
        <w:rPr>
          <w:sz w:val="22"/>
          <w:szCs w:val="22"/>
        </w:rPr>
        <w:t>с изменением порядка определения размера дохода от доверительного управления Фондом,</w:t>
      </w:r>
      <w:r w:rsidRPr="00F374D4">
        <w:rPr>
          <w:sz w:val="22"/>
          <w:szCs w:val="22"/>
        </w:rPr>
        <w:t xml:space="preserve"> </w:t>
      </w:r>
      <w:r>
        <w:rPr>
          <w:sz w:val="22"/>
          <w:szCs w:val="22"/>
        </w:rPr>
        <w:t>доля которого распределяется между владельцами инвестиционных паев, а также с изменением доли указанного дохода (порядка ее определения) и срока его выплаты</w:t>
      </w:r>
      <w:r w:rsidRPr="00FF76F1">
        <w:rPr>
          <w:sz w:val="22"/>
          <w:szCs w:val="22"/>
        </w:rPr>
        <w:t>;</w:t>
      </w:r>
    </w:p>
    <w:p w:rsidR="00A75816" w:rsidRPr="00FF76F1" w:rsidRDefault="00A75816" w:rsidP="00A75816">
      <w:pPr>
        <w:spacing w:line="240" w:lineRule="auto"/>
        <w:ind w:left="1134" w:hanging="425"/>
        <w:rPr>
          <w:rFonts w:ascii="Times New Roman" w:hAnsi="Times New Roman" w:cs="Times New Roman"/>
          <w:sz w:val="22"/>
          <w:szCs w:val="22"/>
        </w:rPr>
      </w:pPr>
      <w:r w:rsidRPr="00FF76F1">
        <w:rPr>
          <w:rFonts w:ascii="Times New Roman" w:hAnsi="Times New Roman" w:cs="Times New Roman"/>
          <w:sz w:val="22"/>
          <w:szCs w:val="22"/>
        </w:rPr>
        <w:t>-</w:t>
      </w:r>
      <w:r>
        <w:rPr>
          <w:rFonts w:ascii="Times New Roman" w:hAnsi="Times New Roman" w:cs="Times New Roman"/>
          <w:sz w:val="22"/>
          <w:szCs w:val="22"/>
        </w:rPr>
        <w:tab/>
      </w:r>
      <w:r w:rsidRPr="00FF76F1">
        <w:rPr>
          <w:rFonts w:ascii="Times New Roman" w:hAnsi="Times New Roman" w:cs="Times New Roman"/>
          <w:sz w:val="22"/>
          <w:szCs w:val="22"/>
        </w:rPr>
        <w:t>с увеличением максимального размера расходов, связанных с доверительным управлением имуществом, составляющим Фонд, подлежащих оплате за счет имущества, составляющего Фонд;</w:t>
      </w:r>
    </w:p>
    <w:p w:rsidR="00A75816" w:rsidRPr="00FF76F1" w:rsidRDefault="00A75816" w:rsidP="00A75816">
      <w:pPr>
        <w:spacing w:line="240" w:lineRule="auto"/>
        <w:ind w:left="1134" w:hanging="425"/>
        <w:rPr>
          <w:rFonts w:ascii="Times New Roman" w:hAnsi="Times New Roman" w:cs="Times New Roman"/>
          <w:sz w:val="22"/>
          <w:szCs w:val="22"/>
        </w:rPr>
      </w:pPr>
      <w:r w:rsidRPr="00FF76F1">
        <w:rPr>
          <w:rFonts w:ascii="Times New Roman" w:hAnsi="Times New Roman" w:cs="Times New Roman"/>
          <w:sz w:val="22"/>
          <w:szCs w:val="22"/>
        </w:rPr>
        <w:t>-</w:t>
      </w:r>
      <w:r>
        <w:rPr>
          <w:rFonts w:ascii="Times New Roman" w:hAnsi="Times New Roman" w:cs="Times New Roman"/>
          <w:sz w:val="22"/>
          <w:szCs w:val="22"/>
        </w:rPr>
        <w:tab/>
      </w:r>
      <w:r w:rsidRPr="00FF76F1">
        <w:rPr>
          <w:rFonts w:ascii="Times New Roman" w:hAnsi="Times New Roman" w:cs="Times New Roman"/>
          <w:sz w:val="22"/>
          <w:szCs w:val="22"/>
        </w:rPr>
        <w:t xml:space="preserve">с изменением срока действия договора доверительного управления Фондом; </w:t>
      </w:r>
    </w:p>
    <w:p w:rsidR="00A75816" w:rsidRPr="00FF76F1" w:rsidRDefault="00A75816" w:rsidP="00A75816">
      <w:pPr>
        <w:spacing w:line="240" w:lineRule="auto"/>
        <w:ind w:left="1134" w:hanging="425"/>
        <w:rPr>
          <w:rFonts w:ascii="Times New Roman" w:hAnsi="Times New Roman" w:cs="Times New Roman"/>
          <w:sz w:val="22"/>
          <w:szCs w:val="22"/>
        </w:rPr>
      </w:pPr>
      <w:r w:rsidRPr="00FF76F1">
        <w:rPr>
          <w:rFonts w:ascii="Times New Roman" w:hAnsi="Times New Roman" w:cs="Times New Roman"/>
          <w:sz w:val="22"/>
          <w:szCs w:val="22"/>
        </w:rPr>
        <w:t>-</w:t>
      </w:r>
      <w:r>
        <w:rPr>
          <w:rFonts w:ascii="Times New Roman" w:hAnsi="Times New Roman" w:cs="Times New Roman"/>
          <w:sz w:val="22"/>
          <w:szCs w:val="22"/>
        </w:rPr>
        <w:tab/>
      </w:r>
      <w:r w:rsidRPr="00FF76F1">
        <w:rPr>
          <w:rFonts w:ascii="Times New Roman" w:hAnsi="Times New Roman" w:cs="Times New Roman"/>
          <w:sz w:val="22"/>
          <w:szCs w:val="22"/>
        </w:rPr>
        <w:t xml:space="preserve">с увеличением размера вознаграждения лица, осуществляющего прекращение Фонда; </w:t>
      </w:r>
    </w:p>
    <w:p w:rsidR="00A75816" w:rsidRDefault="00A75816" w:rsidP="00A75816">
      <w:pPr>
        <w:spacing w:line="240" w:lineRule="auto"/>
        <w:ind w:left="1134" w:hanging="425"/>
        <w:rPr>
          <w:rFonts w:ascii="Times New Roman" w:hAnsi="Times New Roman" w:cs="Times New Roman"/>
          <w:sz w:val="22"/>
          <w:szCs w:val="22"/>
        </w:rPr>
      </w:pPr>
      <w:r w:rsidRPr="00FF76F1">
        <w:rPr>
          <w:rFonts w:ascii="Times New Roman" w:hAnsi="Times New Roman" w:cs="Times New Roman"/>
          <w:sz w:val="22"/>
          <w:szCs w:val="22"/>
        </w:rPr>
        <w:t>-</w:t>
      </w:r>
      <w:r>
        <w:rPr>
          <w:rFonts w:ascii="Times New Roman" w:hAnsi="Times New Roman" w:cs="Times New Roman"/>
          <w:sz w:val="22"/>
          <w:szCs w:val="22"/>
        </w:rPr>
        <w:tab/>
      </w:r>
      <w:r w:rsidRPr="00FF76F1">
        <w:rPr>
          <w:rFonts w:ascii="Times New Roman" w:hAnsi="Times New Roman" w:cs="Times New Roman"/>
          <w:sz w:val="22"/>
          <w:szCs w:val="22"/>
        </w:rPr>
        <w:t>с изменением количества голосов, необходимых для принятия решения Общим собранием;</w:t>
      </w:r>
    </w:p>
    <w:p w:rsidR="00A75816" w:rsidRPr="00FF76F1" w:rsidRDefault="00A75816" w:rsidP="00A75816">
      <w:pPr>
        <w:spacing w:line="240" w:lineRule="auto"/>
        <w:ind w:left="1134" w:hanging="425"/>
        <w:rPr>
          <w:rFonts w:ascii="Times New Roman" w:hAnsi="Times New Roman" w:cs="Times New Roman"/>
          <w:sz w:val="22"/>
          <w:szCs w:val="22"/>
        </w:rPr>
      </w:pPr>
      <w:r>
        <w:rPr>
          <w:rFonts w:ascii="Times New Roman" w:hAnsi="Times New Roman" w:cs="Times New Roman"/>
          <w:sz w:val="22"/>
          <w:szCs w:val="22"/>
        </w:rPr>
        <w:t>-</w:t>
      </w:r>
      <w:r>
        <w:rPr>
          <w:rFonts w:ascii="Times New Roman" w:hAnsi="Times New Roman" w:cs="Times New Roman"/>
          <w:sz w:val="22"/>
          <w:szCs w:val="22"/>
        </w:rPr>
        <w:tab/>
      </w:r>
      <w:r w:rsidRPr="00795987">
        <w:rPr>
          <w:rFonts w:ascii="Times New Roman" w:hAnsi="Times New Roman" w:cs="Times New Roman"/>
          <w:sz w:val="22"/>
          <w:szCs w:val="22"/>
        </w:rPr>
        <w:t xml:space="preserve">с введением, исключением или изменением положений о возможности частичного </w:t>
      </w:r>
      <w:r>
        <w:rPr>
          <w:rFonts w:ascii="Times New Roman" w:hAnsi="Times New Roman" w:cs="Times New Roman"/>
          <w:sz w:val="22"/>
          <w:szCs w:val="22"/>
        </w:rPr>
        <w:t xml:space="preserve"> </w:t>
      </w:r>
      <w:r w:rsidRPr="00795987">
        <w:rPr>
          <w:rFonts w:ascii="Times New Roman" w:hAnsi="Times New Roman" w:cs="Times New Roman"/>
          <w:sz w:val="22"/>
          <w:szCs w:val="22"/>
        </w:rPr>
        <w:t>погашения инвестиционных паев без заявления владельцем инвестиционных паев требования об их погашении</w:t>
      </w:r>
      <w:r>
        <w:rPr>
          <w:rFonts w:ascii="Times New Roman" w:hAnsi="Times New Roman" w:cs="Times New Roman"/>
          <w:sz w:val="22"/>
          <w:szCs w:val="22"/>
        </w:rPr>
        <w:t>;</w:t>
      </w:r>
    </w:p>
    <w:p w:rsidR="00A75816" w:rsidRPr="00FF76F1" w:rsidRDefault="00A75816" w:rsidP="00A75816">
      <w:pPr>
        <w:spacing w:line="240" w:lineRule="auto"/>
        <w:ind w:firstLine="567"/>
        <w:rPr>
          <w:rFonts w:ascii="Times New Roman" w:hAnsi="Times New Roman" w:cs="Times New Roman"/>
          <w:sz w:val="22"/>
          <w:szCs w:val="22"/>
        </w:rPr>
      </w:pPr>
      <w:r w:rsidRPr="00FF76F1">
        <w:rPr>
          <w:rFonts w:ascii="Times New Roman" w:hAnsi="Times New Roman" w:cs="Times New Roman"/>
          <w:sz w:val="22"/>
          <w:szCs w:val="22"/>
        </w:rPr>
        <w:t>2) передачи прав и обязанностей по договору доверительного управления Фондом другой управляющей компании;</w:t>
      </w:r>
    </w:p>
    <w:p w:rsidR="00A75816" w:rsidRPr="00FF76F1" w:rsidRDefault="00A75816" w:rsidP="00A75816">
      <w:pPr>
        <w:spacing w:line="240" w:lineRule="auto"/>
        <w:ind w:firstLine="567"/>
        <w:rPr>
          <w:rFonts w:ascii="Times New Roman" w:hAnsi="Times New Roman" w:cs="Times New Roman"/>
          <w:sz w:val="22"/>
          <w:szCs w:val="22"/>
        </w:rPr>
      </w:pPr>
      <w:r w:rsidRPr="00FF76F1">
        <w:rPr>
          <w:rFonts w:ascii="Times New Roman" w:hAnsi="Times New Roman" w:cs="Times New Roman"/>
          <w:sz w:val="22"/>
          <w:szCs w:val="22"/>
        </w:rPr>
        <w:t>3) досрочного прекращения или продления срока действия договора доверительного управления Фондом.</w:t>
      </w:r>
    </w:p>
    <w:p w:rsidR="00A75816" w:rsidRPr="00372C45" w:rsidRDefault="00A75816" w:rsidP="00A75816">
      <w:pPr>
        <w:spacing w:line="240" w:lineRule="auto"/>
        <w:ind w:firstLine="567"/>
        <w:rPr>
          <w:rFonts w:ascii="Times New Roman" w:hAnsi="Times New Roman" w:cs="Times New Roman"/>
          <w:sz w:val="22"/>
          <w:szCs w:val="22"/>
          <w:lang w:eastAsia="ru-RU"/>
        </w:rPr>
      </w:pPr>
      <w:r w:rsidRPr="00372C45">
        <w:rPr>
          <w:rFonts w:ascii="Times New Roman" w:hAnsi="Times New Roman" w:cs="Times New Roman"/>
          <w:sz w:val="22"/>
          <w:szCs w:val="22"/>
          <w:lang w:eastAsia="ru-RU"/>
        </w:rPr>
        <w:t>45. Порядок подготовки, созыва и проведения Общего собрания.</w:t>
      </w:r>
    </w:p>
    <w:p w:rsidR="00A75816" w:rsidRPr="00372C45" w:rsidRDefault="00A75816" w:rsidP="00A75816">
      <w:pPr>
        <w:spacing w:line="240" w:lineRule="auto"/>
        <w:ind w:firstLine="567"/>
        <w:rPr>
          <w:rFonts w:ascii="Times New Roman" w:hAnsi="Times New Roman" w:cs="Times New Roman"/>
          <w:sz w:val="22"/>
          <w:szCs w:val="22"/>
          <w:lang w:eastAsia="ru-RU"/>
        </w:rPr>
      </w:pPr>
      <w:r w:rsidRPr="00372C45">
        <w:rPr>
          <w:rFonts w:ascii="Times New Roman" w:hAnsi="Times New Roman" w:cs="Times New Roman"/>
          <w:sz w:val="22"/>
          <w:szCs w:val="22"/>
          <w:lang w:eastAsia="ru-RU"/>
        </w:rPr>
        <w:t>45.1. Общее собрание может проводиться в форме собрания (совместного присутствия владельцев инвестиционных паев для обсуждения вопросов повестки дня и принятия решений по вопросам, поставленным на голосование) или заочного голосования.</w:t>
      </w:r>
    </w:p>
    <w:p w:rsidR="00A75816" w:rsidRPr="00372C45" w:rsidRDefault="00A75816" w:rsidP="00A75816">
      <w:pPr>
        <w:spacing w:line="240" w:lineRule="auto"/>
        <w:ind w:firstLine="567"/>
        <w:rPr>
          <w:rFonts w:ascii="Times New Roman" w:hAnsi="Times New Roman" w:cs="Times New Roman"/>
          <w:sz w:val="22"/>
          <w:szCs w:val="22"/>
          <w:lang w:eastAsia="ru-RU"/>
        </w:rPr>
      </w:pPr>
      <w:r w:rsidRPr="00372C45">
        <w:rPr>
          <w:rFonts w:ascii="Times New Roman" w:hAnsi="Times New Roman" w:cs="Times New Roman"/>
          <w:sz w:val="22"/>
          <w:szCs w:val="22"/>
          <w:lang w:eastAsia="ru-RU"/>
        </w:rPr>
        <w:t xml:space="preserve">45.2. Общее собрание владельцев инвестиционных паев Фонда созывается Управляющей </w:t>
      </w:r>
      <w:r>
        <w:rPr>
          <w:rFonts w:ascii="Times New Roman" w:hAnsi="Times New Roman" w:cs="Times New Roman"/>
          <w:sz w:val="22"/>
          <w:szCs w:val="22"/>
          <w:lang w:eastAsia="ru-RU"/>
        </w:rPr>
        <w:t>к</w:t>
      </w:r>
      <w:r w:rsidRPr="00372C45">
        <w:rPr>
          <w:rFonts w:ascii="Times New Roman" w:hAnsi="Times New Roman" w:cs="Times New Roman"/>
          <w:sz w:val="22"/>
          <w:szCs w:val="22"/>
          <w:lang w:eastAsia="ru-RU"/>
        </w:rPr>
        <w:t xml:space="preserve">омпанией, а в случае, предусмотренном настоящим пунктом, Специализированным </w:t>
      </w:r>
      <w:r>
        <w:rPr>
          <w:rFonts w:ascii="Times New Roman" w:hAnsi="Times New Roman" w:cs="Times New Roman"/>
          <w:sz w:val="22"/>
          <w:szCs w:val="22"/>
          <w:lang w:eastAsia="ru-RU"/>
        </w:rPr>
        <w:t>д</w:t>
      </w:r>
      <w:r w:rsidRPr="00372C45">
        <w:rPr>
          <w:rFonts w:ascii="Times New Roman" w:hAnsi="Times New Roman" w:cs="Times New Roman"/>
          <w:sz w:val="22"/>
          <w:szCs w:val="22"/>
          <w:lang w:eastAsia="ru-RU"/>
        </w:rPr>
        <w:t>епозитарием или владельцами инвестиционных паев.</w:t>
      </w:r>
    </w:p>
    <w:p w:rsidR="00A75816" w:rsidRPr="00372C45" w:rsidRDefault="00A75816" w:rsidP="00A75816">
      <w:pPr>
        <w:spacing w:line="240" w:lineRule="auto"/>
        <w:ind w:firstLine="567"/>
        <w:rPr>
          <w:rFonts w:ascii="Times New Roman" w:hAnsi="Times New Roman" w:cs="Times New Roman"/>
          <w:sz w:val="22"/>
          <w:szCs w:val="22"/>
          <w:lang w:eastAsia="ru-RU"/>
        </w:rPr>
      </w:pPr>
      <w:r w:rsidRPr="00372C45">
        <w:rPr>
          <w:rFonts w:ascii="Times New Roman" w:hAnsi="Times New Roman" w:cs="Times New Roman"/>
          <w:sz w:val="22"/>
          <w:szCs w:val="22"/>
          <w:lang w:eastAsia="ru-RU"/>
        </w:rPr>
        <w:lastRenderedPageBreak/>
        <w:t xml:space="preserve">Созыв Общего собрания Управляющей </w:t>
      </w:r>
      <w:r>
        <w:rPr>
          <w:rFonts w:ascii="Times New Roman" w:hAnsi="Times New Roman" w:cs="Times New Roman"/>
          <w:sz w:val="22"/>
          <w:szCs w:val="22"/>
          <w:lang w:eastAsia="ru-RU"/>
        </w:rPr>
        <w:t>к</w:t>
      </w:r>
      <w:r w:rsidRPr="00372C45">
        <w:rPr>
          <w:rFonts w:ascii="Times New Roman" w:hAnsi="Times New Roman" w:cs="Times New Roman"/>
          <w:sz w:val="22"/>
          <w:szCs w:val="22"/>
          <w:lang w:eastAsia="ru-RU"/>
        </w:rPr>
        <w:t>омпанией осуществляется по собственной инициативе или по письменному требованию владельцев инвестиционных паев, составляющих не менее 10 процентов общего количества инвестиционных паев на дату подачи требования о созыве Общего собрания.</w:t>
      </w:r>
    </w:p>
    <w:p w:rsidR="00A75816" w:rsidRPr="00372C45" w:rsidRDefault="00A75816" w:rsidP="00A75816">
      <w:pPr>
        <w:spacing w:line="240" w:lineRule="auto"/>
        <w:ind w:firstLine="567"/>
        <w:rPr>
          <w:rFonts w:ascii="Times New Roman" w:hAnsi="Times New Roman" w:cs="Times New Roman"/>
          <w:sz w:val="22"/>
          <w:szCs w:val="22"/>
          <w:lang w:eastAsia="ru-RU"/>
        </w:rPr>
      </w:pPr>
      <w:r w:rsidRPr="00372C45">
        <w:rPr>
          <w:rFonts w:ascii="Times New Roman" w:hAnsi="Times New Roman" w:cs="Times New Roman"/>
          <w:sz w:val="22"/>
          <w:szCs w:val="22"/>
          <w:lang w:eastAsia="ru-RU"/>
        </w:rPr>
        <w:t xml:space="preserve">Созыв Общего собрания осуществляется Специализированным </w:t>
      </w:r>
      <w:r>
        <w:rPr>
          <w:rFonts w:ascii="Times New Roman" w:hAnsi="Times New Roman" w:cs="Times New Roman"/>
          <w:sz w:val="22"/>
          <w:szCs w:val="22"/>
          <w:lang w:eastAsia="ru-RU"/>
        </w:rPr>
        <w:t>д</w:t>
      </w:r>
      <w:r w:rsidRPr="00372C45">
        <w:rPr>
          <w:rFonts w:ascii="Times New Roman" w:hAnsi="Times New Roman" w:cs="Times New Roman"/>
          <w:sz w:val="22"/>
          <w:szCs w:val="22"/>
          <w:lang w:eastAsia="ru-RU"/>
        </w:rPr>
        <w:t xml:space="preserve">епозитарием для решения вопроса о передаче прав и обязанностей по договору доверительного управления Фондом другой управляющей компании по письменному требованию владельцев инвестиционных паев, составляющих не менее 10 процентов общего количества инвестиционных паев на дату подачи требования о созыве Общего собрания, а в случае аннулирования (прекращения действия) лицензии Управляющей </w:t>
      </w:r>
      <w:r>
        <w:rPr>
          <w:rFonts w:ascii="Times New Roman" w:hAnsi="Times New Roman" w:cs="Times New Roman"/>
          <w:sz w:val="22"/>
          <w:szCs w:val="22"/>
          <w:lang w:eastAsia="ru-RU"/>
        </w:rPr>
        <w:t>к</w:t>
      </w:r>
      <w:r w:rsidRPr="00372C45">
        <w:rPr>
          <w:rFonts w:ascii="Times New Roman" w:hAnsi="Times New Roman" w:cs="Times New Roman"/>
          <w:sz w:val="22"/>
          <w:szCs w:val="22"/>
          <w:lang w:eastAsia="ru-RU"/>
        </w:rPr>
        <w:t xml:space="preserve">омпании на осуществление деятельности по управлению инвестиционными фондами, паевыми инвестиционными фондами и негосударственными пенсионными фондами или принятия судом решения о ликвидации Управляющей </w:t>
      </w:r>
      <w:r>
        <w:rPr>
          <w:rFonts w:ascii="Times New Roman" w:hAnsi="Times New Roman" w:cs="Times New Roman"/>
          <w:sz w:val="22"/>
          <w:szCs w:val="22"/>
          <w:lang w:eastAsia="ru-RU"/>
        </w:rPr>
        <w:t>к</w:t>
      </w:r>
      <w:r w:rsidRPr="00372C45">
        <w:rPr>
          <w:rFonts w:ascii="Times New Roman" w:hAnsi="Times New Roman" w:cs="Times New Roman"/>
          <w:sz w:val="22"/>
          <w:szCs w:val="22"/>
          <w:lang w:eastAsia="ru-RU"/>
        </w:rPr>
        <w:t>омпании – по собственной инициативе.</w:t>
      </w:r>
    </w:p>
    <w:p w:rsidR="00A75816" w:rsidRPr="00372C45" w:rsidRDefault="00A75816" w:rsidP="00A75816">
      <w:pPr>
        <w:spacing w:line="240" w:lineRule="auto"/>
        <w:ind w:firstLine="567"/>
        <w:rPr>
          <w:rFonts w:ascii="Times New Roman" w:hAnsi="Times New Roman" w:cs="Times New Roman"/>
          <w:sz w:val="22"/>
          <w:szCs w:val="22"/>
          <w:lang w:eastAsia="ru-RU"/>
        </w:rPr>
      </w:pPr>
      <w:r w:rsidRPr="00372C45">
        <w:rPr>
          <w:rFonts w:ascii="Times New Roman" w:hAnsi="Times New Roman" w:cs="Times New Roman"/>
          <w:sz w:val="22"/>
          <w:szCs w:val="22"/>
          <w:lang w:eastAsia="ru-RU"/>
        </w:rPr>
        <w:t xml:space="preserve">Созыв Общего собрания Управляющей </w:t>
      </w:r>
      <w:r>
        <w:rPr>
          <w:rFonts w:ascii="Times New Roman" w:hAnsi="Times New Roman" w:cs="Times New Roman"/>
          <w:sz w:val="22"/>
          <w:szCs w:val="22"/>
          <w:lang w:eastAsia="ru-RU"/>
        </w:rPr>
        <w:t>к</w:t>
      </w:r>
      <w:r w:rsidRPr="00372C45">
        <w:rPr>
          <w:rFonts w:ascii="Times New Roman" w:hAnsi="Times New Roman" w:cs="Times New Roman"/>
          <w:sz w:val="22"/>
          <w:szCs w:val="22"/>
          <w:lang w:eastAsia="ru-RU"/>
        </w:rPr>
        <w:t xml:space="preserve">омпанией или Специализированным </w:t>
      </w:r>
      <w:r>
        <w:rPr>
          <w:rFonts w:ascii="Times New Roman" w:hAnsi="Times New Roman" w:cs="Times New Roman"/>
          <w:sz w:val="22"/>
          <w:szCs w:val="22"/>
          <w:lang w:eastAsia="ru-RU"/>
        </w:rPr>
        <w:t>д</w:t>
      </w:r>
      <w:r w:rsidRPr="00372C45">
        <w:rPr>
          <w:rFonts w:ascii="Times New Roman" w:hAnsi="Times New Roman" w:cs="Times New Roman"/>
          <w:sz w:val="22"/>
          <w:szCs w:val="22"/>
          <w:lang w:eastAsia="ru-RU"/>
        </w:rPr>
        <w:t>епозитарием по требованию владельцев инвестиционных паев осуществляется в течение 35 дней с даты принятия решения о его созыве, но не позднее 40 дней с даты получения такого требования, за исключением случаев, если в созыве Общего собрания было отказано.</w:t>
      </w:r>
    </w:p>
    <w:p w:rsidR="00A75816" w:rsidRPr="00372C45" w:rsidRDefault="00A75816" w:rsidP="00A75816">
      <w:pPr>
        <w:spacing w:line="240" w:lineRule="auto"/>
        <w:ind w:firstLine="567"/>
        <w:rPr>
          <w:rFonts w:ascii="Times New Roman" w:hAnsi="Times New Roman" w:cs="Times New Roman"/>
          <w:sz w:val="22"/>
          <w:szCs w:val="22"/>
          <w:lang w:eastAsia="ru-RU"/>
        </w:rPr>
      </w:pPr>
      <w:r w:rsidRPr="00372C45">
        <w:rPr>
          <w:rFonts w:ascii="Times New Roman" w:hAnsi="Times New Roman" w:cs="Times New Roman"/>
          <w:sz w:val="22"/>
          <w:szCs w:val="22"/>
          <w:lang w:eastAsia="ru-RU"/>
        </w:rPr>
        <w:t>При этом такой отказ допускается в случае, если требование владельцев инвестиционных паев о созыве Общего собрания не соответствует Федеральному закону "Об инвестиционных фондах" или ни один вопрос, предлагаемый для включения в повестку дня, не относится к компетенции Общего собрания.</w:t>
      </w:r>
    </w:p>
    <w:p w:rsidR="00A75816" w:rsidRPr="00372C45" w:rsidRDefault="00A75816" w:rsidP="00A75816">
      <w:pPr>
        <w:spacing w:line="240" w:lineRule="auto"/>
        <w:ind w:firstLine="567"/>
        <w:rPr>
          <w:rFonts w:ascii="Times New Roman" w:hAnsi="Times New Roman" w:cs="Times New Roman"/>
          <w:sz w:val="22"/>
          <w:szCs w:val="22"/>
          <w:lang w:eastAsia="ru-RU"/>
        </w:rPr>
      </w:pPr>
      <w:r w:rsidRPr="00372C45">
        <w:rPr>
          <w:rFonts w:ascii="Times New Roman" w:hAnsi="Times New Roman" w:cs="Times New Roman"/>
          <w:sz w:val="22"/>
          <w:szCs w:val="22"/>
          <w:lang w:eastAsia="ru-RU"/>
        </w:rPr>
        <w:t xml:space="preserve">В случае аннулирования (прекращения действия) лицензии Управляющей </w:t>
      </w:r>
      <w:r>
        <w:rPr>
          <w:rFonts w:ascii="Times New Roman" w:hAnsi="Times New Roman" w:cs="Times New Roman"/>
          <w:sz w:val="22"/>
          <w:szCs w:val="22"/>
          <w:lang w:eastAsia="ru-RU"/>
        </w:rPr>
        <w:t>к</w:t>
      </w:r>
      <w:r w:rsidRPr="00372C45">
        <w:rPr>
          <w:rFonts w:ascii="Times New Roman" w:hAnsi="Times New Roman" w:cs="Times New Roman"/>
          <w:sz w:val="22"/>
          <w:szCs w:val="22"/>
          <w:lang w:eastAsia="ru-RU"/>
        </w:rPr>
        <w:t xml:space="preserve">омпании и лицензии Специализированного </w:t>
      </w:r>
      <w:r>
        <w:rPr>
          <w:rFonts w:ascii="Times New Roman" w:hAnsi="Times New Roman" w:cs="Times New Roman"/>
          <w:sz w:val="22"/>
          <w:szCs w:val="22"/>
          <w:lang w:eastAsia="ru-RU"/>
        </w:rPr>
        <w:t>д</w:t>
      </w:r>
      <w:r w:rsidRPr="00372C45">
        <w:rPr>
          <w:rFonts w:ascii="Times New Roman" w:hAnsi="Times New Roman" w:cs="Times New Roman"/>
          <w:sz w:val="22"/>
          <w:szCs w:val="22"/>
          <w:lang w:eastAsia="ru-RU"/>
        </w:rPr>
        <w:t>епозитария Общее собрание для принятия решения о передаче прав и обязанностей по договору доверительного управления Фондом другой управляющей компании может быть созвано владельцами инвестиционных паев, составляющих не менее 10 процентов общего количества инвестиционных паев на дату подачи требования о созыве Общего собрания.</w:t>
      </w:r>
    </w:p>
    <w:p w:rsidR="00A75816" w:rsidRPr="00372C45" w:rsidRDefault="00A75816" w:rsidP="00A75816">
      <w:pPr>
        <w:spacing w:line="240" w:lineRule="auto"/>
        <w:ind w:firstLine="567"/>
        <w:rPr>
          <w:rFonts w:ascii="Times New Roman" w:hAnsi="Times New Roman" w:cs="Times New Roman"/>
          <w:sz w:val="22"/>
          <w:szCs w:val="22"/>
          <w:lang w:eastAsia="ru-RU"/>
        </w:rPr>
      </w:pPr>
      <w:r w:rsidRPr="00372C45">
        <w:rPr>
          <w:rFonts w:ascii="Times New Roman" w:hAnsi="Times New Roman" w:cs="Times New Roman"/>
          <w:sz w:val="22"/>
          <w:szCs w:val="22"/>
          <w:lang w:eastAsia="ru-RU"/>
        </w:rPr>
        <w:t xml:space="preserve">45.3. Специализированный </w:t>
      </w:r>
      <w:r>
        <w:rPr>
          <w:rFonts w:ascii="Times New Roman" w:hAnsi="Times New Roman" w:cs="Times New Roman"/>
          <w:sz w:val="22"/>
          <w:szCs w:val="22"/>
          <w:lang w:eastAsia="ru-RU"/>
        </w:rPr>
        <w:t>д</w:t>
      </w:r>
      <w:r w:rsidRPr="00372C45">
        <w:rPr>
          <w:rFonts w:ascii="Times New Roman" w:hAnsi="Times New Roman" w:cs="Times New Roman"/>
          <w:sz w:val="22"/>
          <w:szCs w:val="22"/>
          <w:lang w:eastAsia="ru-RU"/>
        </w:rPr>
        <w:t>епозитарий и владельцы инвестиционных паев, которые имеют право на созыв Общего собрания, обладают полномочиями, необходимыми для созыва и проведения Общего собрания.</w:t>
      </w:r>
    </w:p>
    <w:p w:rsidR="00A75816" w:rsidRPr="00372C45" w:rsidRDefault="00A75816" w:rsidP="00A75816">
      <w:pPr>
        <w:spacing w:line="240" w:lineRule="auto"/>
        <w:ind w:firstLine="567"/>
        <w:rPr>
          <w:rFonts w:ascii="Times New Roman" w:hAnsi="Times New Roman" w:cs="Times New Roman"/>
          <w:sz w:val="22"/>
          <w:szCs w:val="22"/>
          <w:lang w:eastAsia="ru-RU"/>
        </w:rPr>
      </w:pPr>
      <w:r w:rsidRPr="00372C45">
        <w:rPr>
          <w:rFonts w:ascii="Times New Roman" w:hAnsi="Times New Roman" w:cs="Times New Roman"/>
          <w:sz w:val="22"/>
          <w:szCs w:val="22"/>
          <w:lang w:eastAsia="ru-RU"/>
        </w:rPr>
        <w:t>45.4. Письменное требование владельцев инвестиционных паев о созыве Общего собрания должно содержать указание имени (наименования) владельца инвестиционных паев (владельцев инвестиционных паев), требующих созыва Общего собрания, количество принадлежащих им инвестиционных паев, а также повестку дня Общего собрания.</w:t>
      </w:r>
    </w:p>
    <w:p w:rsidR="00A75816" w:rsidRPr="00372C45" w:rsidRDefault="00A75816" w:rsidP="00A75816">
      <w:pPr>
        <w:spacing w:line="240" w:lineRule="auto"/>
        <w:ind w:firstLine="567"/>
        <w:rPr>
          <w:rFonts w:ascii="Times New Roman" w:hAnsi="Times New Roman" w:cs="Times New Roman"/>
          <w:sz w:val="22"/>
          <w:szCs w:val="22"/>
          <w:lang w:eastAsia="ru-RU"/>
        </w:rPr>
      </w:pPr>
      <w:r w:rsidRPr="00372C45">
        <w:rPr>
          <w:rFonts w:ascii="Times New Roman" w:hAnsi="Times New Roman" w:cs="Times New Roman"/>
          <w:sz w:val="22"/>
          <w:szCs w:val="22"/>
          <w:lang w:eastAsia="ru-RU"/>
        </w:rPr>
        <w:t>Письменное требование владельцев инвестиционных паев о созыве Общего собрания должно также содержать формулировку каждого предлагаемого вопроса и может содержать формулировку решения по такому вопросу.</w:t>
      </w:r>
    </w:p>
    <w:p w:rsidR="00A75816" w:rsidRPr="00372C45" w:rsidRDefault="00A75816" w:rsidP="00A75816">
      <w:pPr>
        <w:spacing w:line="240" w:lineRule="auto"/>
        <w:ind w:firstLine="567"/>
        <w:rPr>
          <w:rFonts w:ascii="Times New Roman" w:hAnsi="Times New Roman" w:cs="Times New Roman"/>
          <w:sz w:val="22"/>
          <w:szCs w:val="22"/>
          <w:lang w:eastAsia="ru-RU"/>
        </w:rPr>
      </w:pPr>
      <w:r w:rsidRPr="00372C45">
        <w:rPr>
          <w:rFonts w:ascii="Times New Roman" w:hAnsi="Times New Roman" w:cs="Times New Roman"/>
          <w:sz w:val="22"/>
          <w:szCs w:val="22"/>
          <w:lang w:eastAsia="ru-RU"/>
        </w:rPr>
        <w:t>45.5. Письменное требование владельцев инвестиционных паев о созыве Общего собрания для принятия решения по вопросу передачи прав и обязанностей по договору доверительного управления Фондом другой управляющей компании должно содержать полное фирменное наименование этой управляющей компании, место ее нахождения и иные сведения о ней, предусмотренные настоящими Правилами. К такому требованию должно прилагаться письменное согласие указанной управляющей компании (управляющих компаний) на осуществление доверительного управления Фондом.</w:t>
      </w:r>
    </w:p>
    <w:p w:rsidR="00A75816" w:rsidRPr="00372C45" w:rsidRDefault="00A75816" w:rsidP="00A75816">
      <w:pPr>
        <w:spacing w:line="240" w:lineRule="auto"/>
        <w:ind w:firstLine="567"/>
        <w:rPr>
          <w:rFonts w:ascii="Times New Roman" w:hAnsi="Times New Roman" w:cs="Times New Roman"/>
          <w:sz w:val="22"/>
          <w:szCs w:val="22"/>
          <w:lang w:eastAsia="ru-RU"/>
        </w:rPr>
      </w:pPr>
      <w:r w:rsidRPr="00372C45">
        <w:rPr>
          <w:rFonts w:ascii="Times New Roman" w:hAnsi="Times New Roman" w:cs="Times New Roman"/>
          <w:sz w:val="22"/>
          <w:szCs w:val="22"/>
          <w:lang w:eastAsia="ru-RU"/>
        </w:rPr>
        <w:t>45.6. Письменное требование владельцев инвестиционных паев о созыве Общего собрания должно быть подписано всеми владельцами инвестиционных паев, требующими созыва Общего собрания, или их представителями.</w:t>
      </w:r>
    </w:p>
    <w:p w:rsidR="00A75816" w:rsidRPr="00372C45" w:rsidRDefault="00A75816" w:rsidP="00A75816">
      <w:pPr>
        <w:spacing w:line="240" w:lineRule="auto"/>
        <w:ind w:firstLine="567"/>
        <w:rPr>
          <w:rFonts w:ascii="Times New Roman" w:hAnsi="Times New Roman" w:cs="Times New Roman"/>
          <w:sz w:val="22"/>
          <w:szCs w:val="22"/>
          <w:lang w:eastAsia="ru-RU"/>
        </w:rPr>
      </w:pPr>
      <w:r w:rsidRPr="00372C45">
        <w:rPr>
          <w:rFonts w:ascii="Times New Roman" w:hAnsi="Times New Roman" w:cs="Times New Roman"/>
          <w:sz w:val="22"/>
          <w:szCs w:val="22"/>
          <w:lang w:eastAsia="ru-RU"/>
        </w:rPr>
        <w:t>В случае если письменное требование о созыве Общего собрания подписано представителем владельца инвестиционных паев, к такому требованию должна прилагаться доверенность (копия доверенности, засвидетельствованная в установленном порядке), оформленная в соответствии с требованиями гражданского законодательства Российской Федерации и подтверждающая полномочия такого представителя.</w:t>
      </w:r>
    </w:p>
    <w:p w:rsidR="00A75816" w:rsidRPr="00372C45" w:rsidRDefault="00A75816" w:rsidP="00A75816">
      <w:pPr>
        <w:spacing w:line="240" w:lineRule="auto"/>
        <w:ind w:firstLine="567"/>
        <w:rPr>
          <w:rFonts w:ascii="Times New Roman" w:hAnsi="Times New Roman" w:cs="Times New Roman"/>
          <w:sz w:val="22"/>
          <w:szCs w:val="22"/>
          <w:lang w:eastAsia="ru-RU"/>
        </w:rPr>
      </w:pPr>
      <w:r w:rsidRPr="00372C45">
        <w:rPr>
          <w:rFonts w:ascii="Times New Roman" w:hAnsi="Times New Roman" w:cs="Times New Roman"/>
          <w:sz w:val="22"/>
          <w:szCs w:val="22"/>
          <w:lang w:eastAsia="ru-RU"/>
        </w:rPr>
        <w:t xml:space="preserve">45.7. О созыве Общего собрания должны быть уведомлены Специализированный </w:t>
      </w:r>
      <w:r>
        <w:rPr>
          <w:rFonts w:ascii="Times New Roman" w:hAnsi="Times New Roman" w:cs="Times New Roman"/>
          <w:sz w:val="22"/>
          <w:szCs w:val="22"/>
          <w:lang w:eastAsia="ru-RU"/>
        </w:rPr>
        <w:t>д</w:t>
      </w:r>
      <w:r w:rsidRPr="00372C45">
        <w:rPr>
          <w:rFonts w:ascii="Times New Roman" w:hAnsi="Times New Roman" w:cs="Times New Roman"/>
          <w:sz w:val="22"/>
          <w:szCs w:val="22"/>
          <w:lang w:eastAsia="ru-RU"/>
        </w:rPr>
        <w:t>епозитарий Фонда, а также Банк России.</w:t>
      </w:r>
    </w:p>
    <w:p w:rsidR="00A75816" w:rsidRPr="00372C45" w:rsidRDefault="00A75816" w:rsidP="00A75816">
      <w:pPr>
        <w:spacing w:line="240" w:lineRule="auto"/>
        <w:ind w:firstLine="567"/>
        <w:rPr>
          <w:rFonts w:ascii="Times New Roman" w:hAnsi="Times New Roman" w:cs="Times New Roman"/>
          <w:sz w:val="22"/>
          <w:szCs w:val="22"/>
          <w:lang w:eastAsia="ru-RU"/>
        </w:rPr>
      </w:pPr>
      <w:r w:rsidRPr="00372C45">
        <w:rPr>
          <w:rFonts w:ascii="Times New Roman" w:hAnsi="Times New Roman" w:cs="Times New Roman"/>
          <w:sz w:val="22"/>
          <w:szCs w:val="22"/>
          <w:lang w:eastAsia="ru-RU"/>
        </w:rPr>
        <w:t xml:space="preserve">45.8. Письменное требование владельцев инвестиционных паев о созыве Общего собрания подается в Управляющую </w:t>
      </w:r>
      <w:r>
        <w:rPr>
          <w:rFonts w:ascii="Times New Roman" w:hAnsi="Times New Roman" w:cs="Times New Roman"/>
          <w:sz w:val="22"/>
          <w:szCs w:val="22"/>
          <w:lang w:eastAsia="ru-RU"/>
        </w:rPr>
        <w:t>к</w:t>
      </w:r>
      <w:r w:rsidRPr="00372C45">
        <w:rPr>
          <w:rFonts w:ascii="Times New Roman" w:hAnsi="Times New Roman" w:cs="Times New Roman"/>
          <w:sz w:val="22"/>
          <w:szCs w:val="22"/>
          <w:lang w:eastAsia="ru-RU"/>
        </w:rPr>
        <w:t xml:space="preserve">омпанию и Специализированный </w:t>
      </w:r>
      <w:r>
        <w:rPr>
          <w:rFonts w:ascii="Times New Roman" w:hAnsi="Times New Roman" w:cs="Times New Roman"/>
          <w:sz w:val="22"/>
          <w:szCs w:val="22"/>
          <w:lang w:eastAsia="ru-RU"/>
        </w:rPr>
        <w:t>д</w:t>
      </w:r>
      <w:r w:rsidRPr="00372C45">
        <w:rPr>
          <w:rFonts w:ascii="Times New Roman" w:hAnsi="Times New Roman" w:cs="Times New Roman"/>
          <w:sz w:val="22"/>
          <w:szCs w:val="22"/>
          <w:lang w:eastAsia="ru-RU"/>
        </w:rPr>
        <w:t>епозитарий путем:</w:t>
      </w:r>
    </w:p>
    <w:p w:rsidR="00A75816" w:rsidRPr="00372C45" w:rsidRDefault="00A75816" w:rsidP="00A75816">
      <w:pPr>
        <w:spacing w:line="240" w:lineRule="auto"/>
        <w:ind w:firstLine="567"/>
        <w:rPr>
          <w:rFonts w:ascii="Times New Roman" w:hAnsi="Times New Roman" w:cs="Times New Roman"/>
          <w:sz w:val="22"/>
          <w:szCs w:val="22"/>
          <w:lang w:eastAsia="ru-RU"/>
        </w:rPr>
      </w:pPr>
      <w:r w:rsidRPr="00372C45">
        <w:rPr>
          <w:rFonts w:ascii="Times New Roman" w:hAnsi="Times New Roman" w:cs="Times New Roman"/>
          <w:sz w:val="22"/>
          <w:szCs w:val="22"/>
          <w:lang w:eastAsia="ru-RU"/>
        </w:rPr>
        <w:t xml:space="preserve">– направления почтовой связью по адресу (месту нахождения) единоличного исполнительного органа Управляющей </w:t>
      </w:r>
      <w:r>
        <w:rPr>
          <w:rFonts w:ascii="Times New Roman" w:hAnsi="Times New Roman" w:cs="Times New Roman"/>
          <w:sz w:val="22"/>
          <w:szCs w:val="22"/>
          <w:lang w:eastAsia="ru-RU"/>
        </w:rPr>
        <w:t>к</w:t>
      </w:r>
      <w:r w:rsidRPr="00372C45">
        <w:rPr>
          <w:rFonts w:ascii="Times New Roman" w:hAnsi="Times New Roman" w:cs="Times New Roman"/>
          <w:sz w:val="22"/>
          <w:szCs w:val="22"/>
          <w:lang w:eastAsia="ru-RU"/>
        </w:rPr>
        <w:t xml:space="preserve">омпании и Специализированного </w:t>
      </w:r>
      <w:r>
        <w:rPr>
          <w:rFonts w:ascii="Times New Roman" w:hAnsi="Times New Roman" w:cs="Times New Roman"/>
          <w:sz w:val="22"/>
          <w:szCs w:val="22"/>
          <w:lang w:eastAsia="ru-RU"/>
        </w:rPr>
        <w:t>д</w:t>
      </w:r>
      <w:r w:rsidRPr="00372C45">
        <w:rPr>
          <w:rFonts w:ascii="Times New Roman" w:hAnsi="Times New Roman" w:cs="Times New Roman"/>
          <w:sz w:val="22"/>
          <w:szCs w:val="22"/>
          <w:lang w:eastAsia="ru-RU"/>
        </w:rPr>
        <w:t>епозитария;</w:t>
      </w:r>
    </w:p>
    <w:p w:rsidR="00A75816" w:rsidRPr="00372C45" w:rsidRDefault="00A75816" w:rsidP="00A75816">
      <w:pPr>
        <w:spacing w:line="240" w:lineRule="auto"/>
        <w:ind w:firstLine="567"/>
        <w:rPr>
          <w:rFonts w:ascii="Times New Roman" w:hAnsi="Times New Roman" w:cs="Times New Roman"/>
          <w:sz w:val="22"/>
          <w:szCs w:val="22"/>
          <w:lang w:eastAsia="ru-RU"/>
        </w:rPr>
      </w:pPr>
      <w:r w:rsidRPr="00372C45">
        <w:rPr>
          <w:rFonts w:ascii="Times New Roman" w:hAnsi="Times New Roman" w:cs="Times New Roman"/>
          <w:sz w:val="22"/>
          <w:szCs w:val="22"/>
          <w:lang w:eastAsia="ru-RU"/>
        </w:rPr>
        <w:t xml:space="preserve">– вручения под роспись лицам, осуществляющим функции единоличного исполнительного органа Управляющей </w:t>
      </w:r>
      <w:r>
        <w:rPr>
          <w:rFonts w:ascii="Times New Roman" w:hAnsi="Times New Roman" w:cs="Times New Roman"/>
          <w:sz w:val="22"/>
          <w:szCs w:val="22"/>
          <w:lang w:eastAsia="ru-RU"/>
        </w:rPr>
        <w:t>к</w:t>
      </w:r>
      <w:r w:rsidRPr="00372C45">
        <w:rPr>
          <w:rFonts w:ascii="Times New Roman" w:hAnsi="Times New Roman" w:cs="Times New Roman"/>
          <w:sz w:val="22"/>
          <w:szCs w:val="22"/>
          <w:lang w:eastAsia="ru-RU"/>
        </w:rPr>
        <w:t xml:space="preserve">омпании и Специализированного </w:t>
      </w:r>
      <w:r>
        <w:rPr>
          <w:rFonts w:ascii="Times New Roman" w:hAnsi="Times New Roman" w:cs="Times New Roman"/>
          <w:sz w:val="22"/>
          <w:szCs w:val="22"/>
          <w:lang w:eastAsia="ru-RU"/>
        </w:rPr>
        <w:t>д</w:t>
      </w:r>
      <w:r w:rsidRPr="00372C45">
        <w:rPr>
          <w:rFonts w:ascii="Times New Roman" w:hAnsi="Times New Roman" w:cs="Times New Roman"/>
          <w:sz w:val="22"/>
          <w:szCs w:val="22"/>
          <w:lang w:eastAsia="ru-RU"/>
        </w:rPr>
        <w:t xml:space="preserve">епозитария, или иным лицам, уполномоченным от имени Управляющей </w:t>
      </w:r>
      <w:r>
        <w:rPr>
          <w:rFonts w:ascii="Times New Roman" w:hAnsi="Times New Roman" w:cs="Times New Roman"/>
          <w:sz w:val="22"/>
          <w:szCs w:val="22"/>
          <w:lang w:eastAsia="ru-RU"/>
        </w:rPr>
        <w:t>к</w:t>
      </w:r>
      <w:r w:rsidRPr="00372C45">
        <w:rPr>
          <w:rFonts w:ascii="Times New Roman" w:hAnsi="Times New Roman" w:cs="Times New Roman"/>
          <w:sz w:val="22"/>
          <w:szCs w:val="22"/>
          <w:lang w:eastAsia="ru-RU"/>
        </w:rPr>
        <w:t xml:space="preserve">омпании и Специализированного </w:t>
      </w:r>
      <w:r>
        <w:rPr>
          <w:rFonts w:ascii="Times New Roman" w:hAnsi="Times New Roman" w:cs="Times New Roman"/>
          <w:sz w:val="22"/>
          <w:szCs w:val="22"/>
          <w:lang w:eastAsia="ru-RU"/>
        </w:rPr>
        <w:t>д</w:t>
      </w:r>
      <w:r w:rsidRPr="00372C45">
        <w:rPr>
          <w:rFonts w:ascii="Times New Roman" w:hAnsi="Times New Roman" w:cs="Times New Roman"/>
          <w:sz w:val="22"/>
          <w:szCs w:val="22"/>
          <w:lang w:eastAsia="ru-RU"/>
        </w:rPr>
        <w:t>епозитария Фонда принимать адресованную им письменную корреспонденцию.</w:t>
      </w:r>
    </w:p>
    <w:p w:rsidR="00A75816" w:rsidRPr="00372C45" w:rsidRDefault="00A75816" w:rsidP="00A75816">
      <w:pPr>
        <w:spacing w:line="240" w:lineRule="auto"/>
        <w:ind w:firstLine="567"/>
        <w:rPr>
          <w:rFonts w:ascii="Times New Roman" w:hAnsi="Times New Roman" w:cs="Times New Roman"/>
          <w:sz w:val="22"/>
          <w:szCs w:val="22"/>
          <w:lang w:eastAsia="ru-RU"/>
        </w:rPr>
      </w:pPr>
      <w:r w:rsidRPr="00372C45">
        <w:rPr>
          <w:rFonts w:ascii="Times New Roman" w:hAnsi="Times New Roman" w:cs="Times New Roman"/>
          <w:sz w:val="22"/>
          <w:szCs w:val="22"/>
          <w:lang w:eastAsia="ru-RU"/>
        </w:rPr>
        <w:lastRenderedPageBreak/>
        <w:t xml:space="preserve">45.9. Управляющая </w:t>
      </w:r>
      <w:r>
        <w:rPr>
          <w:rFonts w:ascii="Times New Roman" w:hAnsi="Times New Roman" w:cs="Times New Roman"/>
          <w:sz w:val="22"/>
          <w:szCs w:val="22"/>
          <w:lang w:eastAsia="ru-RU"/>
        </w:rPr>
        <w:t>к</w:t>
      </w:r>
      <w:r w:rsidRPr="00372C45">
        <w:rPr>
          <w:rFonts w:ascii="Times New Roman" w:hAnsi="Times New Roman" w:cs="Times New Roman"/>
          <w:sz w:val="22"/>
          <w:szCs w:val="22"/>
          <w:lang w:eastAsia="ru-RU"/>
        </w:rPr>
        <w:t xml:space="preserve">омпания или Специализированный </w:t>
      </w:r>
      <w:r>
        <w:rPr>
          <w:rFonts w:ascii="Times New Roman" w:hAnsi="Times New Roman" w:cs="Times New Roman"/>
          <w:sz w:val="22"/>
          <w:szCs w:val="22"/>
          <w:lang w:eastAsia="ru-RU"/>
        </w:rPr>
        <w:t>д</w:t>
      </w:r>
      <w:r w:rsidRPr="00372C45">
        <w:rPr>
          <w:rFonts w:ascii="Times New Roman" w:hAnsi="Times New Roman" w:cs="Times New Roman"/>
          <w:sz w:val="22"/>
          <w:szCs w:val="22"/>
          <w:lang w:eastAsia="ru-RU"/>
        </w:rPr>
        <w:t>епозитарий, осуществляющий созыв Общего собрания, обязаны принять решение о созыве Общего собрания или об отказе в его созыве в течение 5 рабочих дней с даты получения письменного требования владельцев инвестиционных паев о созыве Общего собрания.</w:t>
      </w:r>
    </w:p>
    <w:p w:rsidR="00A75816" w:rsidRPr="00372C45" w:rsidRDefault="00A75816" w:rsidP="00A75816">
      <w:pPr>
        <w:spacing w:line="240" w:lineRule="auto"/>
        <w:ind w:firstLine="567"/>
        <w:rPr>
          <w:rFonts w:ascii="Times New Roman" w:hAnsi="Times New Roman" w:cs="Times New Roman"/>
          <w:sz w:val="22"/>
          <w:szCs w:val="22"/>
          <w:lang w:eastAsia="ru-RU"/>
        </w:rPr>
      </w:pPr>
      <w:r w:rsidRPr="00372C45">
        <w:rPr>
          <w:rFonts w:ascii="Times New Roman" w:hAnsi="Times New Roman" w:cs="Times New Roman"/>
          <w:sz w:val="22"/>
          <w:szCs w:val="22"/>
          <w:lang w:eastAsia="ru-RU"/>
        </w:rPr>
        <w:t>45.10. Датой получения письменного требования владельцев инвестиционных паев о созыве Общего собрания, а также любого иного документа или требования, связанного с подготовкой, созывом и проведением Общего собрания, в том числе требований о предоставлении копий документов (копий материалов), содержащих информацию, обязательную для предоставления лицам, имеющим право на участие в Общем собрании, считается:</w:t>
      </w:r>
    </w:p>
    <w:p w:rsidR="00A75816" w:rsidRPr="00372C45" w:rsidRDefault="00A75816" w:rsidP="00A75816">
      <w:pPr>
        <w:spacing w:line="240" w:lineRule="auto"/>
        <w:ind w:firstLine="567"/>
        <w:rPr>
          <w:rFonts w:ascii="Times New Roman" w:hAnsi="Times New Roman" w:cs="Times New Roman"/>
          <w:sz w:val="22"/>
          <w:szCs w:val="22"/>
          <w:lang w:eastAsia="ru-RU"/>
        </w:rPr>
      </w:pPr>
      <w:r w:rsidRPr="00372C45">
        <w:rPr>
          <w:rFonts w:ascii="Times New Roman" w:hAnsi="Times New Roman" w:cs="Times New Roman"/>
          <w:sz w:val="22"/>
          <w:szCs w:val="22"/>
          <w:lang w:eastAsia="ru-RU"/>
        </w:rPr>
        <w:t>– в случае направления простым письмом или иным простым почтовым отправлением - дата, указанная на оттиске календарного штемпеля, подтверждающего дату получения почтового отправления;</w:t>
      </w:r>
    </w:p>
    <w:p w:rsidR="00A75816" w:rsidRPr="00372C45" w:rsidRDefault="00A75816" w:rsidP="00A75816">
      <w:pPr>
        <w:spacing w:line="240" w:lineRule="auto"/>
        <w:ind w:firstLine="567"/>
        <w:rPr>
          <w:rFonts w:ascii="Times New Roman" w:hAnsi="Times New Roman" w:cs="Times New Roman"/>
          <w:sz w:val="22"/>
          <w:szCs w:val="22"/>
          <w:lang w:eastAsia="ru-RU"/>
        </w:rPr>
      </w:pPr>
      <w:r w:rsidRPr="00372C45">
        <w:rPr>
          <w:rFonts w:ascii="Times New Roman" w:hAnsi="Times New Roman" w:cs="Times New Roman"/>
          <w:sz w:val="22"/>
          <w:szCs w:val="22"/>
          <w:lang w:eastAsia="ru-RU"/>
        </w:rPr>
        <w:t>– в случае направления заказным письмом или иным регистрируемым почтовым отправлением - дата вручения почтового отправления адресату под расписку;</w:t>
      </w:r>
    </w:p>
    <w:p w:rsidR="00A75816" w:rsidRPr="00372C45" w:rsidRDefault="00A75816" w:rsidP="00A75816">
      <w:pPr>
        <w:spacing w:line="240" w:lineRule="auto"/>
        <w:ind w:firstLine="567"/>
        <w:rPr>
          <w:rFonts w:ascii="Times New Roman" w:hAnsi="Times New Roman" w:cs="Times New Roman"/>
          <w:sz w:val="22"/>
          <w:szCs w:val="22"/>
          <w:lang w:eastAsia="ru-RU"/>
        </w:rPr>
      </w:pPr>
      <w:r w:rsidRPr="00372C45">
        <w:rPr>
          <w:rFonts w:ascii="Times New Roman" w:hAnsi="Times New Roman" w:cs="Times New Roman"/>
          <w:sz w:val="22"/>
          <w:szCs w:val="22"/>
          <w:lang w:eastAsia="ru-RU"/>
        </w:rPr>
        <w:t>– в случае вручения под роспись – дата вручения.</w:t>
      </w:r>
    </w:p>
    <w:p w:rsidR="00A75816" w:rsidRPr="00372C45" w:rsidRDefault="00A75816" w:rsidP="00A75816">
      <w:pPr>
        <w:spacing w:line="240" w:lineRule="auto"/>
        <w:ind w:firstLine="567"/>
        <w:rPr>
          <w:rFonts w:ascii="Times New Roman" w:hAnsi="Times New Roman" w:cs="Times New Roman"/>
          <w:sz w:val="22"/>
          <w:szCs w:val="22"/>
          <w:lang w:eastAsia="ru-RU"/>
        </w:rPr>
      </w:pPr>
      <w:r w:rsidRPr="00372C45">
        <w:rPr>
          <w:rFonts w:ascii="Times New Roman" w:hAnsi="Times New Roman" w:cs="Times New Roman"/>
          <w:sz w:val="22"/>
          <w:szCs w:val="22"/>
          <w:lang w:eastAsia="ru-RU"/>
        </w:rPr>
        <w:t>45.11. Решение об отказе в созыве Общего собрания должно быть мотивированным. Указанное решение направляется владельцам инвестиционных паев (их представителям), которые подписали письменное требование о созыве Общего собрания, не позднее 3 дней с даты принятия такого решения.</w:t>
      </w:r>
    </w:p>
    <w:p w:rsidR="00A75816" w:rsidRPr="00372C45" w:rsidRDefault="00A75816" w:rsidP="00A75816">
      <w:pPr>
        <w:spacing w:line="240" w:lineRule="auto"/>
        <w:ind w:firstLine="567"/>
        <w:rPr>
          <w:rFonts w:ascii="Times New Roman" w:hAnsi="Times New Roman" w:cs="Times New Roman"/>
          <w:sz w:val="22"/>
          <w:szCs w:val="22"/>
          <w:lang w:eastAsia="ru-RU"/>
        </w:rPr>
      </w:pPr>
      <w:r w:rsidRPr="00372C45">
        <w:rPr>
          <w:rFonts w:ascii="Times New Roman" w:hAnsi="Times New Roman" w:cs="Times New Roman"/>
          <w:sz w:val="22"/>
          <w:szCs w:val="22"/>
          <w:lang w:eastAsia="ru-RU"/>
        </w:rPr>
        <w:t xml:space="preserve">45.12. Решение о созыве Общего собрания принимается Управляющей </w:t>
      </w:r>
      <w:r>
        <w:rPr>
          <w:rFonts w:ascii="Times New Roman" w:hAnsi="Times New Roman" w:cs="Times New Roman"/>
          <w:sz w:val="22"/>
          <w:szCs w:val="22"/>
          <w:lang w:eastAsia="ru-RU"/>
        </w:rPr>
        <w:t>к</w:t>
      </w:r>
      <w:r w:rsidRPr="00372C45">
        <w:rPr>
          <w:rFonts w:ascii="Times New Roman" w:hAnsi="Times New Roman" w:cs="Times New Roman"/>
          <w:sz w:val="22"/>
          <w:szCs w:val="22"/>
          <w:lang w:eastAsia="ru-RU"/>
        </w:rPr>
        <w:t xml:space="preserve">омпанией, Специализированным </w:t>
      </w:r>
      <w:r>
        <w:rPr>
          <w:rFonts w:ascii="Times New Roman" w:hAnsi="Times New Roman" w:cs="Times New Roman"/>
          <w:sz w:val="22"/>
          <w:szCs w:val="22"/>
          <w:lang w:eastAsia="ru-RU"/>
        </w:rPr>
        <w:t>д</w:t>
      </w:r>
      <w:r w:rsidRPr="00372C45">
        <w:rPr>
          <w:rFonts w:ascii="Times New Roman" w:hAnsi="Times New Roman" w:cs="Times New Roman"/>
          <w:sz w:val="22"/>
          <w:szCs w:val="22"/>
          <w:lang w:eastAsia="ru-RU"/>
        </w:rPr>
        <w:t>епозитарием или владельцами инвестиционных паев (далее – лицо, созывающее Общее собрание).</w:t>
      </w:r>
    </w:p>
    <w:p w:rsidR="00A75816" w:rsidRPr="00372C45" w:rsidRDefault="00A75816" w:rsidP="00A75816">
      <w:pPr>
        <w:spacing w:line="240" w:lineRule="auto"/>
        <w:ind w:firstLine="567"/>
        <w:rPr>
          <w:rFonts w:ascii="Times New Roman" w:hAnsi="Times New Roman" w:cs="Times New Roman"/>
          <w:sz w:val="22"/>
          <w:szCs w:val="22"/>
          <w:lang w:eastAsia="ru-RU"/>
        </w:rPr>
      </w:pPr>
      <w:r w:rsidRPr="00372C45">
        <w:rPr>
          <w:rFonts w:ascii="Times New Roman" w:hAnsi="Times New Roman" w:cs="Times New Roman"/>
          <w:sz w:val="22"/>
          <w:szCs w:val="22"/>
          <w:lang w:eastAsia="ru-RU"/>
        </w:rPr>
        <w:t>45.13. В решении о созыве Общего собрания должны быть указаны:</w:t>
      </w:r>
    </w:p>
    <w:p w:rsidR="00A75816" w:rsidRPr="00372C45" w:rsidRDefault="00A75816" w:rsidP="00A75816">
      <w:pPr>
        <w:spacing w:line="240" w:lineRule="auto"/>
        <w:ind w:firstLine="567"/>
        <w:rPr>
          <w:rFonts w:ascii="Times New Roman" w:hAnsi="Times New Roman" w:cs="Times New Roman"/>
          <w:sz w:val="22"/>
          <w:szCs w:val="22"/>
          <w:lang w:eastAsia="ru-RU"/>
        </w:rPr>
      </w:pPr>
      <w:r w:rsidRPr="00372C45">
        <w:rPr>
          <w:rFonts w:ascii="Times New Roman" w:hAnsi="Times New Roman" w:cs="Times New Roman"/>
          <w:sz w:val="22"/>
          <w:szCs w:val="22"/>
          <w:lang w:eastAsia="ru-RU"/>
        </w:rPr>
        <w:t>– форма проведения Общего собрания (собрание или заочное голосование);</w:t>
      </w:r>
    </w:p>
    <w:p w:rsidR="00A75816" w:rsidRPr="00372C45" w:rsidRDefault="00A75816" w:rsidP="00A75816">
      <w:pPr>
        <w:spacing w:line="240" w:lineRule="auto"/>
        <w:ind w:firstLine="567"/>
        <w:rPr>
          <w:rFonts w:ascii="Times New Roman" w:hAnsi="Times New Roman" w:cs="Times New Roman"/>
          <w:sz w:val="22"/>
          <w:szCs w:val="22"/>
          <w:lang w:eastAsia="ru-RU"/>
        </w:rPr>
      </w:pPr>
      <w:r w:rsidRPr="00372C45">
        <w:rPr>
          <w:rFonts w:ascii="Times New Roman" w:hAnsi="Times New Roman" w:cs="Times New Roman"/>
          <w:sz w:val="22"/>
          <w:szCs w:val="22"/>
          <w:lang w:eastAsia="ru-RU"/>
        </w:rPr>
        <w:t>– дата проведения Общего собрания;</w:t>
      </w:r>
    </w:p>
    <w:p w:rsidR="00A75816" w:rsidRPr="00372C45" w:rsidRDefault="00A75816" w:rsidP="00A75816">
      <w:pPr>
        <w:spacing w:line="240" w:lineRule="auto"/>
        <w:ind w:firstLine="567"/>
        <w:rPr>
          <w:rFonts w:ascii="Times New Roman" w:hAnsi="Times New Roman" w:cs="Times New Roman"/>
          <w:sz w:val="22"/>
          <w:szCs w:val="22"/>
          <w:lang w:eastAsia="ru-RU"/>
        </w:rPr>
      </w:pPr>
      <w:r w:rsidRPr="00372C45">
        <w:rPr>
          <w:rFonts w:ascii="Times New Roman" w:hAnsi="Times New Roman" w:cs="Times New Roman"/>
          <w:sz w:val="22"/>
          <w:szCs w:val="22"/>
          <w:lang w:eastAsia="ru-RU"/>
        </w:rPr>
        <w:t>– время и место проведения Общего собрания, проводимого в форме собрания (адрес, по которому проводится собрание);</w:t>
      </w:r>
    </w:p>
    <w:p w:rsidR="00A75816" w:rsidRPr="00372C45" w:rsidRDefault="00A75816" w:rsidP="00A75816">
      <w:pPr>
        <w:spacing w:line="240" w:lineRule="auto"/>
        <w:ind w:firstLine="567"/>
        <w:rPr>
          <w:rFonts w:ascii="Times New Roman" w:hAnsi="Times New Roman" w:cs="Times New Roman"/>
          <w:sz w:val="22"/>
          <w:szCs w:val="22"/>
          <w:lang w:eastAsia="ru-RU"/>
        </w:rPr>
      </w:pPr>
      <w:r w:rsidRPr="00372C45">
        <w:rPr>
          <w:rFonts w:ascii="Times New Roman" w:hAnsi="Times New Roman" w:cs="Times New Roman"/>
          <w:sz w:val="22"/>
          <w:szCs w:val="22"/>
          <w:lang w:eastAsia="ru-RU"/>
        </w:rPr>
        <w:t>– время начала и окончания регистрации лиц, участвующих в Общем собрании, проводимом в форме собрания;</w:t>
      </w:r>
    </w:p>
    <w:p w:rsidR="00A75816" w:rsidRPr="00372C45" w:rsidRDefault="00A75816" w:rsidP="00A75816">
      <w:pPr>
        <w:spacing w:line="240" w:lineRule="auto"/>
        <w:ind w:firstLine="567"/>
        <w:rPr>
          <w:rFonts w:ascii="Times New Roman" w:hAnsi="Times New Roman" w:cs="Times New Roman"/>
          <w:sz w:val="22"/>
          <w:szCs w:val="22"/>
          <w:lang w:eastAsia="ru-RU"/>
        </w:rPr>
      </w:pPr>
      <w:r w:rsidRPr="00372C45">
        <w:rPr>
          <w:rFonts w:ascii="Times New Roman" w:hAnsi="Times New Roman" w:cs="Times New Roman"/>
          <w:sz w:val="22"/>
          <w:szCs w:val="22"/>
          <w:lang w:eastAsia="ru-RU"/>
        </w:rPr>
        <w:t>– дата окончания приема заполненных бюллетеней для голосования и почтовый адрес (адреса), по которому должны направляться такие бюллетени;</w:t>
      </w:r>
    </w:p>
    <w:p w:rsidR="00A75816" w:rsidRPr="00372C45" w:rsidRDefault="00A75816" w:rsidP="00A75816">
      <w:pPr>
        <w:spacing w:line="240" w:lineRule="auto"/>
        <w:ind w:firstLine="567"/>
        <w:rPr>
          <w:rFonts w:ascii="Times New Roman" w:hAnsi="Times New Roman" w:cs="Times New Roman"/>
          <w:sz w:val="22"/>
          <w:szCs w:val="22"/>
          <w:lang w:eastAsia="ru-RU"/>
        </w:rPr>
      </w:pPr>
      <w:r w:rsidRPr="00372C45">
        <w:rPr>
          <w:rFonts w:ascii="Times New Roman" w:hAnsi="Times New Roman" w:cs="Times New Roman"/>
          <w:sz w:val="22"/>
          <w:szCs w:val="22"/>
          <w:lang w:eastAsia="ru-RU"/>
        </w:rPr>
        <w:t>– дата составления списка лиц, имеющих право на участие в Общем собрании;</w:t>
      </w:r>
    </w:p>
    <w:p w:rsidR="00A75816" w:rsidRPr="00372C45" w:rsidRDefault="00A75816" w:rsidP="00A75816">
      <w:pPr>
        <w:spacing w:line="240" w:lineRule="auto"/>
        <w:ind w:firstLine="567"/>
        <w:rPr>
          <w:rFonts w:ascii="Times New Roman" w:hAnsi="Times New Roman" w:cs="Times New Roman"/>
          <w:sz w:val="22"/>
          <w:szCs w:val="22"/>
          <w:lang w:eastAsia="ru-RU"/>
        </w:rPr>
      </w:pPr>
      <w:r w:rsidRPr="00372C45">
        <w:rPr>
          <w:rFonts w:ascii="Times New Roman" w:hAnsi="Times New Roman" w:cs="Times New Roman"/>
          <w:sz w:val="22"/>
          <w:szCs w:val="22"/>
          <w:lang w:eastAsia="ru-RU"/>
        </w:rPr>
        <w:t>– повестка дня Общего собрания.</w:t>
      </w:r>
    </w:p>
    <w:p w:rsidR="00A75816" w:rsidRPr="00372C45" w:rsidRDefault="00A75816" w:rsidP="00A75816">
      <w:pPr>
        <w:spacing w:line="240" w:lineRule="auto"/>
        <w:ind w:firstLine="567"/>
        <w:rPr>
          <w:rFonts w:ascii="Times New Roman" w:hAnsi="Times New Roman" w:cs="Times New Roman"/>
          <w:sz w:val="22"/>
          <w:szCs w:val="22"/>
          <w:lang w:eastAsia="ru-RU"/>
        </w:rPr>
      </w:pPr>
      <w:r w:rsidRPr="00372C45">
        <w:rPr>
          <w:rFonts w:ascii="Times New Roman" w:hAnsi="Times New Roman" w:cs="Times New Roman"/>
          <w:sz w:val="22"/>
          <w:szCs w:val="22"/>
          <w:lang w:eastAsia="ru-RU"/>
        </w:rPr>
        <w:t>45.14. Общее собрание должно быть проведено не позднее 35 дней с даты принятия решения о его созыве.</w:t>
      </w:r>
    </w:p>
    <w:p w:rsidR="00A75816" w:rsidRPr="00372C45" w:rsidRDefault="00A75816" w:rsidP="00A75816">
      <w:pPr>
        <w:spacing w:line="240" w:lineRule="auto"/>
        <w:ind w:firstLine="567"/>
        <w:rPr>
          <w:rFonts w:ascii="Times New Roman" w:hAnsi="Times New Roman" w:cs="Times New Roman"/>
          <w:sz w:val="22"/>
          <w:szCs w:val="22"/>
          <w:lang w:eastAsia="ru-RU"/>
        </w:rPr>
      </w:pPr>
      <w:r w:rsidRPr="00372C45">
        <w:rPr>
          <w:rFonts w:ascii="Times New Roman" w:hAnsi="Times New Roman" w:cs="Times New Roman"/>
          <w:sz w:val="22"/>
          <w:szCs w:val="22"/>
          <w:lang w:eastAsia="ru-RU"/>
        </w:rPr>
        <w:t>45.15. Общее собрание, проводимое в форме собрания, должно проводиться в городе Москва.</w:t>
      </w:r>
    </w:p>
    <w:p w:rsidR="00A75816" w:rsidRPr="00372C45" w:rsidRDefault="00A75816" w:rsidP="00A75816">
      <w:pPr>
        <w:spacing w:line="240" w:lineRule="auto"/>
        <w:ind w:firstLine="567"/>
        <w:rPr>
          <w:rFonts w:ascii="Times New Roman" w:hAnsi="Times New Roman" w:cs="Times New Roman"/>
          <w:sz w:val="22"/>
          <w:szCs w:val="22"/>
          <w:lang w:eastAsia="ru-RU"/>
        </w:rPr>
      </w:pPr>
      <w:r w:rsidRPr="00372C45">
        <w:rPr>
          <w:rFonts w:ascii="Times New Roman" w:hAnsi="Times New Roman" w:cs="Times New Roman"/>
          <w:sz w:val="22"/>
          <w:szCs w:val="22"/>
          <w:lang w:eastAsia="ru-RU"/>
        </w:rPr>
        <w:t>45.16. В случае если повестка дня Общего собрания предусматривает вопрос продления срока действия договора доверительного управления Фондом, она должна также предусматривать вопрос утверждения соответствующих изменений в настоящие Правила.</w:t>
      </w:r>
    </w:p>
    <w:p w:rsidR="00A75816" w:rsidRPr="00372C45" w:rsidRDefault="00A75816" w:rsidP="00A75816">
      <w:pPr>
        <w:spacing w:line="240" w:lineRule="auto"/>
        <w:ind w:firstLine="567"/>
        <w:rPr>
          <w:rFonts w:ascii="Times New Roman" w:hAnsi="Times New Roman" w:cs="Times New Roman"/>
          <w:sz w:val="22"/>
          <w:szCs w:val="22"/>
          <w:lang w:eastAsia="ru-RU"/>
        </w:rPr>
      </w:pPr>
      <w:r w:rsidRPr="00372C45">
        <w:rPr>
          <w:rFonts w:ascii="Times New Roman" w:hAnsi="Times New Roman" w:cs="Times New Roman"/>
          <w:sz w:val="22"/>
          <w:szCs w:val="22"/>
          <w:lang w:eastAsia="ru-RU"/>
        </w:rPr>
        <w:t>45.17. Список лиц, имеющих право на участие в Общем собрании, составляется лицом, созывающим Общее собрание, на основании данных реестра владельцев инвестиционных паев на дату принятия решения о созыве Общего собрания. Для составления указанного списка номинальный держатель представляет данные о лицах, в интересах которых он владеет инвестиционными паями, на дату составления списка.</w:t>
      </w:r>
    </w:p>
    <w:p w:rsidR="00A75816" w:rsidRPr="00372C45" w:rsidRDefault="00A75816" w:rsidP="00A75816">
      <w:pPr>
        <w:spacing w:line="240" w:lineRule="auto"/>
        <w:ind w:firstLine="567"/>
        <w:rPr>
          <w:rFonts w:ascii="Times New Roman" w:hAnsi="Times New Roman" w:cs="Times New Roman"/>
          <w:sz w:val="22"/>
          <w:szCs w:val="22"/>
          <w:lang w:eastAsia="ru-RU"/>
        </w:rPr>
      </w:pPr>
      <w:r w:rsidRPr="00372C45">
        <w:rPr>
          <w:rFonts w:ascii="Times New Roman" w:hAnsi="Times New Roman" w:cs="Times New Roman"/>
          <w:sz w:val="22"/>
          <w:szCs w:val="22"/>
          <w:lang w:eastAsia="ru-RU"/>
        </w:rPr>
        <w:t>Изменения в список лиц, имеющих право на участие в Общем собрании, могут вноситься только в случае восстановления нарушенных прав лиц, не включенных в указанный список на дату его составления, или исправления ошибок, допущенных при его составлении.</w:t>
      </w:r>
    </w:p>
    <w:p w:rsidR="00A75816" w:rsidRPr="00372C45" w:rsidRDefault="00A75816" w:rsidP="00A75816">
      <w:pPr>
        <w:spacing w:line="240" w:lineRule="auto"/>
        <w:ind w:firstLine="567"/>
        <w:rPr>
          <w:rFonts w:ascii="Times New Roman" w:hAnsi="Times New Roman" w:cs="Times New Roman"/>
          <w:sz w:val="22"/>
          <w:szCs w:val="22"/>
          <w:lang w:eastAsia="ru-RU"/>
        </w:rPr>
      </w:pPr>
      <w:r w:rsidRPr="00372C45">
        <w:rPr>
          <w:rFonts w:ascii="Times New Roman" w:hAnsi="Times New Roman" w:cs="Times New Roman"/>
          <w:sz w:val="22"/>
          <w:szCs w:val="22"/>
          <w:lang w:eastAsia="ru-RU"/>
        </w:rPr>
        <w:t>45.18. Список лиц, имеющих право на участие в Общем собрании, предоставляется лицом, созывающим Общее собрание, для ознакомления по требованию лиц, включенных в этот список и обладающих не менее чем 1 процентом инвестиционных паев от общего количества выданных инвестиционных паев Фонда на дату поступления такого требования. При этом данные документов и адреса физических лиц, включенных в указанный список, предоставляются только с согласия этих лиц.</w:t>
      </w:r>
    </w:p>
    <w:p w:rsidR="00A75816" w:rsidRPr="00372C45" w:rsidRDefault="00A75816" w:rsidP="00A75816">
      <w:pPr>
        <w:spacing w:line="240" w:lineRule="auto"/>
        <w:ind w:firstLine="567"/>
        <w:rPr>
          <w:rFonts w:ascii="Times New Roman" w:hAnsi="Times New Roman" w:cs="Times New Roman"/>
          <w:sz w:val="22"/>
          <w:szCs w:val="22"/>
          <w:lang w:eastAsia="ru-RU"/>
        </w:rPr>
      </w:pPr>
      <w:r w:rsidRPr="00372C45">
        <w:rPr>
          <w:rFonts w:ascii="Times New Roman" w:hAnsi="Times New Roman" w:cs="Times New Roman"/>
          <w:sz w:val="22"/>
          <w:szCs w:val="22"/>
          <w:lang w:eastAsia="ru-RU"/>
        </w:rPr>
        <w:t>45.19. По требованию любого заинтересованного лица лицо, созывающее Общее собрание, в течение 3 дней с даты поступления такого требования обязано предоставить ему выписку из списка лиц, имеющих право на участие в Общем собрании, содержащую данные об этом лице, или справку о том, что оно не включено в список лиц, имеющих право на участие в Общем собрании.</w:t>
      </w:r>
    </w:p>
    <w:p w:rsidR="00A75816" w:rsidRPr="00372C45" w:rsidRDefault="00A75816" w:rsidP="00A75816">
      <w:pPr>
        <w:spacing w:line="240" w:lineRule="auto"/>
        <w:ind w:firstLine="567"/>
        <w:rPr>
          <w:rFonts w:ascii="Times New Roman" w:hAnsi="Times New Roman" w:cs="Times New Roman"/>
          <w:sz w:val="22"/>
          <w:szCs w:val="22"/>
          <w:lang w:eastAsia="ru-RU"/>
        </w:rPr>
      </w:pPr>
      <w:r w:rsidRPr="00372C45">
        <w:rPr>
          <w:rFonts w:ascii="Times New Roman" w:hAnsi="Times New Roman" w:cs="Times New Roman"/>
          <w:sz w:val="22"/>
          <w:szCs w:val="22"/>
          <w:lang w:eastAsia="ru-RU"/>
        </w:rPr>
        <w:t>45.20. В сообщении о созыве Общего собрания должны быть указаны:</w:t>
      </w:r>
    </w:p>
    <w:p w:rsidR="00A75816" w:rsidRPr="00372C45" w:rsidRDefault="00A75816" w:rsidP="00A75816">
      <w:pPr>
        <w:spacing w:line="240" w:lineRule="auto"/>
        <w:ind w:firstLine="567"/>
        <w:rPr>
          <w:rFonts w:ascii="Times New Roman" w:hAnsi="Times New Roman" w:cs="Times New Roman"/>
          <w:sz w:val="22"/>
          <w:szCs w:val="22"/>
          <w:lang w:eastAsia="ru-RU"/>
        </w:rPr>
      </w:pPr>
      <w:r w:rsidRPr="00372C45">
        <w:rPr>
          <w:rFonts w:ascii="Times New Roman" w:hAnsi="Times New Roman" w:cs="Times New Roman"/>
          <w:sz w:val="22"/>
          <w:szCs w:val="22"/>
          <w:lang w:eastAsia="ru-RU"/>
        </w:rPr>
        <w:t>1) название Фонда;</w:t>
      </w:r>
    </w:p>
    <w:p w:rsidR="00A75816" w:rsidRPr="00372C45" w:rsidRDefault="00A75816" w:rsidP="00A75816">
      <w:pPr>
        <w:spacing w:line="240" w:lineRule="auto"/>
        <w:ind w:firstLine="567"/>
        <w:rPr>
          <w:rFonts w:ascii="Times New Roman" w:hAnsi="Times New Roman" w:cs="Times New Roman"/>
          <w:sz w:val="22"/>
          <w:szCs w:val="22"/>
          <w:lang w:eastAsia="ru-RU"/>
        </w:rPr>
      </w:pPr>
      <w:r w:rsidRPr="00372C45">
        <w:rPr>
          <w:rFonts w:ascii="Times New Roman" w:hAnsi="Times New Roman" w:cs="Times New Roman"/>
          <w:sz w:val="22"/>
          <w:szCs w:val="22"/>
          <w:lang w:eastAsia="ru-RU"/>
        </w:rPr>
        <w:t xml:space="preserve">2) полное фирменное наименование Управляющей </w:t>
      </w:r>
      <w:r>
        <w:rPr>
          <w:rFonts w:ascii="Times New Roman" w:hAnsi="Times New Roman" w:cs="Times New Roman"/>
          <w:sz w:val="22"/>
          <w:szCs w:val="22"/>
          <w:lang w:eastAsia="ru-RU"/>
        </w:rPr>
        <w:t>к</w:t>
      </w:r>
      <w:r w:rsidRPr="00372C45">
        <w:rPr>
          <w:rFonts w:ascii="Times New Roman" w:hAnsi="Times New Roman" w:cs="Times New Roman"/>
          <w:sz w:val="22"/>
          <w:szCs w:val="22"/>
          <w:lang w:eastAsia="ru-RU"/>
        </w:rPr>
        <w:t>омпании;</w:t>
      </w:r>
    </w:p>
    <w:p w:rsidR="00A75816" w:rsidRPr="00372C45" w:rsidRDefault="00A75816" w:rsidP="00A75816">
      <w:pPr>
        <w:spacing w:line="240" w:lineRule="auto"/>
        <w:ind w:firstLine="567"/>
        <w:rPr>
          <w:rFonts w:ascii="Times New Roman" w:hAnsi="Times New Roman" w:cs="Times New Roman"/>
          <w:sz w:val="22"/>
          <w:szCs w:val="22"/>
          <w:lang w:eastAsia="ru-RU"/>
        </w:rPr>
      </w:pPr>
      <w:r w:rsidRPr="00372C45">
        <w:rPr>
          <w:rFonts w:ascii="Times New Roman" w:hAnsi="Times New Roman" w:cs="Times New Roman"/>
          <w:sz w:val="22"/>
          <w:szCs w:val="22"/>
          <w:lang w:eastAsia="ru-RU"/>
        </w:rPr>
        <w:t xml:space="preserve">3) полное фирменное наименование Специализированного </w:t>
      </w:r>
      <w:r>
        <w:rPr>
          <w:rFonts w:ascii="Times New Roman" w:hAnsi="Times New Roman" w:cs="Times New Roman"/>
          <w:sz w:val="22"/>
          <w:szCs w:val="22"/>
          <w:lang w:eastAsia="ru-RU"/>
        </w:rPr>
        <w:t>д</w:t>
      </w:r>
      <w:r w:rsidRPr="00372C45">
        <w:rPr>
          <w:rFonts w:ascii="Times New Roman" w:hAnsi="Times New Roman" w:cs="Times New Roman"/>
          <w:sz w:val="22"/>
          <w:szCs w:val="22"/>
          <w:lang w:eastAsia="ru-RU"/>
        </w:rPr>
        <w:t>епозитария;</w:t>
      </w:r>
    </w:p>
    <w:p w:rsidR="00A75816" w:rsidRPr="00372C45" w:rsidRDefault="00A75816" w:rsidP="00A75816">
      <w:pPr>
        <w:spacing w:line="240" w:lineRule="auto"/>
        <w:ind w:firstLine="567"/>
        <w:rPr>
          <w:rFonts w:ascii="Times New Roman" w:hAnsi="Times New Roman" w:cs="Times New Roman"/>
          <w:sz w:val="22"/>
          <w:szCs w:val="22"/>
          <w:lang w:eastAsia="ru-RU"/>
        </w:rPr>
      </w:pPr>
      <w:r w:rsidRPr="00372C45">
        <w:rPr>
          <w:rFonts w:ascii="Times New Roman" w:hAnsi="Times New Roman" w:cs="Times New Roman"/>
          <w:sz w:val="22"/>
          <w:szCs w:val="22"/>
          <w:lang w:eastAsia="ru-RU"/>
        </w:rPr>
        <w:lastRenderedPageBreak/>
        <w:t>4) полное фирменное наименование (фамилия, имя, отчество) лица, созывающего Общее собрание;</w:t>
      </w:r>
    </w:p>
    <w:p w:rsidR="00A75816" w:rsidRPr="00372C45" w:rsidRDefault="00A75816" w:rsidP="00A75816">
      <w:pPr>
        <w:spacing w:line="240" w:lineRule="auto"/>
        <w:ind w:firstLine="567"/>
        <w:rPr>
          <w:rFonts w:ascii="Times New Roman" w:hAnsi="Times New Roman" w:cs="Times New Roman"/>
          <w:sz w:val="22"/>
          <w:szCs w:val="22"/>
          <w:lang w:eastAsia="ru-RU"/>
        </w:rPr>
      </w:pPr>
      <w:r w:rsidRPr="00372C45">
        <w:rPr>
          <w:rFonts w:ascii="Times New Roman" w:hAnsi="Times New Roman" w:cs="Times New Roman"/>
          <w:sz w:val="22"/>
          <w:szCs w:val="22"/>
          <w:lang w:eastAsia="ru-RU"/>
        </w:rPr>
        <w:t>5) форма проведения Общего собрания (собрание или заочное голосование);</w:t>
      </w:r>
    </w:p>
    <w:p w:rsidR="00A75816" w:rsidRPr="00372C45" w:rsidRDefault="00A75816" w:rsidP="00A75816">
      <w:pPr>
        <w:spacing w:line="240" w:lineRule="auto"/>
        <w:ind w:firstLine="567"/>
        <w:rPr>
          <w:rFonts w:ascii="Times New Roman" w:hAnsi="Times New Roman" w:cs="Times New Roman"/>
          <w:sz w:val="22"/>
          <w:szCs w:val="22"/>
          <w:lang w:eastAsia="ru-RU"/>
        </w:rPr>
      </w:pPr>
      <w:r w:rsidRPr="00372C45">
        <w:rPr>
          <w:rFonts w:ascii="Times New Roman" w:hAnsi="Times New Roman" w:cs="Times New Roman"/>
          <w:sz w:val="22"/>
          <w:szCs w:val="22"/>
          <w:lang w:eastAsia="ru-RU"/>
        </w:rPr>
        <w:t>6) дата проведения Общего собрания;</w:t>
      </w:r>
    </w:p>
    <w:p w:rsidR="00A75816" w:rsidRPr="00372C45" w:rsidRDefault="00A75816" w:rsidP="00A75816">
      <w:pPr>
        <w:spacing w:line="240" w:lineRule="auto"/>
        <w:ind w:firstLine="567"/>
        <w:rPr>
          <w:rFonts w:ascii="Times New Roman" w:hAnsi="Times New Roman" w:cs="Times New Roman"/>
          <w:sz w:val="22"/>
          <w:szCs w:val="22"/>
          <w:lang w:eastAsia="ru-RU"/>
        </w:rPr>
      </w:pPr>
      <w:r w:rsidRPr="00372C45">
        <w:rPr>
          <w:rFonts w:ascii="Times New Roman" w:hAnsi="Times New Roman" w:cs="Times New Roman"/>
          <w:sz w:val="22"/>
          <w:szCs w:val="22"/>
          <w:lang w:eastAsia="ru-RU"/>
        </w:rPr>
        <w:t>7) время и место проведения Общего собрания, проводимого в форме собрания (адрес, по которому проводится собрание);</w:t>
      </w:r>
    </w:p>
    <w:p w:rsidR="00A75816" w:rsidRPr="00372C45" w:rsidRDefault="00A75816" w:rsidP="00A75816">
      <w:pPr>
        <w:spacing w:line="240" w:lineRule="auto"/>
        <w:ind w:firstLine="567"/>
        <w:rPr>
          <w:rFonts w:ascii="Times New Roman" w:hAnsi="Times New Roman" w:cs="Times New Roman"/>
          <w:sz w:val="22"/>
          <w:szCs w:val="22"/>
          <w:lang w:eastAsia="ru-RU"/>
        </w:rPr>
      </w:pPr>
      <w:r w:rsidRPr="00372C45">
        <w:rPr>
          <w:rFonts w:ascii="Times New Roman" w:hAnsi="Times New Roman" w:cs="Times New Roman"/>
          <w:sz w:val="22"/>
          <w:szCs w:val="22"/>
          <w:lang w:eastAsia="ru-RU"/>
        </w:rPr>
        <w:t>8) время начала и окончания регистрации лиц, участвующих в Общем собрании, проводимом в форме собрания;</w:t>
      </w:r>
    </w:p>
    <w:p w:rsidR="00A75816" w:rsidRPr="00372C45" w:rsidRDefault="00A75816" w:rsidP="00A75816">
      <w:pPr>
        <w:spacing w:line="240" w:lineRule="auto"/>
        <w:ind w:firstLine="567"/>
        <w:rPr>
          <w:rFonts w:ascii="Times New Roman" w:hAnsi="Times New Roman" w:cs="Times New Roman"/>
          <w:sz w:val="22"/>
          <w:szCs w:val="22"/>
          <w:lang w:eastAsia="ru-RU"/>
        </w:rPr>
      </w:pPr>
      <w:r w:rsidRPr="00372C45">
        <w:rPr>
          <w:rFonts w:ascii="Times New Roman" w:hAnsi="Times New Roman" w:cs="Times New Roman"/>
          <w:sz w:val="22"/>
          <w:szCs w:val="22"/>
          <w:lang w:eastAsia="ru-RU"/>
        </w:rPr>
        <w:t>9) дата окончания приема заполненных бюллетеней для голосования и почтовый адрес (адреса), по которому должны направляться такие бюллетени;</w:t>
      </w:r>
    </w:p>
    <w:p w:rsidR="00A75816" w:rsidRPr="00372C45" w:rsidRDefault="00A75816" w:rsidP="00A75816">
      <w:pPr>
        <w:spacing w:line="240" w:lineRule="auto"/>
        <w:ind w:firstLine="567"/>
        <w:rPr>
          <w:rFonts w:ascii="Times New Roman" w:hAnsi="Times New Roman" w:cs="Times New Roman"/>
          <w:sz w:val="22"/>
          <w:szCs w:val="22"/>
          <w:lang w:eastAsia="ru-RU"/>
        </w:rPr>
      </w:pPr>
      <w:r w:rsidRPr="00372C45">
        <w:rPr>
          <w:rFonts w:ascii="Times New Roman" w:hAnsi="Times New Roman" w:cs="Times New Roman"/>
          <w:sz w:val="22"/>
          <w:szCs w:val="22"/>
          <w:lang w:eastAsia="ru-RU"/>
        </w:rPr>
        <w:t>10) дата составления списка лиц, имеющих право на участие в Общем собрании;</w:t>
      </w:r>
    </w:p>
    <w:p w:rsidR="00A75816" w:rsidRPr="00372C45" w:rsidRDefault="00A75816" w:rsidP="00A75816">
      <w:pPr>
        <w:spacing w:line="240" w:lineRule="auto"/>
        <w:ind w:firstLine="567"/>
        <w:rPr>
          <w:rFonts w:ascii="Times New Roman" w:hAnsi="Times New Roman" w:cs="Times New Roman"/>
          <w:sz w:val="22"/>
          <w:szCs w:val="22"/>
          <w:lang w:eastAsia="ru-RU"/>
        </w:rPr>
      </w:pPr>
      <w:r w:rsidRPr="00372C45">
        <w:rPr>
          <w:rFonts w:ascii="Times New Roman" w:hAnsi="Times New Roman" w:cs="Times New Roman"/>
          <w:sz w:val="22"/>
          <w:szCs w:val="22"/>
          <w:lang w:eastAsia="ru-RU"/>
        </w:rPr>
        <w:t>11) повестка дня Общего собрания;</w:t>
      </w:r>
    </w:p>
    <w:p w:rsidR="00A75816" w:rsidRPr="00372C45" w:rsidRDefault="00A75816" w:rsidP="00A75816">
      <w:pPr>
        <w:spacing w:line="240" w:lineRule="auto"/>
        <w:ind w:firstLine="567"/>
        <w:rPr>
          <w:rFonts w:ascii="Times New Roman" w:hAnsi="Times New Roman" w:cs="Times New Roman"/>
          <w:sz w:val="22"/>
          <w:szCs w:val="22"/>
          <w:lang w:eastAsia="ru-RU"/>
        </w:rPr>
      </w:pPr>
      <w:r w:rsidRPr="00372C45">
        <w:rPr>
          <w:rFonts w:ascii="Times New Roman" w:hAnsi="Times New Roman" w:cs="Times New Roman"/>
          <w:sz w:val="22"/>
          <w:szCs w:val="22"/>
          <w:lang w:eastAsia="ru-RU"/>
        </w:rPr>
        <w:t>12) порядок ознакомления с информацией (материалами), подлежащей предоставлению при подготовке к проведению Общего собрания, и адрес (адреса), по которому с ней можно ознакомиться;</w:t>
      </w:r>
    </w:p>
    <w:p w:rsidR="00A75816" w:rsidRPr="00372C45" w:rsidRDefault="00A75816" w:rsidP="00A75816">
      <w:pPr>
        <w:spacing w:line="240" w:lineRule="auto"/>
        <w:ind w:firstLine="567"/>
        <w:rPr>
          <w:rFonts w:ascii="Times New Roman" w:hAnsi="Times New Roman" w:cs="Times New Roman"/>
          <w:sz w:val="22"/>
          <w:szCs w:val="22"/>
          <w:lang w:eastAsia="ru-RU"/>
        </w:rPr>
      </w:pPr>
      <w:r w:rsidRPr="00372C45">
        <w:rPr>
          <w:rFonts w:ascii="Times New Roman" w:hAnsi="Times New Roman" w:cs="Times New Roman"/>
          <w:sz w:val="22"/>
          <w:szCs w:val="22"/>
          <w:lang w:eastAsia="ru-RU"/>
        </w:rPr>
        <w:t>13) информация о праве владельцев инвестиционных паев, голосовавших против решения об утверждении изменений, которые вносятся в настоящие Правила, или решения о передаче прав и обязанностей по договору доверительного управления Фондом другой управляющей компании, требовать погашения инвестиционных паев, а также информация о порядке расчета стоимости инвестиционных паев, порядке, сроках и условиях выплаты денежной компенсации в случае предъявления инвестиционных паев к погашению.</w:t>
      </w:r>
    </w:p>
    <w:p w:rsidR="00A75816" w:rsidRPr="00372C45" w:rsidRDefault="00A75816" w:rsidP="00A75816">
      <w:pPr>
        <w:spacing w:line="240" w:lineRule="auto"/>
        <w:ind w:firstLine="567"/>
        <w:rPr>
          <w:rFonts w:ascii="Times New Roman" w:hAnsi="Times New Roman" w:cs="Times New Roman"/>
          <w:sz w:val="22"/>
          <w:szCs w:val="22"/>
          <w:lang w:eastAsia="ru-RU"/>
        </w:rPr>
      </w:pPr>
      <w:r w:rsidRPr="00372C45">
        <w:rPr>
          <w:rFonts w:ascii="Times New Roman" w:hAnsi="Times New Roman" w:cs="Times New Roman"/>
          <w:sz w:val="22"/>
          <w:szCs w:val="22"/>
          <w:lang w:eastAsia="ru-RU"/>
        </w:rPr>
        <w:t>45.21. Сообщение о созыве Общего собрания раскрывается лицом, созывающим Общее собрание, не позднее чем за 20 дней до даты проведения Общего собрания.</w:t>
      </w:r>
    </w:p>
    <w:p w:rsidR="00A75816" w:rsidRPr="00372C45" w:rsidRDefault="00A75816" w:rsidP="00A75816">
      <w:pPr>
        <w:spacing w:line="240" w:lineRule="auto"/>
        <w:ind w:firstLine="567"/>
        <w:rPr>
          <w:rFonts w:ascii="Times New Roman" w:hAnsi="Times New Roman" w:cs="Times New Roman"/>
          <w:sz w:val="22"/>
          <w:szCs w:val="22"/>
          <w:lang w:eastAsia="ru-RU"/>
        </w:rPr>
      </w:pPr>
      <w:r w:rsidRPr="00372C45">
        <w:rPr>
          <w:rFonts w:ascii="Times New Roman" w:hAnsi="Times New Roman" w:cs="Times New Roman"/>
          <w:sz w:val="22"/>
          <w:szCs w:val="22"/>
          <w:lang w:eastAsia="ru-RU"/>
        </w:rPr>
        <w:t>До его раскрытия сообщение о созыве Общего собрания должно быть направлено в Банк России.</w:t>
      </w:r>
    </w:p>
    <w:p w:rsidR="00A75816" w:rsidRPr="00372C45" w:rsidRDefault="00A75816" w:rsidP="00A75816">
      <w:pPr>
        <w:spacing w:line="240" w:lineRule="auto"/>
        <w:ind w:firstLine="567"/>
        <w:rPr>
          <w:rFonts w:ascii="Times New Roman" w:hAnsi="Times New Roman" w:cs="Times New Roman"/>
          <w:sz w:val="22"/>
          <w:szCs w:val="22"/>
          <w:lang w:eastAsia="ru-RU"/>
        </w:rPr>
      </w:pPr>
      <w:r w:rsidRPr="00372C45">
        <w:rPr>
          <w:rFonts w:ascii="Times New Roman" w:hAnsi="Times New Roman" w:cs="Times New Roman"/>
          <w:sz w:val="22"/>
          <w:szCs w:val="22"/>
          <w:lang w:eastAsia="ru-RU"/>
        </w:rPr>
        <w:t xml:space="preserve">Раскрытие сообщения о созыве Общего собрания осуществляется в сети ИНТЕРНЕТ на сайте </w:t>
      </w:r>
      <w:r w:rsidRPr="00372C45">
        <w:rPr>
          <w:rFonts w:ascii="Times New Roman" w:hAnsi="Times New Roman" w:cs="Times New Roman"/>
          <w:sz w:val="22"/>
          <w:szCs w:val="22"/>
          <w:lang w:val="en-US" w:eastAsia="ru-RU"/>
        </w:rPr>
        <w:t>www</w:t>
      </w:r>
      <w:r w:rsidRPr="00372C45">
        <w:rPr>
          <w:rFonts w:ascii="Times New Roman" w:hAnsi="Times New Roman" w:cs="Times New Roman"/>
          <w:sz w:val="22"/>
          <w:szCs w:val="22"/>
          <w:lang w:eastAsia="ru-RU"/>
        </w:rPr>
        <w:t>.</w:t>
      </w:r>
      <w:r w:rsidRPr="00372C45">
        <w:rPr>
          <w:rFonts w:ascii="Times New Roman" w:hAnsi="Times New Roman" w:cs="Times New Roman"/>
          <w:sz w:val="22"/>
          <w:szCs w:val="22"/>
          <w:lang w:val="en-US" w:eastAsia="ru-RU"/>
        </w:rPr>
        <w:t>meridian</w:t>
      </w:r>
      <w:r w:rsidRPr="00372C45">
        <w:rPr>
          <w:rFonts w:ascii="Times New Roman" w:hAnsi="Times New Roman" w:cs="Times New Roman"/>
          <w:sz w:val="22"/>
          <w:szCs w:val="22"/>
          <w:lang w:eastAsia="ru-RU"/>
        </w:rPr>
        <w:t>-</w:t>
      </w:r>
      <w:r w:rsidRPr="00372C45">
        <w:rPr>
          <w:rFonts w:ascii="Times New Roman" w:hAnsi="Times New Roman" w:cs="Times New Roman"/>
          <w:sz w:val="22"/>
          <w:szCs w:val="22"/>
          <w:lang w:val="en-US" w:eastAsia="ru-RU"/>
        </w:rPr>
        <w:t>realty</w:t>
      </w:r>
      <w:r w:rsidRPr="00372C45">
        <w:rPr>
          <w:rFonts w:ascii="Times New Roman" w:hAnsi="Times New Roman" w:cs="Times New Roman"/>
          <w:sz w:val="22"/>
          <w:szCs w:val="22"/>
          <w:lang w:eastAsia="ru-RU"/>
        </w:rPr>
        <w:t>.</w:t>
      </w:r>
      <w:r w:rsidRPr="00372C45">
        <w:rPr>
          <w:rFonts w:ascii="Times New Roman" w:hAnsi="Times New Roman" w:cs="Times New Roman"/>
          <w:sz w:val="22"/>
          <w:szCs w:val="22"/>
          <w:lang w:val="en-US" w:eastAsia="ru-RU"/>
        </w:rPr>
        <w:t>ru</w:t>
      </w:r>
      <w:r w:rsidRPr="00372C45">
        <w:rPr>
          <w:rFonts w:ascii="Times New Roman" w:hAnsi="Times New Roman" w:cs="Times New Roman"/>
          <w:sz w:val="22"/>
          <w:szCs w:val="22"/>
          <w:lang w:eastAsia="ru-RU"/>
        </w:rPr>
        <w:t>.</w:t>
      </w:r>
    </w:p>
    <w:p w:rsidR="00A75816" w:rsidRPr="00372C45" w:rsidRDefault="00A75816" w:rsidP="00A75816">
      <w:pPr>
        <w:spacing w:line="240" w:lineRule="auto"/>
        <w:ind w:firstLine="567"/>
        <w:rPr>
          <w:rFonts w:ascii="Times New Roman" w:hAnsi="Times New Roman" w:cs="Times New Roman"/>
          <w:sz w:val="22"/>
          <w:szCs w:val="22"/>
          <w:lang w:eastAsia="ru-RU"/>
        </w:rPr>
      </w:pPr>
      <w:r w:rsidRPr="00372C45">
        <w:rPr>
          <w:rFonts w:ascii="Times New Roman" w:hAnsi="Times New Roman" w:cs="Times New Roman"/>
          <w:sz w:val="22"/>
          <w:szCs w:val="22"/>
          <w:lang w:eastAsia="ru-RU"/>
        </w:rPr>
        <w:t>45.22. Лицо, созывающее Общее собрание, вправе дополнительно к раскрытию сообщения о созыве Общего собрания в соответствии с Федеральным законом "Об инвестиционных фондах" информировать лиц, включенных в список лиц, имеющих право на участие в Общем собрании, о созыве Общего собрания путем направления каждому из указанных лиц сообщения о созыве Общего собрания заказным письмом, вручения такого сообщения каждому из указанных лиц под роспись.</w:t>
      </w:r>
    </w:p>
    <w:p w:rsidR="00A75816" w:rsidRPr="00372C45" w:rsidRDefault="00A75816" w:rsidP="00A75816">
      <w:pPr>
        <w:spacing w:line="240" w:lineRule="auto"/>
        <w:ind w:firstLine="567"/>
        <w:rPr>
          <w:rFonts w:ascii="Times New Roman" w:hAnsi="Times New Roman" w:cs="Times New Roman"/>
          <w:sz w:val="22"/>
          <w:szCs w:val="22"/>
          <w:lang w:eastAsia="ru-RU"/>
        </w:rPr>
      </w:pPr>
      <w:r w:rsidRPr="00372C45">
        <w:rPr>
          <w:rFonts w:ascii="Times New Roman" w:hAnsi="Times New Roman" w:cs="Times New Roman"/>
          <w:sz w:val="22"/>
          <w:szCs w:val="22"/>
          <w:lang w:eastAsia="ru-RU"/>
        </w:rPr>
        <w:t>При этом, если лицом, зарегистрированным в реестре владельцев инвестиционных паев, является номинальный держатель, сообщение о созыве Общего собрания направляется по адресу номинального держателя, если в списке лиц, имеющих право на участие в Общем собрании, не указан иной адрес, по которому должно направляться сообщение о созыве Общего собрания. В случае если сообщение о созыве Общего собрания направлено номинальному держателю инвестиционных паев, он обязан довести его до сведения своих клиентов в порядке и сроки, установленные нормативными правовыми актами Российской Федерации и договором с клиентом.</w:t>
      </w:r>
    </w:p>
    <w:p w:rsidR="00A75816" w:rsidRPr="00372C45" w:rsidRDefault="00A75816" w:rsidP="00A75816">
      <w:pPr>
        <w:spacing w:line="240" w:lineRule="auto"/>
        <w:ind w:firstLine="567"/>
        <w:rPr>
          <w:rFonts w:ascii="Times New Roman" w:hAnsi="Times New Roman" w:cs="Times New Roman"/>
          <w:sz w:val="22"/>
          <w:szCs w:val="22"/>
          <w:lang w:eastAsia="ru-RU"/>
        </w:rPr>
      </w:pPr>
      <w:r w:rsidRPr="00372C45">
        <w:rPr>
          <w:rFonts w:ascii="Times New Roman" w:hAnsi="Times New Roman" w:cs="Times New Roman"/>
          <w:sz w:val="22"/>
          <w:szCs w:val="22"/>
          <w:lang w:eastAsia="ru-RU"/>
        </w:rPr>
        <w:t>45.23. Не позднее чем за 15 дней до даты проведения Общего собрания каждому лицу, включенному в список лиц, имеющих право на участие в Общем собрании, должны быть направлены бюллетень для голосования, а также информация (материалы), предусмотренные пунктом 45.25. настоящих Правил. Бюллетень для голосования и указанная информация (материалы) направляются заказным письмом или вручаются под роспись.</w:t>
      </w:r>
    </w:p>
    <w:p w:rsidR="00A75816" w:rsidRPr="00372C45" w:rsidRDefault="00A75816" w:rsidP="00A75816">
      <w:pPr>
        <w:spacing w:line="240" w:lineRule="auto"/>
        <w:ind w:firstLine="567"/>
        <w:rPr>
          <w:rFonts w:ascii="Times New Roman" w:hAnsi="Times New Roman" w:cs="Times New Roman"/>
          <w:sz w:val="22"/>
          <w:szCs w:val="22"/>
          <w:lang w:eastAsia="ru-RU"/>
        </w:rPr>
      </w:pPr>
      <w:r w:rsidRPr="00372C45">
        <w:rPr>
          <w:rFonts w:ascii="Times New Roman" w:hAnsi="Times New Roman" w:cs="Times New Roman"/>
          <w:sz w:val="22"/>
          <w:szCs w:val="22"/>
          <w:lang w:eastAsia="ru-RU"/>
        </w:rPr>
        <w:t xml:space="preserve">Информация (материалы), указанные в пункте 45.25. настоящих Правил, должны быть доступны для ознакомления лицам, включенным в список лиц, имеющих право на участие в Общем собрании, в помещении по адресу единоличного исполнительного органа Управляющей </w:t>
      </w:r>
      <w:r>
        <w:rPr>
          <w:rFonts w:ascii="Times New Roman" w:hAnsi="Times New Roman" w:cs="Times New Roman"/>
          <w:sz w:val="22"/>
          <w:szCs w:val="22"/>
          <w:lang w:eastAsia="ru-RU"/>
        </w:rPr>
        <w:t>к</w:t>
      </w:r>
      <w:r w:rsidRPr="00372C45">
        <w:rPr>
          <w:rFonts w:ascii="Times New Roman" w:hAnsi="Times New Roman" w:cs="Times New Roman"/>
          <w:sz w:val="22"/>
          <w:szCs w:val="22"/>
          <w:lang w:eastAsia="ru-RU"/>
        </w:rPr>
        <w:t xml:space="preserve">омпании (Специализированного </w:t>
      </w:r>
      <w:r>
        <w:rPr>
          <w:rFonts w:ascii="Times New Roman" w:hAnsi="Times New Roman" w:cs="Times New Roman"/>
          <w:sz w:val="22"/>
          <w:szCs w:val="22"/>
          <w:lang w:eastAsia="ru-RU"/>
        </w:rPr>
        <w:t>д</w:t>
      </w:r>
      <w:r w:rsidRPr="00372C45">
        <w:rPr>
          <w:rFonts w:ascii="Times New Roman" w:hAnsi="Times New Roman" w:cs="Times New Roman"/>
          <w:sz w:val="22"/>
          <w:szCs w:val="22"/>
          <w:lang w:eastAsia="ru-RU"/>
        </w:rPr>
        <w:t>епозитария), созывающего Общее собрание, а также в иных местах, адреса которых указаны в сообщении о созыве Общего собрания, со дня опубликования сообщения о созыве Общего собрания до даты его проведения. Указанная информация (материалы) должны быть также доступны лицам, принимающим участие в Общем собрании, во время его проведения в форме собрания.</w:t>
      </w:r>
    </w:p>
    <w:p w:rsidR="00A75816" w:rsidRPr="00372C45" w:rsidRDefault="00A75816" w:rsidP="00A75816">
      <w:pPr>
        <w:spacing w:line="240" w:lineRule="auto"/>
        <w:ind w:firstLine="567"/>
        <w:rPr>
          <w:rFonts w:ascii="Times New Roman" w:hAnsi="Times New Roman" w:cs="Times New Roman"/>
          <w:sz w:val="22"/>
          <w:szCs w:val="22"/>
          <w:lang w:eastAsia="ru-RU"/>
        </w:rPr>
      </w:pPr>
      <w:r w:rsidRPr="00372C45">
        <w:rPr>
          <w:rFonts w:ascii="Times New Roman" w:hAnsi="Times New Roman" w:cs="Times New Roman"/>
          <w:sz w:val="22"/>
          <w:szCs w:val="22"/>
          <w:lang w:eastAsia="ru-RU"/>
        </w:rPr>
        <w:t>Лицо, созывающее Общее собрание, обязано по требованию лица, включенного в список лиц, имеющих право на участие в Общем собрании, предоставить ему копии документов, указанных в пункте 45.25. настоящих Правил, в течение 5 дней с даты поступления соответствующего требования. Плата, взимаемая за предоставление указанных копий, не может превышать затраты на их изготовление.</w:t>
      </w:r>
    </w:p>
    <w:p w:rsidR="00A75816" w:rsidRPr="00372C45" w:rsidRDefault="00A75816" w:rsidP="00A75816">
      <w:pPr>
        <w:spacing w:line="240" w:lineRule="auto"/>
        <w:ind w:firstLine="567"/>
        <w:rPr>
          <w:rFonts w:ascii="Times New Roman" w:hAnsi="Times New Roman" w:cs="Times New Roman"/>
          <w:sz w:val="22"/>
          <w:szCs w:val="22"/>
          <w:lang w:eastAsia="ru-RU"/>
        </w:rPr>
      </w:pPr>
      <w:r w:rsidRPr="00372C45">
        <w:rPr>
          <w:rFonts w:ascii="Times New Roman" w:hAnsi="Times New Roman" w:cs="Times New Roman"/>
          <w:sz w:val="22"/>
          <w:szCs w:val="22"/>
          <w:lang w:eastAsia="ru-RU"/>
        </w:rPr>
        <w:t>45.24. В бюллетене для голосования должны быть указаны:</w:t>
      </w:r>
    </w:p>
    <w:p w:rsidR="00A75816" w:rsidRPr="00372C45" w:rsidRDefault="00A75816" w:rsidP="00A75816">
      <w:pPr>
        <w:spacing w:line="240" w:lineRule="auto"/>
        <w:ind w:firstLine="567"/>
        <w:rPr>
          <w:rFonts w:ascii="Times New Roman" w:hAnsi="Times New Roman" w:cs="Times New Roman"/>
          <w:sz w:val="22"/>
          <w:szCs w:val="22"/>
          <w:lang w:eastAsia="ru-RU"/>
        </w:rPr>
      </w:pPr>
      <w:r w:rsidRPr="00372C45">
        <w:rPr>
          <w:rFonts w:ascii="Times New Roman" w:hAnsi="Times New Roman" w:cs="Times New Roman"/>
          <w:sz w:val="22"/>
          <w:szCs w:val="22"/>
          <w:lang w:eastAsia="ru-RU"/>
        </w:rPr>
        <w:t>1) название Фонда;</w:t>
      </w:r>
    </w:p>
    <w:p w:rsidR="00A75816" w:rsidRPr="00372C45" w:rsidRDefault="00A75816" w:rsidP="00A75816">
      <w:pPr>
        <w:spacing w:line="240" w:lineRule="auto"/>
        <w:ind w:firstLine="567"/>
        <w:rPr>
          <w:rFonts w:ascii="Times New Roman" w:hAnsi="Times New Roman" w:cs="Times New Roman"/>
          <w:sz w:val="22"/>
          <w:szCs w:val="22"/>
          <w:lang w:eastAsia="ru-RU"/>
        </w:rPr>
      </w:pPr>
      <w:r w:rsidRPr="00372C45">
        <w:rPr>
          <w:rFonts w:ascii="Times New Roman" w:hAnsi="Times New Roman" w:cs="Times New Roman"/>
          <w:sz w:val="22"/>
          <w:szCs w:val="22"/>
          <w:lang w:eastAsia="ru-RU"/>
        </w:rPr>
        <w:t xml:space="preserve">2) полное фирменное наименование Управляющей </w:t>
      </w:r>
      <w:r>
        <w:rPr>
          <w:rFonts w:ascii="Times New Roman" w:hAnsi="Times New Roman" w:cs="Times New Roman"/>
          <w:sz w:val="22"/>
          <w:szCs w:val="22"/>
          <w:lang w:eastAsia="ru-RU"/>
        </w:rPr>
        <w:t>к</w:t>
      </w:r>
      <w:r w:rsidRPr="00372C45">
        <w:rPr>
          <w:rFonts w:ascii="Times New Roman" w:hAnsi="Times New Roman" w:cs="Times New Roman"/>
          <w:sz w:val="22"/>
          <w:szCs w:val="22"/>
          <w:lang w:eastAsia="ru-RU"/>
        </w:rPr>
        <w:t>омпании;</w:t>
      </w:r>
    </w:p>
    <w:p w:rsidR="00A75816" w:rsidRPr="00372C45" w:rsidRDefault="00A75816" w:rsidP="00A75816">
      <w:pPr>
        <w:spacing w:line="240" w:lineRule="auto"/>
        <w:ind w:firstLine="567"/>
        <w:rPr>
          <w:rFonts w:ascii="Times New Roman" w:hAnsi="Times New Roman" w:cs="Times New Roman"/>
          <w:sz w:val="22"/>
          <w:szCs w:val="22"/>
          <w:lang w:eastAsia="ru-RU"/>
        </w:rPr>
      </w:pPr>
      <w:r w:rsidRPr="00372C45">
        <w:rPr>
          <w:rFonts w:ascii="Times New Roman" w:hAnsi="Times New Roman" w:cs="Times New Roman"/>
          <w:sz w:val="22"/>
          <w:szCs w:val="22"/>
          <w:lang w:eastAsia="ru-RU"/>
        </w:rPr>
        <w:t xml:space="preserve">3) полное фирменное наименование Специализированного </w:t>
      </w:r>
      <w:r>
        <w:rPr>
          <w:rFonts w:ascii="Times New Roman" w:hAnsi="Times New Roman" w:cs="Times New Roman"/>
          <w:sz w:val="22"/>
          <w:szCs w:val="22"/>
          <w:lang w:eastAsia="ru-RU"/>
        </w:rPr>
        <w:t>д</w:t>
      </w:r>
      <w:r w:rsidRPr="00372C45">
        <w:rPr>
          <w:rFonts w:ascii="Times New Roman" w:hAnsi="Times New Roman" w:cs="Times New Roman"/>
          <w:sz w:val="22"/>
          <w:szCs w:val="22"/>
          <w:lang w:eastAsia="ru-RU"/>
        </w:rPr>
        <w:t>епозитария;</w:t>
      </w:r>
    </w:p>
    <w:p w:rsidR="00A75816" w:rsidRPr="00372C45" w:rsidRDefault="00A75816" w:rsidP="00A75816">
      <w:pPr>
        <w:spacing w:line="240" w:lineRule="auto"/>
        <w:ind w:firstLine="567"/>
        <w:rPr>
          <w:rFonts w:ascii="Times New Roman" w:hAnsi="Times New Roman" w:cs="Times New Roman"/>
          <w:sz w:val="22"/>
          <w:szCs w:val="22"/>
          <w:lang w:eastAsia="ru-RU"/>
        </w:rPr>
      </w:pPr>
      <w:r w:rsidRPr="00372C45">
        <w:rPr>
          <w:rFonts w:ascii="Times New Roman" w:hAnsi="Times New Roman" w:cs="Times New Roman"/>
          <w:sz w:val="22"/>
          <w:szCs w:val="22"/>
          <w:lang w:eastAsia="ru-RU"/>
        </w:rPr>
        <w:lastRenderedPageBreak/>
        <w:t>4) полное фирменное наименование (фамилия, имя, отчество) лица, созывающего Общее собрание;</w:t>
      </w:r>
    </w:p>
    <w:p w:rsidR="00A75816" w:rsidRPr="00372C45" w:rsidRDefault="00A75816" w:rsidP="00A75816">
      <w:pPr>
        <w:spacing w:line="240" w:lineRule="auto"/>
        <w:ind w:firstLine="567"/>
        <w:rPr>
          <w:rFonts w:ascii="Times New Roman" w:hAnsi="Times New Roman" w:cs="Times New Roman"/>
          <w:sz w:val="22"/>
          <w:szCs w:val="22"/>
          <w:lang w:eastAsia="ru-RU"/>
        </w:rPr>
      </w:pPr>
      <w:r w:rsidRPr="00372C45">
        <w:rPr>
          <w:rFonts w:ascii="Times New Roman" w:hAnsi="Times New Roman" w:cs="Times New Roman"/>
          <w:sz w:val="22"/>
          <w:szCs w:val="22"/>
          <w:lang w:eastAsia="ru-RU"/>
        </w:rPr>
        <w:t>5) форма проведения Общего собрания (собрание или заочное голосование);</w:t>
      </w:r>
    </w:p>
    <w:p w:rsidR="00A75816" w:rsidRPr="00372C45" w:rsidRDefault="00A75816" w:rsidP="00A75816">
      <w:pPr>
        <w:spacing w:line="240" w:lineRule="auto"/>
        <w:ind w:firstLine="567"/>
        <w:rPr>
          <w:rFonts w:ascii="Times New Roman" w:hAnsi="Times New Roman" w:cs="Times New Roman"/>
          <w:sz w:val="22"/>
          <w:szCs w:val="22"/>
          <w:lang w:eastAsia="ru-RU"/>
        </w:rPr>
      </w:pPr>
      <w:r w:rsidRPr="00372C45">
        <w:rPr>
          <w:rFonts w:ascii="Times New Roman" w:hAnsi="Times New Roman" w:cs="Times New Roman"/>
          <w:sz w:val="22"/>
          <w:szCs w:val="22"/>
          <w:lang w:eastAsia="ru-RU"/>
        </w:rPr>
        <w:t>6) дата проведения Общего собрания;</w:t>
      </w:r>
    </w:p>
    <w:p w:rsidR="00A75816" w:rsidRPr="00372C45" w:rsidRDefault="00A75816" w:rsidP="00A75816">
      <w:pPr>
        <w:spacing w:line="240" w:lineRule="auto"/>
        <w:ind w:firstLine="567"/>
        <w:rPr>
          <w:rFonts w:ascii="Times New Roman" w:hAnsi="Times New Roman" w:cs="Times New Roman"/>
          <w:sz w:val="22"/>
          <w:szCs w:val="22"/>
          <w:lang w:eastAsia="ru-RU"/>
        </w:rPr>
      </w:pPr>
      <w:r w:rsidRPr="00372C45">
        <w:rPr>
          <w:rFonts w:ascii="Times New Roman" w:hAnsi="Times New Roman" w:cs="Times New Roman"/>
          <w:sz w:val="22"/>
          <w:szCs w:val="22"/>
          <w:lang w:eastAsia="ru-RU"/>
        </w:rPr>
        <w:t>7) время и место проведения Общего собрания, проводимого в форме собрания (адрес, по которому проводится собрание);</w:t>
      </w:r>
    </w:p>
    <w:p w:rsidR="00A75816" w:rsidRPr="00372C45" w:rsidRDefault="00A75816" w:rsidP="00A75816">
      <w:pPr>
        <w:spacing w:line="240" w:lineRule="auto"/>
        <w:ind w:firstLine="567"/>
        <w:rPr>
          <w:rFonts w:ascii="Times New Roman" w:hAnsi="Times New Roman" w:cs="Times New Roman"/>
          <w:sz w:val="22"/>
          <w:szCs w:val="22"/>
          <w:lang w:eastAsia="ru-RU"/>
        </w:rPr>
      </w:pPr>
      <w:r w:rsidRPr="00372C45">
        <w:rPr>
          <w:rFonts w:ascii="Times New Roman" w:hAnsi="Times New Roman" w:cs="Times New Roman"/>
          <w:sz w:val="22"/>
          <w:szCs w:val="22"/>
          <w:lang w:eastAsia="ru-RU"/>
        </w:rPr>
        <w:t>8) дата окончания приема заполненных бюллетеней для голосования и почтовый адрес (адреса), по которому должны направляться такие бюллетени, указанные в сообщении о созыве Общего собрания;</w:t>
      </w:r>
    </w:p>
    <w:p w:rsidR="00A75816" w:rsidRPr="00372C45" w:rsidRDefault="00A75816" w:rsidP="00A75816">
      <w:pPr>
        <w:spacing w:line="240" w:lineRule="auto"/>
        <w:ind w:firstLine="567"/>
        <w:rPr>
          <w:rFonts w:ascii="Times New Roman" w:hAnsi="Times New Roman" w:cs="Times New Roman"/>
          <w:sz w:val="22"/>
          <w:szCs w:val="22"/>
          <w:lang w:eastAsia="ru-RU"/>
        </w:rPr>
      </w:pPr>
      <w:r w:rsidRPr="00372C45">
        <w:rPr>
          <w:rFonts w:ascii="Times New Roman" w:hAnsi="Times New Roman" w:cs="Times New Roman"/>
          <w:sz w:val="22"/>
          <w:szCs w:val="22"/>
          <w:lang w:eastAsia="ru-RU"/>
        </w:rPr>
        <w:t>9) формулировки решений по каждому вопросу повестки дня;</w:t>
      </w:r>
    </w:p>
    <w:p w:rsidR="00A75816" w:rsidRPr="00372C45" w:rsidRDefault="00A75816" w:rsidP="00A75816">
      <w:pPr>
        <w:spacing w:line="240" w:lineRule="auto"/>
        <w:ind w:firstLine="567"/>
        <w:rPr>
          <w:rFonts w:ascii="Times New Roman" w:hAnsi="Times New Roman" w:cs="Times New Roman"/>
          <w:sz w:val="22"/>
          <w:szCs w:val="22"/>
          <w:lang w:eastAsia="ru-RU"/>
        </w:rPr>
      </w:pPr>
      <w:r w:rsidRPr="00372C45">
        <w:rPr>
          <w:rFonts w:ascii="Times New Roman" w:hAnsi="Times New Roman" w:cs="Times New Roman"/>
          <w:sz w:val="22"/>
          <w:szCs w:val="22"/>
          <w:lang w:eastAsia="ru-RU"/>
        </w:rPr>
        <w:t>10) варианты голосования по каждому вопросу повестки дня, выраженные формулировками «за» или «против»;</w:t>
      </w:r>
    </w:p>
    <w:p w:rsidR="00A75816" w:rsidRPr="00372C45" w:rsidRDefault="00A75816" w:rsidP="00A75816">
      <w:pPr>
        <w:spacing w:line="240" w:lineRule="auto"/>
        <w:ind w:firstLine="567"/>
        <w:rPr>
          <w:rFonts w:ascii="Times New Roman" w:hAnsi="Times New Roman" w:cs="Times New Roman"/>
          <w:sz w:val="22"/>
          <w:szCs w:val="22"/>
          <w:lang w:eastAsia="ru-RU"/>
        </w:rPr>
      </w:pPr>
      <w:r w:rsidRPr="00372C45">
        <w:rPr>
          <w:rFonts w:ascii="Times New Roman" w:hAnsi="Times New Roman" w:cs="Times New Roman"/>
          <w:sz w:val="22"/>
          <w:szCs w:val="22"/>
          <w:lang w:eastAsia="ru-RU"/>
        </w:rPr>
        <w:t>11) упоминание о том, что бюллетень для голосования должен быть подписан владельцем инвестиционных паев или его представителем;</w:t>
      </w:r>
    </w:p>
    <w:p w:rsidR="00A75816" w:rsidRPr="00372C45" w:rsidRDefault="00A75816" w:rsidP="00A75816">
      <w:pPr>
        <w:spacing w:line="240" w:lineRule="auto"/>
        <w:ind w:firstLine="567"/>
        <w:rPr>
          <w:rFonts w:ascii="Times New Roman" w:hAnsi="Times New Roman" w:cs="Times New Roman"/>
          <w:sz w:val="22"/>
          <w:szCs w:val="22"/>
          <w:lang w:eastAsia="ru-RU"/>
        </w:rPr>
      </w:pPr>
      <w:r w:rsidRPr="00372C45">
        <w:rPr>
          <w:rFonts w:ascii="Times New Roman" w:hAnsi="Times New Roman" w:cs="Times New Roman"/>
          <w:sz w:val="22"/>
          <w:szCs w:val="22"/>
          <w:lang w:eastAsia="ru-RU"/>
        </w:rPr>
        <w:t>12) данные, необходимые для идентификации лица, включенного в список лиц, имеющих право на участие в Общем собрании, либо указание на необходимость заполнения таких данных при заполнении бюллетеня для голосования;</w:t>
      </w:r>
    </w:p>
    <w:p w:rsidR="00A75816" w:rsidRPr="00372C45" w:rsidRDefault="00A75816" w:rsidP="00A75816">
      <w:pPr>
        <w:spacing w:line="240" w:lineRule="auto"/>
        <w:ind w:firstLine="567"/>
        <w:rPr>
          <w:rFonts w:ascii="Times New Roman" w:hAnsi="Times New Roman" w:cs="Times New Roman"/>
          <w:sz w:val="22"/>
          <w:szCs w:val="22"/>
          <w:lang w:eastAsia="ru-RU"/>
        </w:rPr>
      </w:pPr>
      <w:r w:rsidRPr="00372C45">
        <w:rPr>
          <w:rFonts w:ascii="Times New Roman" w:hAnsi="Times New Roman" w:cs="Times New Roman"/>
          <w:sz w:val="22"/>
          <w:szCs w:val="22"/>
          <w:lang w:eastAsia="ru-RU"/>
        </w:rPr>
        <w:t>13) указание количества инвестиционных паев, принадлежащих лицу, включенному в список лиц, имеющих право на участие в Общем собрании;</w:t>
      </w:r>
    </w:p>
    <w:p w:rsidR="00A75816" w:rsidRPr="00372C45" w:rsidRDefault="00A75816" w:rsidP="00A75816">
      <w:pPr>
        <w:spacing w:line="240" w:lineRule="auto"/>
        <w:ind w:firstLine="567"/>
        <w:rPr>
          <w:rFonts w:ascii="Times New Roman" w:hAnsi="Times New Roman" w:cs="Times New Roman"/>
          <w:sz w:val="22"/>
          <w:szCs w:val="22"/>
          <w:lang w:eastAsia="ru-RU"/>
        </w:rPr>
      </w:pPr>
      <w:r w:rsidRPr="00372C45">
        <w:rPr>
          <w:rFonts w:ascii="Times New Roman" w:hAnsi="Times New Roman" w:cs="Times New Roman"/>
          <w:sz w:val="22"/>
          <w:szCs w:val="22"/>
          <w:lang w:eastAsia="ru-RU"/>
        </w:rPr>
        <w:t>14) подробное описание порядка заполнения бюллетеня для голосования.</w:t>
      </w:r>
    </w:p>
    <w:p w:rsidR="00A75816" w:rsidRPr="00372C45" w:rsidRDefault="00A75816" w:rsidP="00A75816">
      <w:pPr>
        <w:spacing w:line="240" w:lineRule="auto"/>
        <w:ind w:firstLine="567"/>
        <w:rPr>
          <w:rFonts w:ascii="Times New Roman" w:hAnsi="Times New Roman" w:cs="Times New Roman"/>
          <w:sz w:val="22"/>
          <w:szCs w:val="22"/>
          <w:lang w:eastAsia="ru-RU"/>
        </w:rPr>
      </w:pPr>
      <w:r w:rsidRPr="00372C45">
        <w:rPr>
          <w:rFonts w:ascii="Times New Roman" w:hAnsi="Times New Roman" w:cs="Times New Roman"/>
          <w:sz w:val="22"/>
          <w:szCs w:val="22"/>
          <w:lang w:eastAsia="ru-RU"/>
        </w:rPr>
        <w:t>45.25. Информация (материалы), предоставляемая лицам, включенным в список лиц, имеющих право на участие в Общем собрании, должна содержать:</w:t>
      </w:r>
    </w:p>
    <w:p w:rsidR="00A75816" w:rsidRPr="00372C45" w:rsidRDefault="00A75816" w:rsidP="00A75816">
      <w:pPr>
        <w:spacing w:line="240" w:lineRule="auto"/>
        <w:ind w:firstLine="567"/>
        <w:rPr>
          <w:rFonts w:ascii="Times New Roman" w:hAnsi="Times New Roman" w:cs="Times New Roman"/>
          <w:sz w:val="22"/>
          <w:szCs w:val="22"/>
          <w:lang w:eastAsia="ru-RU"/>
        </w:rPr>
      </w:pPr>
      <w:r w:rsidRPr="00372C45">
        <w:rPr>
          <w:rFonts w:ascii="Times New Roman" w:hAnsi="Times New Roman" w:cs="Times New Roman"/>
          <w:sz w:val="22"/>
          <w:szCs w:val="22"/>
          <w:lang w:eastAsia="ru-RU"/>
        </w:rPr>
        <w:t>– проект изменений, которые вносятся в настоящие Правила и вопрос об утверждении которых внесен в повестку дня Общего собрания, и текст настоящих Правил с учетом указанных изменений;</w:t>
      </w:r>
    </w:p>
    <w:p w:rsidR="00A75816" w:rsidRPr="00372C45" w:rsidRDefault="00A75816" w:rsidP="00A75816">
      <w:pPr>
        <w:spacing w:line="240" w:lineRule="auto"/>
        <w:ind w:firstLine="567"/>
        <w:rPr>
          <w:rFonts w:ascii="Times New Roman" w:hAnsi="Times New Roman" w:cs="Times New Roman"/>
          <w:sz w:val="22"/>
          <w:szCs w:val="22"/>
          <w:lang w:eastAsia="ru-RU"/>
        </w:rPr>
      </w:pPr>
      <w:r w:rsidRPr="00372C45">
        <w:rPr>
          <w:rFonts w:ascii="Times New Roman" w:hAnsi="Times New Roman" w:cs="Times New Roman"/>
          <w:sz w:val="22"/>
          <w:szCs w:val="22"/>
          <w:lang w:eastAsia="ru-RU"/>
        </w:rPr>
        <w:t>– сведения о каждой управляющей компании, включенной в список кандидатур для передачи прав и обязанностей по доверительному управлению Фондом, с указанием полного фирменного наименования, места нахождения, иных сведений, предусмотренных настоящими Правилами, а также сведений о наличии письменного согласия этих управляющих компаний на осуществление доверительного управления Фондом;</w:t>
      </w:r>
    </w:p>
    <w:p w:rsidR="00A75816" w:rsidRPr="00372C45" w:rsidRDefault="00A75816" w:rsidP="00A75816">
      <w:pPr>
        <w:spacing w:line="240" w:lineRule="auto"/>
        <w:ind w:firstLine="567"/>
        <w:rPr>
          <w:rFonts w:ascii="Times New Roman" w:hAnsi="Times New Roman" w:cs="Times New Roman"/>
          <w:sz w:val="22"/>
          <w:szCs w:val="22"/>
          <w:lang w:eastAsia="ru-RU"/>
        </w:rPr>
      </w:pPr>
      <w:r w:rsidRPr="00372C45">
        <w:rPr>
          <w:rFonts w:ascii="Times New Roman" w:hAnsi="Times New Roman" w:cs="Times New Roman"/>
          <w:sz w:val="22"/>
          <w:szCs w:val="22"/>
          <w:lang w:eastAsia="ru-RU"/>
        </w:rPr>
        <w:t>– информацию о стоимости чистых активов Фонда и расчетной стоимости одного инвестиционного пая Фонда на момент их последнего определения в соответствии с требованиями нормативных актов в сфере финансовых рынков;</w:t>
      </w:r>
    </w:p>
    <w:p w:rsidR="00A75816" w:rsidRPr="00372C45" w:rsidRDefault="00A75816" w:rsidP="00A75816">
      <w:pPr>
        <w:spacing w:line="240" w:lineRule="auto"/>
        <w:ind w:firstLine="567"/>
        <w:rPr>
          <w:rFonts w:ascii="Times New Roman" w:hAnsi="Times New Roman" w:cs="Times New Roman"/>
          <w:sz w:val="22"/>
          <w:szCs w:val="22"/>
          <w:lang w:eastAsia="ru-RU"/>
        </w:rPr>
      </w:pPr>
      <w:r w:rsidRPr="00372C45">
        <w:rPr>
          <w:rFonts w:ascii="Times New Roman" w:hAnsi="Times New Roman" w:cs="Times New Roman"/>
          <w:sz w:val="22"/>
          <w:szCs w:val="22"/>
          <w:lang w:eastAsia="ru-RU"/>
        </w:rPr>
        <w:t>– иную информацию (материалы), предусмотренные настоящими Правилами.</w:t>
      </w:r>
    </w:p>
    <w:p w:rsidR="00A75816" w:rsidRPr="00372C45" w:rsidRDefault="00A75816" w:rsidP="00A75816">
      <w:pPr>
        <w:spacing w:line="240" w:lineRule="auto"/>
        <w:ind w:firstLine="567"/>
        <w:rPr>
          <w:rFonts w:ascii="Times New Roman" w:hAnsi="Times New Roman" w:cs="Times New Roman"/>
          <w:sz w:val="22"/>
          <w:szCs w:val="22"/>
          <w:lang w:eastAsia="ru-RU"/>
        </w:rPr>
      </w:pPr>
      <w:r w:rsidRPr="00372C45">
        <w:rPr>
          <w:rFonts w:ascii="Times New Roman" w:hAnsi="Times New Roman" w:cs="Times New Roman"/>
          <w:sz w:val="22"/>
          <w:szCs w:val="22"/>
          <w:lang w:eastAsia="ru-RU"/>
        </w:rPr>
        <w:t>45.26. В Общем собрании могут принимать участие лица, включенные в список лиц, имеющих право на участие в Общем собрании, лица, к которым права указанных лиц на инвестиционные паи перешли в порядке наследования или реорганизации, либо их представители, действующие на основании доверенности или закона.</w:t>
      </w:r>
    </w:p>
    <w:p w:rsidR="00A75816" w:rsidRPr="00372C45" w:rsidRDefault="00A75816" w:rsidP="00A75816">
      <w:pPr>
        <w:spacing w:line="240" w:lineRule="auto"/>
        <w:ind w:firstLine="567"/>
        <w:rPr>
          <w:rFonts w:ascii="Times New Roman" w:hAnsi="Times New Roman" w:cs="Times New Roman"/>
          <w:sz w:val="22"/>
          <w:szCs w:val="22"/>
          <w:lang w:eastAsia="ru-RU"/>
        </w:rPr>
      </w:pPr>
      <w:r w:rsidRPr="00372C45">
        <w:rPr>
          <w:rFonts w:ascii="Times New Roman" w:hAnsi="Times New Roman" w:cs="Times New Roman"/>
          <w:sz w:val="22"/>
          <w:szCs w:val="22"/>
          <w:lang w:eastAsia="ru-RU"/>
        </w:rPr>
        <w:t>45.27. Общее собрание, проводимое в форме собрания, объявляется открытым после истечения времени, отведенного для регистрации лиц, прибывших для участия в Общем собрании.</w:t>
      </w:r>
    </w:p>
    <w:p w:rsidR="00A75816" w:rsidRPr="00372C45" w:rsidRDefault="00A75816" w:rsidP="00A75816">
      <w:pPr>
        <w:spacing w:line="240" w:lineRule="auto"/>
        <w:ind w:firstLine="567"/>
        <w:rPr>
          <w:rFonts w:ascii="Times New Roman" w:hAnsi="Times New Roman" w:cs="Times New Roman"/>
          <w:sz w:val="22"/>
          <w:szCs w:val="22"/>
          <w:lang w:eastAsia="ru-RU"/>
        </w:rPr>
      </w:pPr>
      <w:r w:rsidRPr="00372C45">
        <w:rPr>
          <w:rFonts w:ascii="Times New Roman" w:hAnsi="Times New Roman" w:cs="Times New Roman"/>
          <w:sz w:val="22"/>
          <w:szCs w:val="22"/>
          <w:lang w:eastAsia="ru-RU"/>
        </w:rPr>
        <w:t>45.28. Регистрации для участия в Общем собрании, проводимом в форме собрания, подлежат лица, включенные в список лиц, имеющих право на участие в Общем собрании (их представители), за исключением лиц (их представителей), бюллетени которых получены не позднее даты проведения Общего собрания. По требованию лица, зарегистрировавшегося для участия в Общем собрании, ему выдается бюллетень для голосования. Лица, включенные в список лиц, имеющих право на участие в Общем собрании (их представители), бюллетени которых получены не позднее даты проведения Общего собрания, вправе присутствовать на Общем собрании, проводимом в форме собрания. Указанные лица не подлежат регистрации, им не выдаются бюллетени для голосования. При регистрации осуществляется сравнение данных, содержащихся в списке лиц, имеющих право на участие в Общем собрании, с данными документов, представляемых (предъявляемых) лицами, прибывшими для участия в Общем собрании. Регистрация осуществляется лицом, созывающим Общее собрание, или уполномоченными им лицами. Регистрация лиц, прибывших для участия в Общем собрании, но не зарегистрировавшихся до его открытия, оканчивается не ранее завершения обсуждения последнего вопроса повестки дня Общего собрания. Лица, зарегистрировавшиеся для участия в Общем собрании, проводимом в форме собрания, вправе голосовать по всем вопросам повестки дня Общего собрания до его закрытия.</w:t>
      </w:r>
    </w:p>
    <w:p w:rsidR="00A75816" w:rsidRPr="00372C45" w:rsidRDefault="00A75816" w:rsidP="00A75816">
      <w:pPr>
        <w:spacing w:line="240" w:lineRule="auto"/>
        <w:ind w:firstLine="567"/>
        <w:rPr>
          <w:rFonts w:ascii="Times New Roman" w:hAnsi="Times New Roman" w:cs="Times New Roman"/>
          <w:sz w:val="22"/>
          <w:szCs w:val="22"/>
          <w:lang w:eastAsia="ru-RU"/>
        </w:rPr>
      </w:pPr>
      <w:r w:rsidRPr="00372C45">
        <w:rPr>
          <w:rFonts w:ascii="Times New Roman" w:hAnsi="Times New Roman" w:cs="Times New Roman"/>
          <w:sz w:val="22"/>
          <w:szCs w:val="22"/>
          <w:lang w:eastAsia="ru-RU"/>
        </w:rPr>
        <w:t xml:space="preserve">45.29. Право на участие в Общем собрании осуществляется владельцем инвестиционных паев лично или через своего представителя. Представитель владельца инвестиционных паев на Общем собрании действует в соответствии с полномочиями, основанными на указаниях федеральных законов или актов уполномоченных на то государственных органов или органов местного самоуправления либо </w:t>
      </w:r>
      <w:r w:rsidRPr="00372C45">
        <w:rPr>
          <w:rFonts w:ascii="Times New Roman" w:hAnsi="Times New Roman" w:cs="Times New Roman"/>
          <w:sz w:val="22"/>
          <w:szCs w:val="22"/>
          <w:lang w:eastAsia="ru-RU"/>
        </w:rPr>
        <w:lastRenderedPageBreak/>
        <w:t>доверенности, оформленной в соответствии с требованиями гражданского законодательства Российской Федерации. Полученные лицом, созывающим Общее собрание, бюллетени для голосования, подписанные представителем, действующим на основании доверенности, признаются недействительными в случае получения лицом, созывающим Общее собрание, извещения о замене (отзыве) этого представителя не позднее даты проведения Общего собрания. Лицо, включенное в список лиц, имеющих право на участие в Общем собрании (в том числе новый представитель, действующий на основании доверенности), подлежит регистрации для участия в Общем собрании, и ему должны быть выданы бюллетени для голосования в случае, если извещение о замене (отзыве) представителя получено лицом, созывающим Общее собрание, до регистрации представителя, полномочия которого прекращаются.</w:t>
      </w:r>
    </w:p>
    <w:p w:rsidR="00A75816" w:rsidRPr="00372C45" w:rsidRDefault="00A75816" w:rsidP="00A75816">
      <w:pPr>
        <w:spacing w:line="240" w:lineRule="auto"/>
        <w:ind w:firstLine="567"/>
        <w:rPr>
          <w:rFonts w:ascii="Times New Roman" w:hAnsi="Times New Roman" w:cs="Times New Roman"/>
          <w:sz w:val="22"/>
          <w:szCs w:val="22"/>
          <w:lang w:eastAsia="ru-RU"/>
        </w:rPr>
      </w:pPr>
      <w:r w:rsidRPr="00372C45">
        <w:rPr>
          <w:rFonts w:ascii="Times New Roman" w:hAnsi="Times New Roman" w:cs="Times New Roman"/>
          <w:sz w:val="22"/>
          <w:szCs w:val="22"/>
          <w:lang w:eastAsia="ru-RU"/>
        </w:rPr>
        <w:t>45.30. В случае если инвестиционный пай находится в общей долевой собственности нескольких лиц, то правомочия по голосованию на Общем собрании осуществляются одним из участников общей долевой собственности по их усмотрению либо их общим представителем. Полномочия каждого из указанных лиц должны быть надлежащим образом оформлены.</w:t>
      </w:r>
    </w:p>
    <w:p w:rsidR="00A75816" w:rsidRPr="00372C45" w:rsidRDefault="00A75816" w:rsidP="00A75816">
      <w:pPr>
        <w:spacing w:line="240" w:lineRule="auto"/>
        <w:ind w:firstLine="567"/>
        <w:rPr>
          <w:rFonts w:ascii="Times New Roman" w:hAnsi="Times New Roman" w:cs="Times New Roman"/>
          <w:sz w:val="22"/>
          <w:szCs w:val="22"/>
          <w:lang w:eastAsia="ru-RU"/>
        </w:rPr>
      </w:pPr>
      <w:r w:rsidRPr="00372C45">
        <w:rPr>
          <w:rFonts w:ascii="Times New Roman" w:hAnsi="Times New Roman" w:cs="Times New Roman"/>
          <w:sz w:val="22"/>
          <w:szCs w:val="22"/>
          <w:lang w:eastAsia="ru-RU"/>
        </w:rPr>
        <w:t>45.31. Голосование по вопросам повестки дня Общего собрания осуществляется только бюллетенями для голосования.</w:t>
      </w:r>
    </w:p>
    <w:p w:rsidR="00A75816" w:rsidRPr="00372C45" w:rsidRDefault="00A75816" w:rsidP="00A75816">
      <w:pPr>
        <w:spacing w:line="240" w:lineRule="auto"/>
        <w:ind w:firstLine="567"/>
        <w:rPr>
          <w:rFonts w:ascii="Times New Roman" w:hAnsi="Times New Roman" w:cs="Times New Roman"/>
          <w:sz w:val="22"/>
          <w:szCs w:val="22"/>
          <w:lang w:eastAsia="ru-RU"/>
        </w:rPr>
      </w:pPr>
      <w:r w:rsidRPr="00372C45">
        <w:rPr>
          <w:rFonts w:ascii="Times New Roman" w:hAnsi="Times New Roman" w:cs="Times New Roman"/>
          <w:sz w:val="22"/>
          <w:szCs w:val="22"/>
          <w:lang w:eastAsia="ru-RU"/>
        </w:rPr>
        <w:t xml:space="preserve">Направление заполненных бюллетеней для голосования осуществляется по почтовому адресу, указанному в сообщении о созыве Общего собрания (бюллетене для голосования). Направление заполненных бюллетеней для голосования по адресу (месту нахождения) единоличного исполнительного органа Управляющей </w:t>
      </w:r>
      <w:r>
        <w:rPr>
          <w:rFonts w:ascii="Times New Roman" w:hAnsi="Times New Roman" w:cs="Times New Roman"/>
          <w:sz w:val="22"/>
          <w:szCs w:val="22"/>
          <w:lang w:eastAsia="ru-RU"/>
        </w:rPr>
        <w:t>к</w:t>
      </w:r>
      <w:r w:rsidRPr="00372C45">
        <w:rPr>
          <w:rFonts w:ascii="Times New Roman" w:hAnsi="Times New Roman" w:cs="Times New Roman"/>
          <w:sz w:val="22"/>
          <w:szCs w:val="22"/>
          <w:lang w:eastAsia="ru-RU"/>
        </w:rPr>
        <w:t xml:space="preserve">омпании или Специализированного </w:t>
      </w:r>
      <w:r>
        <w:rPr>
          <w:rFonts w:ascii="Times New Roman" w:hAnsi="Times New Roman" w:cs="Times New Roman"/>
          <w:sz w:val="22"/>
          <w:szCs w:val="22"/>
          <w:lang w:eastAsia="ru-RU"/>
        </w:rPr>
        <w:t>д</w:t>
      </w:r>
      <w:r w:rsidRPr="00372C45">
        <w:rPr>
          <w:rFonts w:ascii="Times New Roman" w:hAnsi="Times New Roman" w:cs="Times New Roman"/>
          <w:sz w:val="22"/>
          <w:szCs w:val="22"/>
          <w:lang w:eastAsia="ru-RU"/>
        </w:rPr>
        <w:t>епозитария, созывающего Общее собрание, содержащемуся в едином государственном реестре юридических лиц, признается направлением по надлежащему почтовому адресу независимо от указания такого почтового адреса в сообщении о созыве Общего собрания (бюллетене для голосования).</w:t>
      </w:r>
    </w:p>
    <w:p w:rsidR="00A75816" w:rsidRPr="00372C45" w:rsidRDefault="00A75816" w:rsidP="00A75816">
      <w:pPr>
        <w:spacing w:line="240" w:lineRule="auto"/>
        <w:ind w:firstLine="567"/>
        <w:rPr>
          <w:rFonts w:ascii="Times New Roman" w:hAnsi="Times New Roman" w:cs="Times New Roman"/>
          <w:sz w:val="22"/>
          <w:szCs w:val="22"/>
          <w:lang w:eastAsia="ru-RU"/>
        </w:rPr>
      </w:pPr>
      <w:r w:rsidRPr="00372C45">
        <w:rPr>
          <w:rFonts w:ascii="Times New Roman" w:hAnsi="Times New Roman" w:cs="Times New Roman"/>
          <w:sz w:val="22"/>
          <w:szCs w:val="22"/>
          <w:lang w:eastAsia="ru-RU"/>
        </w:rPr>
        <w:t>В случае если бюллетень для голосования подписан представителем лица, включенным в список лиц, имеющих право на участие в Общем собрании, к такому бюллетеню должна прилагаться доверенность (копия доверенности, засвидетельствованная в установленном порядке), оформленная в соответствии с требованиями гражданского законодательства Российской Федерации и подтверждающая полномочия такого представителя.</w:t>
      </w:r>
    </w:p>
    <w:p w:rsidR="00A75816" w:rsidRPr="00372C45" w:rsidRDefault="00A75816" w:rsidP="00A75816">
      <w:pPr>
        <w:spacing w:line="240" w:lineRule="auto"/>
        <w:ind w:firstLine="567"/>
        <w:rPr>
          <w:rFonts w:ascii="Times New Roman" w:hAnsi="Times New Roman" w:cs="Times New Roman"/>
          <w:sz w:val="22"/>
          <w:szCs w:val="22"/>
          <w:lang w:eastAsia="ru-RU"/>
        </w:rPr>
      </w:pPr>
      <w:r w:rsidRPr="00372C45">
        <w:rPr>
          <w:rFonts w:ascii="Times New Roman" w:hAnsi="Times New Roman" w:cs="Times New Roman"/>
          <w:sz w:val="22"/>
          <w:szCs w:val="22"/>
          <w:lang w:eastAsia="ru-RU"/>
        </w:rPr>
        <w:t>45.32. Решение Общего собрания принимается большинством голосов от общего количества голосов, предоставляемых их владельцам в соответствии с количеством принадлежащих им инвестиционных паев на дату принятия решения о созыве Общего собрания. При этом количество голосов, предоставляемых владельцу инвестиционных паев при голосовании, определяется количеством принадлежащих ему инвестиционных паев.</w:t>
      </w:r>
    </w:p>
    <w:p w:rsidR="00A75816" w:rsidRPr="00372C45" w:rsidRDefault="00A75816" w:rsidP="00A75816">
      <w:pPr>
        <w:spacing w:line="240" w:lineRule="auto"/>
        <w:ind w:firstLine="567"/>
        <w:rPr>
          <w:rFonts w:ascii="Times New Roman" w:hAnsi="Times New Roman" w:cs="Times New Roman"/>
          <w:sz w:val="22"/>
          <w:szCs w:val="22"/>
          <w:lang w:eastAsia="ru-RU"/>
        </w:rPr>
      </w:pPr>
      <w:r w:rsidRPr="00372C45">
        <w:rPr>
          <w:rFonts w:ascii="Times New Roman" w:hAnsi="Times New Roman" w:cs="Times New Roman"/>
          <w:sz w:val="22"/>
          <w:szCs w:val="22"/>
          <w:lang w:eastAsia="ru-RU"/>
        </w:rPr>
        <w:t>45.33. Общее собрание не вправе принимать решения по вопросам, не включенным в повестку дня, а также изменять повестку дня Общего собрания.</w:t>
      </w:r>
    </w:p>
    <w:p w:rsidR="00A75816" w:rsidRPr="00372C45" w:rsidRDefault="00A75816" w:rsidP="00A75816">
      <w:pPr>
        <w:spacing w:line="240" w:lineRule="auto"/>
        <w:ind w:firstLine="567"/>
        <w:rPr>
          <w:rFonts w:ascii="Times New Roman" w:hAnsi="Times New Roman" w:cs="Times New Roman"/>
          <w:sz w:val="22"/>
          <w:szCs w:val="22"/>
          <w:lang w:eastAsia="ru-RU"/>
        </w:rPr>
      </w:pPr>
      <w:r w:rsidRPr="00372C45">
        <w:rPr>
          <w:rFonts w:ascii="Times New Roman" w:hAnsi="Times New Roman" w:cs="Times New Roman"/>
          <w:sz w:val="22"/>
          <w:szCs w:val="22"/>
          <w:lang w:eastAsia="ru-RU"/>
        </w:rPr>
        <w:t>45.34. Подведение итогов голосования осуществляется лицом, созывающим Общее собрание, не позднее 2 дней с даты проведения (закрытия) Общего собрания.</w:t>
      </w:r>
    </w:p>
    <w:p w:rsidR="00A75816" w:rsidRPr="00372C45" w:rsidRDefault="00A75816" w:rsidP="00A75816">
      <w:pPr>
        <w:spacing w:line="240" w:lineRule="auto"/>
        <w:ind w:firstLine="567"/>
        <w:rPr>
          <w:rFonts w:ascii="Times New Roman" w:hAnsi="Times New Roman" w:cs="Times New Roman"/>
          <w:sz w:val="22"/>
          <w:szCs w:val="22"/>
          <w:lang w:eastAsia="ru-RU"/>
        </w:rPr>
      </w:pPr>
      <w:r w:rsidRPr="00372C45">
        <w:rPr>
          <w:rFonts w:ascii="Times New Roman" w:hAnsi="Times New Roman" w:cs="Times New Roman"/>
          <w:sz w:val="22"/>
          <w:szCs w:val="22"/>
          <w:lang w:eastAsia="ru-RU"/>
        </w:rPr>
        <w:t>45.35. При подведении итогов голосования учитываются только бюллетени для голосования, в которых голосующим оставлен только один из возможных вариантов голосования. Бюллетень для голосования, заполненный с нарушением указанного требования, считается недействительным в части голосования по соответствующему вопросу.</w:t>
      </w:r>
    </w:p>
    <w:p w:rsidR="00A75816" w:rsidRPr="00372C45" w:rsidRDefault="00A75816" w:rsidP="00A75816">
      <w:pPr>
        <w:spacing w:line="240" w:lineRule="auto"/>
        <w:ind w:firstLine="567"/>
        <w:rPr>
          <w:rFonts w:ascii="Times New Roman" w:hAnsi="Times New Roman" w:cs="Times New Roman"/>
          <w:sz w:val="22"/>
          <w:szCs w:val="22"/>
          <w:lang w:eastAsia="ru-RU"/>
        </w:rPr>
      </w:pPr>
      <w:r w:rsidRPr="00372C45">
        <w:rPr>
          <w:rFonts w:ascii="Times New Roman" w:hAnsi="Times New Roman" w:cs="Times New Roman"/>
          <w:sz w:val="22"/>
          <w:szCs w:val="22"/>
          <w:lang w:eastAsia="ru-RU"/>
        </w:rPr>
        <w:t>Если при подведении итогов голосования будет обнаружено более одного заполненного бюллетеня для голосования от одного лица и (или) его представителя, то все такие бюллетени считаются недействительными.</w:t>
      </w:r>
    </w:p>
    <w:p w:rsidR="00A75816" w:rsidRPr="00372C45" w:rsidRDefault="00A75816" w:rsidP="00A75816">
      <w:pPr>
        <w:spacing w:line="240" w:lineRule="auto"/>
        <w:ind w:firstLine="567"/>
        <w:rPr>
          <w:rFonts w:ascii="Times New Roman" w:hAnsi="Times New Roman" w:cs="Times New Roman"/>
          <w:sz w:val="22"/>
          <w:szCs w:val="22"/>
          <w:lang w:eastAsia="ru-RU"/>
        </w:rPr>
      </w:pPr>
      <w:r w:rsidRPr="00372C45">
        <w:rPr>
          <w:rFonts w:ascii="Times New Roman" w:hAnsi="Times New Roman" w:cs="Times New Roman"/>
          <w:sz w:val="22"/>
          <w:szCs w:val="22"/>
          <w:lang w:eastAsia="ru-RU"/>
        </w:rPr>
        <w:t>Бюллетень для голосования считается недействительным также в случае, если он не подписан лицом, включенным в список лиц, имеющих право на участие в Общем собрании, или его представителем.</w:t>
      </w:r>
    </w:p>
    <w:p w:rsidR="00A75816" w:rsidRPr="00372C45" w:rsidRDefault="00A75816" w:rsidP="00A75816">
      <w:pPr>
        <w:spacing w:line="240" w:lineRule="auto"/>
        <w:ind w:firstLine="567"/>
        <w:rPr>
          <w:rFonts w:ascii="Times New Roman" w:hAnsi="Times New Roman" w:cs="Times New Roman"/>
          <w:sz w:val="22"/>
          <w:szCs w:val="22"/>
          <w:lang w:eastAsia="ru-RU"/>
        </w:rPr>
      </w:pPr>
      <w:r w:rsidRPr="00372C45">
        <w:rPr>
          <w:rFonts w:ascii="Times New Roman" w:hAnsi="Times New Roman" w:cs="Times New Roman"/>
          <w:sz w:val="22"/>
          <w:szCs w:val="22"/>
          <w:lang w:eastAsia="ru-RU"/>
        </w:rPr>
        <w:t>Бюллетень для голосования, подписанный представителем лица, включенного в список лиц, имеющих право на участие в Общем собрании, считается недействительным, если к этому бюллетеню не приложена доверенность (копия доверенности, засвидетельствованная в установленном порядке), оформленная в соответствии с требованиями гражданского законодательства Российской Федерации и подтверждающая полномочия такого представителя.</w:t>
      </w:r>
    </w:p>
    <w:p w:rsidR="00A75816" w:rsidRPr="00372C45" w:rsidRDefault="00A75816" w:rsidP="00A75816">
      <w:pPr>
        <w:spacing w:line="240" w:lineRule="auto"/>
        <w:ind w:firstLine="567"/>
        <w:rPr>
          <w:rFonts w:ascii="Times New Roman" w:hAnsi="Times New Roman" w:cs="Times New Roman"/>
          <w:sz w:val="22"/>
          <w:szCs w:val="22"/>
          <w:lang w:eastAsia="ru-RU"/>
        </w:rPr>
      </w:pPr>
      <w:r w:rsidRPr="00372C45">
        <w:rPr>
          <w:rFonts w:ascii="Times New Roman" w:hAnsi="Times New Roman" w:cs="Times New Roman"/>
          <w:sz w:val="22"/>
          <w:szCs w:val="22"/>
          <w:lang w:eastAsia="ru-RU"/>
        </w:rPr>
        <w:t>45.36. Председателем и секретарем Общего собрания являются уполномоченные представители лица, созывающего Общее собрание.</w:t>
      </w:r>
    </w:p>
    <w:p w:rsidR="00A75816" w:rsidRPr="00372C45" w:rsidRDefault="00A75816" w:rsidP="00A75816">
      <w:pPr>
        <w:spacing w:line="240" w:lineRule="auto"/>
        <w:ind w:firstLine="567"/>
        <w:rPr>
          <w:rFonts w:ascii="Times New Roman" w:hAnsi="Times New Roman" w:cs="Times New Roman"/>
          <w:sz w:val="22"/>
          <w:szCs w:val="22"/>
          <w:lang w:eastAsia="ru-RU"/>
        </w:rPr>
      </w:pPr>
      <w:r w:rsidRPr="00372C45">
        <w:rPr>
          <w:rFonts w:ascii="Times New Roman" w:hAnsi="Times New Roman" w:cs="Times New Roman"/>
          <w:sz w:val="22"/>
          <w:szCs w:val="22"/>
          <w:lang w:eastAsia="ru-RU"/>
        </w:rPr>
        <w:t>45.37. Протокол Общего собрания составляется не позднее 2 дней с даты проведения Общего собрания.</w:t>
      </w:r>
    </w:p>
    <w:p w:rsidR="00A75816" w:rsidRPr="00372C45" w:rsidRDefault="00A75816" w:rsidP="00A75816">
      <w:pPr>
        <w:spacing w:line="240" w:lineRule="auto"/>
        <w:ind w:firstLine="567"/>
        <w:rPr>
          <w:rFonts w:ascii="Times New Roman" w:hAnsi="Times New Roman" w:cs="Times New Roman"/>
          <w:sz w:val="22"/>
          <w:szCs w:val="22"/>
          <w:lang w:eastAsia="ru-RU"/>
        </w:rPr>
      </w:pPr>
      <w:r w:rsidRPr="00372C45">
        <w:rPr>
          <w:rFonts w:ascii="Times New Roman" w:hAnsi="Times New Roman" w:cs="Times New Roman"/>
          <w:sz w:val="22"/>
          <w:szCs w:val="22"/>
          <w:lang w:eastAsia="ru-RU"/>
        </w:rPr>
        <w:t>45.38. В протоколе Общего собрания указываются:</w:t>
      </w:r>
    </w:p>
    <w:p w:rsidR="00A75816" w:rsidRPr="00372C45" w:rsidRDefault="00A75816" w:rsidP="00A75816">
      <w:pPr>
        <w:spacing w:line="240" w:lineRule="auto"/>
        <w:ind w:firstLine="567"/>
        <w:rPr>
          <w:rFonts w:ascii="Times New Roman" w:hAnsi="Times New Roman" w:cs="Times New Roman"/>
          <w:sz w:val="22"/>
          <w:szCs w:val="22"/>
          <w:lang w:eastAsia="ru-RU"/>
        </w:rPr>
      </w:pPr>
      <w:r w:rsidRPr="00372C45">
        <w:rPr>
          <w:rFonts w:ascii="Times New Roman" w:hAnsi="Times New Roman" w:cs="Times New Roman"/>
          <w:sz w:val="22"/>
          <w:szCs w:val="22"/>
          <w:lang w:eastAsia="ru-RU"/>
        </w:rPr>
        <w:t>1) название Фонда;</w:t>
      </w:r>
    </w:p>
    <w:p w:rsidR="00A75816" w:rsidRPr="00372C45" w:rsidRDefault="00A75816" w:rsidP="00A75816">
      <w:pPr>
        <w:spacing w:line="240" w:lineRule="auto"/>
        <w:ind w:firstLine="567"/>
        <w:rPr>
          <w:rFonts w:ascii="Times New Roman" w:hAnsi="Times New Roman" w:cs="Times New Roman"/>
          <w:sz w:val="22"/>
          <w:szCs w:val="22"/>
          <w:lang w:eastAsia="ru-RU"/>
        </w:rPr>
      </w:pPr>
      <w:r w:rsidRPr="00372C45">
        <w:rPr>
          <w:rFonts w:ascii="Times New Roman" w:hAnsi="Times New Roman" w:cs="Times New Roman"/>
          <w:sz w:val="22"/>
          <w:szCs w:val="22"/>
          <w:lang w:eastAsia="ru-RU"/>
        </w:rPr>
        <w:t xml:space="preserve">2) полное фирменное наименование Управляющей </w:t>
      </w:r>
      <w:r>
        <w:rPr>
          <w:rFonts w:ascii="Times New Roman" w:hAnsi="Times New Roman" w:cs="Times New Roman"/>
          <w:sz w:val="22"/>
          <w:szCs w:val="22"/>
          <w:lang w:eastAsia="ru-RU"/>
        </w:rPr>
        <w:t>к</w:t>
      </w:r>
      <w:r w:rsidRPr="00372C45">
        <w:rPr>
          <w:rFonts w:ascii="Times New Roman" w:hAnsi="Times New Roman" w:cs="Times New Roman"/>
          <w:sz w:val="22"/>
          <w:szCs w:val="22"/>
          <w:lang w:eastAsia="ru-RU"/>
        </w:rPr>
        <w:t>омпании;</w:t>
      </w:r>
    </w:p>
    <w:p w:rsidR="00A75816" w:rsidRPr="00372C45" w:rsidRDefault="00A75816" w:rsidP="00A75816">
      <w:pPr>
        <w:spacing w:line="240" w:lineRule="auto"/>
        <w:ind w:firstLine="567"/>
        <w:rPr>
          <w:rFonts w:ascii="Times New Roman" w:hAnsi="Times New Roman" w:cs="Times New Roman"/>
          <w:sz w:val="22"/>
          <w:szCs w:val="22"/>
          <w:lang w:eastAsia="ru-RU"/>
        </w:rPr>
      </w:pPr>
      <w:r w:rsidRPr="00372C45">
        <w:rPr>
          <w:rFonts w:ascii="Times New Roman" w:hAnsi="Times New Roman" w:cs="Times New Roman"/>
          <w:sz w:val="22"/>
          <w:szCs w:val="22"/>
          <w:lang w:eastAsia="ru-RU"/>
        </w:rPr>
        <w:lastRenderedPageBreak/>
        <w:t xml:space="preserve">3) полное фирменное наименование Специализированного </w:t>
      </w:r>
      <w:r>
        <w:rPr>
          <w:rFonts w:ascii="Times New Roman" w:hAnsi="Times New Roman" w:cs="Times New Roman"/>
          <w:sz w:val="22"/>
          <w:szCs w:val="22"/>
          <w:lang w:eastAsia="ru-RU"/>
        </w:rPr>
        <w:t>д</w:t>
      </w:r>
      <w:r w:rsidRPr="00372C45">
        <w:rPr>
          <w:rFonts w:ascii="Times New Roman" w:hAnsi="Times New Roman" w:cs="Times New Roman"/>
          <w:sz w:val="22"/>
          <w:szCs w:val="22"/>
          <w:lang w:eastAsia="ru-RU"/>
        </w:rPr>
        <w:t>епозитария;</w:t>
      </w:r>
    </w:p>
    <w:p w:rsidR="00A75816" w:rsidRPr="00372C45" w:rsidRDefault="00A75816" w:rsidP="00A75816">
      <w:pPr>
        <w:spacing w:line="240" w:lineRule="auto"/>
        <w:ind w:firstLine="567"/>
        <w:rPr>
          <w:rFonts w:ascii="Times New Roman" w:hAnsi="Times New Roman" w:cs="Times New Roman"/>
          <w:sz w:val="22"/>
          <w:szCs w:val="22"/>
          <w:lang w:eastAsia="ru-RU"/>
        </w:rPr>
      </w:pPr>
      <w:r w:rsidRPr="00372C45">
        <w:rPr>
          <w:rFonts w:ascii="Times New Roman" w:hAnsi="Times New Roman" w:cs="Times New Roman"/>
          <w:sz w:val="22"/>
          <w:szCs w:val="22"/>
          <w:lang w:eastAsia="ru-RU"/>
        </w:rPr>
        <w:t>4) полное фирменное наименование (фамилия, имя, отчество) лица, созвавшего Общее собрание;</w:t>
      </w:r>
    </w:p>
    <w:p w:rsidR="00A75816" w:rsidRPr="00372C45" w:rsidRDefault="00A75816" w:rsidP="00A75816">
      <w:pPr>
        <w:spacing w:line="240" w:lineRule="auto"/>
        <w:ind w:firstLine="567"/>
        <w:rPr>
          <w:rFonts w:ascii="Times New Roman" w:hAnsi="Times New Roman" w:cs="Times New Roman"/>
          <w:sz w:val="22"/>
          <w:szCs w:val="22"/>
          <w:lang w:eastAsia="ru-RU"/>
        </w:rPr>
      </w:pPr>
      <w:r w:rsidRPr="00372C45">
        <w:rPr>
          <w:rFonts w:ascii="Times New Roman" w:hAnsi="Times New Roman" w:cs="Times New Roman"/>
          <w:sz w:val="22"/>
          <w:szCs w:val="22"/>
          <w:lang w:eastAsia="ru-RU"/>
        </w:rPr>
        <w:t>5) форма проведения Общего собрания (собрание или заочное голосование);</w:t>
      </w:r>
    </w:p>
    <w:p w:rsidR="00A75816" w:rsidRPr="00372C45" w:rsidRDefault="00A75816" w:rsidP="00A75816">
      <w:pPr>
        <w:spacing w:line="240" w:lineRule="auto"/>
        <w:ind w:firstLine="567"/>
        <w:rPr>
          <w:rFonts w:ascii="Times New Roman" w:hAnsi="Times New Roman" w:cs="Times New Roman"/>
          <w:sz w:val="22"/>
          <w:szCs w:val="22"/>
          <w:lang w:eastAsia="ru-RU"/>
        </w:rPr>
      </w:pPr>
      <w:r w:rsidRPr="00372C45">
        <w:rPr>
          <w:rFonts w:ascii="Times New Roman" w:hAnsi="Times New Roman" w:cs="Times New Roman"/>
          <w:sz w:val="22"/>
          <w:szCs w:val="22"/>
          <w:lang w:eastAsia="ru-RU"/>
        </w:rPr>
        <w:t>6) дата проведения Общего собрания;</w:t>
      </w:r>
    </w:p>
    <w:p w:rsidR="00A75816" w:rsidRPr="00372C45" w:rsidRDefault="00A75816" w:rsidP="00A75816">
      <w:pPr>
        <w:spacing w:line="240" w:lineRule="auto"/>
        <w:ind w:firstLine="567"/>
        <w:rPr>
          <w:rFonts w:ascii="Times New Roman" w:hAnsi="Times New Roman" w:cs="Times New Roman"/>
          <w:sz w:val="22"/>
          <w:szCs w:val="22"/>
          <w:lang w:eastAsia="ru-RU"/>
        </w:rPr>
      </w:pPr>
      <w:r w:rsidRPr="00372C45">
        <w:rPr>
          <w:rFonts w:ascii="Times New Roman" w:hAnsi="Times New Roman" w:cs="Times New Roman"/>
          <w:sz w:val="22"/>
          <w:szCs w:val="22"/>
          <w:lang w:eastAsia="ru-RU"/>
        </w:rPr>
        <w:t>7) время и место проведения Общего собрания, проведенного в форме собрания (адрес, по которому проводилось собрание);</w:t>
      </w:r>
    </w:p>
    <w:p w:rsidR="00A75816" w:rsidRPr="00372C45" w:rsidRDefault="00A75816" w:rsidP="00A75816">
      <w:pPr>
        <w:spacing w:line="240" w:lineRule="auto"/>
        <w:ind w:firstLine="567"/>
        <w:rPr>
          <w:rFonts w:ascii="Times New Roman" w:hAnsi="Times New Roman" w:cs="Times New Roman"/>
          <w:sz w:val="22"/>
          <w:szCs w:val="22"/>
          <w:lang w:eastAsia="ru-RU"/>
        </w:rPr>
      </w:pPr>
      <w:r w:rsidRPr="00372C45">
        <w:rPr>
          <w:rFonts w:ascii="Times New Roman" w:hAnsi="Times New Roman" w:cs="Times New Roman"/>
          <w:sz w:val="22"/>
          <w:szCs w:val="22"/>
          <w:lang w:eastAsia="ru-RU"/>
        </w:rPr>
        <w:t>8) повестка дня Общего собрания;</w:t>
      </w:r>
    </w:p>
    <w:p w:rsidR="00A75816" w:rsidRPr="00372C45" w:rsidRDefault="00A75816" w:rsidP="00A75816">
      <w:pPr>
        <w:spacing w:line="240" w:lineRule="auto"/>
        <w:ind w:firstLine="567"/>
        <w:rPr>
          <w:rFonts w:ascii="Times New Roman" w:hAnsi="Times New Roman" w:cs="Times New Roman"/>
          <w:sz w:val="22"/>
          <w:szCs w:val="22"/>
          <w:lang w:eastAsia="ru-RU"/>
        </w:rPr>
      </w:pPr>
      <w:r w:rsidRPr="00372C45">
        <w:rPr>
          <w:rFonts w:ascii="Times New Roman" w:hAnsi="Times New Roman" w:cs="Times New Roman"/>
          <w:sz w:val="22"/>
          <w:szCs w:val="22"/>
          <w:lang w:eastAsia="ru-RU"/>
        </w:rPr>
        <w:t>9) время начала и окончания регистрации лиц, прибывших для участия в Общем собрании, проводившемся в форме собрания;</w:t>
      </w:r>
    </w:p>
    <w:p w:rsidR="00A75816" w:rsidRPr="00372C45" w:rsidRDefault="00A75816" w:rsidP="00A75816">
      <w:pPr>
        <w:spacing w:line="240" w:lineRule="auto"/>
        <w:ind w:firstLine="567"/>
        <w:rPr>
          <w:rFonts w:ascii="Times New Roman" w:hAnsi="Times New Roman" w:cs="Times New Roman"/>
          <w:sz w:val="22"/>
          <w:szCs w:val="22"/>
          <w:lang w:eastAsia="ru-RU"/>
        </w:rPr>
      </w:pPr>
      <w:r w:rsidRPr="00372C45">
        <w:rPr>
          <w:rFonts w:ascii="Times New Roman" w:hAnsi="Times New Roman" w:cs="Times New Roman"/>
          <w:sz w:val="22"/>
          <w:szCs w:val="22"/>
          <w:lang w:eastAsia="ru-RU"/>
        </w:rPr>
        <w:t>10) время начала проведения (открытия) и время окончания проведения (закрытия) Общего собрания, проводившегося в форме собрания, а в случае, когда решения, принятые Общим собранием, и итоги голосования по ним оглашались на Общем собрании, в ходе которого проводилось голосование, - также время начала и время окончания подведения итогов голосования по вопросам повестки дня Общего собрания, вынесенным (поставленным) на голосование;</w:t>
      </w:r>
    </w:p>
    <w:p w:rsidR="00A75816" w:rsidRPr="00372C45" w:rsidRDefault="00A75816" w:rsidP="00A75816">
      <w:pPr>
        <w:spacing w:line="240" w:lineRule="auto"/>
        <w:ind w:firstLine="567"/>
        <w:rPr>
          <w:rFonts w:ascii="Times New Roman" w:hAnsi="Times New Roman" w:cs="Times New Roman"/>
          <w:sz w:val="22"/>
          <w:szCs w:val="22"/>
          <w:lang w:eastAsia="ru-RU"/>
        </w:rPr>
      </w:pPr>
      <w:r w:rsidRPr="00372C45">
        <w:rPr>
          <w:rFonts w:ascii="Times New Roman" w:hAnsi="Times New Roman" w:cs="Times New Roman"/>
          <w:sz w:val="22"/>
          <w:szCs w:val="22"/>
          <w:lang w:eastAsia="ru-RU"/>
        </w:rPr>
        <w:t>11) почтовый адрес (адреса), по которому (которым) направлялись заполненные бюллетени для голосования, и дата окончания приема таких бюллетеней;</w:t>
      </w:r>
    </w:p>
    <w:p w:rsidR="00A75816" w:rsidRPr="00372C45" w:rsidRDefault="00A75816" w:rsidP="00A75816">
      <w:pPr>
        <w:spacing w:line="240" w:lineRule="auto"/>
        <w:ind w:firstLine="567"/>
        <w:rPr>
          <w:rFonts w:ascii="Times New Roman" w:hAnsi="Times New Roman" w:cs="Times New Roman"/>
          <w:sz w:val="22"/>
          <w:szCs w:val="22"/>
          <w:lang w:eastAsia="ru-RU"/>
        </w:rPr>
      </w:pPr>
      <w:r w:rsidRPr="00372C45">
        <w:rPr>
          <w:rFonts w:ascii="Times New Roman" w:hAnsi="Times New Roman" w:cs="Times New Roman"/>
          <w:sz w:val="22"/>
          <w:szCs w:val="22"/>
          <w:lang w:eastAsia="ru-RU"/>
        </w:rPr>
        <w:t>12) общее количество голосов, которыми обладали лица, включенные в список лиц, имеющих право на участие в Общем собрании;</w:t>
      </w:r>
    </w:p>
    <w:p w:rsidR="00A75816" w:rsidRPr="00372C45" w:rsidRDefault="00A75816" w:rsidP="00A75816">
      <w:pPr>
        <w:spacing w:line="240" w:lineRule="auto"/>
        <w:ind w:firstLine="567"/>
        <w:rPr>
          <w:rFonts w:ascii="Times New Roman" w:hAnsi="Times New Roman" w:cs="Times New Roman"/>
          <w:sz w:val="22"/>
          <w:szCs w:val="22"/>
          <w:lang w:eastAsia="ru-RU"/>
        </w:rPr>
      </w:pPr>
      <w:r w:rsidRPr="00372C45">
        <w:rPr>
          <w:rFonts w:ascii="Times New Roman" w:hAnsi="Times New Roman" w:cs="Times New Roman"/>
          <w:sz w:val="22"/>
          <w:szCs w:val="22"/>
          <w:lang w:eastAsia="ru-RU"/>
        </w:rPr>
        <w:t>13) количество голосов, которыми обладали лица, принявшие участие в Общем собрании;</w:t>
      </w:r>
    </w:p>
    <w:p w:rsidR="00A75816" w:rsidRPr="00372C45" w:rsidRDefault="00A75816" w:rsidP="00A75816">
      <w:pPr>
        <w:spacing w:line="240" w:lineRule="auto"/>
        <w:ind w:firstLine="567"/>
        <w:rPr>
          <w:rFonts w:ascii="Times New Roman" w:hAnsi="Times New Roman" w:cs="Times New Roman"/>
          <w:sz w:val="22"/>
          <w:szCs w:val="22"/>
          <w:lang w:eastAsia="ru-RU"/>
        </w:rPr>
      </w:pPr>
      <w:r w:rsidRPr="00372C45">
        <w:rPr>
          <w:rFonts w:ascii="Times New Roman" w:hAnsi="Times New Roman" w:cs="Times New Roman"/>
          <w:sz w:val="22"/>
          <w:szCs w:val="22"/>
          <w:lang w:eastAsia="ru-RU"/>
        </w:rPr>
        <w:t>14) количество голосов, отданных за каждый из вариантов голосования («за» или «против») по каждому вопросу повестки дня Общего собрания;</w:t>
      </w:r>
    </w:p>
    <w:p w:rsidR="00A75816" w:rsidRPr="00372C45" w:rsidRDefault="00A75816" w:rsidP="00A75816">
      <w:pPr>
        <w:spacing w:line="240" w:lineRule="auto"/>
        <w:ind w:firstLine="567"/>
        <w:rPr>
          <w:rFonts w:ascii="Times New Roman" w:hAnsi="Times New Roman" w:cs="Times New Roman"/>
          <w:sz w:val="22"/>
          <w:szCs w:val="22"/>
          <w:lang w:eastAsia="ru-RU"/>
        </w:rPr>
      </w:pPr>
      <w:r w:rsidRPr="00372C45">
        <w:rPr>
          <w:rFonts w:ascii="Times New Roman" w:hAnsi="Times New Roman" w:cs="Times New Roman"/>
          <w:sz w:val="22"/>
          <w:szCs w:val="22"/>
          <w:lang w:eastAsia="ru-RU"/>
        </w:rPr>
        <w:t>15) количество недействительных бюллетеней для голосования с указанием общего количества голосов по таким бюллетеням;</w:t>
      </w:r>
    </w:p>
    <w:p w:rsidR="00A75816" w:rsidRPr="00372C45" w:rsidRDefault="00A75816" w:rsidP="00A75816">
      <w:pPr>
        <w:spacing w:line="240" w:lineRule="auto"/>
        <w:ind w:firstLine="567"/>
        <w:rPr>
          <w:rFonts w:ascii="Times New Roman" w:hAnsi="Times New Roman" w:cs="Times New Roman"/>
          <w:sz w:val="22"/>
          <w:szCs w:val="22"/>
          <w:lang w:eastAsia="ru-RU"/>
        </w:rPr>
      </w:pPr>
      <w:r w:rsidRPr="00372C45">
        <w:rPr>
          <w:rFonts w:ascii="Times New Roman" w:hAnsi="Times New Roman" w:cs="Times New Roman"/>
          <w:sz w:val="22"/>
          <w:szCs w:val="22"/>
          <w:lang w:eastAsia="ru-RU"/>
        </w:rPr>
        <w:t>16) формулировки решений, принятых Общим собранием по каждому вопросу повестки дня Общего собрания;</w:t>
      </w:r>
    </w:p>
    <w:p w:rsidR="00A75816" w:rsidRPr="00372C45" w:rsidRDefault="00A75816" w:rsidP="00A75816">
      <w:pPr>
        <w:spacing w:line="240" w:lineRule="auto"/>
        <w:ind w:firstLine="567"/>
        <w:rPr>
          <w:rFonts w:ascii="Times New Roman" w:hAnsi="Times New Roman" w:cs="Times New Roman"/>
          <w:sz w:val="22"/>
          <w:szCs w:val="22"/>
          <w:lang w:eastAsia="ru-RU"/>
        </w:rPr>
      </w:pPr>
      <w:r w:rsidRPr="00372C45">
        <w:rPr>
          <w:rFonts w:ascii="Times New Roman" w:hAnsi="Times New Roman" w:cs="Times New Roman"/>
          <w:sz w:val="22"/>
          <w:szCs w:val="22"/>
          <w:lang w:eastAsia="ru-RU"/>
        </w:rPr>
        <w:t>17) основные положения выступлений и имена выступавших лиц по каждому вопросу повестки дня Общего собрания, поставленному на голосование (за исключением Общего собрания, проводившегося в форме заочного голосования);</w:t>
      </w:r>
    </w:p>
    <w:p w:rsidR="00A75816" w:rsidRPr="00372C45" w:rsidRDefault="00A75816" w:rsidP="00A75816">
      <w:pPr>
        <w:spacing w:line="240" w:lineRule="auto"/>
        <w:ind w:firstLine="567"/>
        <w:rPr>
          <w:rFonts w:ascii="Times New Roman" w:hAnsi="Times New Roman" w:cs="Times New Roman"/>
          <w:sz w:val="22"/>
          <w:szCs w:val="22"/>
          <w:lang w:eastAsia="ru-RU"/>
        </w:rPr>
      </w:pPr>
      <w:r w:rsidRPr="00372C45">
        <w:rPr>
          <w:rFonts w:ascii="Times New Roman" w:hAnsi="Times New Roman" w:cs="Times New Roman"/>
          <w:sz w:val="22"/>
          <w:szCs w:val="22"/>
          <w:lang w:eastAsia="ru-RU"/>
        </w:rPr>
        <w:t>18) фамилия, имя и отчество председателя и секретаря Общего собрания;</w:t>
      </w:r>
    </w:p>
    <w:p w:rsidR="00A75816" w:rsidRPr="00372C45" w:rsidRDefault="00A75816" w:rsidP="00A75816">
      <w:pPr>
        <w:spacing w:line="240" w:lineRule="auto"/>
        <w:ind w:firstLine="567"/>
        <w:rPr>
          <w:rFonts w:ascii="Times New Roman" w:hAnsi="Times New Roman" w:cs="Times New Roman"/>
          <w:sz w:val="22"/>
          <w:szCs w:val="22"/>
          <w:lang w:eastAsia="ru-RU"/>
        </w:rPr>
      </w:pPr>
      <w:r w:rsidRPr="00372C45">
        <w:rPr>
          <w:rFonts w:ascii="Times New Roman" w:hAnsi="Times New Roman" w:cs="Times New Roman"/>
          <w:sz w:val="22"/>
          <w:szCs w:val="22"/>
          <w:lang w:eastAsia="ru-RU"/>
        </w:rPr>
        <w:t>19) дата составления протокола Общего собрания.</w:t>
      </w:r>
    </w:p>
    <w:p w:rsidR="00A75816" w:rsidRPr="00372C45" w:rsidRDefault="00A75816" w:rsidP="00A75816">
      <w:pPr>
        <w:spacing w:line="240" w:lineRule="auto"/>
        <w:ind w:firstLine="567"/>
        <w:rPr>
          <w:rFonts w:ascii="Times New Roman" w:hAnsi="Times New Roman" w:cs="Times New Roman"/>
          <w:sz w:val="22"/>
          <w:szCs w:val="22"/>
          <w:lang w:eastAsia="ru-RU"/>
        </w:rPr>
      </w:pPr>
      <w:r w:rsidRPr="00372C45">
        <w:rPr>
          <w:rFonts w:ascii="Times New Roman" w:hAnsi="Times New Roman" w:cs="Times New Roman"/>
          <w:sz w:val="22"/>
          <w:szCs w:val="22"/>
          <w:lang w:eastAsia="ru-RU"/>
        </w:rPr>
        <w:t>45.39. Протокол Общего собрания подписывается председателем и секретарем Общего собрания.</w:t>
      </w:r>
    </w:p>
    <w:p w:rsidR="00A75816" w:rsidRPr="00372C45" w:rsidRDefault="00A75816" w:rsidP="00A75816">
      <w:pPr>
        <w:spacing w:line="240" w:lineRule="auto"/>
        <w:ind w:firstLine="567"/>
        <w:rPr>
          <w:rFonts w:ascii="Times New Roman" w:hAnsi="Times New Roman" w:cs="Times New Roman"/>
          <w:sz w:val="22"/>
          <w:szCs w:val="22"/>
          <w:lang w:eastAsia="ru-RU"/>
        </w:rPr>
      </w:pPr>
      <w:r w:rsidRPr="00372C45">
        <w:rPr>
          <w:rFonts w:ascii="Times New Roman" w:hAnsi="Times New Roman" w:cs="Times New Roman"/>
          <w:sz w:val="22"/>
          <w:szCs w:val="22"/>
          <w:lang w:eastAsia="ru-RU"/>
        </w:rPr>
        <w:t>45.40. К протоколу Общего собрания прилагаются документы, утвержденные решениями Общего собрания.</w:t>
      </w:r>
    </w:p>
    <w:p w:rsidR="00A75816" w:rsidRPr="00372C45" w:rsidRDefault="00A75816" w:rsidP="00A75816">
      <w:pPr>
        <w:spacing w:line="240" w:lineRule="auto"/>
        <w:ind w:firstLine="567"/>
        <w:rPr>
          <w:rFonts w:ascii="Times New Roman" w:hAnsi="Times New Roman" w:cs="Times New Roman"/>
          <w:sz w:val="22"/>
          <w:szCs w:val="22"/>
          <w:lang w:eastAsia="ru-RU"/>
        </w:rPr>
      </w:pPr>
      <w:r w:rsidRPr="00372C45">
        <w:rPr>
          <w:rFonts w:ascii="Times New Roman" w:hAnsi="Times New Roman" w:cs="Times New Roman"/>
          <w:sz w:val="22"/>
          <w:szCs w:val="22"/>
          <w:lang w:eastAsia="ru-RU"/>
        </w:rPr>
        <w:t>45.41. Копия протокола Общего собрания должна быть направлена в Банк России не позднее трех рабочих дней со дня его проведения.</w:t>
      </w:r>
    </w:p>
    <w:p w:rsidR="00A75816" w:rsidRPr="00372C45" w:rsidRDefault="00A75816" w:rsidP="00A75816">
      <w:pPr>
        <w:spacing w:line="240" w:lineRule="auto"/>
        <w:ind w:firstLine="567"/>
        <w:rPr>
          <w:rFonts w:ascii="Times New Roman" w:hAnsi="Times New Roman" w:cs="Times New Roman"/>
          <w:sz w:val="22"/>
          <w:szCs w:val="22"/>
          <w:lang w:eastAsia="ru-RU"/>
        </w:rPr>
      </w:pPr>
      <w:r w:rsidRPr="00372C45">
        <w:rPr>
          <w:rFonts w:ascii="Times New Roman" w:hAnsi="Times New Roman" w:cs="Times New Roman"/>
          <w:sz w:val="22"/>
          <w:szCs w:val="22"/>
          <w:lang w:eastAsia="ru-RU"/>
        </w:rPr>
        <w:t>45.42. После составления протокола Общего собрания бюллетени для голосования, включая недействительные, должны быть опечатаны и сданы на хранение в архив лица, созвавшего Общее собрание.</w:t>
      </w:r>
    </w:p>
    <w:p w:rsidR="00A75816" w:rsidRPr="00372C45" w:rsidRDefault="00A75816" w:rsidP="00A75816">
      <w:pPr>
        <w:spacing w:line="240" w:lineRule="auto"/>
        <w:ind w:firstLine="567"/>
        <w:rPr>
          <w:rFonts w:ascii="Times New Roman" w:hAnsi="Times New Roman" w:cs="Times New Roman"/>
          <w:sz w:val="22"/>
          <w:szCs w:val="22"/>
          <w:lang w:eastAsia="ru-RU"/>
        </w:rPr>
      </w:pPr>
      <w:r w:rsidRPr="00372C45">
        <w:rPr>
          <w:rFonts w:ascii="Times New Roman" w:hAnsi="Times New Roman" w:cs="Times New Roman"/>
          <w:sz w:val="22"/>
          <w:szCs w:val="22"/>
          <w:lang w:eastAsia="ru-RU"/>
        </w:rPr>
        <w:t>Хранение опечатанных бюллетеней для голосования должно осуществляться в специальном запирающемся ящике или специальном шкафу с запирающимися ячейками. По каждому факту вскрытия находящихся на хранении опечатанных бюллетеней для голосования уполномоченными лицами должен быть составлен соответствующий акт.</w:t>
      </w:r>
    </w:p>
    <w:p w:rsidR="00A75816" w:rsidRPr="00372C45" w:rsidRDefault="00A75816" w:rsidP="00A75816">
      <w:pPr>
        <w:spacing w:line="240" w:lineRule="auto"/>
        <w:ind w:firstLine="567"/>
        <w:rPr>
          <w:rFonts w:ascii="Times New Roman" w:hAnsi="Times New Roman" w:cs="Times New Roman"/>
          <w:sz w:val="22"/>
          <w:szCs w:val="22"/>
          <w:lang w:eastAsia="ru-RU"/>
        </w:rPr>
      </w:pPr>
      <w:r w:rsidRPr="00372C45">
        <w:rPr>
          <w:rFonts w:ascii="Times New Roman" w:hAnsi="Times New Roman" w:cs="Times New Roman"/>
          <w:sz w:val="22"/>
          <w:szCs w:val="22"/>
          <w:lang w:eastAsia="ru-RU"/>
        </w:rPr>
        <w:t>45.43. Решения, принятые Общим собранием, а также итоги голосования доводятся не позднее 10 дней после составления протокола Общего собрания в форме отчета об итогах голосования до сведения лиц, включенных в список лиц, имеющих право на участие в Общем собрании, в порядке, предусмотренном для сообщения о созыве Общего собрания.</w:t>
      </w:r>
    </w:p>
    <w:p w:rsidR="00A75816" w:rsidRPr="00372C45" w:rsidRDefault="00A75816" w:rsidP="00A75816">
      <w:pPr>
        <w:spacing w:line="240" w:lineRule="auto"/>
        <w:ind w:firstLine="567"/>
        <w:rPr>
          <w:rFonts w:ascii="Times New Roman" w:hAnsi="Times New Roman" w:cs="Times New Roman"/>
          <w:sz w:val="22"/>
          <w:szCs w:val="22"/>
          <w:lang w:eastAsia="ru-RU"/>
        </w:rPr>
      </w:pPr>
      <w:r w:rsidRPr="00372C45">
        <w:rPr>
          <w:rFonts w:ascii="Times New Roman" w:hAnsi="Times New Roman" w:cs="Times New Roman"/>
          <w:sz w:val="22"/>
          <w:szCs w:val="22"/>
          <w:lang w:eastAsia="ru-RU"/>
        </w:rPr>
        <w:t>45.44. В отчете об итогах голосования на Общем собрании указываются:</w:t>
      </w:r>
    </w:p>
    <w:p w:rsidR="00A75816" w:rsidRPr="00372C45" w:rsidRDefault="00A75816" w:rsidP="00A75816">
      <w:pPr>
        <w:spacing w:line="240" w:lineRule="auto"/>
        <w:ind w:firstLine="567"/>
        <w:rPr>
          <w:rFonts w:ascii="Times New Roman" w:hAnsi="Times New Roman" w:cs="Times New Roman"/>
          <w:sz w:val="22"/>
          <w:szCs w:val="22"/>
          <w:lang w:eastAsia="ru-RU"/>
        </w:rPr>
      </w:pPr>
      <w:r w:rsidRPr="00372C45">
        <w:rPr>
          <w:rFonts w:ascii="Times New Roman" w:hAnsi="Times New Roman" w:cs="Times New Roman"/>
          <w:sz w:val="22"/>
          <w:szCs w:val="22"/>
          <w:lang w:eastAsia="ru-RU"/>
        </w:rPr>
        <w:t>1) название Фонда;</w:t>
      </w:r>
    </w:p>
    <w:p w:rsidR="00A75816" w:rsidRPr="00372C45" w:rsidRDefault="00A75816" w:rsidP="00A75816">
      <w:pPr>
        <w:spacing w:line="240" w:lineRule="auto"/>
        <w:ind w:firstLine="567"/>
        <w:rPr>
          <w:rFonts w:ascii="Times New Roman" w:hAnsi="Times New Roman" w:cs="Times New Roman"/>
          <w:sz w:val="22"/>
          <w:szCs w:val="22"/>
          <w:lang w:eastAsia="ru-RU"/>
        </w:rPr>
      </w:pPr>
      <w:r w:rsidRPr="00372C45">
        <w:rPr>
          <w:rFonts w:ascii="Times New Roman" w:hAnsi="Times New Roman" w:cs="Times New Roman"/>
          <w:sz w:val="22"/>
          <w:szCs w:val="22"/>
          <w:lang w:eastAsia="ru-RU"/>
        </w:rPr>
        <w:t xml:space="preserve">2) полное фирменное наименование Управляющей </w:t>
      </w:r>
      <w:r>
        <w:rPr>
          <w:rFonts w:ascii="Times New Roman" w:hAnsi="Times New Roman" w:cs="Times New Roman"/>
          <w:sz w:val="22"/>
          <w:szCs w:val="22"/>
          <w:lang w:eastAsia="ru-RU"/>
        </w:rPr>
        <w:t>к</w:t>
      </w:r>
      <w:r w:rsidRPr="00372C45">
        <w:rPr>
          <w:rFonts w:ascii="Times New Roman" w:hAnsi="Times New Roman" w:cs="Times New Roman"/>
          <w:sz w:val="22"/>
          <w:szCs w:val="22"/>
          <w:lang w:eastAsia="ru-RU"/>
        </w:rPr>
        <w:t>омпании;</w:t>
      </w:r>
    </w:p>
    <w:p w:rsidR="00A75816" w:rsidRPr="00372C45" w:rsidRDefault="00A75816" w:rsidP="00A75816">
      <w:pPr>
        <w:spacing w:line="240" w:lineRule="auto"/>
        <w:ind w:firstLine="567"/>
        <w:rPr>
          <w:rFonts w:ascii="Times New Roman" w:hAnsi="Times New Roman" w:cs="Times New Roman"/>
          <w:sz w:val="22"/>
          <w:szCs w:val="22"/>
          <w:lang w:eastAsia="ru-RU"/>
        </w:rPr>
      </w:pPr>
      <w:r w:rsidRPr="00372C45">
        <w:rPr>
          <w:rFonts w:ascii="Times New Roman" w:hAnsi="Times New Roman" w:cs="Times New Roman"/>
          <w:sz w:val="22"/>
          <w:szCs w:val="22"/>
          <w:lang w:eastAsia="ru-RU"/>
        </w:rPr>
        <w:t xml:space="preserve">3) полное фирменное наименование Специализированного </w:t>
      </w:r>
      <w:r>
        <w:rPr>
          <w:rFonts w:ascii="Times New Roman" w:hAnsi="Times New Roman" w:cs="Times New Roman"/>
          <w:sz w:val="22"/>
          <w:szCs w:val="22"/>
          <w:lang w:eastAsia="ru-RU"/>
        </w:rPr>
        <w:t>д</w:t>
      </w:r>
      <w:r w:rsidRPr="00372C45">
        <w:rPr>
          <w:rFonts w:ascii="Times New Roman" w:hAnsi="Times New Roman" w:cs="Times New Roman"/>
          <w:sz w:val="22"/>
          <w:szCs w:val="22"/>
          <w:lang w:eastAsia="ru-RU"/>
        </w:rPr>
        <w:t>епозитария;</w:t>
      </w:r>
    </w:p>
    <w:p w:rsidR="00A75816" w:rsidRPr="00372C45" w:rsidRDefault="00A75816" w:rsidP="00A75816">
      <w:pPr>
        <w:spacing w:line="240" w:lineRule="auto"/>
        <w:ind w:firstLine="567"/>
        <w:rPr>
          <w:rFonts w:ascii="Times New Roman" w:hAnsi="Times New Roman" w:cs="Times New Roman"/>
          <w:sz w:val="22"/>
          <w:szCs w:val="22"/>
          <w:lang w:eastAsia="ru-RU"/>
        </w:rPr>
      </w:pPr>
      <w:r w:rsidRPr="00372C45">
        <w:rPr>
          <w:rFonts w:ascii="Times New Roman" w:hAnsi="Times New Roman" w:cs="Times New Roman"/>
          <w:sz w:val="22"/>
          <w:szCs w:val="22"/>
          <w:lang w:eastAsia="ru-RU"/>
        </w:rPr>
        <w:t>4) полное фирменное наименование (фамилия, имя, отчество) лица, созвавшего Общее собрание;</w:t>
      </w:r>
    </w:p>
    <w:p w:rsidR="00A75816" w:rsidRPr="00372C45" w:rsidRDefault="00A75816" w:rsidP="00A75816">
      <w:pPr>
        <w:spacing w:line="240" w:lineRule="auto"/>
        <w:ind w:firstLine="567"/>
        <w:rPr>
          <w:rFonts w:ascii="Times New Roman" w:hAnsi="Times New Roman" w:cs="Times New Roman"/>
          <w:sz w:val="22"/>
          <w:szCs w:val="22"/>
          <w:lang w:eastAsia="ru-RU"/>
        </w:rPr>
      </w:pPr>
      <w:r w:rsidRPr="00372C45">
        <w:rPr>
          <w:rFonts w:ascii="Times New Roman" w:hAnsi="Times New Roman" w:cs="Times New Roman"/>
          <w:sz w:val="22"/>
          <w:szCs w:val="22"/>
          <w:lang w:eastAsia="ru-RU"/>
        </w:rPr>
        <w:t>5) форма проведения Общего собрания (собрание или заочное голосование);</w:t>
      </w:r>
    </w:p>
    <w:p w:rsidR="00A75816" w:rsidRPr="00372C45" w:rsidRDefault="00A75816" w:rsidP="00A75816">
      <w:pPr>
        <w:spacing w:line="240" w:lineRule="auto"/>
        <w:ind w:firstLine="567"/>
        <w:rPr>
          <w:rFonts w:ascii="Times New Roman" w:hAnsi="Times New Roman" w:cs="Times New Roman"/>
          <w:sz w:val="22"/>
          <w:szCs w:val="22"/>
          <w:lang w:eastAsia="ru-RU"/>
        </w:rPr>
      </w:pPr>
      <w:r w:rsidRPr="00372C45">
        <w:rPr>
          <w:rFonts w:ascii="Times New Roman" w:hAnsi="Times New Roman" w:cs="Times New Roman"/>
          <w:sz w:val="22"/>
          <w:szCs w:val="22"/>
          <w:lang w:eastAsia="ru-RU"/>
        </w:rPr>
        <w:t>6) дата проведения Общего собрания;</w:t>
      </w:r>
    </w:p>
    <w:p w:rsidR="00A75816" w:rsidRPr="00372C45" w:rsidRDefault="00A75816" w:rsidP="00A75816">
      <w:pPr>
        <w:spacing w:line="240" w:lineRule="auto"/>
        <w:ind w:firstLine="567"/>
        <w:rPr>
          <w:rFonts w:ascii="Times New Roman" w:hAnsi="Times New Roman" w:cs="Times New Roman"/>
          <w:sz w:val="22"/>
          <w:szCs w:val="22"/>
          <w:lang w:eastAsia="ru-RU"/>
        </w:rPr>
      </w:pPr>
      <w:r w:rsidRPr="00372C45">
        <w:rPr>
          <w:rFonts w:ascii="Times New Roman" w:hAnsi="Times New Roman" w:cs="Times New Roman"/>
          <w:sz w:val="22"/>
          <w:szCs w:val="22"/>
          <w:lang w:eastAsia="ru-RU"/>
        </w:rPr>
        <w:t>7) время и место проведения Общего собрания, проведенного в форме собрания (адрес, по которому проводилось собрание);</w:t>
      </w:r>
    </w:p>
    <w:p w:rsidR="00A75816" w:rsidRPr="00372C45" w:rsidRDefault="00A75816" w:rsidP="00A75816">
      <w:pPr>
        <w:spacing w:line="240" w:lineRule="auto"/>
        <w:ind w:firstLine="567"/>
        <w:rPr>
          <w:rFonts w:ascii="Times New Roman" w:hAnsi="Times New Roman" w:cs="Times New Roman"/>
          <w:sz w:val="22"/>
          <w:szCs w:val="22"/>
          <w:lang w:eastAsia="ru-RU"/>
        </w:rPr>
      </w:pPr>
      <w:r w:rsidRPr="00372C45">
        <w:rPr>
          <w:rFonts w:ascii="Times New Roman" w:hAnsi="Times New Roman" w:cs="Times New Roman"/>
          <w:sz w:val="22"/>
          <w:szCs w:val="22"/>
          <w:lang w:eastAsia="ru-RU"/>
        </w:rPr>
        <w:t>8) повестка дня Общего собрания;</w:t>
      </w:r>
    </w:p>
    <w:p w:rsidR="00A75816" w:rsidRPr="00372C45" w:rsidRDefault="00A75816" w:rsidP="00A75816">
      <w:pPr>
        <w:spacing w:line="240" w:lineRule="auto"/>
        <w:ind w:firstLine="567"/>
        <w:rPr>
          <w:rFonts w:ascii="Times New Roman" w:hAnsi="Times New Roman" w:cs="Times New Roman"/>
          <w:sz w:val="22"/>
          <w:szCs w:val="22"/>
          <w:lang w:eastAsia="ru-RU"/>
        </w:rPr>
      </w:pPr>
      <w:r w:rsidRPr="00372C45">
        <w:rPr>
          <w:rFonts w:ascii="Times New Roman" w:hAnsi="Times New Roman" w:cs="Times New Roman"/>
          <w:sz w:val="22"/>
          <w:szCs w:val="22"/>
          <w:lang w:eastAsia="ru-RU"/>
        </w:rPr>
        <w:t>9) количество голосов, которыми обладали лица, включенные в список лиц, имевших право на участие в Общем собрании;</w:t>
      </w:r>
    </w:p>
    <w:p w:rsidR="00A75816" w:rsidRPr="00372C45" w:rsidRDefault="00A75816" w:rsidP="00A75816">
      <w:pPr>
        <w:spacing w:line="240" w:lineRule="auto"/>
        <w:ind w:firstLine="567"/>
        <w:rPr>
          <w:rFonts w:ascii="Times New Roman" w:hAnsi="Times New Roman" w:cs="Times New Roman"/>
          <w:sz w:val="22"/>
          <w:szCs w:val="22"/>
          <w:lang w:eastAsia="ru-RU"/>
        </w:rPr>
      </w:pPr>
      <w:r w:rsidRPr="00372C45">
        <w:rPr>
          <w:rFonts w:ascii="Times New Roman" w:hAnsi="Times New Roman" w:cs="Times New Roman"/>
          <w:sz w:val="22"/>
          <w:szCs w:val="22"/>
          <w:lang w:eastAsia="ru-RU"/>
        </w:rPr>
        <w:t>10) количество голосов, которыми обладали лица, принявшие участие в Общем собрании;</w:t>
      </w:r>
    </w:p>
    <w:p w:rsidR="00A75816" w:rsidRPr="00372C45" w:rsidRDefault="00A75816" w:rsidP="00A75816">
      <w:pPr>
        <w:spacing w:line="240" w:lineRule="auto"/>
        <w:ind w:firstLine="567"/>
        <w:rPr>
          <w:rFonts w:ascii="Times New Roman" w:hAnsi="Times New Roman" w:cs="Times New Roman"/>
          <w:sz w:val="22"/>
          <w:szCs w:val="22"/>
          <w:lang w:eastAsia="ru-RU"/>
        </w:rPr>
      </w:pPr>
      <w:r w:rsidRPr="00372C45">
        <w:rPr>
          <w:rFonts w:ascii="Times New Roman" w:hAnsi="Times New Roman" w:cs="Times New Roman"/>
          <w:sz w:val="22"/>
          <w:szCs w:val="22"/>
          <w:lang w:eastAsia="ru-RU"/>
        </w:rPr>
        <w:lastRenderedPageBreak/>
        <w:t>11) количество голосов, отданных за каждый из вариантов голосования («за» или «против») по каждому вопросу повестки дня Общего собрания;</w:t>
      </w:r>
    </w:p>
    <w:p w:rsidR="00A75816" w:rsidRPr="00372C45" w:rsidRDefault="00A75816" w:rsidP="00A75816">
      <w:pPr>
        <w:spacing w:line="240" w:lineRule="auto"/>
        <w:ind w:firstLine="567"/>
        <w:rPr>
          <w:rFonts w:ascii="Times New Roman" w:hAnsi="Times New Roman" w:cs="Times New Roman"/>
          <w:sz w:val="22"/>
          <w:szCs w:val="22"/>
          <w:lang w:eastAsia="ru-RU"/>
        </w:rPr>
      </w:pPr>
      <w:r w:rsidRPr="00372C45">
        <w:rPr>
          <w:rFonts w:ascii="Times New Roman" w:hAnsi="Times New Roman" w:cs="Times New Roman"/>
          <w:sz w:val="22"/>
          <w:szCs w:val="22"/>
          <w:lang w:eastAsia="ru-RU"/>
        </w:rPr>
        <w:t>12) формулировки решений, принятых Общим собранием по каждому вопросу повестки дня Общего собрания;</w:t>
      </w:r>
    </w:p>
    <w:p w:rsidR="00A75816" w:rsidRPr="00372C45" w:rsidRDefault="00A75816" w:rsidP="00A75816">
      <w:pPr>
        <w:spacing w:line="240" w:lineRule="auto"/>
        <w:ind w:firstLine="567"/>
        <w:rPr>
          <w:rFonts w:ascii="Times New Roman" w:hAnsi="Times New Roman" w:cs="Times New Roman"/>
          <w:sz w:val="22"/>
          <w:szCs w:val="22"/>
          <w:lang w:eastAsia="ru-RU"/>
        </w:rPr>
      </w:pPr>
      <w:r w:rsidRPr="00372C45">
        <w:rPr>
          <w:rFonts w:ascii="Times New Roman" w:hAnsi="Times New Roman" w:cs="Times New Roman"/>
          <w:sz w:val="22"/>
          <w:szCs w:val="22"/>
          <w:lang w:eastAsia="ru-RU"/>
        </w:rPr>
        <w:t>13) фамилия, имя и отчество председателя и секретаря Общего собрания;</w:t>
      </w:r>
    </w:p>
    <w:p w:rsidR="00A75816" w:rsidRPr="00372C45" w:rsidRDefault="00A75816" w:rsidP="00A75816">
      <w:pPr>
        <w:spacing w:line="240" w:lineRule="auto"/>
        <w:ind w:firstLine="567"/>
        <w:rPr>
          <w:rFonts w:ascii="Times New Roman" w:hAnsi="Times New Roman" w:cs="Times New Roman"/>
          <w:sz w:val="22"/>
          <w:szCs w:val="22"/>
          <w:lang w:eastAsia="ru-RU"/>
        </w:rPr>
      </w:pPr>
      <w:r w:rsidRPr="00372C45">
        <w:rPr>
          <w:rFonts w:ascii="Times New Roman" w:hAnsi="Times New Roman" w:cs="Times New Roman"/>
          <w:sz w:val="22"/>
          <w:szCs w:val="22"/>
          <w:lang w:eastAsia="ru-RU"/>
        </w:rPr>
        <w:t>14) дата составления отчета об итогах голосования на Общем собрании.</w:t>
      </w:r>
    </w:p>
    <w:p w:rsidR="00A75816" w:rsidRPr="00372C45" w:rsidRDefault="00A75816" w:rsidP="00A75816">
      <w:pPr>
        <w:spacing w:line="240" w:lineRule="auto"/>
        <w:ind w:firstLine="567"/>
        <w:rPr>
          <w:rFonts w:ascii="Times New Roman" w:hAnsi="Times New Roman" w:cs="Times New Roman"/>
          <w:sz w:val="22"/>
          <w:szCs w:val="22"/>
          <w:lang w:eastAsia="ru-RU"/>
        </w:rPr>
      </w:pPr>
      <w:r w:rsidRPr="00372C45">
        <w:rPr>
          <w:rFonts w:ascii="Times New Roman" w:hAnsi="Times New Roman" w:cs="Times New Roman"/>
          <w:sz w:val="22"/>
          <w:szCs w:val="22"/>
          <w:lang w:eastAsia="ru-RU"/>
        </w:rPr>
        <w:t>45.45. Отчет об итогах голосования на Общем собрании подписывается председателем и секретарем Общего собрания.</w:t>
      </w:r>
    </w:p>
    <w:p w:rsidR="00A75816" w:rsidRPr="00372C45" w:rsidRDefault="00A75816" w:rsidP="00A75816">
      <w:pPr>
        <w:spacing w:line="240" w:lineRule="auto"/>
        <w:ind w:firstLine="567"/>
        <w:rPr>
          <w:rFonts w:ascii="Times New Roman" w:hAnsi="Times New Roman" w:cs="Times New Roman"/>
          <w:sz w:val="22"/>
          <w:szCs w:val="22"/>
          <w:lang w:eastAsia="ru-RU"/>
        </w:rPr>
      </w:pPr>
      <w:r w:rsidRPr="00372C45">
        <w:rPr>
          <w:rFonts w:ascii="Times New Roman" w:hAnsi="Times New Roman" w:cs="Times New Roman"/>
          <w:sz w:val="22"/>
          <w:szCs w:val="22"/>
          <w:lang w:eastAsia="ru-RU"/>
        </w:rPr>
        <w:t>46. В случае принятия общим собранием владельцев инвестиционных паев решения об утверждении изменений, которые вносятся в настоящие Правила, или о передаче прав и обязанностей по договору доверительного управления Фондом другой управляющей компании, изменения, которые вносятся в настоящие Правила в связи с указанным решением, представляются на регистрацию в Банк России не позднее 15 рабочих дней с даты принятия общим собранием владельцев инвестиционных паев соответствующего решения.</w:t>
      </w:r>
    </w:p>
    <w:p w:rsidR="00772A98" w:rsidRDefault="00772A98" w:rsidP="00EB78F2">
      <w:pPr>
        <w:spacing w:line="240" w:lineRule="auto"/>
        <w:jc w:val="center"/>
        <w:rPr>
          <w:rFonts w:ascii="Times New Roman" w:hAnsi="Times New Roman" w:cs="Times New Roman"/>
          <w:b/>
          <w:bCs/>
          <w:sz w:val="22"/>
          <w:szCs w:val="22"/>
        </w:rPr>
      </w:pPr>
      <w:bookmarkStart w:id="3" w:name="Закладка_28_05_2008"/>
      <w:bookmarkEnd w:id="3"/>
    </w:p>
    <w:p w:rsidR="00772A98" w:rsidRDefault="00772A98" w:rsidP="00EB78F2">
      <w:pPr>
        <w:spacing w:line="240" w:lineRule="auto"/>
        <w:jc w:val="center"/>
        <w:rPr>
          <w:rFonts w:ascii="Times New Roman" w:hAnsi="Times New Roman" w:cs="Times New Roman"/>
          <w:b/>
          <w:bCs/>
          <w:sz w:val="22"/>
          <w:szCs w:val="22"/>
        </w:rPr>
      </w:pPr>
    </w:p>
    <w:p w:rsidR="00772A98" w:rsidRPr="00FF76F1" w:rsidRDefault="00772A98" w:rsidP="00EB78F2">
      <w:pPr>
        <w:spacing w:line="240" w:lineRule="auto"/>
        <w:jc w:val="center"/>
        <w:outlineLvl w:val="0"/>
        <w:rPr>
          <w:rFonts w:ascii="Times New Roman" w:hAnsi="Times New Roman" w:cs="Times New Roman"/>
          <w:b/>
          <w:bCs/>
          <w:sz w:val="22"/>
          <w:szCs w:val="22"/>
        </w:rPr>
      </w:pPr>
      <w:r w:rsidRPr="00FF76F1">
        <w:rPr>
          <w:rFonts w:ascii="Times New Roman" w:hAnsi="Times New Roman" w:cs="Times New Roman"/>
          <w:b/>
          <w:bCs/>
          <w:sz w:val="22"/>
          <w:szCs w:val="22"/>
        </w:rPr>
        <w:t>VI. Выдача инвестиционных паев</w:t>
      </w:r>
    </w:p>
    <w:p w:rsidR="00772A98" w:rsidRPr="00FF76F1" w:rsidRDefault="00772A98" w:rsidP="00EB78F2">
      <w:pPr>
        <w:spacing w:line="240" w:lineRule="auto"/>
        <w:ind w:firstLine="567"/>
        <w:rPr>
          <w:rFonts w:ascii="Times New Roman" w:hAnsi="Times New Roman" w:cs="Times New Roman"/>
          <w:sz w:val="22"/>
          <w:szCs w:val="22"/>
        </w:rPr>
      </w:pPr>
    </w:p>
    <w:p w:rsidR="00772A98" w:rsidRPr="00FF76F1" w:rsidRDefault="00772A98" w:rsidP="00EB78F2">
      <w:pPr>
        <w:spacing w:line="240" w:lineRule="auto"/>
        <w:ind w:firstLine="567"/>
        <w:rPr>
          <w:rFonts w:ascii="Times New Roman" w:hAnsi="Times New Roman" w:cs="Times New Roman"/>
          <w:sz w:val="22"/>
          <w:szCs w:val="22"/>
        </w:rPr>
      </w:pPr>
      <w:r w:rsidRPr="00FF76F1">
        <w:rPr>
          <w:rFonts w:ascii="Times New Roman" w:hAnsi="Times New Roman" w:cs="Times New Roman"/>
          <w:sz w:val="22"/>
          <w:szCs w:val="22"/>
        </w:rPr>
        <w:t>4</w:t>
      </w:r>
      <w:r w:rsidR="00A954E5">
        <w:rPr>
          <w:rFonts w:ascii="Times New Roman" w:hAnsi="Times New Roman" w:cs="Times New Roman"/>
          <w:sz w:val="22"/>
          <w:szCs w:val="22"/>
        </w:rPr>
        <w:t>7</w:t>
      </w:r>
      <w:r w:rsidRPr="00FF76F1">
        <w:rPr>
          <w:rFonts w:ascii="Times New Roman" w:hAnsi="Times New Roman" w:cs="Times New Roman"/>
          <w:sz w:val="22"/>
          <w:szCs w:val="22"/>
        </w:rPr>
        <w:t>. Управляющая компания осуществляет выдачу инвестиционных паев при формировании Фонда.</w:t>
      </w:r>
    </w:p>
    <w:p w:rsidR="00772A98" w:rsidRPr="00FF76F1" w:rsidRDefault="00772A98" w:rsidP="00EB78F2">
      <w:pPr>
        <w:spacing w:line="240" w:lineRule="auto"/>
        <w:ind w:firstLine="567"/>
        <w:rPr>
          <w:rFonts w:ascii="Times New Roman" w:hAnsi="Times New Roman" w:cs="Times New Roman"/>
          <w:sz w:val="22"/>
          <w:szCs w:val="22"/>
        </w:rPr>
      </w:pPr>
      <w:r w:rsidRPr="00FF76F1">
        <w:rPr>
          <w:rFonts w:ascii="Times New Roman" w:hAnsi="Times New Roman" w:cs="Times New Roman"/>
          <w:sz w:val="22"/>
          <w:szCs w:val="22"/>
        </w:rPr>
        <w:t>4</w:t>
      </w:r>
      <w:r w:rsidR="00A954E5">
        <w:rPr>
          <w:rFonts w:ascii="Times New Roman" w:hAnsi="Times New Roman" w:cs="Times New Roman"/>
          <w:sz w:val="22"/>
          <w:szCs w:val="22"/>
        </w:rPr>
        <w:t>8</w:t>
      </w:r>
      <w:r w:rsidRPr="00FF76F1">
        <w:rPr>
          <w:rFonts w:ascii="Times New Roman" w:hAnsi="Times New Roman" w:cs="Times New Roman"/>
          <w:sz w:val="22"/>
          <w:szCs w:val="22"/>
        </w:rPr>
        <w:t>. Управляющая компания вправе выдавать дополнительные инвестиционные паи после завершения (окончания) формирования Фонда.</w:t>
      </w:r>
    </w:p>
    <w:p w:rsidR="00772A98" w:rsidRPr="00FF76F1" w:rsidRDefault="00A954E5" w:rsidP="00EB78F2">
      <w:pPr>
        <w:spacing w:line="240" w:lineRule="auto"/>
        <w:ind w:firstLine="567"/>
        <w:rPr>
          <w:rFonts w:ascii="Times New Roman" w:hAnsi="Times New Roman" w:cs="Times New Roman"/>
          <w:sz w:val="22"/>
          <w:szCs w:val="22"/>
        </w:rPr>
      </w:pPr>
      <w:r>
        <w:rPr>
          <w:rFonts w:ascii="Times New Roman" w:hAnsi="Times New Roman" w:cs="Times New Roman"/>
          <w:sz w:val="22"/>
          <w:szCs w:val="22"/>
        </w:rPr>
        <w:t>49</w:t>
      </w:r>
      <w:r w:rsidR="00772A98" w:rsidRPr="00FF76F1">
        <w:rPr>
          <w:rFonts w:ascii="Times New Roman" w:hAnsi="Times New Roman" w:cs="Times New Roman"/>
          <w:sz w:val="22"/>
          <w:szCs w:val="22"/>
        </w:rPr>
        <w:t>. Управляющая компания осуществляет выдачу инвестиционных паев после завершения (окончания) формирования Фонда при досрочном погашении инвестиционных паев</w:t>
      </w:r>
      <w:r w:rsidR="00772A98" w:rsidRPr="00FF76F1">
        <w:rPr>
          <w:rFonts w:ascii="Times New Roman" w:hAnsi="Times New Roman" w:cs="Times New Roman"/>
          <w:i/>
          <w:iCs/>
          <w:sz w:val="22"/>
          <w:szCs w:val="22"/>
        </w:rPr>
        <w:t>.</w:t>
      </w:r>
    </w:p>
    <w:p w:rsidR="00772A98" w:rsidRPr="00FF76F1" w:rsidRDefault="00772A98" w:rsidP="00EB78F2">
      <w:pPr>
        <w:spacing w:line="240" w:lineRule="auto"/>
        <w:ind w:firstLine="567"/>
        <w:rPr>
          <w:rFonts w:ascii="Times New Roman" w:hAnsi="Times New Roman" w:cs="Times New Roman"/>
          <w:sz w:val="22"/>
          <w:szCs w:val="22"/>
        </w:rPr>
      </w:pPr>
      <w:r w:rsidRPr="00FF76F1">
        <w:rPr>
          <w:rFonts w:ascii="Times New Roman" w:hAnsi="Times New Roman" w:cs="Times New Roman"/>
          <w:sz w:val="22"/>
          <w:szCs w:val="22"/>
        </w:rPr>
        <w:t>5</w:t>
      </w:r>
      <w:r w:rsidR="00A954E5">
        <w:rPr>
          <w:rFonts w:ascii="Times New Roman" w:hAnsi="Times New Roman" w:cs="Times New Roman"/>
          <w:sz w:val="22"/>
          <w:szCs w:val="22"/>
        </w:rPr>
        <w:t>0</w:t>
      </w:r>
      <w:r w:rsidRPr="00FF76F1">
        <w:rPr>
          <w:rFonts w:ascii="Times New Roman" w:hAnsi="Times New Roman" w:cs="Times New Roman"/>
          <w:sz w:val="22"/>
          <w:szCs w:val="22"/>
        </w:rPr>
        <w:t>. Выдача инвестиционных паев осуществляется путем внесения записи по лицевому счету</w:t>
      </w:r>
      <w:r w:rsidR="00A954E5">
        <w:rPr>
          <w:rFonts w:ascii="Times New Roman" w:hAnsi="Times New Roman" w:cs="Times New Roman"/>
          <w:sz w:val="22"/>
          <w:szCs w:val="22"/>
        </w:rPr>
        <w:t>, открытому</w:t>
      </w:r>
      <w:r w:rsidRPr="00FF76F1">
        <w:rPr>
          <w:rFonts w:ascii="Times New Roman" w:hAnsi="Times New Roman" w:cs="Times New Roman"/>
          <w:sz w:val="22"/>
          <w:szCs w:val="22"/>
        </w:rPr>
        <w:t xml:space="preserve"> приобретател</w:t>
      </w:r>
      <w:r w:rsidR="00A954E5">
        <w:rPr>
          <w:rFonts w:ascii="Times New Roman" w:hAnsi="Times New Roman" w:cs="Times New Roman"/>
          <w:sz w:val="22"/>
          <w:szCs w:val="22"/>
        </w:rPr>
        <w:t>ю</w:t>
      </w:r>
      <w:r w:rsidRPr="00FF76F1">
        <w:rPr>
          <w:rFonts w:ascii="Times New Roman" w:hAnsi="Times New Roman" w:cs="Times New Roman"/>
          <w:sz w:val="22"/>
          <w:szCs w:val="22"/>
        </w:rPr>
        <w:t xml:space="preserve"> или номинально</w:t>
      </w:r>
      <w:r w:rsidR="00A954E5">
        <w:rPr>
          <w:rFonts w:ascii="Times New Roman" w:hAnsi="Times New Roman" w:cs="Times New Roman"/>
          <w:sz w:val="22"/>
          <w:szCs w:val="22"/>
        </w:rPr>
        <w:t>му</w:t>
      </w:r>
      <w:r w:rsidRPr="00FF76F1">
        <w:rPr>
          <w:rFonts w:ascii="Times New Roman" w:hAnsi="Times New Roman" w:cs="Times New Roman"/>
          <w:sz w:val="22"/>
          <w:szCs w:val="22"/>
        </w:rPr>
        <w:t xml:space="preserve"> держател</w:t>
      </w:r>
      <w:r w:rsidR="00A954E5">
        <w:rPr>
          <w:rFonts w:ascii="Times New Roman" w:hAnsi="Times New Roman" w:cs="Times New Roman"/>
          <w:sz w:val="22"/>
          <w:szCs w:val="22"/>
        </w:rPr>
        <w:t>ю</w:t>
      </w:r>
      <w:r w:rsidRPr="00FF76F1">
        <w:rPr>
          <w:rFonts w:ascii="Times New Roman" w:hAnsi="Times New Roman" w:cs="Times New Roman"/>
          <w:sz w:val="22"/>
          <w:szCs w:val="22"/>
        </w:rPr>
        <w:t xml:space="preserve"> в реестре владельцев инвестиционных паев.</w:t>
      </w:r>
    </w:p>
    <w:p w:rsidR="00772A98" w:rsidRPr="00FF76F1" w:rsidRDefault="00772A98" w:rsidP="00EB78F2">
      <w:pPr>
        <w:spacing w:line="240" w:lineRule="auto"/>
        <w:ind w:firstLine="567"/>
        <w:rPr>
          <w:rFonts w:ascii="Times New Roman" w:hAnsi="Times New Roman" w:cs="Times New Roman"/>
          <w:sz w:val="22"/>
          <w:szCs w:val="22"/>
        </w:rPr>
      </w:pPr>
      <w:r w:rsidRPr="00FF76F1">
        <w:rPr>
          <w:rFonts w:ascii="Times New Roman" w:hAnsi="Times New Roman" w:cs="Times New Roman"/>
          <w:sz w:val="22"/>
          <w:szCs w:val="22"/>
        </w:rPr>
        <w:t>5</w:t>
      </w:r>
      <w:r w:rsidR="00A954E5">
        <w:rPr>
          <w:rFonts w:ascii="Times New Roman" w:hAnsi="Times New Roman" w:cs="Times New Roman"/>
          <w:sz w:val="22"/>
          <w:szCs w:val="22"/>
        </w:rPr>
        <w:t>1</w:t>
      </w:r>
      <w:r w:rsidRPr="00FF76F1">
        <w:rPr>
          <w:rFonts w:ascii="Times New Roman" w:hAnsi="Times New Roman" w:cs="Times New Roman"/>
          <w:sz w:val="22"/>
          <w:szCs w:val="22"/>
        </w:rPr>
        <w:t>. Выдача инвестиционных паев осуществляется на основании заявок на приобретение инвестиционных паев по формам согласно приложениям к настоящим Правилам.</w:t>
      </w:r>
    </w:p>
    <w:p w:rsidR="00772A98" w:rsidRPr="00FF76F1" w:rsidRDefault="00772A98" w:rsidP="00EB78F2">
      <w:pPr>
        <w:spacing w:line="240" w:lineRule="auto"/>
        <w:ind w:firstLine="567"/>
        <w:rPr>
          <w:rFonts w:ascii="Times New Roman" w:hAnsi="Times New Roman" w:cs="Times New Roman"/>
          <w:sz w:val="22"/>
          <w:szCs w:val="22"/>
        </w:rPr>
      </w:pPr>
      <w:r w:rsidRPr="00FF76F1">
        <w:rPr>
          <w:rFonts w:ascii="Times New Roman" w:hAnsi="Times New Roman" w:cs="Times New Roman"/>
          <w:sz w:val="22"/>
          <w:szCs w:val="22"/>
        </w:rPr>
        <w:t>5</w:t>
      </w:r>
      <w:r w:rsidR="00A954E5">
        <w:rPr>
          <w:rFonts w:ascii="Times New Roman" w:hAnsi="Times New Roman" w:cs="Times New Roman"/>
          <w:sz w:val="22"/>
          <w:szCs w:val="22"/>
        </w:rPr>
        <w:t>2</w:t>
      </w:r>
      <w:r w:rsidRPr="00FF76F1">
        <w:rPr>
          <w:rFonts w:ascii="Times New Roman" w:hAnsi="Times New Roman" w:cs="Times New Roman"/>
          <w:sz w:val="22"/>
          <w:szCs w:val="22"/>
        </w:rPr>
        <w:t>. Выдача инвестиционных паев осуществляется при условии включения в состав Фонда имущества, переданного в оплату инвестиционных паев.</w:t>
      </w:r>
    </w:p>
    <w:p w:rsidR="00772A98" w:rsidRPr="00FF76F1" w:rsidRDefault="00772A98" w:rsidP="00EB78F2">
      <w:pPr>
        <w:spacing w:line="240" w:lineRule="auto"/>
        <w:ind w:firstLine="567"/>
        <w:rPr>
          <w:rFonts w:ascii="Times New Roman" w:hAnsi="Times New Roman" w:cs="Times New Roman"/>
          <w:sz w:val="22"/>
          <w:szCs w:val="22"/>
        </w:rPr>
      </w:pPr>
    </w:p>
    <w:p w:rsidR="00772A98" w:rsidRPr="00D75AE7" w:rsidRDefault="00772A98" w:rsidP="00EB78F2">
      <w:pPr>
        <w:spacing w:line="240" w:lineRule="auto"/>
        <w:ind w:firstLine="567"/>
        <w:jc w:val="center"/>
        <w:outlineLvl w:val="0"/>
        <w:rPr>
          <w:rFonts w:ascii="Times New Roman" w:hAnsi="Times New Roman" w:cs="Times New Roman"/>
          <w:b/>
          <w:sz w:val="22"/>
          <w:szCs w:val="22"/>
        </w:rPr>
      </w:pPr>
      <w:r w:rsidRPr="00D75AE7">
        <w:rPr>
          <w:rFonts w:ascii="Times New Roman" w:hAnsi="Times New Roman" w:cs="Times New Roman"/>
          <w:b/>
          <w:sz w:val="22"/>
          <w:szCs w:val="22"/>
        </w:rPr>
        <w:t>Заявки на приобретение инвестиционных паев</w:t>
      </w:r>
    </w:p>
    <w:p w:rsidR="00772A98" w:rsidRPr="00FF76F1" w:rsidRDefault="00772A98" w:rsidP="00EB78F2">
      <w:pPr>
        <w:spacing w:line="240" w:lineRule="auto"/>
        <w:ind w:firstLine="567"/>
        <w:jc w:val="center"/>
        <w:rPr>
          <w:rFonts w:ascii="Times New Roman" w:hAnsi="Times New Roman" w:cs="Times New Roman"/>
          <w:sz w:val="22"/>
          <w:szCs w:val="22"/>
        </w:rPr>
      </w:pPr>
    </w:p>
    <w:p w:rsidR="00772A98" w:rsidRPr="00FF76F1" w:rsidRDefault="00772A98" w:rsidP="00EB78F2">
      <w:pPr>
        <w:spacing w:line="240" w:lineRule="auto"/>
        <w:ind w:firstLine="567"/>
        <w:rPr>
          <w:rFonts w:ascii="Times New Roman" w:hAnsi="Times New Roman" w:cs="Times New Roman"/>
          <w:sz w:val="22"/>
          <w:szCs w:val="22"/>
        </w:rPr>
      </w:pPr>
      <w:r w:rsidRPr="00FF76F1">
        <w:rPr>
          <w:rFonts w:ascii="Times New Roman" w:hAnsi="Times New Roman" w:cs="Times New Roman"/>
          <w:sz w:val="22"/>
          <w:szCs w:val="22"/>
        </w:rPr>
        <w:t>5</w:t>
      </w:r>
      <w:r w:rsidR="00AF3491">
        <w:rPr>
          <w:rFonts w:ascii="Times New Roman" w:hAnsi="Times New Roman" w:cs="Times New Roman"/>
          <w:sz w:val="22"/>
          <w:szCs w:val="22"/>
        </w:rPr>
        <w:t>3</w:t>
      </w:r>
      <w:r w:rsidRPr="00FF76F1">
        <w:rPr>
          <w:rFonts w:ascii="Times New Roman" w:hAnsi="Times New Roman" w:cs="Times New Roman"/>
          <w:sz w:val="22"/>
          <w:szCs w:val="22"/>
        </w:rPr>
        <w:t>. Заявки на приобретение инвестиционных паев носят безотзывный характер.</w:t>
      </w:r>
    </w:p>
    <w:p w:rsidR="00772A98" w:rsidRPr="00FF76F1" w:rsidRDefault="00772A98" w:rsidP="00EB78F2">
      <w:pPr>
        <w:spacing w:line="240" w:lineRule="auto"/>
        <w:ind w:firstLine="567"/>
        <w:rPr>
          <w:rFonts w:ascii="Times New Roman" w:hAnsi="Times New Roman" w:cs="Times New Roman"/>
          <w:sz w:val="22"/>
          <w:szCs w:val="22"/>
        </w:rPr>
      </w:pPr>
      <w:r w:rsidRPr="00FF76F1">
        <w:rPr>
          <w:rFonts w:ascii="Times New Roman" w:hAnsi="Times New Roman" w:cs="Times New Roman"/>
          <w:sz w:val="22"/>
          <w:szCs w:val="22"/>
        </w:rPr>
        <w:t>5</w:t>
      </w:r>
      <w:r w:rsidR="00AF3491">
        <w:rPr>
          <w:rFonts w:ascii="Times New Roman" w:hAnsi="Times New Roman" w:cs="Times New Roman"/>
          <w:sz w:val="22"/>
          <w:szCs w:val="22"/>
        </w:rPr>
        <w:t>4</w:t>
      </w:r>
      <w:r w:rsidRPr="00FF76F1">
        <w:rPr>
          <w:rFonts w:ascii="Times New Roman" w:hAnsi="Times New Roman" w:cs="Times New Roman"/>
          <w:sz w:val="22"/>
          <w:szCs w:val="22"/>
        </w:rPr>
        <w:t>. Порядок подачи заявок на приобретение инвестиционных паев:</w:t>
      </w:r>
    </w:p>
    <w:p w:rsidR="00AF3491" w:rsidRPr="001D43BF" w:rsidRDefault="00AF3491" w:rsidP="00AF3491">
      <w:pPr>
        <w:spacing w:line="240" w:lineRule="auto"/>
        <w:ind w:firstLine="567"/>
        <w:rPr>
          <w:rFonts w:ascii="Times New Roman" w:hAnsi="Times New Roman" w:cs="Times New Roman"/>
          <w:sz w:val="22"/>
          <w:szCs w:val="22"/>
          <w:lang w:eastAsia="ru-RU"/>
        </w:rPr>
      </w:pPr>
      <w:r w:rsidRPr="00FF76F1">
        <w:rPr>
          <w:rFonts w:ascii="Times New Roman" w:hAnsi="Times New Roman" w:cs="Times New Roman"/>
          <w:sz w:val="22"/>
          <w:szCs w:val="22"/>
        </w:rPr>
        <w:t xml:space="preserve">1) </w:t>
      </w:r>
      <w:r w:rsidRPr="001D43BF">
        <w:rPr>
          <w:rFonts w:ascii="Times New Roman" w:hAnsi="Times New Roman" w:cs="Times New Roman"/>
          <w:sz w:val="22"/>
          <w:szCs w:val="22"/>
          <w:lang w:eastAsia="ru-RU"/>
        </w:rPr>
        <w:t>Заявки на приобретение инвестиционных паев, оформленные в соответствии с приложением № 1 к настоящим Правилам, подаются в пунктах приема заявок инвестором или его уполномоченным представителем.</w:t>
      </w:r>
    </w:p>
    <w:p w:rsidR="00AF3491" w:rsidRPr="001D43BF" w:rsidRDefault="00AF3491" w:rsidP="00AF3491">
      <w:pPr>
        <w:spacing w:line="240" w:lineRule="auto"/>
        <w:ind w:firstLine="567"/>
        <w:rPr>
          <w:rFonts w:ascii="Times New Roman" w:hAnsi="Times New Roman" w:cs="Times New Roman"/>
          <w:sz w:val="22"/>
          <w:szCs w:val="22"/>
          <w:lang w:eastAsia="ru-RU"/>
        </w:rPr>
      </w:pPr>
      <w:r w:rsidRPr="001D43BF">
        <w:rPr>
          <w:rFonts w:ascii="Times New Roman" w:hAnsi="Times New Roman" w:cs="Times New Roman"/>
          <w:sz w:val="22"/>
          <w:szCs w:val="22"/>
          <w:lang w:eastAsia="ru-RU"/>
        </w:rPr>
        <w:t>Заявки на приобретение инвестиционных паев, оформленные в соответствии с приложением № 2 к настоящим Правилам, подаются в пунктах приема заявок уполномоченным представителем номинального держателя.</w:t>
      </w:r>
    </w:p>
    <w:p w:rsidR="00AF3491" w:rsidRPr="00FF76F1" w:rsidRDefault="00AF3491" w:rsidP="00AF3491">
      <w:pPr>
        <w:spacing w:line="240" w:lineRule="auto"/>
        <w:ind w:firstLine="567"/>
        <w:rPr>
          <w:rFonts w:ascii="Times New Roman" w:hAnsi="Times New Roman" w:cs="Times New Roman"/>
          <w:sz w:val="22"/>
          <w:szCs w:val="22"/>
        </w:rPr>
      </w:pPr>
      <w:r w:rsidRPr="00FF76F1">
        <w:rPr>
          <w:rFonts w:ascii="Times New Roman" w:hAnsi="Times New Roman" w:cs="Times New Roman"/>
          <w:sz w:val="22"/>
          <w:szCs w:val="22"/>
        </w:rPr>
        <w:t>Заявки на приобретение инвестиционных паев, направленные почтой (в том числе электронной), факсом или курьером, не принимаются.</w:t>
      </w:r>
    </w:p>
    <w:p w:rsidR="00AF3491" w:rsidRPr="00FF76F1" w:rsidRDefault="00AF3491" w:rsidP="00AF3491">
      <w:pPr>
        <w:spacing w:line="240" w:lineRule="auto"/>
        <w:ind w:firstLine="567"/>
        <w:rPr>
          <w:rFonts w:ascii="Times New Roman" w:hAnsi="Times New Roman" w:cs="Times New Roman"/>
          <w:sz w:val="22"/>
          <w:szCs w:val="22"/>
        </w:rPr>
      </w:pPr>
      <w:r w:rsidRPr="00FF76F1">
        <w:rPr>
          <w:rFonts w:ascii="Times New Roman" w:hAnsi="Times New Roman" w:cs="Times New Roman"/>
          <w:sz w:val="22"/>
          <w:szCs w:val="22"/>
        </w:rPr>
        <w:t>2)</w:t>
      </w:r>
      <w:r>
        <w:rPr>
          <w:rFonts w:ascii="Times New Roman" w:hAnsi="Times New Roman" w:cs="Times New Roman"/>
          <w:sz w:val="22"/>
          <w:szCs w:val="22"/>
        </w:rPr>
        <w:t xml:space="preserve"> </w:t>
      </w:r>
      <w:r w:rsidRPr="00FF76F1">
        <w:rPr>
          <w:rFonts w:ascii="Times New Roman" w:hAnsi="Times New Roman" w:cs="Times New Roman"/>
          <w:sz w:val="22"/>
          <w:szCs w:val="22"/>
        </w:rPr>
        <w:t>К заявке на приобретение инвестиционных паев прилагается отчет об оценке имущества, передаваемого в оплату инвестиционных паев.</w:t>
      </w:r>
    </w:p>
    <w:p w:rsidR="00772A98" w:rsidRPr="00FF76F1" w:rsidRDefault="00772A98" w:rsidP="00EB78F2">
      <w:pPr>
        <w:spacing w:line="240" w:lineRule="auto"/>
        <w:ind w:firstLine="567"/>
        <w:rPr>
          <w:rFonts w:ascii="Times New Roman" w:hAnsi="Times New Roman" w:cs="Times New Roman"/>
          <w:sz w:val="22"/>
          <w:szCs w:val="22"/>
        </w:rPr>
      </w:pPr>
      <w:r w:rsidRPr="00FF76F1">
        <w:rPr>
          <w:rFonts w:ascii="Times New Roman" w:hAnsi="Times New Roman" w:cs="Times New Roman"/>
          <w:sz w:val="22"/>
          <w:szCs w:val="22"/>
        </w:rPr>
        <w:t>5</w:t>
      </w:r>
      <w:r w:rsidR="00AF3491">
        <w:rPr>
          <w:rFonts w:ascii="Times New Roman" w:hAnsi="Times New Roman" w:cs="Times New Roman"/>
          <w:sz w:val="22"/>
          <w:szCs w:val="22"/>
        </w:rPr>
        <w:t>5</w:t>
      </w:r>
      <w:r w:rsidRPr="00FF76F1">
        <w:rPr>
          <w:rFonts w:ascii="Times New Roman" w:hAnsi="Times New Roman" w:cs="Times New Roman"/>
          <w:sz w:val="22"/>
          <w:szCs w:val="22"/>
        </w:rPr>
        <w:t>. Заявки на приобретение инвестиционных паев подаются Управляющей компании.</w:t>
      </w:r>
    </w:p>
    <w:p w:rsidR="00772A98" w:rsidRPr="00FF76F1" w:rsidRDefault="00772A98" w:rsidP="00EB78F2">
      <w:pPr>
        <w:spacing w:line="240" w:lineRule="auto"/>
        <w:ind w:firstLine="567"/>
        <w:rPr>
          <w:rFonts w:ascii="Times New Roman" w:hAnsi="Times New Roman" w:cs="Times New Roman"/>
          <w:sz w:val="22"/>
          <w:szCs w:val="22"/>
        </w:rPr>
      </w:pPr>
      <w:r w:rsidRPr="00FF76F1">
        <w:rPr>
          <w:rFonts w:ascii="Times New Roman" w:hAnsi="Times New Roman" w:cs="Times New Roman"/>
          <w:sz w:val="22"/>
          <w:szCs w:val="22"/>
        </w:rPr>
        <w:t>5</w:t>
      </w:r>
      <w:r w:rsidR="00AF3491">
        <w:rPr>
          <w:rFonts w:ascii="Times New Roman" w:hAnsi="Times New Roman" w:cs="Times New Roman"/>
          <w:sz w:val="22"/>
          <w:szCs w:val="22"/>
        </w:rPr>
        <w:t>6</w:t>
      </w:r>
      <w:r w:rsidRPr="00FF76F1">
        <w:rPr>
          <w:rFonts w:ascii="Times New Roman" w:hAnsi="Times New Roman" w:cs="Times New Roman"/>
          <w:sz w:val="22"/>
          <w:szCs w:val="22"/>
        </w:rPr>
        <w:t>. В приеме заявок на приобретение инвестиционных паев отказывается в следующих случаях:</w:t>
      </w:r>
    </w:p>
    <w:p w:rsidR="00772A98" w:rsidRPr="00FF76F1" w:rsidRDefault="00772A98" w:rsidP="00EB78F2">
      <w:pPr>
        <w:spacing w:line="240" w:lineRule="auto"/>
        <w:ind w:firstLine="567"/>
        <w:rPr>
          <w:rFonts w:ascii="Times New Roman" w:hAnsi="Times New Roman" w:cs="Times New Roman"/>
          <w:sz w:val="22"/>
          <w:szCs w:val="22"/>
        </w:rPr>
      </w:pPr>
      <w:r w:rsidRPr="00FF76F1">
        <w:rPr>
          <w:rFonts w:ascii="Times New Roman" w:hAnsi="Times New Roman" w:cs="Times New Roman"/>
          <w:sz w:val="22"/>
          <w:szCs w:val="22"/>
        </w:rPr>
        <w:t>1) несоблюдение порядка и сроков подачи заявок, установленных настоящими Правилами;</w:t>
      </w:r>
    </w:p>
    <w:p w:rsidR="00772A98" w:rsidRPr="00FF76F1" w:rsidRDefault="00772A98" w:rsidP="00EB78F2">
      <w:pPr>
        <w:spacing w:line="240" w:lineRule="auto"/>
        <w:ind w:firstLine="567"/>
        <w:rPr>
          <w:rFonts w:ascii="Times New Roman" w:hAnsi="Times New Roman" w:cs="Times New Roman"/>
          <w:sz w:val="22"/>
          <w:szCs w:val="22"/>
        </w:rPr>
      </w:pPr>
      <w:r w:rsidRPr="00FF76F1">
        <w:rPr>
          <w:rFonts w:ascii="Times New Roman" w:hAnsi="Times New Roman" w:cs="Times New Roman"/>
          <w:sz w:val="22"/>
          <w:szCs w:val="22"/>
        </w:rPr>
        <w:t>2) отсутствие надлежаще оформленных документов, необходимых для открытия в реестре владельцев инвестиционных паев лицевого счета, на который должны быть зачислены приобретаемые инвестиционные паи, если такой счет не открыт;</w:t>
      </w:r>
    </w:p>
    <w:p w:rsidR="00772A98" w:rsidRPr="00FF76F1" w:rsidRDefault="00772A98" w:rsidP="00EB78F2">
      <w:pPr>
        <w:spacing w:line="240" w:lineRule="auto"/>
        <w:ind w:firstLine="567"/>
        <w:rPr>
          <w:rFonts w:ascii="Times New Roman" w:hAnsi="Times New Roman" w:cs="Times New Roman"/>
          <w:sz w:val="22"/>
          <w:szCs w:val="22"/>
        </w:rPr>
      </w:pPr>
      <w:r w:rsidRPr="00FF76F1">
        <w:rPr>
          <w:rFonts w:ascii="Times New Roman" w:hAnsi="Times New Roman" w:cs="Times New Roman"/>
          <w:sz w:val="22"/>
          <w:szCs w:val="22"/>
        </w:rPr>
        <w:t>3) приобретение инвестиционного пая лицом, которое в соответствии с Федеральным законом «Об инвестиционных фондах» не может быть владельцем инвестиционных паев;</w:t>
      </w:r>
    </w:p>
    <w:p w:rsidR="00772A98" w:rsidRPr="00FF76F1" w:rsidRDefault="00772A98" w:rsidP="00EB78F2">
      <w:pPr>
        <w:spacing w:line="240" w:lineRule="auto"/>
        <w:ind w:firstLine="567"/>
        <w:rPr>
          <w:rFonts w:ascii="Times New Roman" w:hAnsi="Times New Roman" w:cs="Times New Roman"/>
          <w:sz w:val="22"/>
          <w:szCs w:val="22"/>
        </w:rPr>
      </w:pPr>
      <w:r w:rsidRPr="00FF76F1">
        <w:rPr>
          <w:rFonts w:ascii="Times New Roman" w:hAnsi="Times New Roman" w:cs="Times New Roman"/>
          <w:sz w:val="22"/>
          <w:szCs w:val="22"/>
        </w:rPr>
        <w:t>4) принятие Управляющей компанией решения о приостановлении выдачи инвестиционных паев;</w:t>
      </w:r>
    </w:p>
    <w:p w:rsidR="00AF3491" w:rsidRDefault="00772A98" w:rsidP="00EB78F2">
      <w:pPr>
        <w:spacing w:line="240" w:lineRule="auto"/>
        <w:ind w:firstLine="567"/>
        <w:rPr>
          <w:rFonts w:ascii="Times New Roman" w:hAnsi="Times New Roman" w:cs="Times New Roman"/>
          <w:sz w:val="22"/>
          <w:szCs w:val="22"/>
        </w:rPr>
      </w:pPr>
      <w:r w:rsidRPr="00FF76F1">
        <w:rPr>
          <w:rFonts w:ascii="Times New Roman" w:hAnsi="Times New Roman" w:cs="Times New Roman"/>
          <w:sz w:val="22"/>
          <w:szCs w:val="22"/>
        </w:rPr>
        <w:t xml:space="preserve">5) введение </w:t>
      </w:r>
      <w:r w:rsidR="00AF3491">
        <w:rPr>
          <w:rFonts w:ascii="Times New Roman" w:hAnsi="Times New Roman" w:cs="Times New Roman"/>
          <w:sz w:val="22"/>
          <w:szCs w:val="22"/>
        </w:rPr>
        <w:t>Банком России</w:t>
      </w:r>
      <w:r w:rsidRPr="00FF76F1">
        <w:rPr>
          <w:rFonts w:ascii="Times New Roman" w:hAnsi="Times New Roman" w:cs="Times New Roman"/>
          <w:sz w:val="22"/>
          <w:szCs w:val="22"/>
        </w:rPr>
        <w:t xml:space="preserve"> запрета на проведение операций по выдаче инвестиционных паев и (или) приему заявок на приобретение инвестиционных паев</w:t>
      </w:r>
      <w:r w:rsidR="00AF3491">
        <w:rPr>
          <w:rFonts w:ascii="Times New Roman" w:hAnsi="Times New Roman" w:cs="Times New Roman"/>
          <w:sz w:val="22"/>
          <w:szCs w:val="22"/>
        </w:rPr>
        <w:t>;</w:t>
      </w:r>
    </w:p>
    <w:p w:rsidR="00772A98" w:rsidRPr="00FF76F1" w:rsidRDefault="00AF3491" w:rsidP="00EB78F2">
      <w:pPr>
        <w:spacing w:line="240" w:lineRule="auto"/>
        <w:ind w:firstLine="567"/>
        <w:rPr>
          <w:rFonts w:ascii="Times New Roman" w:hAnsi="Times New Roman" w:cs="Times New Roman"/>
          <w:sz w:val="22"/>
          <w:szCs w:val="22"/>
        </w:rPr>
      </w:pPr>
      <w:r>
        <w:rPr>
          <w:sz w:val="22"/>
          <w:szCs w:val="22"/>
        </w:rPr>
        <w:t>6) несоблюдение правил приобретения инвестиционных паев</w:t>
      </w:r>
      <w:r w:rsidR="00772A98" w:rsidRPr="00FF76F1">
        <w:rPr>
          <w:rFonts w:ascii="Times New Roman" w:hAnsi="Times New Roman" w:cs="Times New Roman"/>
          <w:sz w:val="22"/>
          <w:szCs w:val="22"/>
        </w:rPr>
        <w:t>.</w:t>
      </w:r>
    </w:p>
    <w:p w:rsidR="00772A98" w:rsidRPr="00FF76F1" w:rsidRDefault="00772A98" w:rsidP="00EB78F2">
      <w:pPr>
        <w:spacing w:line="240" w:lineRule="auto"/>
        <w:ind w:firstLine="567"/>
        <w:rPr>
          <w:rFonts w:ascii="Times New Roman" w:hAnsi="Times New Roman" w:cs="Times New Roman"/>
          <w:sz w:val="22"/>
          <w:szCs w:val="22"/>
        </w:rPr>
      </w:pPr>
    </w:p>
    <w:p w:rsidR="00772A98" w:rsidRPr="00D75AE7" w:rsidRDefault="00772A98" w:rsidP="00EB78F2">
      <w:pPr>
        <w:spacing w:line="240" w:lineRule="auto"/>
        <w:ind w:firstLine="567"/>
        <w:jc w:val="center"/>
        <w:outlineLvl w:val="0"/>
        <w:rPr>
          <w:rFonts w:ascii="Times New Roman" w:hAnsi="Times New Roman" w:cs="Times New Roman"/>
          <w:b/>
          <w:sz w:val="22"/>
          <w:szCs w:val="22"/>
        </w:rPr>
      </w:pPr>
      <w:r w:rsidRPr="00D75AE7">
        <w:rPr>
          <w:rFonts w:ascii="Times New Roman" w:hAnsi="Times New Roman" w:cs="Times New Roman"/>
          <w:b/>
          <w:sz w:val="22"/>
          <w:szCs w:val="22"/>
        </w:rPr>
        <w:t>Выдача инвестиционных паев при формировании Фонда</w:t>
      </w:r>
    </w:p>
    <w:p w:rsidR="00772A98" w:rsidRPr="00FF76F1" w:rsidRDefault="00772A98" w:rsidP="00EB78F2">
      <w:pPr>
        <w:spacing w:line="240" w:lineRule="auto"/>
        <w:ind w:firstLine="567"/>
        <w:jc w:val="center"/>
        <w:rPr>
          <w:rFonts w:ascii="Times New Roman" w:hAnsi="Times New Roman" w:cs="Times New Roman"/>
          <w:sz w:val="22"/>
          <w:szCs w:val="22"/>
        </w:rPr>
      </w:pPr>
    </w:p>
    <w:p w:rsidR="00772A98" w:rsidRPr="00FF76F1" w:rsidRDefault="00772A98" w:rsidP="00EB78F2">
      <w:pPr>
        <w:spacing w:line="240" w:lineRule="auto"/>
        <w:ind w:firstLine="567"/>
        <w:rPr>
          <w:rFonts w:ascii="Times New Roman" w:hAnsi="Times New Roman" w:cs="Times New Roman"/>
          <w:sz w:val="22"/>
          <w:szCs w:val="22"/>
        </w:rPr>
      </w:pPr>
      <w:r w:rsidRPr="00FF76F1">
        <w:rPr>
          <w:rFonts w:ascii="Times New Roman" w:hAnsi="Times New Roman" w:cs="Times New Roman"/>
          <w:sz w:val="22"/>
          <w:szCs w:val="22"/>
        </w:rPr>
        <w:t>5</w:t>
      </w:r>
      <w:r w:rsidR="00AF3491">
        <w:rPr>
          <w:rFonts w:ascii="Times New Roman" w:hAnsi="Times New Roman" w:cs="Times New Roman"/>
          <w:sz w:val="22"/>
          <w:szCs w:val="22"/>
        </w:rPr>
        <w:t>7</w:t>
      </w:r>
      <w:r w:rsidRPr="00FF76F1">
        <w:rPr>
          <w:rFonts w:ascii="Times New Roman" w:hAnsi="Times New Roman" w:cs="Times New Roman"/>
          <w:sz w:val="22"/>
          <w:szCs w:val="22"/>
        </w:rPr>
        <w:t>. Прием заявок на приобретение инвестиционных паев при формировании Фонда осуществляется в течение срока формирования Фонда, определенного настоящими Правилами.</w:t>
      </w:r>
    </w:p>
    <w:p w:rsidR="00772A98" w:rsidRPr="00FF76F1" w:rsidRDefault="00772A98" w:rsidP="00EB78F2">
      <w:pPr>
        <w:spacing w:line="240" w:lineRule="auto"/>
        <w:ind w:firstLine="567"/>
        <w:rPr>
          <w:rFonts w:ascii="Times New Roman" w:hAnsi="Times New Roman" w:cs="Times New Roman"/>
          <w:sz w:val="22"/>
          <w:szCs w:val="22"/>
        </w:rPr>
      </w:pPr>
      <w:r w:rsidRPr="00FF76F1">
        <w:rPr>
          <w:rFonts w:ascii="Times New Roman" w:hAnsi="Times New Roman" w:cs="Times New Roman"/>
          <w:sz w:val="22"/>
          <w:szCs w:val="22"/>
        </w:rPr>
        <w:t>Если стоимость имущества, подлежащего включению в состав Фонда, достигла размера, необходимого для завершения (окончания) формирования Фонда, прием заявок на приобретение инвестиционных паев прекращается с даты, следующей за днем возникновения указанного обстоятельства.</w:t>
      </w:r>
    </w:p>
    <w:p w:rsidR="00772A98" w:rsidRPr="00FF76F1" w:rsidRDefault="00772A98" w:rsidP="00EB78F2">
      <w:pPr>
        <w:spacing w:line="240" w:lineRule="auto"/>
        <w:ind w:firstLine="567"/>
        <w:rPr>
          <w:rFonts w:ascii="Times New Roman" w:hAnsi="Times New Roman" w:cs="Times New Roman"/>
          <w:sz w:val="22"/>
          <w:szCs w:val="22"/>
        </w:rPr>
      </w:pPr>
      <w:r w:rsidRPr="00FF76F1">
        <w:rPr>
          <w:rFonts w:ascii="Times New Roman" w:hAnsi="Times New Roman" w:cs="Times New Roman"/>
          <w:sz w:val="22"/>
          <w:szCs w:val="22"/>
        </w:rPr>
        <w:t>5</w:t>
      </w:r>
      <w:r w:rsidR="00AF3491">
        <w:rPr>
          <w:rFonts w:ascii="Times New Roman" w:hAnsi="Times New Roman" w:cs="Times New Roman"/>
          <w:sz w:val="22"/>
          <w:szCs w:val="22"/>
        </w:rPr>
        <w:t>8</w:t>
      </w:r>
      <w:r w:rsidRPr="00FF76F1">
        <w:rPr>
          <w:rFonts w:ascii="Times New Roman" w:hAnsi="Times New Roman" w:cs="Times New Roman"/>
          <w:sz w:val="22"/>
          <w:szCs w:val="22"/>
        </w:rPr>
        <w:t>. В оплату инвестиционных паев при формировании Фонда передаются денежные средства и (или) недвижимое имущество, предусмотренное инвестиционной декларацией Фонда.</w:t>
      </w:r>
    </w:p>
    <w:p w:rsidR="00772A98" w:rsidRPr="00FF76F1" w:rsidRDefault="00AF3491" w:rsidP="00EB78F2">
      <w:pPr>
        <w:spacing w:line="240" w:lineRule="auto"/>
        <w:ind w:firstLine="567"/>
        <w:rPr>
          <w:rFonts w:ascii="Times New Roman" w:hAnsi="Times New Roman" w:cs="Times New Roman"/>
          <w:sz w:val="22"/>
          <w:szCs w:val="22"/>
        </w:rPr>
      </w:pPr>
      <w:r>
        <w:rPr>
          <w:rFonts w:ascii="Times New Roman" w:hAnsi="Times New Roman" w:cs="Times New Roman"/>
          <w:sz w:val="22"/>
          <w:szCs w:val="22"/>
        </w:rPr>
        <w:t>59</w:t>
      </w:r>
      <w:r w:rsidR="00772A98" w:rsidRPr="00FF76F1">
        <w:rPr>
          <w:rFonts w:ascii="Times New Roman" w:hAnsi="Times New Roman" w:cs="Times New Roman"/>
          <w:sz w:val="22"/>
          <w:szCs w:val="22"/>
        </w:rPr>
        <w:t xml:space="preserve">. Выдача инвестиционных паев при формировании Фонда осуществляется при условии передачи в их оплату денежных средств в размере и (или) иного имущества стоимостью не менее </w:t>
      </w:r>
      <w:r w:rsidR="00772A98">
        <w:rPr>
          <w:rFonts w:ascii="Times New Roman" w:hAnsi="Times New Roman" w:cs="Times New Roman"/>
          <w:sz w:val="22"/>
          <w:szCs w:val="22"/>
        </w:rPr>
        <w:t>3 000</w:t>
      </w:r>
      <w:r>
        <w:rPr>
          <w:rFonts w:ascii="Times New Roman" w:hAnsi="Times New Roman" w:cs="Times New Roman"/>
          <w:sz w:val="22"/>
          <w:szCs w:val="22"/>
        </w:rPr>
        <w:t> </w:t>
      </w:r>
      <w:r w:rsidR="00772A98">
        <w:rPr>
          <w:rFonts w:ascii="Times New Roman" w:hAnsi="Times New Roman" w:cs="Times New Roman"/>
          <w:sz w:val="22"/>
          <w:szCs w:val="22"/>
        </w:rPr>
        <w:t>000</w:t>
      </w:r>
      <w:r>
        <w:rPr>
          <w:rFonts w:ascii="Times New Roman" w:hAnsi="Times New Roman" w:cs="Times New Roman"/>
          <w:sz w:val="22"/>
          <w:szCs w:val="22"/>
        </w:rPr>
        <w:t xml:space="preserve"> </w:t>
      </w:r>
      <w:r w:rsidR="00772A98">
        <w:rPr>
          <w:rFonts w:ascii="Times New Roman" w:hAnsi="Times New Roman" w:cs="Times New Roman"/>
          <w:sz w:val="22"/>
          <w:szCs w:val="22"/>
        </w:rPr>
        <w:t>(Три миллиона)</w:t>
      </w:r>
      <w:r>
        <w:rPr>
          <w:rFonts w:ascii="Times New Roman" w:hAnsi="Times New Roman" w:cs="Times New Roman"/>
          <w:sz w:val="22"/>
          <w:szCs w:val="22"/>
        </w:rPr>
        <w:t xml:space="preserve"> </w:t>
      </w:r>
      <w:r w:rsidR="00772A98" w:rsidRPr="00FF76F1">
        <w:rPr>
          <w:rFonts w:ascii="Times New Roman" w:hAnsi="Times New Roman" w:cs="Times New Roman"/>
          <w:sz w:val="22"/>
          <w:szCs w:val="22"/>
        </w:rPr>
        <w:t>рублей.</w:t>
      </w:r>
    </w:p>
    <w:p w:rsidR="00772A98" w:rsidRPr="00FF76F1" w:rsidRDefault="00772A98" w:rsidP="00EB78F2">
      <w:pPr>
        <w:spacing w:line="240" w:lineRule="auto"/>
        <w:ind w:firstLine="567"/>
        <w:rPr>
          <w:rFonts w:ascii="Times New Roman" w:hAnsi="Times New Roman" w:cs="Times New Roman"/>
          <w:sz w:val="22"/>
          <w:szCs w:val="22"/>
        </w:rPr>
      </w:pPr>
      <w:r w:rsidRPr="00FF76F1">
        <w:rPr>
          <w:rFonts w:ascii="Times New Roman" w:hAnsi="Times New Roman" w:cs="Times New Roman"/>
          <w:sz w:val="22"/>
          <w:szCs w:val="22"/>
        </w:rPr>
        <w:t>6</w:t>
      </w:r>
      <w:r w:rsidR="00AF3491">
        <w:rPr>
          <w:rFonts w:ascii="Times New Roman" w:hAnsi="Times New Roman" w:cs="Times New Roman"/>
          <w:sz w:val="22"/>
          <w:szCs w:val="22"/>
        </w:rPr>
        <w:t>0</w:t>
      </w:r>
      <w:r w:rsidRPr="00FF76F1">
        <w:rPr>
          <w:rFonts w:ascii="Times New Roman" w:hAnsi="Times New Roman" w:cs="Times New Roman"/>
          <w:sz w:val="22"/>
          <w:szCs w:val="22"/>
        </w:rPr>
        <w:t>. Выдача инвестиционных паев при формировании Фонда осуществляется при условии включения в состав Фонда имущества, переданного в оплату инвестиционных паев. При этом выдача инвестиционных паев должна осуществляться в день включения в состав Фонда всего имущества, подлежащего включению, или в следующий за ним рабочий день.</w:t>
      </w:r>
    </w:p>
    <w:p w:rsidR="00772A98" w:rsidRPr="00FF76F1" w:rsidRDefault="00772A98" w:rsidP="00EB78F2">
      <w:pPr>
        <w:spacing w:line="240" w:lineRule="auto"/>
        <w:ind w:firstLine="567"/>
        <w:rPr>
          <w:rFonts w:ascii="Times New Roman" w:hAnsi="Times New Roman" w:cs="Times New Roman"/>
          <w:sz w:val="22"/>
          <w:szCs w:val="22"/>
        </w:rPr>
      </w:pPr>
      <w:r w:rsidRPr="00FF76F1">
        <w:rPr>
          <w:rFonts w:ascii="Times New Roman" w:hAnsi="Times New Roman" w:cs="Times New Roman"/>
          <w:sz w:val="22"/>
          <w:szCs w:val="22"/>
        </w:rPr>
        <w:t>6</w:t>
      </w:r>
      <w:r w:rsidR="00AF3491">
        <w:rPr>
          <w:rFonts w:ascii="Times New Roman" w:hAnsi="Times New Roman" w:cs="Times New Roman"/>
          <w:sz w:val="22"/>
          <w:szCs w:val="22"/>
        </w:rPr>
        <w:t>1</w:t>
      </w:r>
      <w:r w:rsidRPr="00FF76F1">
        <w:rPr>
          <w:rFonts w:ascii="Times New Roman" w:hAnsi="Times New Roman" w:cs="Times New Roman"/>
          <w:sz w:val="22"/>
          <w:szCs w:val="22"/>
        </w:rPr>
        <w:t xml:space="preserve">. Сумма денежных средств (стоимость имущества), на которую выдается инвестиционный пай при формировании Фонда, составляет </w:t>
      </w:r>
      <w:r>
        <w:rPr>
          <w:rFonts w:ascii="Times New Roman" w:hAnsi="Times New Roman" w:cs="Times New Roman"/>
          <w:sz w:val="22"/>
          <w:szCs w:val="22"/>
        </w:rPr>
        <w:t>1</w:t>
      </w:r>
      <w:r w:rsidR="00AF3491">
        <w:rPr>
          <w:rFonts w:ascii="Times New Roman" w:hAnsi="Times New Roman" w:cs="Times New Roman"/>
          <w:sz w:val="22"/>
          <w:szCs w:val="22"/>
        </w:rPr>
        <w:t> </w:t>
      </w:r>
      <w:r>
        <w:rPr>
          <w:rFonts w:ascii="Times New Roman" w:hAnsi="Times New Roman" w:cs="Times New Roman"/>
          <w:sz w:val="22"/>
          <w:szCs w:val="22"/>
        </w:rPr>
        <w:t>000</w:t>
      </w:r>
      <w:r w:rsidR="00AF3491">
        <w:rPr>
          <w:rFonts w:ascii="Times New Roman" w:hAnsi="Times New Roman" w:cs="Times New Roman"/>
          <w:sz w:val="22"/>
          <w:szCs w:val="22"/>
        </w:rPr>
        <w:t xml:space="preserve"> </w:t>
      </w:r>
      <w:r>
        <w:rPr>
          <w:rFonts w:ascii="Times New Roman" w:hAnsi="Times New Roman" w:cs="Times New Roman"/>
          <w:sz w:val="22"/>
          <w:szCs w:val="22"/>
        </w:rPr>
        <w:t>(Одна тысяча)</w:t>
      </w:r>
      <w:r w:rsidRPr="00FF76F1">
        <w:rPr>
          <w:rFonts w:ascii="Times New Roman" w:hAnsi="Times New Roman" w:cs="Times New Roman"/>
          <w:sz w:val="22"/>
          <w:szCs w:val="22"/>
        </w:rPr>
        <w:t xml:space="preserve"> рублей и является единой для всех приобретателей.</w:t>
      </w:r>
    </w:p>
    <w:p w:rsidR="00772A98" w:rsidRPr="00FF76F1" w:rsidRDefault="00772A98" w:rsidP="00EB78F2">
      <w:pPr>
        <w:spacing w:line="240" w:lineRule="auto"/>
        <w:ind w:firstLine="567"/>
        <w:rPr>
          <w:rFonts w:ascii="Times New Roman" w:hAnsi="Times New Roman" w:cs="Times New Roman"/>
          <w:sz w:val="22"/>
          <w:szCs w:val="22"/>
        </w:rPr>
      </w:pPr>
      <w:r w:rsidRPr="00FF76F1">
        <w:rPr>
          <w:rFonts w:ascii="Times New Roman" w:hAnsi="Times New Roman" w:cs="Times New Roman"/>
          <w:sz w:val="22"/>
          <w:szCs w:val="22"/>
        </w:rPr>
        <w:t>6</w:t>
      </w:r>
      <w:r w:rsidR="00AF3491">
        <w:rPr>
          <w:rFonts w:ascii="Times New Roman" w:hAnsi="Times New Roman" w:cs="Times New Roman"/>
          <w:sz w:val="22"/>
          <w:szCs w:val="22"/>
        </w:rPr>
        <w:t>2</w:t>
      </w:r>
      <w:r w:rsidRPr="00FF76F1">
        <w:rPr>
          <w:rFonts w:ascii="Times New Roman" w:hAnsi="Times New Roman" w:cs="Times New Roman"/>
          <w:sz w:val="22"/>
          <w:szCs w:val="22"/>
        </w:rPr>
        <w:t>. Количество инвестиционных паев, выдаваемых Управляющей компанией при формировании Фонда, определяется путем деления стоимости имущества, включенного в состав Фонда, на сумму денежных средств (стоимость имущества), на которую в соответствии с настоящими Правилами выдается инвестиционный пай.</w:t>
      </w:r>
    </w:p>
    <w:p w:rsidR="00772A98" w:rsidRPr="00FF76F1" w:rsidRDefault="00772A98" w:rsidP="00EB78F2">
      <w:pPr>
        <w:spacing w:line="240" w:lineRule="auto"/>
        <w:ind w:firstLine="567"/>
        <w:rPr>
          <w:rFonts w:ascii="Times New Roman" w:hAnsi="Times New Roman" w:cs="Times New Roman"/>
          <w:sz w:val="22"/>
          <w:szCs w:val="22"/>
        </w:rPr>
      </w:pPr>
    </w:p>
    <w:p w:rsidR="00772A98" w:rsidRPr="00D75AE7" w:rsidRDefault="00772A98" w:rsidP="00EB78F2">
      <w:pPr>
        <w:spacing w:line="240" w:lineRule="auto"/>
        <w:ind w:firstLine="567"/>
        <w:jc w:val="center"/>
        <w:outlineLvl w:val="0"/>
        <w:rPr>
          <w:rFonts w:ascii="Times New Roman" w:hAnsi="Times New Roman" w:cs="Times New Roman"/>
          <w:b/>
          <w:sz w:val="22"/>
          <w:szCs w:val="22"/>
        </w:rPr>
      </w:pPr>
      <w:r w:rsidRPr="00D75AE7">
        <w:rPr>
          <w:rFonts w:ascii="Times New Roman" w:hAnsi="Times New Roman" w:cs="Times New Roman"/>
          <w:b/>
          <w:sz w:val="22"/>
          <w:szCs w:val="22"/>
        </w:rPr>
        <w:t>Выдача инвестиционных паев при досрочном погашении инвестиционных паев</w:t>
      </w:r>
    </w:p>
    <w:p w:rsidR="00772A98" w:rsidRPr="00FF76F1" w:rsidRDefault="00772A98" w:rsidP="00EB78F2">
      <w:pPr>
        <w:spacing w:line="240" w:lineRule="auto"/>
        <w:ind w:firstLine="567"/>
        <w:jc w:val="center"/>
        <w:rPr>
          <w:rFonts w:ascii="Times New Roman" w:hAnsi="Times New Roman" w:cs="Times New Roman"/>
          <w:sz w:val="22"/>
          <w:szCs w:val="22"/>
        </w:rPr>
      </w:pPr>
    </w:p>
    <w:p w:rsidR="00772A98" w:rsidRPr="00FF76F1" w:rsidRDefault="00772A98" w:rsidP="00EB78F2">
      <w:pPr>
        <w:spacing w:line="240" w:lineRule="auto"/>
        <w:ind w:firstLine="567"/>
        <w:rPr>
          <w:rFonts w:ascii="Times New Roman" w:hAnsi="Times New Roman" w:cs="Times New Roman"/>
          <w:sz w:val="22"/>
          <w:szCs w:val="22"/>
        </w:rPr>
      </w:pPr>
      <w:r w:rsidRPr="00FF76F1">
        <w:rPr>
          <w:rFonts w:ascii="Times New Roman" w:hAnsi="Times New Roman" w:cs="Times New Roman"/>
          <w:sz w:val="22"/>
          <w:szCs w:val="22"/>
        </w:rPr>
        <w:t>6</w:t>
      </w:r>
      <w:r w:rsidR="00AD2E9C">
        <w:rPr>
          <w:rFonts w:ascii="Times New Roman" w:hAnsi="Times New Roman" w:cs="Times New Roman"/>
          <w:sz w:val="22"/>
          <w:szCs w:val="22"/>
        </w:rPr>
        <w:t>3</w:t>
      </w:r>
      <w:r w:rsidRPr="00FF76F1">
        <w:rPr>
          <w:rFonts w:ascii="Times New Roman" w:hAnsi="Times New Roman" w:cs="Times New Roman"/>
          <w:sz w:val="22"/>
          <w:szCs w:val="22"/>
        </w:rPr>
        <w:t>. Управляющая компания раскрывает информацию о количестве инвестиционных паев, выдаваемых при досрочном погашении инвестиционных паев, и о начале срока приема заявок на приобретение инвестиционных паев в сети ИНТЕРНЕТ на сайте</w:t>
      </w:r>
      <w:r w:rsidR="009C42FE">
        <w:rPr>
          <w:rFonts w:ascii="Times New Roman" w:hAnsi="Times New Roman" w:cs="Times New Roman"/>
          <w:sz w:val="22"/>
          <w:szCs w:val="22"/>
        </w:rPr>
        <w:t xml:space="preserve"> </w:t>
      </w:r>
      <w:r w:rsidR="009C42FE">
        <w:rPr>
          <w:rFonts w:ascii="Times New Roman" w:hAnsi="Times New Roman" w:cs="Times New Roman"/>
          <w:sz w:val="22"/>
          <w:szCs w:val="22"/>
          <w:lang w:val="en-US"/>
        </w:rPr>
        <w:t>www</w:t>
      </w:r>
      <w:r w:rsidR="009C42FE" w:rsidRPr="009C42FE">
        <w:rPr>
          <w:rFonts w:ascii="Times New Roman" w:hAnsi="Times New Roman" w:cs="Times New Roman"/>
          <w:sz w:val="22"/>
          <w:szCs w:val="22"/>
        </w:rPr>
        <w:t>.</w:t>
      </w:r>
      <w:r w:rsidR="009C42FE">
        <w:rPr>
          <w:rFonts w:ascii="Times New Roman" w:hAnsi="Times New Roman" w:cs="Times New Roman"/>
          <w:sz w:val="22"/>
          <w:szCs w:val="22"/>
          <w:lang w:val="en-US"/>
        </w:rPr>
        <w:t>meridian</w:t>
      </w:r>
      <w:r w:rsidR="009C42FE" w:rsidRPr="009C42FE">
        <w:rPr>
          <w:rFonts w:ascii="Times New Roman" w:hAnsi="Times New Roman" w:cs="Times New Roman"/>
          <w:sz w:val="22"/>
          <w:szCs w:val="22"/>
        </w:rPr>
        <w:t>-</w:t>
      </w:r>
      <w:r w:rsidR="009C42FE">
        <w:rPr>
          <w:rFonts w:ascii="Times New Roman" w:hAnsi="Times New Roman" w:cs="Times New Roman"/>
          <w:sz w:val="22"/>
          <w:szCs w:val="22"/>
          <w:lang w:val="en-US"/>
        </w:rPr>
        <w:t>realty</w:t>
      </w:r>
      <w:r w:rsidR="009C42FE" w:rsidRPr="009C42FE">
        <w:rPr>
          <w:rFonts w:ascii="Times New Roman" w:hAnsi="Times New Roman" w:cs="Times New Roman"/>
          <w:sz w:val="22"/>
          <w:szCs w:val="22"/>
        </w:rPr>
        <w:t>.</w:t>
      </w:r>
      <w:r w:rsidR="009C42FE">
        <w:rPr>
          <w:rFonts w:ascii="Times New Roman" w:hAnsi="Times New Roman" w:cs="Times New Roman"/>
          <w:sz w:val="22"/>
          <w:szCs w:val="22"/>
          <w:lang w:val="en-US"/>
        </w:rPr>
        <w:t>ru</w:t>
      </w:r>
      <w:r w:rsidR="009C42FE">
        <w:rPr>
          <w:rFonts w:ascii="Times New Roman" w:hAnsi="Times New Roman" w:cs="Times New Roman"/>
          <w:sz w:val="22"/>
          <w:szCs w:val="22"/>
        </w:rPr>
        <w:t>.</w:t>
      </w:r>
    </w:p>
    <w:p w:rsidR="00772A98" w:rsidRPr="00FF76F1" w:rsidRDefault="00772A98" w:rsidP="00EB78F2">
      <w:pPr>
        <w:spacing w:line="240" w:lineRule="auto"/>
        <w:ind w:firstLine="567"/>
        <w:rPr>
          <w:rFonts w:ascii="Times New Roman" w:hAnsi="Times New Roman" w:cs="Times New Roman"/>
          <w:sz w:val="22"/>
          <w:szCs w:val="22"/>
        </w:rPr>
      </w:pPr>
      <w:r w:rsidRPr="00FF76F1">
        <w:rPr>
          <w:rFonts w:ascii="Times New Roman" w:hAnsi="Times New Roman" w:cs="Times New Roman"/>
          <w:sz w:val="22"/>
          <w:szCs w:val="22"/>
        </w:rPr>
        <w:t>6</w:t>
      </w:r>
      <w:r w:rsidR="00AD2E9C">
        <w:rPr>
          <w:rFonts w:ascii="Times New Roman" w:hAnsi="Times New Roman" w:cs="Times New Roman"/>
          <w:sz w:val="22"/>
          <w:szCs w:val="22"/>
        </w:rPr>
        <w:t>4</w:t>
      </w:r>
      <w:r w:rsidRPr="00FF76F1">
        <w:rPr>
          <w:rFonts w:ascii="Times New Roman" w:hAnsi="Times New Roman" w:cs="Times New Roman"/>
          <w:sz w:val="22"/>
          <w:szCs w:val="22"/>
        </w:rPr>
        <w:t>. Прием заявок на приобретение инвестиционных паев в случае досрочного погашения инвестиционных паев осуществляется в течение 2 (Двух) недель со дня истечения срока приема заявок на погашение инвестиционных паев.</w:t>
      </w:r>
    </w:p>
    <w:p w:rsidR="00772A98" w:rsidRPr="00FF76F1" w:rsidRDefault="00772A98" w:rsidP="00EB78F2">
      <w:pPr>
        <w:spacing w:line="240" w:lineRule="auto"/>
        <w:ind w:firstLine="567"/>
        <w:rPr>
          <w:rFonts w:ascii="Times New Roman" w:hAnsi="Times New Roman" w:cs="Times New Roman"/>
          <w:sz w:val="22"/>
          <w:szCs w:val="22"/>
        </w:rPr>
      </w:pPr>
      <w:r w:rsidRPr="00FF76F1">
        <w:rPr>
          <w:rFonts w:ascii="Times New Roman" w:hAnsi="Times New Roman" w:cs="Times New Roman"/>
          <w:sz w:val="22"/>
          <w:szCs w:val="22"/>
        </w:rPr>
        <w:t>6</w:t>
      </w:r>
      <w:r w:rsidR="00AD2E9C">
        <w:rPr>
          <w:rFonts w:ascii="Times New Roman" w:hAnsi="Times New Roman" w:cs="Times New Roman"/>
          <w:sz w:val="22"/>
          <w:szCs w:val="22"/>
        </w:rPr>
        <w:t>5</w:t>
      </w:r>
      <w:r w:rsidRPr="00FF76F1">
        <w:rPr>
          <w:rFonts w:ascii="Times New Roman" w:hAnsi="Times New Roman" w:cs="Times New Roman"/>
          <w:sz w:val="22"/>
          <w:szCs w:val="22"/>
        </w:rPr>
        <w:t>. По окончании срока приема заявок на приобретение инвестиционных паев, выдаваемых при досрочном погашении инвестиционных паев, Управляющая компания раскрывает информацию о расчетной стоимости инвестиционного пая на последний рабочий день указанного срока в сети ИНТЕРНЕТ на сайте</w:t>
      </w:r>
      <w:r w:rsidR="009C42FE">
        <w:rPr>
          <w:rFonts w:ascii="Times New Roman" w:hAnsi="Times New Roman" w:cs="Times New Roman"/>
          <w:sz w:val="22"/>
          <w:szCs w:val="22"/>
        </w:rPr>
        <w:t xml:space="preserve"> </w:t>
      </w:r>
      <w:r w:rsidR="009C42FE">
        <w:rPr>
          <w:rFonts w:ascii="Times New Roman" w:hAnsi="Times New Roman" w:cs="Times New Roman"/>
          <w:sz w:val="22"/>
          <w:szCs w:val="22"/>
          <w:lang w:val="en-US"/>
        </w:rPr>
        <w:t>www</w:t>
      </w:r>
      <w:r w:rsidR="009C42FE" w:rsidRPr="009C42FE">
        <w:rPr>
          <w:rFonts w:ascii="Times New Roman" w:hAnsi="Times New Roman" w:cs="Times New Roman"/>
          <w:sz w:val="22"/>
          <w:szCs w:val="22"/>
        </w:rPr>
        <w:t>.</w:t>
      </w:r>
      <w:r w:rsidR="009C42FE">
        <w:rPr>
          <w:rFonts w:ascii="Times New Roman" w:hAnsi="Times New Roman" w:cs="Times New Roman"/>
          <w:sz w:val="22"/>
          <w:szCs w:val="22"/>
          <w:lang w:val="en-US"/>
        </w:rPr>
        <w:t>meridian</w:t>
      </w:r>
      <w:r w:rsidR="009C42FE" w:rsidRPr="009C42FE">
        <w:rPr>
          <w:rFonts w:ascii="Times New Roman" w:hAnsi="Times New Roman" w:cs="Times New Roman"/>
          <w:sz w:val="22"/>
          <w:szCs w:val="22"/>
        </w:rPr>
        <w:t>-</w:t>
      </w:r>
      <w:r w:rsidR="009C42FE">
        <w:rPr>
          <w:rFonts w:ascii="Times New Roman" w:hAnsi="Times New Roman" w:cs="Times New Roman"/>
          <w:sz w:val="22"/>
          <w:szCs w:val="22"/>
          <w:lang w:val="en-US"/>
        </w:rPr>
        <w:t>realty</w:t>
      </w:r>
      <w:r w:rsidR="009C42FE" w:rsidRPr="009C42FE">
        <w:rPr>
          <w:rFonts w:ascii="Times New Roman" w:hAnsi="Times New Roman" w:cs="Times New Roman"/>
          <w:sz w:val="22"/>
          <w:szCs w:val="22"/>
        </w:rPr>
        <w:t>.</w:t>
      </w:r>
      <w:r w:rsidR="009C42FE">
        <w:rPr>
          <w:rFonts w:ascii="Times New Roman" w:hAnsi="Times New Roman" w:cs="Times New Roman"/>
          <w:sz w:val="22"/>
          <w:szCs w:val="22"/>
          <w:lang w:val="en-US"/>
        </w:rPr>
        <w:t>ru</w:t>
      </w:r>
      <w:r w:rsidR="009C42FE">
        <w:rPr>
          <w:rFonts w:ascii="Times New Roman" w:hAnsi="Times New Roman" w:cs="Times New Roman"/>
          <w:sz w:val="22"/>
          <w:szCs w:val="22"/>
        </w:rPr>
        <w:t>.</w:t>
      </w:r>
    </w:p>
    <w:p w:rsidR="00772A98" w:rsidRPr="00FF76F1" w:rsidRDefault="00772A98" w:rsidP="00EB78F2">
      <w:pPr>
        <w:spacing w:line="240" w:lineRule="auto"/>
        <w:ind w:firstLine="567"/>
        <w:rPr>
          <w:rFonts w:ascii="Times New Roman" w:hAnsi="Times New Roman" w:cs="Times New Roman"/>
          <w:sz w:val="22"/>
          <w:szCs w:val="22"/>
        </w:rPr>
      </w:pPr>
      <w:r w:rsidRPr="00FF76F1">
        <w:rPr>
          <w:rFonts w:ascii="Times New Roman" w:hAnsi="Times New Roman" w:cs="Times New Roman"/>
          <w:sz w:val="22"/>
          <w:szCs w:val="22"/>
        </w:rPr>
        <w:t>6</w:t>
      </w:r>
      <w:r w:rsidR="00AD2E9C">
        <w:rPr>
          <w:rFonts w:ascii="Times New Roman" w:hAnsi="Times New Roman" w:cs="Times New Roman"/>
          <w:sz w:val="22"/>
          <w:szCs w:val="22"/>
        </w:rPr>
        <w:t>6</w:t>
      </w:r>
      <w:r w:rsidRPr="00FF76F1">
        <w:rPr>
          <w:rFonts w:ascii="Times New Roman" w:hAnsi="Times New Roman" w:cs="Times New Roman"/>
          <w:sz w:val="22"/>
          <w:szCs w:val="22"/>
        </w:rPr>
        <w:t>. В оплату инвестиционных паев, выдаваемых при досрочном погашении инвестиционных паев, передаются только денежные средства.</w:t>
      </w:r>
    </w:p>
    <w:p w:rsidR="00772A98" w:rsidRPr="00FF76F1" w:rsidRDefault="00772A98" w:rsidP="00EB78F2">
      <w:pPr>
        <w:spacing w:line="240" w:lineRule="auto"/>
        <w:ind w:firstLine="567"/>
        <w:rPr>
          <w:rFonts w:ascii="Times New Roman" w:hAnsi="Times New Roman" w:cs="Times New Roman"/>
          <w:sz w:val="22"/>
          <w:szCs w:val="22"/>
        </w:rPr>
      </w:pPr>
      <w:r w:rsidRPr="00FF76F1">
        <w:rPr>
          <w:rFonts w:ascii="Times New Roman" w:hAnsi="Times New Roman" w:cs="Times New Roman"/>
          <w:sz w:val="22"/>
          <w:szCs w:val="22"/>
        </w:rPr>
        <w:t>6</w:t>
      </w:r>
      <w:r w:rsidR="00AD2E9C">
        <w:rPr>
          <w:rFonts w:ascii="Times New Roman" w:hAnsi="Times New Roman" w:cs="Times New Roman"/>
          <w:sz w:val="22"/>
          <w:szCs w:val="22"/>
        </w:rPr>
        <w:t>7</w:t>
      </w:r>
      <w:r w:rsidRPr="00FF76F1">
        <w:rPr>
          <w:rFonts w:ascii="Times New Roman" w:hAnsi="Times New Roman" w:cs="Times New Roman"/>
          <w:sz w:val="22"/>
          <w:szCs w:val="22"/>
        </w:rPr>
        <w:t>. Выдача инвестиционных паев при досрочном погашении инвестиционных паев осуществляется в пределах количества досрочно погашенных инвестиционных паев.</w:t>
      </w:r>
    </w:p>
    <w:p w:rsidR="00772A98" w:rsidRPr="00FF76F1" w:rsidRDefault="00772A98" w:rsidP="00EB78F2">
      <w:pPr>
        <w:spacing w:line="240" w:lineRule="auto"/>
        <w:ind w:firstLine="567"/>
        <w:rPr>
          <w:rFonts w:ascii="Times New Roman" w:hAnsi="Times New Roman" w:cs="Times New Roman"/>
          <w:sz w:val="22"/>
          <w:szCs w:val="22"/>
        </w:rPr>
      </w:pPr>
      <w:r w:rsidRPr="00FF76F1">
        <w:rPr>
          <w:rFonts w:ascii="Times New Roman" w:hAnsi="Times New Roman" w:cs="Times New Roman"/>
          <w:sz w:val="22"/>
          <w:szCs w:val="22"/>
        </w:rPr>
        <w:t>6</w:t>
      </w:r>
      <w:r w:rsidR="00AD2E9C">
        <w:rPr>
          <w:rFonts w:ascii="Times New Roman" w:hAnsi="Times New Roman" w:cs="Times New Roman"/>
          <w:sz w:val="22"/>
          <w:szCs w:val="22"/>
        </w:rPr>
        <w:t>8</w:t>
      </w:r>
      <w:r w:rsidRPr="00FF76F1">
        <w:rPr>
          <w:rFonts w:ascii="Times New Roman" w:hAnsi="Times New Roman" w:cs="Times New Roman"/>
          <w:sz w:val="22"/>
          <w:szCs w:val="22"/>
        </w:rPr>
        <w:t>. Выдача инвестиционных паев при досрочном погашении инвестиционных паев осуществляется в один день по окончании срока приема заявок на приобретение инвестиционных паев. При этом выдача инвестиционных паев должна осуществляться в день включения в состав Фонда всего имущества, подлежащего включению, или в следующий за ним рабочий день.</w:t>
      </w:r>
    </w:p>
    <w:p w:rsidR="00772A98" w:rsidRPr="00FF76F1" w:rsidRDefault="00AD2E9C" w:rsidP="00EB78F2">
      <w:pPr>
        <w:spacing w:line="240" w:lineRule="auto"/>
        <w:ind w:firstLine="567"/>
        <w:rPr>
          <w:rFonts w:ascii="Times New Roman" w:hAnsi="Times New Roman" w:cs="Times New Roman"/>
          <w:sz w:val="22"/>
          <w:szCs w:val="22"/>
        </w:rPr>
      </w:pPr>
      <w:r>
        <w:rPr>
          <w:rFonts w:ascii="Times New Roman" w:hAnsi="Times New Roman" w:cs="Times New Roman"/>
          <w:sz w:val="22"/>
          <w:szCs w:val="22"/>
        </w:rPr>
        <w:t>69</w:t>
      </w:r>
      <w:r w:rsidR="00772A98" w:rsidRPr="00FF76F1">
        <w:rPr>
          <w:rFonts w:ascii="Times New Roman" w:hAnsi="Times New Roman" w:cs="Times New Roman"/>
          <w:sz w:val="22"/>
          <w:szCs w:val="22"/>
        </w:rPr>
        <w:t>. Владельцы инвестиционных паев имеют преимущественное право на приобретение инвестиционных паев, выдаваемых при досрочном погашении инвестиционных паев.</w:t>
      </w:r>
    </w:p>
    <w:p w:rsidR="00772A98" w:rsidRPr="00FF76F1" w:rsidRDefault="00772A98" w:rsidP="00EB78F2">
      <w:pPr>
        <w:spacing w:line="240" w:lineRule="auto"/>
        <w:ind w:firstLine="567"/>
        <w:rPr>
          <w:rFonts w:ascii="Times New Roman" w:hAnsi="Times New Roman" w:cs="Times New Roman"/>
          <w:sz w:val="22"/>
          <w:szCs w:val="22"/>
        </w:rPr>
      </w:pPr>
      <w:r w:rsidRPr="00FF76F1">
        <w:rPr>
          <w:rFonts w:ascii="Times New Roman" w:hAnsi="Times New Roman" w:cs="Times New Roman"/>
          <w:sz w:val="22"/>
          <w:szCs w:val="22"/>
        </w:rPr>
        <w:t>7</w:t>
      </w:r>
      <w:r w:rsidR="00AD2E9C">
        <w:rPr>
          <w:rFonts w:ascii="Times New Roman" w:hAnsi="Times New Roman" w:cs="Times New Roman"/>
          <w:sz w:val="22"/>
          <w:szCs w:val="22"/>
        </w:rPr>
        <w:t>0</w:t>
      </w:r>
      <w:r w:rsidRPr="00FF76F1">
        <w:rPr>
          <w:rFonts w:ascii="Times New Roman" w:hAnsi="Times New Roman" w:cs="Times New Roman"/>
          <w:sz w:val="22"/>
          <w:szCs w:val="22"/>
        </w:rPr>
        <w:t xml:space="preserve">. Заявки на приобретение инвестиционных паев, выдаваемых при досрочном погашении инвестиционных паев по требованию их владельцев, в целях осуществления преимущественного права, предусмотренного пунктом </w:t>
      </w:r>
      <w:r w:rsidR="00AD2E9C">
        <w:rPr>
          <w:rFonts w:ascii="Times New Roman" w:hAnsi="Times New Roman" w:cs="Times New Roman"/>
          <w:sz w:val="22"/>
          <w:szCs w:val="22"/>
        </w:rPr>
        <w:t>69</w:t>
      </w:r>
      <w:r w:rsidRPr="00FF76F1">
        <w:rPr>
          <w:rFonts w:ascii="Times New Roman" w:hAnsi="Times New Roman" w:cs="Times New Roman"/>
          <w:sz w:val="22"/>
          <w:szCs w:val="22"/>
        </w:rPr>
        <w:t xml:space="preserve"> настоящих Правил, удовлетворяются в следующей очередности:</w:t>
      </w:r>
    </w:p>
    <w:p w:rsidR="00772A98" w:rsidRPr="00FF76F1" w:rsidRDefault="00772A98" w:rsidP="00EB78F2">
      <w:pPr>
        <w:spacing w:line="240" w:lineRule="auto"/>
        <w:ind w:firstLine="567"/>
        <w:rPr>
          <w:rFonts w:ascii="Times New Roman" w:hAnsi="Times New Roman" w:cs="Times New Roman"/>
          <w:sz w:val="22"/>
          <w:szCs w:val="22"/>
        </w:rPr>
      </w:pPr>
      <w:r w:rsidRPr="00FF76F1">
        <w:rPr>
          <w:rFonts w:ascii="Times New Roman" w:hAnsi="Times New Roman" w:cs="Times New Roman"/>
          <w:sz w:val="22"/>
          <w:szCs w:val="22"/>
        </w:rPr>
        <w:t>в первую очередь - заявки, поданные лицами, включенными в список лиц, имеющих право на участие в общем собрании владельцев инвестиционных паев, на котором было принято решение, являющееся основанием для погашения инвестиционных паев, или в интересах таких лиц, в пределах количества инвестиционных паев, пропорционального количеству инвестиционных паев, принадлежащих им на дату составления указанного списка;</w:t>
      </w:r>
    </w:p>
    <w:p w:rsidR="00772A98" w:rsidRPr="00FF76F1" w:rsidRDefault="00772A98" w:rsidP="00EB78F2">
      <w:pPr>
        <w:spacing w:line="240" w:lineRule="auto"/>
        <w:ind w:firstLine="567"/>
        <w:rPr>
          <w:rFonts w:ascii="Times New Roman" w:hAnsi="Times New Roman" w:cs="Times New Roman"/>
          <w:sz w:val="22"/>
          <w:szCs w:val="22"/>
        </w:rPr>
      </w:pPr>
      <w:r w:rsidRPr="00FF76F1">
        <w:rPr>
          <w:rFonts w:ascii="Times New Roman" w:hAnsi="Times New Roman" w:cs="Times New Roman"/>
          <w:sz w:val="22"/>
          <w:szCs w:val="22"/>
        </w:rPr>
        <w:t xml:space="preserve">во вторую очередь - заявки, поданные лицами, включенными в список лиц, имеющих право на участие в общем собрании владельцев инвестиционных паев, на котором было принято решение, являющееся основанием для погашения инвестиционных паев, в части превышения количества инвестиционных паев, пропорционального количеству инвестиционных паев, принадлежащих им на </w:t>
      </w:r>
      <w:r w:rsidRPr="00FF76F1">
        <w:rPr>
          <w:rFonts w:ascii="Times New Roman" w:hAnsi="Times New Roman" w:cs="Times New Roman"/>
          <w:sz w:val="22"/>
          <w:szCs w:val="22"/>
        </w:rPr>
        <w:lastRenderedPageBreak/>
        <w:t>дату составления указанного списка, пропорционально сумме денежных средств, переданных в оплату инвестиционных паев;</w:t>
      </w:r>
    </w:p>
    <w:p w:rsidR="00772A98" w:rsidRPr="00FF76F1" w:rsidRDefault="00772A98" w:rsidP="00EB78F2">
      <w:pPr>
        <w:spacing w:line="240" w:lineRule="auto"/>
        <w:ind w:firstLine="567"/>
        <w:rPr>
          <w:rFonts w:ascii="Times New Roman" w:hAnsi="Times New Roman" w:cs="Times New Roman"/>
          <w:sz w:val="22"/>
          <w:szCs w:val="22"/>
        </w:rPr>
      </w:pPr>
      <w:r w:rsidRPr="00FF76F1">
        <w:rPr>
          <w:rFonts w:ascii="Times New Roman" w:hAnsi="Times New Roman" w:cs="Times New Roman"/>
          <w:sz w:val="22"/>
          <w:szCs w:val="22"/>
        </w:rPr>
        <w:t>в третью очередь - остальные заявки пропорционально суммам денежных средств, переданных в оплату инвестиционных паев.</w:t>
      </w:r>
    </w:p>
    <w:p w:rsidR="00772A98" w:rsidRPr="00FF76F1" w:rsidRDefault="00772A98" w:rsidP="00EB78F2">
      <w:pPr>
        <w:spacing w:line="240" w:lineRule="auto"/>
        <w:ind w:firstLine="567"/>
        <w:rPr>
          <w:rFonts w:ascii="Times New Roman" w:hAnsi="Times New Roman" w:cs="Times New Roman"/>
          <w:sz w:val="22"/>
          <w:szCs w:val="22"/>
        </w:rPr>
      </w:pPr>
      <w:r w:rsidRPr="00FF76F1">
        <w:rPr>
          <w:rFonts w:ascii="Times New Roman" w:hAnsi="Times New Roman" w:cs="Times New Roman"/>
          <w:sz w:val="22"/>
          <w:szCs w:val="22"/>
        </w:rPr>
        <w:t>7</w:t>
      </w:r>
      <w:r w:rsidR="00D71AAD">
        <w:rPr>
          <w:rFonts w:ascii="Times New Roman" w:hAnsi="Times New Roman" w:cs="Times New Roman"/>
          <w:sz w:val="22"/>
          <w:szCs w:val="22"/>
        </w:rPr>
        <w:t>1</w:t>
      </w:r>
      <w:r w:rsidRPr="00FF76F1">
        <w:rPr>
          <w:rFonts w:ascii="Times New Roman" w:hAnsi="Times New Roman" w:cs="Times New Roman"/>
          <w:sz w:val="22"/>
          <w:szCs w:val="22"/>
        </w:rPr>
        <w:t>. В случае недостаточности выдаваемых инвестиционных паев для удовлетворения всех заявок на приобретение инвестиционных паев указанные заявки, поданные лицами, не имеющими преимущественного права на приобретение инвестиционных паев, выдаваемых при досрочном погашении инвестиционных паев, удовлетворяются в порядке очередности их подачи после удовлетворения заявок, поданных лицами, имеющими такое преимущественное право.</w:t>
      </w:r>
    </w:p>
    <w:p w:rsidR="00772A98" w:rsidRPr="00FF76F1" w:rsidRDefault="00772A98" w:rsidP="00EB78F2">
      <w:pPr>
        <w:spacing w:line="240" w:lineRule="auto"/>
        <w:ind w:firstLine="567"/>
        <w:rPr>
          <w:rFonts w:ascii="Times New Roman" w:hAnsi="Times New Roman" w:cs="Times New Roman"/>
          <w:sz w:val="22"/>
          <w:szCs w:val="22"/>
        </w:rPr>
      </w:pPr>
      <w:r w:rsidRPr="00FF76F1">
        <w:rPr>
          <w:rFonts w:ascii="Times New Roman" w:hAnsi="Times New Roman" w:cs="Times New Roman"/>
          <w:sz w:val="22"/>
          <w:szCs w:val="22"/>
        </w:rPr>
        <w:t>В случае если остаток количества инвестиционных паев недостаточен для удовлетворения заявки на приобретение инвестиционных паев, заявка удовлетворяется частично в пределах остатка количества инвестиционных паев.</w:t>
      </w:r>
    </w:p>
    <w:p w:rsidR="00772A98" w:rsidRDefault="00772A98" w:rsidP="00EB78F2">
      <w:pPr>
        <w:spacing w:line="240" w:lineRule="auto"/>
        <w:ind w:firstLine="567"/>
        <w:jc w:val="center"/>
        <w:rPr>
          <w:rFonts w:ascii="Times New Roman" w:hAnsi="Times New Roman" w:cs="Times New Roman"/>
          <w:sz w:val="22"/>
          <w:szCs w:val="22"/>
        </w:rPr>
      </w:pPr>
      <w:bookmarkStart w:id="4" w:name="Закладка_29_05_2008"/>
      <w:bookmarkEnd w:id="4"/>
    </w:p>
    <w:p w:rsidR="00772A98" w:rsidRPr="00D75AE7" w:rsidRDefault="00772A98" w:rsidP="00EB78F2">
      <w:pPr>
        <w:spacing w:line="240" w:lineRule="auto"/>
        <w:ind w:firstLine="567"/>
        <w:jc w:val="center"/>
        <w:outlineLvl w:val="0"/>
        <w:rPr>
          <w:rFonts w:ascii="Times New Roman" w:hAnsi="Times New Roman" w:cs="Times New Roman"/>
          <w:b/>
          <w:sz w:val="22"/>
          <w:szCs w:val="22"/>
        </w:rPr>
      </w:pPr>
      <w:r w:rsidRPr="00D75AE7">
        <w:rPr>
          <w:rFonts w:ascii="Times New Roman" w:hAnsi="Times New Roman" w:cs="Times New Roman"/>
          <w:b/>
          <w:sz w:val="22"/>
          <w:szCs w:val="22"/>
        </w:rPr>
        <w:t>Выдача дополнительных инвестиционных паев</w:t>
      </w:r>
    </w:p>
    <w:p w:rsidR="00772A98" w:rsidRPr="00FF76F1" w:rsidRDefault="00772A98" w:rsidP="00EB78F2">
      <w:pPr>
        <w:spacing w:line="240" w:lineRule="auto"/>
        <w:ind w:firstLine="567"/>
        <w:jc w:val="center"/>
        <w:rPr>
          <w:rFonts w:ascii="Times New Roman" w:hAnsi="Times New Roman" w:cs="Times New Roman"/>
          <w:sz w:val="22"/>
          <w:szCs w:val="22"/>
        </w:rPr>
      </w:pPr>
    </w:p>
    <w:p w:rsidR="00772A98" w:rsidRDefault="00772A98" w:rsidP="00EB78F2">
      <w:pPr>
        <w:spacing w:line="240" w:lineRule="auto"/>
        <w:ind w:firstLine="567"/>
        <w:rPr>
          <w:rFonts w:ascii="Times New Roman" w:hAnsi="Times New Roman" w:cs="Times New Roman"/>
          <w:sz w:val="22"/>
          <w:szCs w:val="22"/>
        </w:rPr>
      </w:pPr>
      <w:r w:rsidRPr="00FF76F1">
        <w:rPr>
          <w:rFonts w:ascii="Times New Roman" w:hAnsi="Times New Roman" w:cs="Times New Roman"/>
          <w:sz w:val="22"/>
          <w:szCs w:val="22"/>
        </w:rPr>
        <w:t>7</w:t>
      </w:r>
      <w:r w:rsidR="00512F7E">
        <w:rPr>
          <w:rFonts w:ascii="Times New Roman" w:hAnsi="Times New Roman" w:cs="Times New Roman"/>
          <w:sz w:val="22"/>
          <w:szCs w:val="22"/>
        </w:rPr>
        <w:t>2</w:t>
      </w:r>
      <w:r w:rsidRPr="00FF76F1">
        <w:rPr>
          <w:rFonts w:ascii="Times New Roman" w:hAnsi="Times New Roman" w:cs="Times New Roman"/>
          <w:sz w:val="22"/>
          <w:szCs w:val="22"/>
        </w:rPr>
        <w:t>. Управляющая компания раскрывает информацию о принятом решении о выдаче дополнительных инвестиционных паев и о начале срока приема заявок на приобретение инвестиционных паев. В указанном решении должно быть определено</w:t>
      </w:r>
      <w:r>
        <w:rPr>
          <w:rFonts w:ascii="Times New Roman" w:hAnsi="Times New Roman" w:cs="Times New Roman"/>
          <w:sz w:val="22"/>
          <w:szCs w:val="22"/>
        </w:rPr>
        <w:t>:</w:t>
      </w:r>
    </w:p>
    <w:p w:rsidR="00772A98" w:rsidRDefault="00772A98" w:rsidP="00EB78F2">
      <w:pPr>
        <w:spacing w:line="240" w:lineRule="auto"/>
        <w:ind w:firstLine="567"/>
        <w:rPr>
          <w:rFonts w:ascii="Times New Roman" w:hAnsi="Times New Roman" w:cs="Times New Roman"/>
          <w:sz w:val="22"/>
          <w:szCs w:val="22"/>
        </w:rPr>
      </w:pPr>
      <w:r>
        <w:rPr>
          <w:rFonts w:ascii="Times New Roman" w:hAnsi="Times New Roman" w:cs="Times New Roman"/>
          <w:sz w:val="22"/>
          <w:szCs w:val="22"/>
        </w:rPr>
        <w:t>1)</w:t>
      </w:r>
      <w:r w:rsidRPr="00FF76F1">
        <w:rPr>
          <w:rFonts w:ascii="Times New Roman" w:hAnsi="Times New Roman" w:cs="Times New Roman"/>
          <w:sz w:val="22"/>
          <w:szCs w:val="22"/>
        </w:rPr>
        <w:t xml:space="preserve"> максимальное количество выдаваемых дополнительных инвестиционных паев</w:t>
      </w:r>
      <w:r>
        <w:rPr>
          <w:rFonts w:ascii="Times New Roman" w:hAnsi="Times New Roman" w:cs="Times New Roman"/>
          <w:sz w:val="22"/>
          <w:szCs w:val="22"/>
        </w:rPr>
        <w:t>;</w:t>
      </w:r>
    </w:p>
    <w:p w:rsidR="00772A98" w:rsidRPr="00FF76F1" w:rsidRDefault="00772A98" w:rsidP="00EB78F2">
      <w:pPr>
        <w:spacing w:line="240" w:lineRule="auto"/>
        <w:ind w:firstLine="567"/>
        <w:rPr>
          <w:rFonts w:ascii="Times New Roman" w:hAnsi="Times New Roman" w:cs="Times New Roman"/>
          <w:sz w:val="22"/>
          <w:szCs w:val="22"/>
        </w:rPr>
      </w:pPr>
      <w:r>
        <w:rPr>
          <w:rFonts w:ascii="Times New Roman" w:hAnsi="Times New Roman" w:cs="Times New Roman"/>
          <w:sz w:val="22"/>
          <w:szCs w:val="22"/>
        </w:rPr>
        <w:t>2) имущество, которое может быть передано в оплату выдаваемых дополнительных инвестиционных паев.</w:t>
      </w:r>
    </w:p>
    <w:p w:rsidR="00772A98" w:rsidRPr="00FF76F1" w:rsidRDefault="00772A98" w:rsidP="00EB78F2">
      <w:pPr>
        <w:spacing w:line="240" w:lineRule="auto"/>
        <w:ind w:firstLine="567"/>
        <w:rPr>
          <w:rFonts w:ascii="Times New Roman" w:hAnsi="Times New Roman" w:cs="Times New Roman"/>
          <w:sz w:val="22"/>
          <w:szCs w:val="22"/>
        </w:rPr>
      </w:pPr>
      <w:r w:rsidRPr="00FF76F1">
        <w:rPr>
          <w:rFonts w:ascii="Times New Roman" w:hAnsi="Times New Roman" w:cs="Times New Roman"/>
          <w:sz w:val="22"/>
          <w:szCs w:val="22"/>
        </w:rPr>
        <w:t xml:space="preserve">Указанную информацию Управляющая компания раскрывает в </w:t>
      </w:r>
      <w:r>
        <w:rPr>
          <w:rFonts w:ascii="Times New Roman" w:hAnsi="Times New Roman" w:cs="Times New Roman"/>
          <w:sz w:val="22"/>
          <w:szCs w:val="22"/>
        </w:rPr>
        <w:t xml:space="preserve">печатном издании «Приложение к Вестнику Федеральной службы по финансовым рынкам», а также в </w:t>
      </w:r>
      <w:r w:rsidRPr="00FF76F1">
        <w:rPr>
          <w:rFonts w:ascii="Times New Roman" w:hAnsi="Times New Roman" w:cs="Times New Roman"/>
          <w:sz w:val="22"/>
          <w:szCs w:val="22"/>
        </w:rPr>
        <w:t>сети ИНТЕРНЕТ на сайте</w:t>
      </w:r>
      <w:r w:rsidR="009C42FE">
        <w:rPr>
          <w:rFonts w:ascii="Times New Roman" w:hAnsi="Times New Roman" w:cs="Times New Roman"/>
          <w:sz w:val="22"/>
          <w:szCs w:val="22"/>
        </w:rPr>
        <w:t xml:space="preserve"> </w:t>
      </w:r>
      <w:r w:rsidR="009C42FE">
        <w:rPr>
          <w:rFonts w:ascii="Times New Roman" w:hAnsi="Times New Roman" w:cs="Times New Roman"/>
          <w:sz w:val="22"/>
          <w:szCs w:val="22"/>
          <w:lang w:val="en-US"/>
        </w:rPr>
        <w:t>www</w:t>
      </w:r>
      <w:r w:rsidR="009C42FE" w:rsidRPr="009C42FE">
        <w:rPr>
          <w:rFonts w:ascii="Times New Roman" w:hAnsi="Times New Roman" w:cs="Times New Roman"/>
          <w:sz w:val="22"/>
          <w:szCs w:val="22"/>
        </w:rPr>
        <w:t>.</w:t>
      </w:r>
      <w:r w:rsidR="009C42FE">
        <w:rPr>
          <w:rFonts w:ascii="Times New Roman" w:hAnsi="Times New Roman" w:cs="Times New Roman"/>
          <w:sz w:val="22"/>
          <w:szCs w:val="22"/>
          <w:lang w:val="en-US"/>
        </w:rPr>
        <w:t>meridian</w:t>
      </w:r>
      <w:r w:rsidR="009C42FE" w:rsidRPr="009C42FE">
        <w:rPr>
          <w:rFonts w:ascii="Times New Roman" w:hAnsi="Times New Roman" w:cs="Times New Roman"/>
          <w:sz w:val="22"/>
          <w:szCs w:val="22"/>
        </w:rPr>
        <w:t>-</w:t>
      </w:r>
      <w:r w:rsidR="009C42FE">
        <w:rPr>
          <w:rFonts w:ascii="Times New Roman" w:hAnsi="Times New Roman" w:cs="Times New Roman"/>
          <w:sz w:val="22"/>
          <w:szCs w:val="22"/>
          <w:lang w:val="en-US"/>
        </w:rPr>
        <w:t>realty</w:t>
      </w:r>
      <w:r w:rsidR="009C42FE" w:rsidRPr="009C42FE">
        <w:rPr>
          <w:rFonts w:ascii="Times New Roman" w:hAnsi="Times New Roman" w:cs="Times New Roman"/>
          <w:sz w:val="22"/>
          <w:szCs w:val="22"/>
        </w:rPr>
        <w:t>.</w:t>
      </w:r>
      <w:r w:rsidR="009C42FE">
        <w:rPr>
          <w:rFonts w:ascii="Times New Roman" w:hAnsi="Times New Roman" w:cs="Times New Roman"/>
          <w:sz w:val="22"/>
          <w:szCs w:val="22"/>
          <w:lang w:val="en-US"/>
        </w:rPr>
        <w:t>ru</w:t>
      </w:r>
      <w:r w:rsidR="009C42FE">
        <w:rPr>
          <w:rFonts w:ascii="Times New Roman" w:hAnsi="Times New Roman" w:cs="Times New Roman"/>
          <w:sz w:val="22"/>
          <w:szCs w:val="22"/>
        </w:rPr>
        <w:t>.</w:t>
      </w:r>
    </w:p>
    <w:p w:rsidR="00772A98" w:rsidRPr="00FF76F1" w:rsidRDefault="00772A98" w:rsidP="00EB78F2">
      <w:pPr>
        <w:spacing w:line="240" w:lineRule="auto"/>
        <w:ind w:firstLine="567"/>
        <w:rPr>
          <w:rFonts w:ascii="Times New Roman" w:hAnsi="Times New Roman" w:cs="Times New Roman"/>
          <w:sz w:val="22"/>
          <w:szCs w:val="22"/>
        </w:rPr>
      </w:pPr>
      <w:r w:rsidRPr="00FF76F1">
        <w:rPr>
          <w:rFonts w:ascii="Times New Roman" w:hAnsi="Times New Roman" w:cs="Times New Roman"/>
          <w:sz w:val="22"/>
          <w:szCs w:val="22"/>
        </w:rPr>
        <w:t>7</w:t>
      </w:r>
      <w:r w:rsidR="00512F7E">
        <w:rPr>
          <w:rFonts w:ascii="Times New Roman" w:hAnsi="Times New Roman" w:cs="Times New Roman"/>
          <w:sz w:val="22"/>
          <w:szCs w:val="22"/>
        </w:rPr>
        <w:t>3</w:t>
      </w:r>
      <w:r w:rsidRPr="00FF76F1">
        <w:rPr>
          <w:rFonts w:ascii="Times New Roman" w:hAnsi="Times New Roman" w:cs="Times New Roman"/>
          <w:sz w:val="22"/>
          <w:szCs w:val="22"/>
        </w:rPr>
        <w:t>. Прием заявок на приобретение дополнительных инвестиционных паев осуществляется в течение</w:t>
      </w:r>
      <w:r>
        <w:rPr>
          <w:rFonts w:ascii="Times New Roman" w:hAnsi="Times New Roman" w:cs="Times New Roman"/>
          <w:sz w:val="22"/>
          <w:szCs w:val="22"/>
        </w:rPr>
        <w:t xml:space="preserve"> 10 (Десяти)</w:t>
      </w:r>
      <w:r w:rsidR="00512F7E">
        <w:rPr>
          <w:rFonts w:ascii="Times New Roman" w:hAnsi="Times New Roman" w:cs="Times New Roman"/>
          <w:sz w:val="22"/>
          <w:szCs w:val="22"/>
        </w:rPr>
        <w:t xml:space="preserve"> рабочих</w:t>
      </w:r>
      <w:r>
        <w:rPr>
          <w:rFonts w:ascii="Times New Roman" w:hAnsi="Times New Roman" w:cs="Times New Roman"/>
          <w:sz w:val="22"/>
          <w:szCs w:val="22"/>
        </w:rPr>
        <w:t xml:space="preserve"> дней </w:t>
      </w:r>
      <w:r w:rsidRPr="00F47EA6">
        <w:rPr>
          <w:rFonts w:ascii="Times New Roman" w:hAnsi="Times New Roman" w:cs="Times New Roman"/>
          <w:sz w:val="22"/>
          <w:szCs w:val="22"/>
        </w:rPr>
        <w:t>со дня начала срока приема заявок</w:t>
      </w:r>
      <w:r w:rsidRPr="00FF76F1">
        <w:rPr>
          <w:rFonts w:ascii="Times New Roman" w:hAnsi="Times New Roman" w:cs="Times New Roman"/>
          <w:sz w:val="22"/>
          <w:szCs w:val="22"/>
        </w:rPr>
        <w:t xml:space="preserve">, </w:t>
      </w:r>
      <w:r>
        <w:rPr>
          <w:rFonts w:ascii="Times New Roman" w:hAnsi="Times New Roman" w:cs="Times New Roman"/>
          <w:sz w:val="22"/>
          <w:szCs w:val="22"/>
        </w:rPr>
        <w:t xml:space="preserve"> </w:t>
      </w:r>
      <w:r w:rsidRPr="00FF76F1">
        <w:rPr>
          <w:rFonts w:ascii="Times New Roman" w:hAnsi="Times New Roman" w:cs="Times New Roman"/>
          <w:sz w:val="22"/>
          <w:szCs w:val="22"/>
        </w:rPr>
        <w:t>указанного в сообщении о начале срока приема заявок на приобретение дополнительных инвестиционных паев.</w:t>
      </w:r>
    </w:p>
    <w:p w:rsidR="00772A98" w:rsidRDefault="00772A98" w:rsidP="00EB78F2">
      <w:pPr>
        <w:autoSpaceDE w:val="0"/>
        <w:autoSpaceDN w:val="0"/>
        <w:adjustRightInd w:val="0"/>
        <w:spacing w:line="240" w:lineRule="auto"/>
        <w:ind w:firstLine="540"/>
        <w:rPr>
          <w:rFonts w:ascii="Times New Roman" w:hAnsi="Times New Roman" w:cs="Times New Roman"/>
          <w:sz w:val="22"/>
          <w:szCs w:val="22"/>
          <w:lang w:eastAsia="ru-RU"/>
        </w:rPr>
      </w:pPr>
      <w:r w:rsidRPr="00FF76F1">
        <w:rPr>
          <w:rFonts w:ascii="Times New Roman" w:hAnsi="Times New Roman" w:cs="Times New Roman"/>
          <w:sz w:val="22"/>
          <w:szCs w:val="22"/>
        </w:rPr>
        <w:t>7</w:t>
      </w:r>
      <w:r w:rsidR="00512F7E">
        <w:rPr>
          <w:rFonts w:ascii="Times New Roman" w:hAnsi="Times New Roman" w:cs="Times New Roman"/>
          <w:sz w:val="22"/>
          <w:szCs w:val="22"/>
        </w:rPr>
        <w:t>4</w:t>
      </w:r>
      <w:r w:rsidRPr="00FF76F1">
        <w:rPr>
          <w:rFonts w:ascii="Times New Roman" w:hAnsi="Times New Roman" w:cs="Times New Roman"/>
          <w:sz w:val="22"/>
          <w:szCs w:val="22"/>
        </w:rPr>
        <w:t xml:space="preserve">. </w:t>
      </w:r>
      <w:r>
        <w:rPr>
          <w:rFonts w:ascii="Times New Roman" w:hAnsi="Times New Roman" w:cs="Times New Roman"/>
          <w:sz w:val="22"/>
          <w:szCs w:val="22"/>
          <w:lang w:eastAsia="ru-RU"/>
        </w:rPr>
        <w:t>По окончании срока приема заявок на приобретение дополнительных инвестиционных паев Управляющая компания раскрывает информацию о расчетной стоимости инвестиционного пая на последний рабочий день указанного срока, а также о сроке оплаты дополнительных инвестиционных паев, выдаваемых при осуществлении преимущественного права на приобретение дополнительных инвестиционных паев.</w:t>
      </w:r>
    </w:p>
    <w:p w:rsidR="00772A98" w:rsidRPr="00FF76F1" w:rsidRDefault="00772A98" w:rsidP="00EB78F2">
      <w:pPr>
        <w:spacing w:line="240" w:lineRule="auto"/>
        <w:ind w:firstLine="567"/>
        <w:rPr>
          <w:rFonts w:ascii="Times New Roman" w:hAnsi="Times New Roman" w:cs="Times New Roman"/>
          <w:sz w:val="22"/>
          <w:szCs w:val="22"/>
        </w:rPr>
      </w:pPr>
      <w:r w:rsidRPr="00FF76F1">
        <w:rPr>
          <w:rFonts w:ascii="Times New Roman" w:hAnsi="Times New Roman" w:cs="Times New Roman"/>
          <w:sz w:val="22"/>
          <w:szCs w:val="22"/>
        </w:rPr>
        <w:t>Указанную информацию Управляющая компания раскрывает в сети ИНТЕРНЕТ на сайте</w:t>
      </w:r>
      <w:r>
        <w:rPr>
          <w:rFonts w:ascii="Times New Roman" w:hAnsi="Times New Roman" w:cs="Times New Roman"/>
          <w:sz w:val="22"/>
          <w:szCs w:val="22"/>
        </w:rPr>
        <w:t xml:space="preserve"> </w:t>
      </w:r>
      <w:r w:rsidR="009C42FE">
        <w:rPr>
          <w:rFonts w:ascii="Times New Roman" w:hAnsi="Times New Roman" w:cs="Times New Roman"/>
          <w:sz w:val="22"/>
          <w:szCs w:val="22"/>
          <w:lang w:val="en-US"/>
        </w:rPr>
        <w:t>www</w:t>
      </w:r>
      <w:r w:rsidR="009C42FE" w:rsidRPr="009C42FE">
        <w:rPr>
          <w:rFonts w:ascii="Times New Roman" w:hAnsi="Times New Roman" w:cs="Times New Roman"/>
          <w:sz w:val="22"/>
          <w:szCs w:val="22"/>
        </w:rPr>
        <w:t>.</w:t>
      </w:r>
      <w:r w:rsidR="009C42FE">
        <w:rPr>
          <w:rFonts w:ascii="Times New Roman" w:hAnsi="Times New Roman" w:cs="Times New Roman"/>
          <w:sz w:val="22"/>
          <w:szCs w:val="22"/>
          <w:lang w:val="en-US"/>
        </w:rPr>
        <w:t>meridian</w:t>
      </w:r>
      <w:r w:rsidR="009C42FE" w:rsidRPr="009C42FE">
        <w:rPr>
          <w:rFonts w:ascii="Times New Roman" w:hAnsi="Times New Roman" w:cs="Times New Roman"/>
          <w:sz w:val="22"/>
          <w:szCs w:val="22"/>
        </w:rPr>
        <w:t>-</w:t>
      </w:r>
      <w:r w:rsidR="009C42FE">
        <w:rPr>
          <w:rFonts w:ascii="Times New Roman" w:hAnsi="Times New Roman" w:cs="Times New Roman"/>
          <w:sz w:val="22"/>
          <w:szCs w:val="22"/>
          <w:lang w:val="en-US"/>
        </w:rPr>
        <w:t>realty</w:t>
      </w:r>
      <w:r w:rsidR="009C42FE" w:rsidRPr="009C42FE">
        <w:rPr>
          <w:rFonts w:ascii="Times New Roman" w:hAnsi="Times New Roman" w:cs="Times New Roman"/>
          <w:sz w:val="22"/>
          <w:szCs w:val="22"/>
        </w:rPr>
        <w:t>.</w:t>
      </w:r>
      <w:r w:rsidR="009C42FE">
        <w:rPr>
          <w:rFonts w:ascii="Times New Roman" w:hAnsi="Times New Roman" w:cs="Times New Roman"/>
          <w:sz w:val="22"/>
          <w:szCs w:val="22"/>
          <w:lang w:val="en-US"/>
        </w:rPr>
        <w:t>ru</w:t>
      </w:r>
      <w:r w:rsidR="009C42FE">
        <w:rPr>
          <w:rFonts w:ascii="Times New Roman" w:hAnsi="Times New Roman" w:cs="Times New Roman"/>
          <w:sz w:val="22"/>
          <w:szCs w:val="22"/>
        </w:rPr>
        <w:t>.</w:t>
      </w:r>
    </w:p>
    <w:p w:rsidR="00772A98" w:rsidRDefault="00772A98" w:rsidP="00EB78F2">
      <w:pPr>
        <w:autoSpaceDE w:val="0"/>
        <w:autoSpaceDN w:val="0"/>
        <w:adjustRightInd w:val="0"/>
        <w:spacing w:line="240" w:lineRule="auto"/>
        <w:ind w:firstLine="540"/>
        <w:rPr>
          <w:rFonts w:ascii="Times New Roman" w:hAnsi="Times New Roman" w:cs="Times New Roman"/>
          <w:sz w:val="22"/>
          <w:szCs w:val="22"/>
          <w:lang w:eastAsia="ru-RU"/>
        </w:rPr>
      </w:pPr>
      <w:r>
        <w:rPr>
          <w:rFonts w:ascii="Times New Roman" w:hAnsi="Times New Roman" w:cs="Times New Roman"/>
          <w:sz w:val="22"/>
          <w:szCs w:val="22"/>
        </w:rPr>
        <w:t>7</w:t>
      </w:r>
      <w:r w:rsidR="00512F7E">
        <w:rPr>
          <w:rFonts w:ascii="Times New Roman" w:hAnsi="Times New Roman" w:cs="Times New Roman"/>
          <w:sz w:val="22"/>
          <w:szCs w:val="22"/>
        </w:rPr>
        <w:t>5</w:t>
      </w:r>
      <w:r>
        <w:rPr>
          <w:rFonts w:ascii="Times New Roman" w:hAnsi="Times New Roman" w:cs="Times New Roman"/>
          <w:sz w:val="22"/>
          <w:szCs w:val="22"/>
        </w:rPr>
        <w:t xml:space="preserve">. </w:t>
      </w:r>
      <w:r>
        <w:rPr>
          <w:rFonts w:ascii="Times New Roman" w:hAnsi="Times New Roman" w:cs="Times New Roman"/>
          <w:sz w:val="22"/>
          <w:szCs w:val="22"/>
          <w:lang w:eastAsia="ru-RU"/>
        </w:rPr>
        <w:t>По окончании срока оплаты дополнительных инвестиционных паев, выдаваемых при осуществлении преимущественного права на приобретение дополнительных инвестиционных паев, Управляющая компания раскрывает информацию о количестве дополнительных инвестиционных паев, которые могут быть выданы не при осуществлении преимущественного права на приобретение дополнительных инвестиционных паев, а также о сроке оплаты таких инвестиционных паев.</w:t>
      </w:r>
    </w:p>
    <w:p w:rsidR="00772A98" w:rsidRPr="00FF76F1" w:rsidRDefault="00772A98" w:rsidP="00EB78F2">
      <w:pPr>
        <w:spacing w:line="240" w:lineRule="auto"/>
        <w:ind w:firstLine="567"/>
        <w:rPr>
          <w:rFonts w:ascii="Times New Roman" w:hAnsi="Times New Roman" w:cs="Times New Roman"/>
          <w:sz w:val="22"/>
          <w:szCs w:val="22"/>
        </w:rPr>
      </w:pPr>
      <w:r w:rsidRPr="00FF76F1">
        <w:rPr>
          <w:rFonts w:ascii="Times New Roman" w:hAnsi="Times New Roman" w:cs="Times New Roman"/>
          <w:sz w:val="22"/>
          <w:szCs w:val="22"/>
        </w:rPr>
        <w:t>Указанную информацию Управляющая компания раскрывает в сети ИНТЕРНЕТ на сайте</w:t>
      </w:r>
      <w:r w:rsidR="009C42FE">
        <w:rPr>
          <w:rFonts w:ascii="Times New Roman" w:hAnsi="Times New Roman" w:cs="Times New Roman"/>
          <w:sz w:val="22"/>
          <w:szCs w:val="22"/>
        </w:rPr>
        <w:t xml:space="preserve"> </w:t>
      </w:r>
      <w:r w:rsidR="009C42FE">
        <w:rPr>
          <w:rFonts w:ascii="Times New Roman" w:hAnsi="Times New Roman" w:cs="Times New Roman"/>
          <w:sz w:val="22"/>
          <w:szCs w:val="22"/>
          <w:lang w:val="en-US"/>
        </w:rPr>
        <w:t>www</w:t>
      </w:r>
      <w:r w:rsidR="009C42FE" w:rsidRPr="009C42FE">
        <w:rPr>
          <w:rFonts w:ascii="Times New Roman" w:hAnsi="Times New Roman" w:cs="Times New Roman"/>
          <w:sz w:val="22"/>
          <w:szCs w:val="22"/>
        </w:rPr>
        <w:t>.</w:t>
      </w:r>
      <w:r w:rsidR="009C42FE">
        <w:rPr>
          <w:rFonts w:ascii="Times New Roman" w:hAnsi="Times New Roman" w:cs="Times New Roman"/>
          <w:sz w:val="22"/>
          <w:szCs w:val="22"/>
          <w:lang w:val="en-US"/>
        </w:rPr>
        <w:t>meridian</w:t>
      </w:r>
      <w:r w:rsidR="009C42FE" w:rsidRPr="009C42FE">
        <w:rPr>
          <w:rFonts w:ascii="Times New Roman" w:hAnsi="Times New Roman" w:cs="Times New Roman"/>
          <w:sz w:val="22"/>
          <w:szCs w:val="22"/>
        </w:rPr>
        <w:t>-</w:t>
      </w:r>
      <w:r w:rsidR="009C42FE">
        <w:rPr>
          <w:rFonts w:ascii="Times New Roman" w:hAnsi="Times New Roman" w:cs="Times New Roman"/>
          <w:sz w:val="22"/>
          <w:szCs w:val="22"/>
          <w:lang w:val="en-US"/>
        </w:rPr>
        <w:t>realty</w:t>
      </w:r>
      <w:r w:rsidR="009C42FE" w:rsidRPr="009C42FE">
        <w:rPr>
          <w:rFonts w:ascii="Times New Roman" w:hAnsi="Times New Roman" w:cs="Times New Roman"/>
          <w:sz w:val="22"/>
          <w:szCs w:val="22"/>
        </w:rPr>
        <w:t>.</w:t>
      </w:r>
      <w:r w:rsidR="009C42FE">
        <w:rPr>
          <w:rFonts w:ascii="Times New Roman" w:hAnsi="Times New Roman" w:cs="Times New Roman"/>
          <w:sz w:val="22"/>
          <w:szCs w:val="22"/>
          <w:lang w:val="en-US"/>
        </w:rPr>
        <w:t>ru</w:t>
      </w:r>
      <w:r w:rsidR="009C42FE">
        <w:rPr>
          <w:rFonts w:ascii="Times New Roman" w:hAnsi="Times New Roman" w:cs="Times New Roman"/>
          <w:sz w:val="22"/>
          <w:szCs w:val="22"/>
        </w:rPr>
        <w:t>.</w:t>
      </w:r>
    </w:p>
    <w:p w:rsidR="00772A98" w:rsidRPr="00FF76F1" w:rsidRDefault="00772A98" w:rsidP="00EB78F2">
      <w:pPr>
        <w:spacing w:line="240" w:lineRule="auto"/>
        <w:ind w:firstLine="567"/>
        <w:rPr>
          <w:rFonts w:ascii="Times New Roman" w:hAnsi="Times New Roman" w:cs="Times New Roman"/>
          <w:sz w:val="22"/>
          <w:szCs w:val="22"/>
        </w:rPr>
      </w:pPr>
      <w:r>
        <w:rPr>
          <w:rFonts w:ascii="Times New Roman" w:hAnsi="Times New Roman" w:cs="Times New Roman"/>
          <w:sz w:val="22"/>
          <w:szCs w:val="22"/>
        </w:rPr>
        <w:t>7</w:t>
      </w:r>
      <w:r w:rsidR="00512F7E">
        <w:rPr>
          <w:rFonts w:ascii="Times New Roman" w:hAnsi="Times New Roman" w:cs="Times New Roman"/>
          <w:sz w:val="22"/>
          <w:szCs w:val="22"/>
        </w:rPr>
        <w:t>6</w:t>
      </w:r>
      <w:r>
        <w:rPr>
          <w:rFonts w:ascii="Times New Roman" w:hAnsi="Times New Roman" w:cs="Times New Roman"/>
          <w:sz w:val="22"/>
          <w:szCs w:val="22"/>
        </w:rPr>
        <w:t xml:space="preserve">. </w:t>
      </w:r>
      <w:r w:rsidRPr="00FF76F1">
        <w:rPr>
          <w:rFonts w:ascii="Times New Roman" w:hAnsi="Times New Roman" w:cs="Times New Roman"/>
          <w:sz w:val="22"/>
          <w:szCs w:val="22"/>
        </w:rPr>
        <w:t>В оплату дополнительных инвестиционных паев передаются денежные средства</w:t>
      </w:r>
      <w:r>
        <w:rPr>
          <w:rFonts w:ascii="Times New Roman" w:hAnsi="Times New Roman" w:cs="Times New Roman"/>
          <w:sz w:val="22"/>
          <w:szCs w:val="22"/>
        </w:rPr>
        <w:t xml:space="preserve"> и (или) недвижимое имущество,</w:t>
      </w:r>
      <w:r w:rsidRPr="00996763">
        <w:rPr>
          <w:rFonts w:ascii="Times New Roman" w:hAnsi="Times New Roman" w:cs="Times New Roman"/>
          <w:sz w:val="22"/>
          <w:szCs w:val="22"/>
        </w:rPr>
        <w:t xml:space="preserve"> предусмотренное инвестиционной декларацией Фонда</w:t>
      </w:r>
      <w:r w:rsidRPr="00FF76F1">
        <w:rPr>
          <w:rFonts w:ascii="Times New Roman" w:hAnsi="Times New Roman" w:cs="Times New Roman"/>
          <w:sz w:val="22"/>
          <w:szCs w:val="22"/>
        </w:rPr>
        <w:t>.</w:t>
      </w:r>
    </w:p>
    <w:p w:rsidR="00772A98" w:rsidRPr="00FF76F1" w:rsidRDefault="00772A98" w:rsidP="00EB78F2">
      <w:pPr>
        <w:spacing w:line="240" w:lineRule="auto"/>
        <w:ind w:firstLine="567"/>
        <w:rPr>
          <w:rFonts w:ascii="Times New Roman" w:hAnsi="Times New Roman" w:cs="Times New Roman"/>
          <w:sz w:val="22"/>
          <w:szCs w:val="22"/>
        </w:rPr>
      </w:pPr>
      <w:r w:rsidRPr="00FF76F1">
        <w:rPr>
          <w:rFonts w:ascii="Times New Roman" w:hAnsi="Times New Roman" w:cs="Times New Roman"/>
          <w:sz w:val="22"/>
          <w:szCs w:val="22"/>
        </w:rPr>
        <w:t>7</w:t>
      </w:r>
      <w:r w:rsidR="00512F7E">
        <w:rPr>
          <w:rFonts w:ascii="Times New Roman" w:hAnsi="Times New Roman" w:cs="Times New Roman"/>
          <w:sz w:val="22"/>
          <w:szCs w:val="22"/>
        </w:rPr>
        <w:t>7</w:t>
      </w:r>
      <w:r w:rsidRPr="00FF76F1">
        <w:rPr>
          <w:rFonts w:ascii="Times New Roman" w:hAnsi="Times New Roman" w:cs="Times New Roman"/>
          <w:sz w:val="22"/>
          <w:szCs w:val="22"/>
        </w:rPr>
        <w:t>. Выдача дополнительных инвестиционных паев осуществляется при условии передачи в их оплату денежных средств в размере</w:t>
      </w:r>
      <w:r>
        <w:rPr>
          <w:rFonts w:ascii="Times New Roman" w:hAnsi="Times New Roman" w:cs="Times New Roman"/>
          <w:sz w:val="22"/>
          <w:szCs w:val="22"/>
        </w:rPr>
        <w:t xml:space="preserve"> и (или) иного имущества стоимостью</w:t>
      </w:r>
      <w:r w:rsidRPr="00FF76F1">
        <w:rPr>
          <w:rFonts w:ascii="Times New Roman" w:hAnsi="Times New Roman" w:cs="Times New Roman"/>
          <w:sz w:val="22"/>
          <w:szCs w:val="22"/>
        </w:rPr>
        <w:t xml:space="preserve"> не менее </w:t>
      </w:r>
      <w:r>
        <w:rPr>
          <w:rFonts w:ascii="Times New Roman" w:hAnsi="Times New Roman" w:cs="Times New Roman"/>
          <w:sz w:val="22"/>
          <w:szCs w:val="22"/>
        </w:rPr>
        <w:t>3</w:t>
      </w:r>
      <w:r w:rsidR="00512F7E">
        <w:rPr>
          <w:rFonts w:ascii="Times New Roman" w:hAnsi="Times New Roman" w:cs="Times New Roman"/>
          <w:sz w:val="22"/>
          <w:szCs w:val="22"/>
        </w:rPr>
        <w:t> </w:t>
      </w:r>
      <w:r>
        <w:rPr>
          <w:rFonts w:ascii="Times New Roman" w:hAnsi="Times New Roman" w:cs="Times New Roman"/>
          <w:sz w:val="22"/>
          <w:szCs w:val="22"/>
        </w:rPr>
        <w:t>000 000 (Три миллиона)</w:t>
      </w:r>
      <w:r w:rsidR="00512F7E">
        <w:rPr>
          <w:rFonts w:ascii="Times New Roman" w:hAnsi="Times New Roman" w:cs="Times New Roman"/>
          <w:sz w:val="22"/>
          <w:szCs w:val="22"/>
        </w:rPr>
        <w:t xml:space="preserve"> </w:t>
      </w:r>
      <w:r w:rsidRPr="00FF76F1">
        <w:rPr>
          <w:rFonts w:ascii="Times New Roman" w:hAnsi="Times New Roman" w:cs="Times New Roman"/>
          <w:sz w:val="22"/>
          <w:szCs w:val="22"/>
        </w:rPr>
        <w:t>рублей.</w:t>
      </w:r>
    </w:p>
    <w:p w:rsidR="00772A98" w:rsidRPr="00FF76F1" w:rsidRDefault="00772A98" w:rsidP="00EB78F2">
      <w:pPr>
        <w:spacing w:line="240" w:lineRule="auto"/>
        <w:ind w:firstLine="567"/>
        <w:rPr>
          <w:rFonts w:ascii="Times New Roman" w:hAnsi="Times New Roman" w:cs="Times New Roman"/>
          <w:sz w:val="22"/>
          <w:szCs w:val="22"/>
        </w:rPr>
      </w:pPr>
      <w:r w:rsidRPr="00FF76F1">
        <w:rPr>
          <w:rFonts w:ascii="Times New Roman" w:hAnsi="Times New Roman" w:cs="Times New Roman"/>
          <w:sz w:val="22"/>
          <w:szCs w:val="22"/>
        </w:rPr>
        <w:t>Условие, предусмотренное настоящим пунктом, не распространяется на лиц, являющихся владельцами инвестиционных паев на дату принятия Управляющей компанией решения о выдаче дополнительных инвестиционных паев.</w:t>
      </w:r>
    </w:p>
    <w:p w:rsidR="00772A98" w:rsidRPr="00FF76F1" w:rsidRDefault="00772A98" w:rsidP="00EB78F2">
      <w:pPr>
        <w:spacing w:line="240" w:lineRule="auto"/>
        <w:ind w:firstLine="567"/>
        <w:rPr>
          <w:rFonts w:ascii="Times New Roman" w:hAnsi="Times New Roman" w:cs="Times New Roman"/>
          <w:sz w:val="22"/>
          <w:szCs w:val="22"/>
        </w:rPr>
      </w:pPr>
      <w:r w:rsidRPr="00FF76F1">
        <w:rPr>
          <w:rFonts w:ascii="Times New Roman" w:hAnsi="Times New Roman" w:cs="Times New Roman"/>
          <w:sz w:val="22"/>
          <w:szCs w:val="22"/>
        </w:rPr>
        <w:t>7</w:t>
      </w:r>
      <w:r w:rsidR="00512F7E">
        <w:rPr>
          <w:rFonts w:ascii="Times New Roman" w:hAnsi="Times New Roman" w:cs="Times New Roman"/>
          <w:sz w:val="22"/>
          <w:szCs w:val="22"/>
        </w:rPr>
        <w:t>8</w:t>
      </w:r>
      <w:r w:rsidRPr="00FF76F1">
        <w:rPr>
          <w:rFonts w:ascii="Times New Roman" w:hAnsi="Times New Roman" w:cs="Times New Roman"/>
          <w:sz w:val="22"/>
          <w:szCs w:val="22"/>
        </w:rPr>
        <w:t>. Выдача дополнительных инвестиционных паев осуществляется в пределах максимального количества выдаваемых дополнительных инвестиционных паев, указанного в решении Управляющей компании о выдаче дополнительных инвестиционных паев.</w:t>
      </w:r>
    </w:p>
    <w:p w:rsidR="00772A98" w:rsidRDefault="00512F7E" w:rsidP="00EB78F2">
      <w:pPr>
        <w:autoSpaceDE w:val="0"/>
        <w:autoSpaceDN w:val="0"/>
        <w:adjustRightInd w:val="0"/>
        <w:spacing w:line="240" w:lineRule="auto"/>
        <w:ind w:firstLine="540"/>
        <w:rPr>
          <w:rFonts w:ascii="Times New Roman" w:hAnsi="Times New Roman" w:cs="Times New Roman"/>
          <w:sz w:val="22"/>
          <w:szCs w:val="22"/>
          <w:lang w:eastAsia="ru-RU"/>
        </w:rPr>
      </w:pPr>
      <w:r>
        <w:rPr>
          <w:rFonts w:ascii="Times New Roman" w:hAnsi="Times New Roman" w:cs="Times New Roman"/>
          <w:sz w:val="22"/>
          <w:szCs w:val="22"/>
        </w:rPr>
        <w:t>79</w:t>
      </w:r>
      <w:r w:rsidR="00772A98" w:rsidRPr="00FF76F1">
        <w:rPr>
          <w:rFonts w:ascii="Times New Roman" w:hAnsi="Times New Roman" w:cs="Times New Roman"/>
          <w:sz w:val="22"/>
          <w:szCs w:val="22"/>
        </w:rPr>
        <w:t xml:space="preserve">. </w:t>
      </w:r>
      <w:r w:rsidR="00772A98">
        <w:rPr>
          <w:rFonts w:ascii="Times New Roman" w:hAnsi="Times New Roman" w:cs="Times New Roman"/>
          <w:sz w:val="22"/>
          <w:szCs w:val="22"/>
          <w:lang w:eastAsia="ru-RU"/>
        </w:rPr>
        <w:t>Выдача всех выдаваемых дополнительных инвестиционных паев осуществляется в один день по окончании срока оплаты дополнительных инвестиционных паев, выдаваемых не при осуществлении преимущественного права на приобретение дополнительных инвестиционных паев.</w:t>
      </w:r>
    </w:p>
    <w:p w:rsidR="00772A98" w:rsidRPr="00FF76F1" w:rsidRDefault="00772A98" w:rsidP="00EB78F2">
      <w:pPr>
        <w:autoSpaceDE w:val="0"/>
        <w:autoSpaceDN w:val="0"/>
        <w:adjustRightInd w:val="0"/>
        <w:spacing w:line="240" w:lineRule="auto"/>
        <w:ind w:firstLine="540"/>
        <w:rPr>
          <w:rFonts w:ascii="Times New Roman" w:hAnsi="Times New Roman" w:cs="Times New Roman"/>
          <w:sz w:val="22"/>
          <w:szCs w:val="22"/>
        </w:rPr>
      </w:pPr>
      <w:r>
        <w:rPr>
          <w:rFonts w:ascii="Times New Roman" w:hAnsi="Times New Roman" w:cs="Times New Roman"/>
          <w:sz w:val="22"/>
          <w:szCs w:val="22"/>
          <w:lang w:eastAsia="ru-RU"/>
        </w:rPr>
        <w:t>При этом выдача инвестиционных паев должна осуществляться в день, в который все имущество, подлежащее включению, включено в состав Фонда, или в следующий за этим днем рабочий день</w:t>
      </w:r>
      <w:r w:rsidRPr="00FF76F1">
        <w:rPr>
          <w:rFonts w:ascii="Times New Roman" w:hAnsi="Times New Roman" w:cs="Times New Roman"/>
          <w:sz w:val="22"/>
          <w:szCs w:val="22"/>
        </w:rPr>
        <w:t>.</w:t>
      </w:r>
    </w:p>
    <w:p w:rsidR="00772A98" w:rsidRPr="00FF76F1" w:rsidRDefault="00772A98" w:rsidP="00EB78F2">
      <w:pPr>
        <w:spacing w:line="240" w:lineRule="auto"/>
        <w:ind w:firstLine="567"/>
        <w:rPr>
          <w:rFonts w:ascii="Times New Roman" w:hAnsi="Times New Roman" w:cs="Times New Roman"/>
          <w:sz w:val="22"/>
          <w:szCs w:val="22"/>
        </w:rPr>
      </w:pPr>
      <w:r>
        <w:rPr>
          <w:rFonts w:ascii="Times New Roman" w:hAnsi="Times New Roman" w:cs="Times New Roman"/>
          <w:sz w:val="22"/>
          <w:szCs w:val="22"/>
        </w:rPr>
        <w:t>8</w:t>
      </w:r>
      <w:r w:rsidR="00512F7E">
        <w:rPr>
          <w:rFonts w:ascii="Times New Roman" w:hAnsi="Times New Roman" w:cs="Times New Roman"/>
          <w:sz w:val="22"/>
          <w:szCs w:val="22"/>
        </w:rPr>
        <w:t>0</w:t>
      </w:r>
      <w:r w:rsidRPr="00FF76F1">
        <w:rPr>
          <w:rFonts w:ascii="Times New Roman" w:hAnsi="Times New Roman" w:cs="Times New Roman"/>
          <w:sz w:val="22"/>
          <w:szCs w:val="22"/>
        </w:rPr>
        <w:t>. Владельцы инвестиционных паев имеют преимущественное право на приобретение дополнительных инвестиционных паев.</w:t>
      </w:r>
    </w:p>
    <w:p w:rsidR="00772A98" w:rsidRPr="00FF76F1" w:rsidRDefault="00772A98" w:rsidP="00EB78F2">
      <w:pPr>
        <w:spacing w:line="240" w:lineRule="auto"/>
        <w:ind w:firstLine="567"/>
        <w:rPr>
          <w:rFonts w:ascii="Times New Roman" w:hAnsi="Times New Roman" w:cs="Times New Roman"/>
          <w:sz w:val="22"/>
          <w:szCs w:val="22"/>
        </w:rPr>
      </w:pPr>
      <w:r>
        <w:rPr>
          <w:rFonts w:ascii="Times New Roman" w:hAnsi="Times New Roman" w:cs="Times New Roman"/>
          <w:sz w:val="22"/>
          <w:szCs w:val="22"/>
        </w:rPr>
        <w:lastRenderedPageBreak/>
        <w:t>8</w:t>
      </w:r>
      <w:r w:rsidR="00512F7E">
        <w:rPr>
          <w:rFonts w:ascii="Times New Roman" w:hAnsi="Times New Roman" w:cs="Times New Roman"/>
          <w:sz w:val="22"/>
          <w:szCs w:val="22"/>
        </w:rPr>
        <w:t>1</w:t>
      </w:r>
      <w:r w:rsidRPr="00FF76F1">
        <w:rPr>
          <w:rFonts w:ascii="Times New Roman" w:hAnsi="Times New Roman" w:cs="Times New Roman"/>
          <w:sz w:val="22"/>
          <w:szCs w:val="22"/>
        </w:rPr>
        <w:t>. Заявки на приобретение дополнительных инвестиционных паев в целях осуществления преимущественного пр</w:t>
      </w:r>
      <w:r>
        <w:rPr>
          <w:rFonts w:ascii="Times New Roman" w:hAnsi="Times New Roman" w:cs="Times New Roman"/>
          <w:sz w:val="22"/>
          <w:szCs w:val="22"/>
        </w:rPr>
        <w:t>ава, предусмотренного пунктом 8</w:t>
      </w:r>
      <w:r w:rsidR="00512F7E">
        <w:rPr>
          <w:rFonts w:ascii="Times New Roman" w:hAnsi="Times New Roman" w:cs="Times New Roman"/>
          <w:sz w:val="22"/>
          <w:szCs w:val="22"/>
        </w:rPr>
        <w:t>0</w:t>
      </w:r>
      <w:r w:rsidRPr="00FF76F1">
        <w:rPr>
          <w:rFonts w:ascii="Times New Roman" w:hAnsi="Times New Roman" w:cs="Times New Roman"/>
          <w:sz w:val="22"/>
          <w:szCs w:val="22"/>
        </w:rPr>
        <w:t xml:space="preserve"> настоящих Правил, удовлетворяются в следующей очередности:</w:t>
      </w:r>
    </w:p>
    <w:p w:rsidR="00772A98" w:rsidRPr="00FF76F1" w:rsidRDefault="00772A98" w:rsidP="00EB78F2">
      <w:pPr>
        <w:spacing w:line="240" w:lineRule="auto"/>
        <w:ind w:firstLine="567"/>
        <w:rPr>
          <w:rFonts w:ascii="Times New Roman" w:hAnsi="Times New Roman" w:cs="Times New Roman"/>
          <w:sz w:val="22"/>
          <w:szCs w:val="22"/>
        </w:rPr>
      </w:pPr>
      <w:r w:rsidRPr="00FF76F1">
        <w:rPr>
          <w:rFonts w:ascii="Times New Roman" w:hAnsi="Times New Roman" w:cs="Times New Roman"/>
          <w:sz w:val="22"/>
          <w:szCs w:val="22"/>
        </w:rPr>
        <w:t>в первую очередь - заявки, поданные лицами, являющимися владельцами инвестиционных паев на дату принятия Управляющей компанией решения о выдаче дополнительных инвестиционных паев, или в интересах таких лиц в связи с осуществлением ими преимущественного права, - в пределах количества инвестиционных паев, пропорционального количеству инвестиционных паев, принадлежащих им на указанную дату;</w:t>
      </w:r>
    </w:p>
    <w:p w:rsidR="00772A98" w:rsidRPr="00FF76F1" w:rsidRDefault="00772A98" w:rsidP="00EB78F2">
      <w:pPr>
        <w:autoSpaceDE w:val="0"/>
        <w:autoSpaceDN w:val="0"/>
        <w:adjustRightInd w:val="0"/>
        <w:spacing w:line="240" w:lineRule="auto"/>
        <w:ind w:firstLine="540"/>
        <w:rPr>
          <w:rFonts w:ascii="Times New Roman" w:hAnsi="Times New Roman" w:cs="Times New Roman"/>
          <w:sz w:val="22"/>
          <w:szCs w:val="22"/>
          <w:lang w:eastAsia="ru-RU"/>
        </w:rPr>
      </w:pPr>
      <w:r w:rsidRPr="00FF76F1">
        <w:rPr>
          <w:rFonts w:ascii="Times New Roman" w:hAnsi="Times New Roman" w:cs="Times New Roman"/>
          <w:sz w:val="22"/>
          <w:szCs w:val="22"/>
        </w:rPr>
        <w:t xml:space="preserve">во вторую очередь - </w:t>
      </w:r>
      <w:r>
        <w:rPr>
          <w:rFonts w:ascii="Times New Roman" w:hAnsi="Times New Roman" w:cs="Times New Roman"/>
          <w:sz w:val="22"/>
          <w:szCs w:val="22"/>
          <w:lang w:eastAsia="ru-RU"/>
        </w:rPr>
        <w:t>заявки, поданные лицами, являющимися владельцами инвестиционных паев на дату принятия Управляющей компанией решения о выдаче дополнительных инвестиционных паев, или в интересах таких лиц в связи с осуществлением ими преимущественного права приобретения оставшейся части инвестиционных паев, - в пределах количества инвестиционных паев, указанных в заявке</w:t>
      </w:r>
      <w:r w:rsidRPr="00FF76F1">
        <w:rPr>
          <w:rFonts w:ascii="Times New Roman" w:hAnsi="Times New Roman" w:cs="Times New Roman"/>
          <w:sz w:val="22"/>
          <w:szCs w:val="22"/>
        </w:rPr>
        <w:t>;</w:t>
      </w:r>
    </w:p>
    <w:p w:rsidR="00772A98" w:rsidRPr="00FF76F1" w:rsidRDefault="00772A98" w:rsidP="00EB78F2">
      <w:pPr>
        <w:spacing w:line="240" w:lineRule="auto"/>
        <w:ind w:firstLine="567"/>
        <w:rPr>
          <w:rFonts w:ascii="Times New Roman" w:hAnsi="Times New Roman" w:cs="Times New Roman"/>
          <w:sz w:val="22"/>
          <w:szCs w:val="22"/>
        </w:rPr>
      </w:pPr>
      <w:r w:rsidRPr="00FF76F1">
        <w:rPr>
          <w:rFonts w:ascii="Times New Roman" w:hAnsi="Times New Roman" w:cs="Times New Roman"/>
          <w:sz w:val="22"/>
          <w:szCs w:val="22"/>
        </w:rPr>
        <w:t xml:space="preserve">в третью очередь - остальные заявки пропорционально </w:t>
      </w:r>
      <w:r>
        <w:rPr>
          <w:rFonts w:ascii="Times New Roman" w:hAnsi="Times New Roman" w:cs="Times New Roman"/>
          <w:sz w:val="22"/>
          <w:szCs w:val="22"/>
        </w:rPr>
        <w:t>стоимости имущества</w:t>
      </w:r>
      <w:r w:rsidRPr="00FF76F1">
        <w:rPr>
          <w:rFonts w:ascii="Times New Roman" w:hAnsi="Times New Roman" w:cs="Times New Roman"/>
          <w:sz w:val="22"/>
          <w:szCs w:val="22"/>
        </w:rPr>
        <w:t>, переданн</w:t>
      </w:r>
      <w:r>
        <w:rPr>
          <w:rFonts w:ascii="Times New Roman" w:hAnsi="Times New Roman" w:cs="Times New Roman"/>
          <w:sz w:val="22"/>
          <w:szCs w:val="22"/>
        </w:rPr>
        <w:t>ого</w:t>
      </w:r>
      <w:r w:rsidRPr="00FF76F1">
        <w:rPr>
          <w:rFonts w:ascii="Times New Roman" w:hAnsi="Times New Roman" w:cs="Times New Roman"/>
          <w:sz w:val="22"/>
          <w:szCs w:val="22"/>
        </w:rPr>
        <w:t xml:space="preserve"> в оплату инвестиционных паев.</w:t>
      </w:r>
    </w:p>
    <w:p w:rsidR="00772A98" w:rsidRPr="00FF76F1" w:rsidRDefault="00772A98" w:rsidP="00EB78F2">
      <w:pPr>
        <w:spacing w:line="240" w:lineRule="auto"/>
        <w:ind w:firstLine="567"/>
        <w:rPr>
          <w:rFonts w:ascii="Times New Roman" w:hAnsi="Times New Roman" w:cs="Times New Roman"/>
          <w:sz w:val="22"/>
          <w:szCs w:val="22"/>
        </w:rPr>
      </w:pPr>
      <w:r w:rsidRPr="00FF76F1">
        <w:rPr>
          <w:rFonts w:ascii="Times New Roman" w:hAnsi="Times New Roman" w:cs="Times New Roman"/>
          <w:sz w:val="22"/>
          <w:szCs w:val="22"/>
        </w:rPr>
        <w:t>8</w:t>
      </w:r>
      <w:r w:rsidR="00512F7E">
        <w:rPr>
          <w:rFonts w:ascii="Times New Roman" w:hAnsi="Times New Roman" w:cs="Times New Roman"/>
          <w:sz w:val="22"/>
          <w:szCs w:val="22"/>
        </w:rPr>
        <w:t>2</w:t>
      </w:r>
      <w:r w:rsidRPr="00FF76F1">
        <w:rPr>
          <w:rFonts w:ascii="Times New Roman" w:hAnsi="Times New Roman" w:cs="Times New Roman"/>
          <w:sz w:val="22"/>
          <w:szCs w:val="22"/>
        </w:rPr>
        <w:t xml:space="preserve">. Если </w:t>
      </w:r>
      <w:r>
        <w:rPr>
          <w:rFonts w:ascii="Times New Roman" w:hAnsi="Times New Roman" w:cs="Times New Roman"/>
          <w:sz w:val="22"/>
          <w:szCs w:val="22"/>
        </w:rPr>
        <w:t>иное не предусмотрено пунктом 8</w:t>
      </w:r>
      <w:r w:rsidR="00512F7E">
        <w:rPr>
          <w:rFonts w:ascii="Times New Roman" w:hAnsi="Times New Roman" w:cs="Times New Roman"/>
          <w:sz w:val="22"/>
          <w:szCs w:val="22"/>
        </w:rPr>
        <w:t>1</w:t>
      </w:r>
      <w:r w:rsidRPr="00FF76F1">
        <w:rPr>
          <w:rFonts w:ascii="Times New Roman" w:hAnsi="Times New Roman" w:cs="Times New Roman"/>
          <w:sz w:val="22"/>
          <w:szCs w:val="22"/>
        </w:rPr>
        <w:t xml:space="preserve"> настоящих Правил, в случае недостаточности дополнительных инвестиционных паев для удовлетворения всех заявок на приобретение дополнительных инвестиционных паев указанные заявки, поданные лицами, не имеющими преимущественного права на приобретение дополнительных инвестиционных паев, удовлетворяются в порядке очередности их подачи после удовлетворения заявок, поданных лицами, имеющими такое преимущественное право.</w:t>
      </w:r>
    </w:p>
    <w:p w:rsidR="00772A98" w:rsidRDefault="00772A98" w:rsidP="00EB78F2">
      <w:pPr>
        <w:spacing w:line="240" w:lineRule="auto"/>
        <w:ind w:firstLine="567"/>
        <w:rPr>
          <w:rFonts w:ascii="Times New Roman" w:hAnsi="Times New Roman" w:cs="Times New Roman"/>
          <w:sz w:val="22"/>
          <w:szCs w:val="22"/>
        </w:rPr>
      </w:pPr>
      <w:r w:rsidRPr="00FF76F1">
        <w:rPr>
          <w:rFonts w:ascii="Times New Roman" w:hAnsi="Times New Roman" w:cs="Times New Roman"/>
          <w:sz w:val="22"/>
          <w:szCs w:val="22"/>
        </w:rPr>
        <w:t>В случае если остаток количества инвестиционных паев недостаточен для удовлетворения заявки на приобретение инвестиционных паев, заявка удовлетворяется частично в пределах остатка количества инвестиционных паев.</w:t>
      </w:r>
    </w:p>
    <w:p w:rsidR="00772A98" w:rsidRPr="00FF76F1" w:rsidRDefault="00772A98" w:rsidP="00EB78F2">
      <w:pPr>
        <w:spacing w:line="240" w:lineRule="auto"/>
        <w:ind w:firstLine="567"/>
        <w:rPr>
          <w:rFonts w:ascii="Times New Roman" w:hAnsi="Times New Roman" w:cs="Times New Roman"/>
          <w:sz w:val="22"/>
          <w:szCs w:val="22"/>
        </w:rPr>
      </w:pPr>
    </w:p>
    <w:p w:rsidR="00772A98" w:rsidRPr="00D75AE7" w:rsidRDefault="00772A98" w:rsidP="00EB78F2">
      <w:pPr>
        <w:spacing w:line="240" w:lineRule="auto"/>
        <w:ind w:firstLine="567"/>
        <w:jc w:val="center"/>
        <w:outlineLvl w:val="0"/>
        <w:rPr>
          <w:rFonts w:ascii="Times New Roman" w:hAnsi="Times New Roman" w:cs="Times New Roman"/>
          <w:b/>
          <w:sz w:val="22"/>
          <w:szCs w:val="22"/>
        </w:rPr>
      </w:pPr>
      <w:r w:rsidRPr="00D75AE7">
        <w:rPr>
          <w:rFonts w:ascii="Times New Roman" w:hAnsi="Times New Roman" w:cs="Times New Roman"/>
          <w:b/>
          <w:sz w:val="22"/>
          <w:szCs w:val="22"/>
        </w:rPr>
        <w:t>Порядок передачи имущества в оплату инвестиционных паев</w:t>
      </w:r>
    </w:p>
    <w:p w:rsidR="00772A98" w:rsidRPr="00FF76F1" w:rsidRDefault="00772A98" w:rsidP="00EB78F2">
      <w:pPr>
        <w:spacing w:line="240" w:lineRule="auto"/>
        <w:ind w:firstLine="567"/>
        <w:jc w:val="center"/>
        <w:rPr>
          <w:rFonts w:ascii="Times New Roman" w:hAnsi="Times New Roman" w:cs="Times New Roman"/>
          <w:sz w:val="22"/>
          <w:szCs w:val="22"/>
        </w:rPr>
      </w:pPr>
    </w:p>
    <w:p w:rsidR="00772A98" w:rsidRPr="00FF76F1" w:rsidRDefault="00772A98" w:rsidP="00EB78F2">
      <w:pPr>
        <w:spacing w:line="240" w:lineRule="auto"/>
        <w:ind w:firstLine="567"/>
        <w:rPr>
          <w:rFonts w:ascii="Times New Roman" w:hAnsi="Times New Roman" w:cs="Times New Roman"/>
          <w:sz w:val="22"/>
          <w:szCs w:val="22"/>
        </w:rPr>
      </w:pPr>
      <w:r w:rsidRPr="00FF76F1">
        <w:rPr>
          <w:rFonts w:ascii="Times New Roman" w:hAnsi="Times New Roman" w:cs="Times New Roman"/>
          <w:sz w:val="22"/>
          <w:szCs w:val="22"/>
        </w:rPr>
        <w:t>8</w:t>
      </w:r>
      <w:r w:rsidR="0009703A">
        <w:rPr>
          <w:rFonts w:ascii="Times New Roman" w:hAnsi="Times New Roman" w:cs="Times New Roman"/>
          <w:sz w:val="22"/>
          <w:szCs w:val="22"/>
        </w:rPr>
        <w:t>3</w:t>
      </w:r>
      <w:r w:rsidRPr="00FF76F1">
        <w:rPr>
          <w:rFonts w:ascii="Times New Roman" w:hAnsi="Times New Roman" w:cs="Times New Roman"/>
          <w:sz w:val="22"/>
          <w:szCs w:val="22"/>
        </w:rPr>
        <w:t>. Денежные средства, передаваемые в оплату инвестиционных паев, зачисляются на транзитный счет, реквизиты которого указаны в сообщении о приеме заявок на приобретение инвестиционных паев.</w:t>
      </w:r>
    </w:p>
    <w:p w:rsidR="00772A98" w:rsidRPr="00FF76F1" w:rsidRDefault="00772A98" w:rsidP="00EB78F2">
      <w:pPr>
        <w:spacing w:line="240" w:lineRule="auto"/>
        <w:ind w:firstLine="567"/>
        <w:rPr>
          <w:rFonts w:ascii="Times New Roman" w:hAnsi="Times New Roman" w:cs="Times New Roman"/>
          <w:sz w:val="22"/>
          <w:szCs w:val="22"/>
        </w:rPr>
      </w:pPr>
      <w:r w:rsidRPr="00FF76F1">
        <w:rPr>
          <w:rFonts w:ascii="Times New Roman" w:hAnsi="Times New Roman" w:cs="Times New Roman"/>
          <w:sz w:val="22"/>
          <w:szCs w:val="22"/>
        </w:rPr>
        <w:t>Передача недвижимого имущества в оплату инвестиционных паев осуществляется по передаточному акту, подписываемому лицом, передающим недвижимое имущество в оплату инвестиционных паев, и Управляющей компанией.</w:t>
      </w:r>
    </w:p>
    <w:p w:rsidR="00772A98" w:rsidRPr="00FF76F1" w:rsidRDefault="00772A98" w:rsidP="00EB78F2">
      <w:pPr>
        <w:spacing w:line="240" w:lineRule="auto"/>
        <w:ind w:firstLine="567"/>
        <w:rPr>
          <w:rFonts w:ascii="Times New Roman" w:hAnsi="Times New Roman" w:cs="Times New Roman"/>
          <w:sz w:val="22"/>
          <w:szCs w:val="22"/>
        </w:rPr>
      </w:pPr>
      <w:r w:rsidRPr="00FF76F1">
        <w:rPr>
          <w:rFonts w:ascii="Times New Roman" w:hAnsi="Times New Roman" w:cs="Times New Roman"/>
          <w:sz w:val="22"/>
          <w:szCs w:val="22"/>
        </w:rPr>
        <w:t xml:space="preserve">Передача недвижимого имущества в оплату инвестиционных паев осуществляется при условии государственной регистрации права на недвижимое имущество в соответствии с пунктом 2 статьи 15 Федерального закона «Об инвестиционных фондах». </w:t>
      </w:r>
    </w:p>
    <w:p w:rsidR="00772A98" w:rsidRPr="00FF76F1" w:rsidRDefault="00772A98" w:rsidP="00EB78F2">
      <w:pPr>
        <w:spacing w:line="240" w:lineRule="auto"/>
        <w:ind w:firstLine="567"/>
        <w:rPr>
          <w:rFonts w:ascii="Times New Roman" w:hAnsi="Times New Roman" w:cs="Times New Roman"/>
          <w:sz w:val="22"/>
          <w:szCs w:val="22"/>
        </w:rPr>
      </w:pPr>
      <w:r w:rsidRPr="00FF76F1">
        <w:rPr>
          <w:rFonts w:ascii="Times New Roman" w:hAnsi="Times New Roman" w:cs="Times New Roman"/>
          <w:sz w:val="22"/>
          <w:szCs w:val="22"/>
        </w:rPr>
        <w:t>Датой передачи недвижимого имущества является дата, указанная в передаточном акте, предусмотренном в абзаце втором настоящего пункта.</w:t>
      </w:r>
    </w:p>
    <w:p w:rsidR="00772A98" w:rsidRPr="00FF76F1" w:rsidRDefault="00772A98" w:rsidP="00EB78F2">
      <w:pPr>
        <w:spacing w:line="240" w:lineRule="auto"/>
        <w:ind w:firstLine="567"/>
        <w:rPr>
          <w:rFonts w:ascii="Times New Roman" w:hAnsi="Times New Roman" w:cs="Times New Roman"/>
          <w:sz w:val="22"/>
          <w:szCs w:val="22"/>
        </w:rPr>
      </w:pPr>
      <w:r w:rsidRPr="00FF76F1">
        <w:rPr>
          <w:rFonts w:ascii="Times New Roman" w:hAnsi="Times New Roman" w:cs="Times New Roman"/>
          <w:sz w:val="22"/>
          <w:szCs w:val="22"/>
        </w:rPr>
        <w:t>8</w:t>
      </w:r>
      <w:r w:rsidR="0009703A">
        <w:rPr>
          <w:rFonts w:ascii="Times New Roman" w:hAnsi="Times New Roman" w:cs="Times New Roman"/>
          <w:sz w:val="22"/>
          <w:szCs w:val="22"/>
        </w:rPr>
        <w:t>4</w:t>
      </w:r>
      <w:r w:rsidRPr="00FF76F1">
        <w:rPr>
          <w:rFonts w:ascii="Times New Roman" w:hAnsi="Times New Roman" w:cs="Times New Roman"/>
          <w:sz w:val="22"/>
          <w:szCs w:val="22"/>
        </w:rPr>
        <w:t>. Стоимость передаваемого в оплату инвестиционных паев недвижимого имущества определяется исходя из его оценочной стоимости, определенной Оценщиком, указанным в пункте 1</w:t>
      </w:r>
      <w:r w:rsidR="0009703A">
        <w:rPr>
          <w:rFonts w:ascii="Times New Roman" w:hAnsi="Times New Roman" w:cs="Times New Roman"/>
          <w:sz w:val="22"/>
          <w:szCs w:val="22"/>
        </w:rPr>
        <w:t>5</w:t>
      </w:r>
      <w:r w:rsidRPr="00FF76F1">
        <w:rPr>
          <w:rFonts w:ascii="Times New Roman" w:hAnsi="Times New Roman" w:cs="Times New Roman"/>
          <w:sz w:val="22"/>
          <w:szCs w:val="22"/>
        </w:rPr>
        <w:t xml:space="preserve"> настоящих Правил, на дату не ранее 6 (Шести) месяцев до даты передачи недвижимого имущества в оплату инвестиционных паев.</w:t>
      </w:r>
    </w:p>
    <w:p w:rsidR="00772A98" w:rsidRPr="00FF76F1" w:rsidRDefault="00772A98" w:rsidP="00EB78F2">
      <w:pPr>
        <w:spacing w:line="240" w:lineRule="auto"/>
        <w:ind w:firstLine="567"/>
        <w:rPr>
          <w:rFonts w:ascii="Times New Roman" w:hAnsi="Times New Roman" w:cs="Times New Roman"/>
          <w:sz w:val="22"/>
          <w:szCs w:val="22"/>
        </w:rPr>
      </w:pPr>
      <w:r w:rsidRPr="00FF76F1">
        <w:rPr>
          <w:rFonts w:ascii="Times New Roman" w:hAnsi="Times New Roman" w:cs="Times New Roman"/>
          <w:sz w:val="22"/>
          <w:szCs w:val="22"/>
        </w:rPr>
        <w:t>8</w:t>
      </w:r>
      <w:r w:rsidR="0009703A">
        <w:rPr>
          <w:rFonts w:ascii="Times New Roman" w:hAnsi="Times New Roman" w:cs="Times New Roman"/>
          <w:sz w:val="22"/>
          <w:szCs w:val="22"/>
        </w:rPr>
        <w:t>5</w:t>
      </w:r>
      <w:r w:rsidRPr="00FF76F1">
        <w:rPr>
          <w:rFonts w:ascii="Times New Roman" w:hAnsi="Times New Roman" w:cs="Times New Roman"/>
          <w:sz w:val="22"/>
          <w:szCs w:val="22"/>
        </w:rPr>
        <w:t>. Оплата инвестиционных паев, выдаваемых при досрочном погашении инвестиционных паев, производится в течение срока приема заявок на приобретение инвестиционных паев.</w:t>
      </w:r>
    </w:p>
    <w:p w:rsidR="0009703A" w:rsidRDefault="0009703A" w:rsidP="0009703A">
      <w:pPr>
        <w:pStyle w:val="ConsPlusNormal"/>
        <w:widowControl/>
        <w:ind w:firstLine="540"/>
        <w:jc w:val="both"/>
        <w:rPr>
          <w:rFonts w:ascii="Times New Roman" w:hAnsi="Times New Roman" w:cs="Times New Roman"/>
          <w:sz w:val="22"/>
          <w:szCs w:val="22"/>
          <w:lang w:eastAsia="zh-CN"/>
        </w:rPr>
      </w:pPr>
      <w:r>
        <w:rPr>
          <w:rFonts w:ascii="Times New Roman" w:hAnsi="Times New Roman" w:cs="Times New Roman"/>
          <w:sz w:val="22"/>
          <w:szCs w:val="22"/>
        </w:rPr>
        <w:t>86.</w:t>
      </w:r>
      <w:r w:rsidRPr="00835437">
        <w:rPr>
          <w:rFonts w:ascii="Times New Roman" w:hAnsi="Times New Roman" w:cs="Times New Roman"/>
          <w:sz w:val="22"/>
          <w:szCs w:val="22"/>
        </w:rPr>
        <w:t xml:space="preserve"> </w:t>
      </w:r>
      <w:r w:rsidRPr="00795987">
        <w:rPr>
          <w:rFonts w:ascii="Times New Roman" w:hAnsi="Times New Roman" w:cs="Times New Roman"/>
          <w:sz w:val="22"/>
          <w:szCs w:val="22"/>
          <w:lang w:eastAsia="zh-CN"/>
        </w:rPr>
        <w:t xml:space="preserve">Срок </w:t>
      </w:r>
      <w:r>
        <w:rPr>
          <w:rFonts w:ascii="Times New Roman" w:hAnsi="Times New Roman" w:cs="Times New Roman"/>
          <w:sz w:val="22"/>
          <w:szCs w:val="22"/>
          <w:lang w:eastAsia="zh-CN"/>
        </w:rPr>
        <w:t xml:space="preserve">для </w:t>
      </w:r>
      <w:r w:rsidRPr="00795987">
        <w:rPr>
          <w:rFonts w:ascii="Times New Roman" w:hAnsi="Times New Roman" w:cs="Times New Roman"/>
          <w:sz w:val="22"/>
          <w:szCs w:val="22"/>
          <w:lang w:eastAsia="zh-CN"/>
        </w:rPr>
        <w:t xml:space="preserve">оплаты инвестиционных паев при осуществлении преимущественного права на приобретение дополнительных инвестиционных паев не может быть менее 3 месяцев </w:t>
      </w:r>
      <w:r>
        <w:rPr>
          <w:rFonts w:ascii="Times New Roman" w:hAnsi="Times New Roman" w:cs="Times New Roman"/>
          <w:sz w:val="22"/>
          <w:szCs w:val="22"/>
          <w:lang w:eastAsia="zh-CN"/>
        </w:rPr>
        <w:t>для передачи в</w:t>
      </w:r>
      <w:r w:rsidRPr="00795987">
        <w:rPr>
          <w:rFonts w:ascii="Times New Roman" w:hAnsi="Times New Roman" w:cs="Times New Roman"/>
          <w:sz w:val="22"/>
          <w:szCs w:val="22"/>
          <w:lang w:eastAsia="zh-CN"/>
        </w:rPr>
        <w:t xml:space="preserve"> оплату дополнительных инвестиционных паев ино</w:t>
      </w:r>
      <w:r>
        <w:rPr>
          <w:rFonts w:ascii="Times New Roman" w:hAnsi="Times New Roman" w:cs="Times New Roman"/>
          <w:sz w:val="22"/>
          <w:szCs w:val="22"/>
          <w:lang w:eastAsia="zh-CN"/>
        </w:rPr>
        <w:t>го</w:t>
      </w:r>
      <w:r w:rsidRPr="00795987">
        <w:rPr>
          <w:rFonts w:ascii="Times New Roman" w:hAnsi="Times New Roman" w:cs="Times New Roman"/>
          <w:sz w:val="22"/>
          <w:szCs w:val="22"/>
          <w:lang w:eastAsia="zh-CN"/>
        </w:rPr>
        <w:t xml:space="preserve"> имуществ</w:t>
      </w:r>
      <w:r>
        <w:rPr>
          <w:rFonts w:ascii="Times New Roman" w:hAnsi="Times New Roman" w:cs="Times New Roman"/>
          <w:sz w:val="22"/>
          <w:szCs w:val="22"/>
          <w:lang w:eastAsia="zh-CN"/>
        </w:rPr>
        <w:t>а</w:t>
      </w:r>
      <w:r w:rsidRPr="00795987">
        <w:rPr>
          <w:rFonts w:ascii="Times New Roman" w:hAnsi="Times New Roman" w:cs="Times New Roman"/>
          <w:sz w:val="22"/>
          <w:szCs w:val="22"/>
          <w:lang w:eastAsia="zh-CN"/>
        </w:rPr>
        <w:t xml:space="preserve"> помимо денежных средств.</w:t>
      </w:r>
    </w:p>
    <w:p w:rsidR="0009703A" w:rsidRPr="00772A98" w:rsidRDefault="0009703A" w:rsidP="0009703A">
      <w:pPr>
        <w:pStyle w:val="ConsPlusNormal"/>
        <w:widowControl/>
        <w:ind w:firstLine="567"/>
        <w:jc w:val="both"/>
        <w:rPr>
          <w:rFonts w:ascii="Times New Roman" w:hAnsi="Times New Roman" w:cs="Times New Roman"/>
          <w:sz w:val="22"/>
          <w:szCs w:val="22"/>
          <w:lang w:eastAsia="zh-CN"/>
        </w:rPr>
      </w:pPr>
      <w:r w:rsidRPr="004D0F34">
        <w:rPr>
          <w:rFonts w:ascii="Times New Roman" w:hAnsi="Times New Roman" w:cs="Times New Roman"/>
          <w:sz w:val="22"/>
          <w:szCs w:val="22"/>
          <w:lang w:eastAsia="zh-CN"/>
        </w:rPr>
        <w:t>Днем окончания (истечения) срока оплаты инвестиционных паев при осуществлении преимущественного права на приобретение дополнительных инвестиционных паев также считается день, на который все имущество, указанное в заявках на приобретение инвестиционных паев, поданных лицами, имеющими такое преимущественное право, передано в оплату инвестиционных паев</w:t>
      </w:r>
      <w:r w:rsidRPr="00772A98">
        <w:rPr>
          <w:rFonts w:ascii="Times New Roman" w:hAnsi="Times New Roman" w:cs="Times New Roman"/>
          <w:sz w:val="22"/>
          <w:szCs w:val="22"/>
          <w:lang w:eastAsia="zh-CN"/>
        </w:rPr>
        <w:t>.</w:t>
      </w:r>
    </w:p>
    <w:p w:rsidR="00772A98" w:rsidRPr="00FF76F1" w:rsidRDefault="00772A98" w:rsidP="00EB78F2">
      <w:pPr>
        <w:spacing w:line="240" w:lineRule="auto"/>
        <w:ind w:firstLine="567"/>
        <w:rPr>
          <w:rFonts w:ascii="Times New Roman" w:hAnsi="Times New Roman" w:cs="Times New Roman"/>
          <w:sz w:val="22"/>
          <w:szCs w:val="22"/>
        </w:rPr>
      </w:pPr>
    </w:p>
    <w:p w:rsidR="00772A98" w:rsidRPr="00D75AE7" w:rsidRDefault="00772A98" w:rsidP="00EB78F2">
      <w:pPr>
        <w:spacing w:line="240" w:lineRule="auto"/>
        <w:ind w:firstLine="567"/>
        <w:jc w:val="center"/>
        <w:outlineLvl w:val="0"/>
        <w:rPr>
          <w:rFonts w:ascii="Times New Roman" w:hAnsi="Times New Roman" w:cs="Times New Roman"/>
          <w:b/>
          <w:sz w:val="22"/>
          <w:szCs w:val="22"/>
        </w:rPr>
      </w:pPr>
      <w:r w:rsidRPr="00D75AE7">
        <w:rPr>
          <w:rFonts w:ascii="Times New Roman" w:hAnsi="Times New Roman" w:cs="Times New Roman"/>
          <w:b/>
          <w:sz w:val="22"/>
          <w:szCs w:val="22"/>
        </w:rPr>
        <w:t>Возврат имущества, переданного в оплату инвестиционных паев</w:t>
      </w:r>
    </w:p>
    <w:p w:rsidR="00772A98" w:rsidRPr="00FF76F1" w:rsidRDefault="00772A98" w:rsidP="00EB78F2">
      <w:pPr>
        <w:spacing w:line="240" w:lineRule="auto"/>
        <w:ind w:firstLine="567"/>
        <w:jc w:val="center"/>
        <w:rPr>
          <w:rFonts w:ascii="Times New Roman" w:hAnsi="Times New Roman" w:cs="Times New Roman"/>
          <w:sz w:val="22"/>
          <w:szCs w:val="22"/>
        </w:rPr>
      </w:pPr>
    </w:p>
    <w:p w:rsidR="00772A98" w:rsidRPr="00FF76F1" w:rsidRDefault="00772A98" w:rsidP="00EB78F2">
      <w:pPr>
        <w:spacing w:line="240" w:lineRule="auto"/>
        <w:ind w:firstLine="567"/>
        <w:rPr>
          <w:rFonts w:ascii="Times New Roman" w:hAnsi="Times New Roman" w:cs="Times New Roman"/>
          <w:sz w:val="22"/>
          <w:szCs w:val="22"/>
        </w:rPr>
      </w:pPr>
      <w:r w:rsidRPr="00FF76F1">
        <w:rPr>
          <w:rFonts w:ascii="Times New Roman" w:hAnsi="Times New Roman" w:cs="Times New Roman"/>
          <w:sz w:val="22"/>
          <w:szCs w:val="22"/>
        </w:rPr>
        <w:t>8</w:t>
      </w:r>
      <w:r w:rsidR="004C38FE">
        <w:rPr>
          <w:rFonts w:ascii="Times New Roman" w:hAnsi="Times New Roman" w:cs="Times New Roman"/>
          <w:sz w:val="22"/>
          <w:szCs w:val="22"/>
        </w:rPr>
        <w:t>7</w:t>
      </w:r>
      <w:r w:rsidRPr="00FF76F1">
        <w:rPr>
          <w:rFonts w:ascii="Times New Roman" w:hAnsi="Times New Roman" w:cs="Times New Roman"/>
          <w:sz w:val="22"/>
          <w:szCs w:val="22"/>
        </w:rPr>
        <w:t>. Управляющая компания возвращает имущество лицу, передавшему его в оплату инвестиционных паев,</w:t>
      </w:r>
      <w:r w:rsidR="000762F5" w:rsidRPr="00D75AE7">
        <w:rPr>
          <w:rFonts w:ascii="Times New Roman" w:hAnsi="Times New Roman" w:cs="Times New Roman"/>
          <w:sz w:val="22"/>
          <w:szCs w:val="22"/>
        </w:rPr>
        <w:t xml:space="preserve"> </w:t>
      </w:r>
      <w:r w:rsidR="000762F5">
        <w:rPr>
          <w:rFonts w:ascii="Times New Roman" w:hAnsi="Times New Roman" w:cs="Times New Roman"/>
          <w:sz w:val="22"/>
          <w:szCs w:val="22"/>
        </w:rPr>
        <w:t xml:space="preserve">в случае </w:t>
      </w:r>
      <w:r w:rsidRPr="00FF76F1">
        <w:rPr>
          <w:rFonts w:ascii="Times New Roman" w:hAnsi="Times New Roman" w:cs="Times New Roman"/>
          <w:sz w:val="22"/>
          <w:szCs w:val="22"/>
        </w:rPr>
        <w:t>если:</w:t>
      </w:r>
    </w:p>
    <w:p w:rsidR="00772A98" w:rsidRPr="00FF76F1" w:rsidRDefault="00772A98" w:rsidP="00EB78F2">
      <w:pPr>
        <w:spacing w:line="240" w:lineRule="auto"/>
        <w:ind w:firstLine="567"/>
        <w:rPr>
          <w:rFonts w:ascii="Times New Roman" w:hAnsi="Times New Roman" w:cs="Times New Roman"/>
          <w:sz w:val="22"/>
          <w:szCs w:val="22"/>
        </w:rPr>
      </w:pPr>
      <w:r w:rsidRPr="00FF76F1">
        <w:rPr>
          <w:rFonts w:ascii="Times New Roman" w:hAnsi="Times New Roman" w:cs="Times New Roman"/>
          <w:sz w:val="22"/>
          <w:szCs w:val="22"/>
        </w:rPr>
        <w:lastRenderedPageBreak/>
        <w:t>1) включение этого имущества в состав Фонда противоречит Федеральному закону «Об инвестиционных фондах», нормативным правовым актам Российской Федерации или настоящим Правилам;</w:t>
      </w:r>
    </w:p>
    <w:p w:rsidR="00772A98" w:rsidRPr="00FF76F1" w:rsidRDefault="00772A98" w:rsidP="00EB78F2">
      <w:pPr>
        <w:spacing w:line="240" w:lineRule="auto"/>
        <w:ind w:firstLine="567"/>
        <w:rPr>
          <w:rFonts w:ascii="Times New Roman" w:hAnsi="Times New Roman" w:cs="Times New Roman"/>
          <w:sz w:val="22"/>
          <w:szCs w:val="22"/>
        </w:rPr>
      </w:pPr>
      <w:r w:rsidRPr="00FF76F1">
        <w:rPr>
          <w:rFonts w:ascii="Times New Roman" w:hAnsi="Times New Roman" w:cs="Times New Roman"/>
          <w:sz w:val="22"/>
          <w:szCs w:val="22"/>
        </w:rPr>
        <w:t>2) имущество поступило Управляющей компании после даты, на которую стоимость имущества, переданного в оплату инвестиционных паев, достигла размера, необходимого для его включения в состав Фонда при его формировании.</w:t>
      </w:r>
    </w:p>
    <w:p w:rsidR="00772A98" w:rsidRPr="00FF76F1" w:rsidRDefault="00772A98" w:rsidP="00EB78F2">
      <w:pPr>
        <w:spacing w:line="240" w:lineRule="auto"/>
        <w:ind w:firstLine="567"/>
        <w:rPr>
          <w:rFonts w:ascii="Times New Roman" w:hAnsi="Times New Roman" w:cs="Times New Roman"/>
          <w:sz w:val="22"/>
          <w:szCs w:val="22"/>
        </w:rPr>
      </w:pPr>
      <w:r w:rsidRPr="00FF76F1">
        <w:rPr>
          <w:rFonts w:ascii="Times New Roman" w:hAnsi="Times New Roman" w:cs="Times New Roman"/>
          <w:sz w:val="22"/>
          <w:szCs w:val="22"/>
        </w:rPr>
        <w:t>8</w:t>
      </w:r>
      <w:r w:rsidR="004C38FE">
        <w:rPr>
          <w:rFonts w:ascii="Times New Roman" w:hAnsi="Times New Roman" w:cs="Times New Roman"/>
          <w:sz w:val="22"/>
          <w:szCs w:val="22"/>
        </w:rPr>
        <w:t>8</w:t>
      </w:r>
      <w:r w:rsidRPr="00FF76F1">
        <w:rPr>
          <w:rFonts w:ascii="Times New Roman" w:hAnsi="Times New Roman" w:cs="Times New Roman"/>
          <w:sz w:val="22"/>
          <w:szCs w:val="22"/>
        </w:rPr>
        <w:t>. Возврат имущества в случаях, предусмотренных пунктом 8</w:t>
      </w:r>
      <w:r w:rsidR="004C38FE">
        <w:rPr>
          <w:rFonts w:ascii="Times New Roman" w:hAnsi="Times New Roman" w:cs="Times New Roman"/>
          <w:sz w:val="22"/>
          <w:szCs w:val="22"/>
        </w:rPr>
        <w:t>7</w:t>
      </w:r>
      <w:r w:rsidRPr="00FF76F1">
        <w:rPr>
          <w:rFonts w:ascii="Times New Roman" w:hAnsi="Times New Roman" w:cs="Times New Roman"/>
          <w:sz w:val="22"/>
          <w:szCs w:val="22"/>
        </w:rPr>
        <w:t xml:space="preserve"> настоящих Правил, осуществляется Управляющей компанией в следующие сроки:</w:t>
      </w:r>
    </w:p>
    <w:p w:rsidR="00772A98" w:rsidRPr="00FF76F1" w:rsidRDefault="00772A98" w:rsidP="00EB78F2">
      <w:pPr>
        <w:spacing w:line="240" w:lineRule="auto"/>
        <w:ind w:firstLine="567"/>
        <w:rPr>
          <w:rFonts w:ascii="Times New Roman" w:hAnsi="Times New Roman" w:cs="Times New Roman"/>
          <w:sz w:val="22"/>
          <w:szCs w:val="22"/>
        </w:rPr>
      </w:pPr>
      <w:r w:rsidRPr="00FF76F1">
        <w:rPr>
          <w:rFonts w:ascii="Times New Roman" w:hAnsi="Times New Roman" w:cs="Times New Roman"/>
          <w:sz w:val="22"/>
          <w:szCs w:val="22"/>
        </w:rPr>
        <w:t xml:space="preserve">1) денежных средств - в течение 5 рабочих дней с даты, когда Управляющая компания узнала или должна была узнать, что указанное имущество не может быть включено в состав Фонда, за исключением случая, предусмотренного пунктом </w:t>
      </w:r>
      <w:r w:rsidR="004C38FE">
        <w:rPr>
          <w:rFonts w:ascii="Times New Roman" w:hAnsi="Times New Roman" w:cs="Times New Roman"/>
          <w:sz w:val="22"/>
          <w:szCs w:val="22"/>
        </w:rPr>
        <w:t>89</w:t>
      </w:r>
      <w:r w:rsidRPr="00FF76F1">
        <w:rPr>
          <w:rFonts w:ascii="Times New Roman" w:hAnsi="Times New Roman" w:cs="Times New Roman"/>
          <w:sz w:val="22"/>
          <w:szCs w:val="22"/>
        </w:rPr>
        <w:t xml:space="preserve"> настоящих Правил;</w:t>
      </w:r>
    </w:p>
    <w:p w:rsidR="00772A98" w:rsidRPr="00FF76F1" w:rsidRDefault="00772A98" w:rsidP="00EB78F2">
      <w:pPr>
        <w:spacing w:line="240" w:lineRule="auto"/>
        <w:ind w:firstLine="567"/>
        <w:rPr>
          <w:rFonts w:ascii="Times New Roman" w:hAnsi="Times New Roman" w:cs="Times New Roman"/>
          <w:sz w:val="22"/>
          <w:szCs w:val="22"/>
        </w:rPr>
      </w:pPr>
      <w:r w:rsidRPr="00FF76F1">
        <w:rPr>
          <w:rFonts w:ascii="Times New Roman" w:hAnsi="Times New Roman" w:cs="Times New Roman"/>
          <w:sz w:val="22"/>
          <w:szCs w:val="22"/>
        </w:rPr>
        <w:t>2) иного имущества – в течение 3 месяцев с даты, когда Управляющая компания узнала или должна была узнать, что указанное имущество не может быть включено в состав Фонда.</w:t>
      </w:r>
    </w:p>
    <w:p w:rsidR="004C38FE" w:rsidRPr="00926F1A" w:rsidRDefault="004C38FE" w:rsidP="004C38FE">
      <w:pPr>
        <w:spacing w:line="240" w:lineRule="auto"/>
        <w:ind w:firstLine="567"/>
        <w:rPr>
          <w:rFonts w:ascii="Times New Roman" w:hAnsi="Times New Roman" w:cs="Times New Roman"/>
          <w:sz w:val="22"/>
          <w:szCs w:val="22"/>
          <w:lang w:eastAsia="ru-RU"/>
        </w:rPr>
      </w:pPr>
      <w:r>
        <w:rPr>
          <w:rFonts w:ascii="Times New Roman" w:hAnsi="Times New Roman" w:cs="Times New Roman"/>
          <w:sz w:val="22"/>
          <w:szCs w:val="22"/>
        </w:rPr>
        <w:t>89</w:t>
      </w:r>
      <w:r w:rsidRPr="00FF76F1">
        <w:rPr>
          <w:rFonts w:ascii="Times New Roman" w:hAnsi="Times New Roman" w:cs="Times New Roman"/>
          <w:sz w:val="22"/>
          <w:szCs w:val="22"/>
        </w:rPr>
        <w:t xml:space="preserve">. </w:t>
      </w:r>
      <w:r w:rsidRPr="00926F1A">
        <w:rPr>
          <w:rFonts w:ascii="Times New Roman" w:hAnsi="Times New Roman" w:cs="Times New Roman"/>
          <w:sz w:val="22"/>
          <w:szCs w:val="22"/>
          <w:lang w:eastAsia="ru-RU"/>
        </w:rPr>
        <w:t xml:space="preserve">Возврат денежных средств осуществляется Управляющей </w:t>
      </w:r>
      <w:r>
        <w:rPr>
          <w:rFonts w:ascii="Times New Roman" w:hAnsi="Times New Roman" w:cs="Times New Roman"/>
          <w:sz w:val="22"/>
          <w:szCs w:val="22"/>
          <w:lang w:eastAsia="ru-RU"/>
        </w:rPr>
        <w:t>к</w:t>
      </w:r>
      <w:r w:rsidRPr="00926F1A">
        <w:rPr>
          <w:rFonts w:ascii="Times New Roman" w:hAnsi="Times New Roman" w:cs="Times New Roman"/>
          <w:sz w:val="22"/>
          <w:szCs w:val="22"/>
          <w:lang w:eastAsia="ru-RU"/>
        </w:rPr>
        <w:t xml:space="preserve">омпанией на банковский счет, указанный в заявке на приобретение инвестиционных паев. В случае невозможности осуществить возврат денежных средств на банковский счет, указанный в заявке, возврат осуществляется на иной банковский счет, сведения о котором представлены лицом, передавшим денежные средства в оплату инвестиционных паев, в течение 5 рабочих дней с даты представления соответствующих сведений. В случае невозможности осуществить возврат денежных средств на банковский счет, указанный в заявке, или на иной банковский счет, сведения о котором представлены лицом, передавшим денежные средства в оплату инвестиционных паев, Управляющая </w:t>
      </w:r>
      <w:r>
        <w:rPr>
          <w:rFonts w:ascii="Times New Roman" w:hAnsi="Times New Roman" w:cs="Times New Roman"/>
          <w:sz w:val="22"/>
          <w:szCs w:val="22"/>
          <w:lang w:eastAsia="ru-RU"/>
        </w:rPr>
        <w:t>к</w:t>
      </w:r>
      <w:r w:rsidRPr="00926F1A">
        <w:rPr>
          <w:rFonts w:ascii="Times New Roman" w:hAnsi="Times New Roman" w:cs="Times New Roman"/>
          <w:sz w:val="22"/>
          <w:szCs w:val="22"/>
          <w:lang w:eastAsia="ru-RU"/>
        </w:rPr>
        <w:t>омпания по истечении 3 месяцев с даты, когда она узнала или должна была узнать, что денежные средства не могут быть включены в состав Фонда, передает денежные средства, подлежащие возврату, в депозит нотариуса.</w:t>
      </w:r>
    </w:p>
    <w:p w:rsidR="004C38FE" w:rsidRPr="00926F1A" w:rsidRDefault="004C38FE" w:rsidP="004C38FE">
      <w:pPr>
        <w:spacing w:line="240" w:lineRule="auto"/>
        <w:ind w:firstLine="567"/>
        <w:rPr>
          <w:rFonts w:ascii="Times New Roman" w:hAnsi="Times New Roman" w:cs="Times New Roman"/>
          <w:sz w:val="22"/>
          <w:szCs w:val="22"/>
          <w:lang w:eastAsia="ru-RU"/>
        </w:rPr>
      </w:pPr>
      <w:r w:rsidRPr="00926F1A">
        <w:rPr>
          <w:rFonts w:ascii="Times New Roman" w:hAnsi="Times New Roman" w:cs="Times New Roman"/>
          <w:sz w:val="22"/>
          <w:szCs w:val="22"/>
          <w:lang w:eastAsia="ru-RU"/>
        </w:rPr>
        <w:t xml:space="preserve">При возврате имущества, за исключением денежных средств, Управляющая </w:t>
      </w:r>
      <w:r>
        <w:rPr>
          <w:rFonts w:ascii="Times New Roman" w:hAnsi="Times New Roman" w:cs="Times New Roman"/>
          <w:sz w:val="22"/>
          <w:szCs w:val="22"/>
          <w:lang w:eastAsia="ru-RU"/>
        </w:rPr>
        <w:t>к</w:t>
      </w:r>
      <w:r w:rsidRPr="00926F1A">
        <w:rPr>
          <w:rFonts w:ascii="Times New Roman" w:hAnsi="Times New Roman" w:cs="Times New Roman"/>
          <w:sz w:val="22"/>
          <w:szCs w:val="22"/>
          <w:lang w:eastAsia="ru-RU"/>
        </w:rPr>
        <w:t xml:space="preserve">омпания в срок не позднее 10 рабочих дней с даты, когда Управляющая </w:t>
      </w:r>
      <w:r>
        <w:rPr>
          <w:rFonts w:ascii="Times New Roman" w:hAnsi="Times New Roman" w:cs="Times New Roman"/>
          <w:sz w:val="22"/>
          <w:szCs w:val="22"/>
          <w:lang w:eastAsia="ru-RU"/>
        </w:rPr>
        <w:t>к</w:t>
      </w:r>
      <w:r w:rsidRPr="00926F1A">
        <w:rPr>
          <w:rFonts w:ascii="Times New Roman" w:hAnsi="Times New Roman" w:cs="Times New Roman"/>
          <w:sz w:val="22"/>
          <w:szCs w:val="22"/>
          <w:lang w:eastAsia="ru-RU"/>
        </w:rPr>
        <w:t>омпания узнала или должна была узнать, что указанное имущество не может быть включено в состав Фонда, обязана уведомить лицо, передавшее такое имущество в оплату инвестиционных паев, о необходимости получения этого имущества, а также совершить все необходимые действия для возврата имущества.</w:t>
      </w:r>
    </w:p>
    <w:p w:rsidR="004C38FE" w:rsidRPr="00926F1A" w:rsidRDefault="004C38FE" w:rsidP="004C38FE">
      <w:pPr>
        <w:spacing w:line="240" w:lineRule="auto"/>
        <w:ind w:firstLine="567"/>
        <w:rPr>
          <w:rFonts w:ascii="Times New Roman" w:hAnsi="Times New Roman" w:cs="Times New Roman"/>
          <w:sz w:val="22"/>
          <w:szCs w:val="22"/>
          <w:lang w:eastAsia="ru-RU"/>
        </w:rPr>
      </w:pPr>
      <w:r w:rsidRPr="00926F1A">
        <w:rPr>
          <w:rFonts w:ascii="Times New Roman" w:hAnsi="Times New Roman" w:cs="Times New Roman"/>
          <w:sz w:val="22"/>
          <w:szCs w:val="22"/>
          <w:lang w:eastAsia="ru-RU"/>
        </w:rPr>
        <w:t>В случае возврата имущества, переданного в оплату инвестиционных паев, полученные от этого имущества доходы подлежат возврату в порядке и сроки, которые предусмотрены пунктом 88 настоящих Правил и настоящим пунктом, а если доходы получены после возврата имущества, – не позднее 5 рабочих дней с даты их получения.</w:t>
      </w:r>
    </w:p>
    <w:p w:rsidR="00772A98" w:rsidRPr="00FF76F1" w:rsidRDefault="00772A98" w:rsidP="00EB78F2">
      <w:pPr>
        <w:spacing w:line="240" w:lineRule="auto"/>
        <w:ind w:firstLine="567"/>
        <w:rPr>
          <w:rFonts w:ascii="Times New Roman" w:hAnsi="Times New Roman" w:cs="Times New Roman"/>
          <w:sz w:val="22"/>
          <w:szCs w:val="22"/>
        </w:rPr>
      </w:pPr>
    </w:p>
    <w:p w:rsidR="00772A98" w:rsidRPr="00D75AE7" w:rsidRDefault="00772A98" w:rsidP="00EB78F2">
      <w:pPr>
        <w:spacing w:line="240" w:lineRule="auto"/>
        <w:ind w:firstLine="567"/>
        <w:jc w:val="center"/>
        <w:outlineLvl w:val="0"/>
        <w:rPr>
          <w:rFonts w:ascii="Times New Roman" w:hAnsi="Times New Roman" w:cs="Times New Roman"/>
          <w:b/>
          <w:sz w:val="22"/>
          <w:szCs w:val="22"/>
        </w:rPr>
      </w:pPr>
      <w:r w:rsidRPr="00D75AE7">
        <w:rPr>
          <w:rFonts w:ascii="Times New Roman" w:hAnsi="Times New Roman" w:cs="Times New Roman"/>
          <w:b/>
          <w:sz w:val="22"/>
          <w:szCs w:val="22"/>
        </w:rPr>
        <w:t>Включение имущества в состав Фонда</w:t>
      </w:r>
    </w:p>
    <w:p w:rsidR="00772A98" w:rsidRPr="00FF76F1" w:rsidRDefault="00772A98" w:rsidP="00EB78F2">
      <w:pPr>
        <w:spacing w:line="240" w:lineRule="auto"/>
        <w:ind w:firstLine="567"/>
        <w:jc w:val="center"/>
        <w:rPr>
          <w:rFonts w:ascii="Times New Roman" w:hAnsi="Times New Roman" w:cs="Times New Roman"/>
          <w:sz w:val="22"/>
          <w:szCs w:val="22"/>
        </w:rPr>
      </w:pPr>
    </w:p>
    <w:p w:rsidR="00772A98" w:rsidRPr="00FF76F1" w:rsidRDefault="00772A98" w:rsidP="00EB78F2">
      <w:pPr>
        <w:spacing w:line="240" w:lineRule="auto"/>
        <w:ind w:firstLine="567"/>
        <w:rPr>
          <w:rFonts w:ascii="Times New Roman" w:hAnsi="Times New Roman" w:cs="Times New Roman"/>
          <w:sz w:val="22"/>
          <w:szCs w:val="22"/>
        </w:rPr>
      </w:pPr>
      <w:r>
        <w:rPr>
          <w:rFonts w:ascii="Times New Roman" w:hAnsi="Times New Roman" w:cs="Times New Roman"/>
          <w:sz w:val="22"/>
          <w:szCs w:val="22"/>
        </w:rPr>
        <w:t>9</w:t>
      </w:r>
      <w:r w:rsidR="004C38FE">
        <w:rPr>
          <w:rFonts w:ascii="Times New Roman" w:hAnsi="Times New Roman" w:cs="Times New Roman"/>
          <w:sz w:val="22"/>
          <w:szCs w:val="22"/>
        </w:rPr>
        <w:t>0</w:t>
      </w:r>
      <w:r w:rsidRPr="00FF76F1">
        <w:rPr>
          <w:rFonts w:ascii="Times New Roman" w:hAnsi="Times New Roman" w:cs="Times New Roman"/>
          <w:sz w:val="22"/>
          <w:szCs w:val="22"/>
        </w:rPr>
        <w:t xml:space="preserve">. </w:t>
      </w:r>
      <w:r w:rsidRPr="00FF76F1">
        <w:rPr>
          <w:rFonts w:ascii="Times New Roman" w:hAnsi="Times New Roman" w:cs="Times New Roman"/>
          <w:color w:val="000000"/>
          <w:sz w:val="22"/>
          <w:szCs w:val="22"/>
        </w:rPr>
        <w:t>Имущество, переданное в оплату инвестиционных паев при формировании Фонда, включается в состав Фонда только при соблюдении всех следующих условий:</w:t>
      </w:r>
    </w:p>
    <w:p w:rsidR="00772A98" w:rsidRPr="00FF76F1" w:rsidRDefault="00772A98" w:rsidP="00EB78F2">
      <w:pPr>
        <w:spacing w:line="240" w:lineRule="auto"/>
        <w:ind w:firstLine="567"/>
        <w:rPr>
          <w:rFonts w:ascii="Times New Roman" w:hAnsi="Times New Roman" w:cs="Times New Roman"/>
          <w:sz w:val="22"/>
          <w:szCs w:val="22"/>
        </w:rPr>
      </w:pPr>
      <w:r w:rsidRPr="00FF76F1">
        <w:rPr>
          <w:rFonts w:ascii="Times New Roman" w:hAnsi="Times New Roman" w:cs="Times New Roman"/>
          <w:color w:val="000000"/>
          <w:sz w:val="22"/>
          <w:szCs w:val="22"/>
        </w:rPr>
        <w:t>1) если приняты заявки на приобретение инвестиционных паев и документы, необходимые для открытия лицевых счетов в реестре владельцев инвестиционных паев;</w:t>
      </w:r>
    </w:p>
    <w:p w:rsidR="00772A98" w:rsidRPr="00FF76F1" w:rsidRDefault="00772A98" w:rsidP="00EB78F2">
      <w:pPr>
        <w:spacing w:line="240" w:lineRule="auto"/>
        <w:ind w:firstLine="567"/>
        <w:rPr>
          <w:rFonts w:ascii="Times New Roman" w:hAnsi="Times New Roman" w:cs="Times New Roman"/>
          <w:sz w:val="22"/>
          <w:szCs w:val="22"/>
        </w:rPr>
      </w:pPr>
      <w:r w:rsidRPr="00FF76F1">
        <w:rPr>
          <w:rFonts w:ascii="Times New Roman" w:hAnsi="Times New Roman" w:cs="Times New Roman"/>
          <w:color w:val="000000"/>
          <w:sz w:val="22"/>
          <w:szCs w:val="22"/>
        </w:rPr>
        <w:t>2) если имущество, переданное в оплату инвестиционных паев согласно указанным заявкам, поступило Управляющей компании;</w:t>
      </w:r>
    </w:p>
    <w:p w:rsidR="00772A98" w:rsidRPr="00FF76F1" w:rsidRDefault="00772A98" w:rsidP="00EB78F2">
      <w:pPr>
        <w:spacing w:line="240" w:lineRule="auto"/>
        <w:ind w:firstLine="567"/>
        <w:rPr>
          <w:rFonts w:ascii="Times New Roman" w:hAnsi="Times New Roman" w:cs="Times New Roman"/>
          <w:sz w:val="22"/>
          <w:szCs w:val="22"/>
        </w:rPr>
      </w:pPr>
      <w:r w:rsidRPr="00FF76F1">
        <w:rPr>
          <w:rFonts w:ascii="Times New Roman" w:hAnsi="Times New Roman" w:cs="Times New Roman"/>
          <w:color w:val="000000"/>
          <w:sz w:val="22"/>
          <w:szCs w:val="22"/>
        </w:rPr>
        <w:t>3) если получено согласие Специализированного депозитария на включение в состав Фонда имущества, не являющегося денежными средствами;</w:t>
      </w:r>
    </w:p>
    <w:p w:rsidR="00772A98" w:rsidRPr="00FF76F1" w:rsidRDefault="00772A98" w:rsidP="00EB78F2">
      <w:pPr>
        <w:spacing w:line="240" w:lineRule="auto"/>
        <w:ind w:firstLine="567"/>
        <w:rPr>
          <w:rFonts w:ascii="Times New Roman" w:hAnsi="Times New Roman" w:cs="Times New Roman"/>
          <w:sz w:val="22"/>
          <w:szCs w:val="22"/>
        </w:rPr>
      </w:pPr>
      <w:r w:rsidRPr="00FF76F1">
        <w:rPr>
          <w:rFonts w:ascii="Times New Roman" w:hAnsi="Times New Roman" w:cs="Times New Roman"/>
          <w:color w:val="000000"/>
          <w:sz w:val="22"/>
          <w:szCs w:val="22"/>
        </w:rPr>
        <w:t>4) если стоимость имущества, переданного в оплату инвестиционных паев, достигла размера, необходимого для завершения (окончания) формирования Фонда.</w:t>
      </w:r>
    </w:p>
    <w:p w:rsidR="00772A98" w:rsidRPr="00FF76F1" w:rsidRDefault="00772A98" w:rsidP="00EB78F2">
      <w:pPr>
        <w:spacing w:line="240" w:lineRule="auto"/>
        <w:ind w:firstLine="567"/>
        <w:rPr>
          <w:rFonts w:ascii="Times New Roman" w:hAnsi="Times New Roman" w:cs="Times New Roman"/>
          <w:sz w:val="22"/>
          <w:szCs w:val="22"/>
        </w:rPr>
      </w:pPr>
      <w:r w:rsidRPr="00FF76F1">
        <w:rPr>
          <w:rFonts w:ascii="Times New Roman" w:hAnsi="Times New Roman" w:cs="Times New Roman"/>
          <w:sz w:val="22"/>
          <w:szCs w:val="22"/>
        </w:rPr>
        <w:t>9</w:t>
      </w:r>
      <w:r w:rsidR="004C38FE">
        <w:rPr>
          <w:rFonts w:ascii="Times New Roman" w:hAnsi="Times New Roman" w:cs="Times New Roman"/>
          <w:sz w:val="22"/>
          <w:szCs w:val="22"/>
        </w:rPr>
        <w:t>1</w:t>
      </w:r>
      <w:r w:rsidRPr="00FF76F1">
        <w:rPr>
          <w:rFonts w:ascii="Times New Roman" w:hAnsi="Times New Roman" w:cs="Times New Roman"/>
          <w:sz w:val="22"/>
          <w:szCs w:val="22"/>
        </w:rPr>
        <w:t>.</w:t>
      </w:r>
      <w:r w:rsidR="004C38FE">
        <w:rPr>
          <w:rFonts w:ascii="Times New Roman" w:hAnsi="Times New Roman" w:cs="Times New Roman"/>
          <w:sz w:val="22"/>
          <w:szCs w:val="22"/>
        </w:rPr>
        <w:t xml:space="preserve"> </w:t>
      </w:r>
      <w:r w:rsidRPr="00FF76F1">
        <w:rPr>
          <w:rFonts w:ascii="Times New Roman" w:hAnsi="Times New Roman" w:cs="Times New Roman"/>
          <w:sz w:val="22"/>
          <w:szCs w:val="22"/>
        </w:rPr>
        <w:t xml:space="preserve">Имущество, переданное в оплату инвестиционных паев при выдаче инвестиционных паев после завершения (окончания) формирования Фонда, включается в состав Фонда только при соблюдении всех </w:t>
      </w:r>
      <w:r w:rsidRPr="00FF76F1">
        <w:rPr>
          <w:rFonts w:ascii="Times New Roman" w:hAnsi="Times New Roman" w:cs="Times New Roman"/>
          <w:color w:val="000000"/>
          <w:sz w:val="22"/>
          <w:szCs w:val="22"/>
        </w:rPr>
        <w:t>следующих</w:t>
      </w:r>
      <w:r w:rsidRPr="00FF76F1">
        <w:rPr>
          <w:rFonts w:ascii="Times New Roman" w:hAnsi="Times New Roman" w:cs="Times New Roman"/>
          <w:sz w:val="22"/>
          <w:szCs w:val="22"/>
        </w:rPr>
        <w:t xml:space="preserve"> условий:</w:t>
      </w:r>
    </w:p>
    <w:p w:rsidR="00772A98" w:rsidRPr="00FF76F1" w:rsidRDefault="00772A98" w:rsidP="00EB78F2">
      <w:pPr>
        <w:spacing w:line="240" w:lineRule="auto"/>
        <w:ind w:firstLine="567"/>
        <w:rPr>
          <w:rFonts w:ascii="Times New Roman" w:hAnsi="Times New Roman" w:cs="Times New Roman"/>
          <w:sz w:val="22"/>
          <w:szCs w:val="22"/>
        </w:rPr>
      </w:pPr>
      <w:r w:rsidRPr="00FF76F1">
        <w:rPr>
          <w:rFonts w:ascii="Times New Roman" w:hAnsi="Times New Roman" w:cs="Times New Roman"/>
          <w:sz w:val="22"/>
          <w:szCs w:val="22"/>
        </w:rPr>
        <w:t>1) если приняты заявки на приобретение инвестиционных паев и документы, необходимые для открытия лицевых счетов в реестре владельцев инвестиционных паев;</w:t>
      </w:r>
    </w:p>
    <w:p w:rsidR="00772A98" w:rsidRPr="00FF76F1" w:rsidRDefault="00772A98" w:rsidP="00EB78F2">
      <w:pPr>
        <w:spacing w:line="240" w:lineRule="auto"/>
        <w:ind w:firstLine="567"/>
        <w:rPr>
          <w:rFonts w:ascii="Times New Roman" w:hAnsi="Times New Roman" w:cs="Times New Roman"/>
          <w:sz w:val="22"/>
          <w:szCs w:val="22"/>
        </w:rPr>
      </w:pPr>
      <w:r w:rsidRPr="00FF76F1">
        <w:rPr>
          <w:rFonts w:ascii="Times New Roman" w:hAnsi="Times New Roman" w:cs="Times New Roman"/>
          <w:sz w:val="22"/>
          <w:szCs w:val="22"/>
        </w:rPr>
        <w:t>2) если имущество, переданное в оплату инвестиционных паев согласно указанным заявкам, поступило Управляющей компании;</w:t>
      </w:r>
    </w:p>
    <w:p w:rsidR="00772A98" w:rsidRPr="00C4374F" w:rsidRDefault="00772A98" w:rsidP="00EB78F2">
      <w:pPr>
        <w:spacing w:line="240" w:lineRule="auto"/>
        <w:ind w:firstLine="567"/>
        <w:rPr>
          <w:rFonts w:ascii="Times New Roman" w:hAnsi="Times New Roman" w:cs="Times New Roman"/>
          <w:sz w:val="22"/>
          <w:szCs w:val="22"/>
        </w:rPr>
      </w:pPr>
      <w:r w:rsidRPr="00FF76F1">
        <w:rPr>
          <w:rFonts w:ascii="Times New Roman" w:hAnsi="Times New Roman" w:cs="Times New Roman"/>
          <w:sz w:val="22"/>
          <w:szCs w:val="22"/>
        </w:rPr>
        <w:t xml:space="preserve">3) </w:t>
      </w:r>
      <w:r w:rsidRPr="00C4374F">
        <w:rPr>
          <w:rFonts w:ascii="Times New Roman" w:hAnsi="Times New Roman" w:cs="Times New Roman"/>
          <w:sz w:val="22"/>
          <w:szCs w:val="22"/>
        </w:rPr>
        <w:t xml:space="preserve">если получено согласие </w:t>
      </w:r>
      <w:r>
        <w:rPr>
          <w:rFonts w:ascii="Times New Roman" w:hAnsi="Times New Roman" w:cs="Times New Roman"/>
          <w:sz w:val="22"/>
          <w:szCs w:val="22"/>
        </w:rPr>
        <w:t>С</w:t>
      </w:r>
      <w:r w:rsidRPr="00C4374F">
        <w:rPr>
          <w:rFonts w:ascii="Times New Roman" w:hAnsi="Times New Roman" w:cs="Times New Roman"/>
          <w:sz w:val="22"/>
          <w:szCs w:val="22"/>
        </w:rPr>
        <w:t xml:space="preserve">пециализированного депозитария на включение в состав </w:t>
      </w:r>
      <w:r>
        <w:rPr>
          <w:rFonts w:ascii="Times New Roman" w:hAnsi="Times New Roman" w:cs="Times New Roman"/>
          <w:sz w:val="22"/>
          <w:szCs w:val="22"/>
        </w:rPr>
        <w:t>Ф</w:t>
      </w:r>
      <w:r w:rsidRPr="00C4374F">
        <w:rPr>
          <w:rFonts w:ascii="Times New Roman" w:hAnsi="Times New Roman" w:cs="Times New Roman"/>
          <w:sz w:val="22"/>
          <w:szCs w:val="22"/>
        </w:rPr>
        <w:t>онда имущества, не являющегося денежными средствами</w:t>
      </w:r>
      <w:r>
        <w:rPr>
          <w:rFonts w:ascii="Times New Roman" w:hAnsi="Times New Roman" w:cs="Times New Roman"/>
          <w:sz w:val="22"/>
          <w:szCs w:val="22"/>
        </w:rPr>
        <w:t>;</w:t>
      </w:r>
    </w:p>
    <w:p w:rsidR="00772A98" w:rsidRPr="00FF76F1" w:rsidRDefault="00772A98" w:rsidP="00EB78F2">
      <w:pPr>
        <w:spacing w:line="240" w:lineRule="auto"/>
        <w:ind w:firstLine="567"/>
        <w:rPr>
          <w:rFonts w:ascii="Times New Roman" w:hAnsi="Times New Roman" w:cs="Times New Roman"/>
          <w:sz w:val="22"/>
          <w:szCs w:val="22"/>
        </w:rPr>
      </w:pPr>
      <w:r w:rsidRPr="00C4374F">
        <w:rPr>
          <w:rFonts w:ascii="Times New Roman" w:hAnsi="Times New Roman" w:cs="Times New Roman"/>
          <w:sz w:val="22"/>
          <w:szCs w:val="22"/>
        </w:rPr>
        <w:t xml:space="preserve">4) </w:t>
      </w:r>
      <w:r w:rsidR="004C38FE" w:rsidRPr="00C61429">
        <w:rPr>
          <w:color w:val="000000"/>
          <w:sz w:val="22"/>
          <w:szCs w:val="22"/>
        </w:rPr>
        <w:t>если истек срок (сроки) оплаты инвестиционных паев, или имущество передано в оплату всех инвестиционных паев, подлежащих выдаче, до истечения указанного срока (сроков) (при условии осуществления преимущественного права владельцами инвестиционных паев),</w:t>
      </w:r>
      <w:r w:rsidR="004C38FE" w:rsidRPr="00C61429">
        <w:rPr>
          <w:sz w:val="22"/>
          <w:szCs w:val="22"/>
        </w:rPr>
        <w:t xml:space="preserve"> или все имущество, указанное в заявках, поданных лицами, не имеющими преимущественного права на приобретение </w:t>
      </w:r>
      <w:r w:rsidR="004C38FE" w:rsidRPr="00C61429">
        <w:rPr>
          <w:sz w:val="22"/>
          <w:szCs w:val="22"/>
        </w:rPr>
        <w:lastRenderedPageBreak/>
        <w:t>инвестиционных паев, передано в оплату инвестиционных паев до истечения указанного срока (сроков).</w:t>
      </w:r>
    </w:p>
    <w:p w:rsidR="00772A98" w:rsidRPr="00FF76F1" w:rsidRDefault="00772A98" w:rsidP="00EB78F2">
      <w:pPr>
        <w:spacing w:line="240" w:lineRule="auto"/>
        <w:ind w:firstLine="567"/>
        <w:rPr>
          <w:rFonts w:ascii="Times New Roman" w:hAnsi="Times New Roman" w:cs="Times New Roman"/>
          <w:sz w:val="22"/>
          <w:szCs w:val="22"/>
        </w:rPr>
      </w:pPr>
      <w:r w:rsidRPr="00FF76F1">
        <w:rPr>
          <w:rFonts w:ascii="Times New Roman" w:hAnsi="Times New Roman" w:cs="Times New Roman"/>
          <w:sz w:val="22"/>
          <w:szCs w:val="22"/>
        </w:rPr>
        <w:t>9</w:t>
      </w:r>
      <w:r w:rsidR="004C38FE">
        <w:rPr>
          <w:rFonts w:ascii="Times New Roman" w:hAnsi="Times New Roman" w:cs="Times New Roman"/>
          <w:sz w:val="22"/>
          <w:szCs w:val="22"/>
        </w:rPr>
        <w:t>2</w:t>
      </w:r>
      <w:r w:rsidRPr="00FF76F1">
        <w:rPr>
          <w:rFonts w:ascii="Times New Roman" w:hAnsi="Times New Roman" w:cs="Times New Roman"/>
          <w:sz w:val="22"/>
          <w:szCs w:val="22"/>
        </w:rPr>
        <w:t xml:space="preserve">. Включение имущества, переданного в оплату инвестиционных паев, в состав Фонда осуществляется на основании надлежаще оформленной заявки на приобретение инвестиционных паев и документов, необходимых для открытия приобретателю (номинальному держателю) </w:t>
      </w:r>
      <w:r w:rsidR="004C38FE">
        <w:rPr>
          <w:rFonts w:ascii="Times New Roman" w:hAnsi="Times New Roman" w:cs="Times New Roman"/>
          <w:sz w:val="22"/>
          <w:szCs w:val="22"/>
        </w:rPr>
        <w:t xml:space="preserve">соответствующего </w:t>
      </w:r>
      <w:r w:rsidRPr="00FF76F1">
        <w:rPr>
          <w:rFonts w:ascii="Times New Roman" w:hAnsi="Times New Roman" w:cs="Times New Roman"/>
          <w:sz w:val="22"/>
          <w:szCs w:val="22"/>
        </w:rPr>
        <w:t>лицевого счета в реестре владельцев инвестиционных паев.</w:t>
      </w:r>
    </w:p>
    <w:p w:rsidR="00772A98" w:rsidRPr="00FF76F1" w:rsidRDefault="00772A98" w:rsidP="00EB78F2">
      <w:pPr>
        <w:spacing w:line="240" w:lineRule="auto"/>
        <w:ind w:firstLine="567"/>
        <w:rPr>
          <w:rFonts w:ascii="Times New Roman" w:hAnsi="Times New Roman" w:cs="Times New Roman"/>
          <w:sz w:val="22"/>
          <w:szCs w:val="22"/>
        </w:rPr>
      </w:pPr>
      <w:r w:rsidRPr="00FF76F1">
        <w:rPr>
          <w:rFonts w:ascii="Times New Roman" w:hAnsi="Times New Roman" w:cs="Times New Roman"/>
          <w:sz w:val="22"/>
          <w:szCs w:val="22"/>
        </w:rPr>
        <w:t>9</w:t>
      </w:r>
      <w:r w:rsidR="004C38FE">
        <w:rPr>
          <w:rFonts w:ascii="Times New Roman" w:hAnsi="Times New Roman" w:cs="Times New Roman"/>
          <w:sz w:val="22"/>
          <w:szCs w:val="22"/>
        </w:rPr>
        <w:t>3</w:t>
      </w:r>
      <w:r w:rsidRPr="00FF76F1">
        <w:rPr>
          <w:rFonts w:ascii="Times New Roman" w:hAnsi="Times New Roman" w:cs="Times New Roman"/>
          <w:sz w:val="22"/>
          <w:szCs w:val="22"/>
        </w:rPr>
        <w:t>. Имущество, переданное в оплату инвестиционных паев, включается в состав Фонда в следующем порядке</w:t>
      </w:r>
      <w:r w:rsidR="004C38FE">
        <w:rPr>
          <w:rFonts w:ascii="Times New Roman" w:hAnsi="Times New Roman" w:cs="Times New Roman"/>
          <w:sz w:val="22"/>
          <w:szCs w:val="22"/>
        </w:rPr>
        <w:t xml:space="preserve"> и сроки</w:t>
      </w:r>
      <w:r w:rsidRPr="00FF76F1">
        <w:rPr>
          <w:rFonts w:ascii="Times New Roman" w:hAnsi="Times New Roman" w:cs="Times New Roman"/>
          <w:sz w:val="22"/>
          <w:szCs w:val="22"/>
        </w:rPr>
        <w:t>:</w:t>
      </w:r>
    </w:p>
    <w:p w:rsidR="00772A98" w:rsidRPr="000E3482" w:rsidRDefault="00772A98" w:rsidP="00EB78F2">
      <w:pPr>
        <w:spacing w:line="240" w:lineRule="auto"/>
        <w:ind w:firstLine="567"/>
        <w:rPr>
          <w:rFonts w:ascii="Times New Roman" w:hAnsi="Times New Roman" w:cs="Times New Roman"/>
          <w:sz w:val="22"/>
          <w:szCs w:val="22"/>
        </w:rPr>
      </w:pPr>
      <w:r w:rsidRPr="00FF76F1">
        <w:rPr>
          <w:rFonts w:ascii="Times New Roman" w:hAnsi="Times New Roman" w:cs="Times New Roman"/>
          <w:sz w:val="22"/>
          <w:szCs w:val="22"/>
        </w:rPr>
        <w:t xml:space="preserve">- денежные средства, переданные в оплату инвестиционных паев, включаются в состав Фонда </w:t>
      </w:r>
      <w:r w:rsidR="004C38FE">
        <w:rPr>
          <w:rFonts w:ascii="Times New Roman" w:hAnsi="Times New Roman" w:cs="Times New Roman"/>
          <w:sz w:val="22"/>
          <w:szCs w:val="22"/>
        </w:rPr>
        <w:t>не позднее</w:t>
      </w:r>
      <w:r w:rsidRPr="000E3482">
        <w:rPr>
          <w:rFonts w:ascii="Times New Roman" w:hAnsi="Times New Roman" w:cs="Times New Roman"/>
          <w:sz w:val="22"/>
          <w:szCs w:val="22"/>
        </w:rPr>
        <w:t xml:space="preserve"> 60 (Шестидесяти) рабочих дней с даты возникновения основания для их включения в состав Фонда. При этом денежные средства включаются в состав Фонда не ранее их зачисления на банковский счет, открытый для расчетов по операциям, связанным с доверительным управлением Фондом, и не позднее рабочего дня, следующего за днем такого зачисления;</w:t>
      </w:r>
    </w:p>
    <w:p w:rsidR="00772A98" w:rsidRPr="00FF76F1" w:rsidRDefault="00772A98" w:rsidP="00EB78F2">
      <w:pPr>
        <w:spacing w:line="240" w:lineRule="auto"/>
        <w:ind w:firstLine="567"/>
        <w:rPr>
          <w:rFonts w:ascii="Times New Roman" w:hAnsi="Times New Roman" w:cs="Times New Roman"/>
          <w:sz w:val="22"/>
          <w:szCs w:val="22"/>
        </w:rPr>
      </w:pPr>
      <w:r w:rsidRPr="000E3482">
        <w:rPr>
          <w:rFonts w:ascii="Times New Roman" w:hAnsi="Times New Roman" w:cs="Times New Roman"/>
          <w:sz w:val="22"/>
          <w:szCs w:val="22"/>
        </w:rPr>
        <w:t xml:space="preserve">- недвижимое имущество включается в состав Фонда на основании распорядительной записки о включении имущества в состав Фонда </w:t>
      </w:r>
      <w:r w:rsidR="004C38FE">
        <w:rPr>
          <w:rFonts w:ascii="Times New Roman" w:hAnsi="Times New Roman" w:cs="Times New Roman"/>
          <w:sz w:val="22"/>
          <w:szCs w:val="22"/>
        </w:rPr>
        <w:t>не позднее</w:t>
      </w:r>
      <w:r w:rsidRPr="000E3482">
        <w:rPr>
          <w:rFonts w:ascii="Times New Roman" w:hAnsi="Times New Roman" w:cs="Times New Roman"/>
          <w:sz w:val="22"/>
          <w:szCs w:val="22"/>
        </w:rPr>
        <w:t xml:space="preserve"> 60 (Шестидесяти) рабочих дней с даты возникновения основания для его включения в состав Фонда.</w:t>
      </w:r>
    </w:p>
    <w:p w:rsidR="00772A98" w:rsidRPr="00FF76F1" w:rsidRDefault="00772A98" w:rsidP="00EB78F2">
      <w:pPr>
        <w:spacing w:line="240" w:lineRule="auto"/>
        <w:ind w:firstLine="567"/>
        <w:rPr>
          <w:rFonts w:ascii="Times New Roman" w:hAnsi="Times New Roman" w:cs="Times New Roman"/>
          <w:sz w:val="22"/>
          <w:szCs w:val="22"/>
        </w:rPr>
      </w:pPr>
    </w:p>
    <w:p w:rsidR="00772A98" w:rsidRPr="00D75AE7" w:rsidRDefault="00772A98" w:rsidP="00EB78F2">
      <w:pPr>
        <w:spacing w:line="240" w:lineRule="auto"/>
        <w:ind w:firstLine="567"/>
        <w:jc w:val="center"/>
        <w:rPr>
          <w:rFonts w:ascii="Times New Roman" w:hAnsi="Times New Roman" w:cs="Times New Roman"/>
          <w:b/>
          <w:sz w:val="22"/>
          <w:szCs w:val="22"/>
        </w:rPr>
      </w:pPr>
      <w:r w:rsidRPr="00D75AE7">
        <w:rPr>
          <w:rFonts w:ascii="Times New Roman" w:hAnsi="Times New Roman" w:cs="Times New Roman"/>
          <w:b/>
          <w:sz w:val="22"/>
          <w:szCs w:val="22"/>
        </w:rPr>
        <w:t>Определение количества инвестиционных паев, выдаваемых после завершения (окончания) формирования Фонда</w:t>
      </w:r>
    </w:p>
    <w:p w:rsidR="00772A98" w:rsidRPr="00FF76F1" w:rsidRDefault="00772A98" w:rsidP="00EB78F2">
      <w:pPr>
        <w:spacing w:line="240" w:lineRule="auto"/>
        <w:ind w:firstLine="567"/>
        <w:jc w:val="center"/>
        <w:rPr>
          <w:rFonts w:ascii="Times New Roman" w:hAnsi="Times New Roman" w:cs="Times New Roman"/>
          <w:sz w:val="22"/>
          <w:szCs w:val="22"/>
        </w:rPr>
      </w:pPr>
    </w:p>
    <w:p w:rsidR="00772A98" w:rsidRPr="00FF76F1" w:rsidRDefault="00772A98" w:rsidP="00EB78F2">
      <w:pPr>
        <w:spacing w:line="240" w:lineRule="auto"/>
        <w:ind w:firstLine="567"/>
        <w:rPr>
          <w:rFonts w:ascii="Times New Roman" w:hAnsi="Times New Roman" w:cs="Times New Roman"/>
          <w:sz w:val="22"/>
          <w:szCs w:val="22"/>
        </w:rPr>
      </w:pPr>
      <w:r>
        <w:rPr>
          <w:rFonts w:ascii="Times New Roman" w:hAnsi="Times New Roman" w:cs="Times New Roman"/>
          <w:sz w:val="22"/>
          <w:szCs w:val="22"/>
        </w:rPr>
        <w:t>9</w:t>
      </w:r>
      <w:r w:rsidR="004C38FE">
        <w:rPr>
          <w:rFonts w:ascii="Times New Roman" w:hAnsi="Times New Roman" w:cs="Times New Roman"/>
          <w:sz w:val="22"/>
          <w:szCs w:val="22"/>
        </w:rPr>
        <w:t>4</w:t>
      </w:r>
      <w:r w:rsidRPr="00FF76F1">
        <w:rPr>
          <w:rFonts w:ascii="Times New Roman" w:hAnsi="Times New Roman" w:cs="Times New Roman"/>
          <w:sz w:val="22"/>
          <w:szCs w:val="22"/>
        </w:rPr>
        <w:t>. Количество инвестиционных паев, выдаваемых Управляющей компанией после завершения (окончания) формирования Фонда, определяется путем деления суммы денежных средств</w:t>
      </w:r>
      <w:r>
        <w:rPr>
          <w:rFonts w:ascii="Times New Roman" w:hAnsi="Times New Roman" w:cs="Times New Roman"/>
          <w:sz w:val="22"/>
          <w:szCs w:val="22"/>
        </w:rPr>
        <w:t xml:space="preserve"> </w:t>
      </w:r>
      <w:r w:rsidRPr="006A3B52">
        <w:rPr>
          <w:rFonts w:ascii="Times New Roman" w:hAnsi="Times New Roman" w:cs="Times New Roman"/>
          <w:sz w:val="22"/>
          <w:szCs w:val="22"/>
        </w:rPr>
        <w:t xml:space="preserve">и (или) стоимости иного имущества, включенного </w:t>
      </w:r>
      <w:r w:rsidRPr="00FF76F1">
        <w:rPr>
          <w:rFonts w:ascii="Times New Roman" w:hAnsi="Times New Roman" w:cs="Times New Roman"/>
          <w:sz w:val="22"/>
          <w:szCs w:val="22"/>
        </w:rPr>
        <w:t>в состав Фонда, на расчетную стоимость инвестиционного пая, определенную на последний рабочий день срока приема заявок на приобретение инвестиционных паев.</w:t>
      </w:r>
    </w:p>
    <w:p w:rsidR="00772A98" w:rsidRDefault="00772A98" w:rsidP="00EB78F2">
      <w:pPr>
        <w:spacing w:line="240" w:lineRule="auto"/>
        <w:ind w:firstLine="567"/>
        <w:rPr>
          <w:rFonts w:ascii="Times New Roman" w:hAnsi="Times New Roman" w:cs="Times New Roman"/>
          <w:sz w:val="22"/>
          <w:szCs w:val="22"/>
        </w:rPr>
      </w:pPr>
      <w:r>
        <w:rPr>
          <w:rFonts w:ascii="Times New Roman" w:hAnsi="Times New Roman" w:cs="Times New Roman"/>
          <w:sz w:val="22"/>
          <w:szCs w:val="22"/>
        </w:rPr>
        <w:t>9</w:t>
      </w:r>
      <w:r w:rsidR="004C38FE">
        <w:rPr>
          <w:rFonts w:ascii="Times New Roman" w:hAnsi="Times New Roman" w:cs="Times New Roman"/>
          <w:sz w:val="22"/>
          <w:szCs w:val="22"/>
        </w:rPr>
        <w:t>5</w:t>
      </w:r>
      <w:r w:rsidRPr="00FF76F1">
        <w:rPr>
          <w:rFonts w:ascii="Times New Roman" w:hAnsi="Times New Roman" w:cs="Times New Roman"/>
          <w:sz w:val="22"/>
          <w:szCs w:val="22"/>
        </w:rPr>
        <w:t>. При осуществлении преимущественного права на приобретение инвестиционных паев при досрочном погашении инвестиционных паев инвестиционные паи выдаются в пределах суммы денежных средств, указанной в заявке на приобретение инвестиционных паев.</w:t>
      </w:r>
    </w:p>
    <w:p w:rsidR="00772A98" w:rsidRDefault="00772A98" w:rsidP="00EB78F2">
      <w:pPr>
        <w:autoSpaceDE w:val="0"/>
        <w:autoSpaceDN w:val="0"/>
        <w:adjustRightInd w:val="0"/>
        <w:spacing w:line="240" w:lineRule="auto"/>
        <w:ind w:firstLine="540"/>
        <w:rPr>
          <w:rFonts w:ascii="Times New Roman" w:hAnsi="Times New Roman" w:cs="Times New Roman"/>
          <w:sz w:val="22"/>
          <w:szCs w:val="22"/>
          <w:lang w:eastAsia="ru-RU"/>
        </w:rPr>
      </w:pPr>
      <w:r>
        <w:rPr>
          <w:rFonts w:ascii="Times New Roman" w:hAnsi="Times New Roman" w:cs="Times New Roman"/>
          <w:sz w:val="22"/>
          <w:szCs w:val="22"/>
        </w:rPr>
        <w:t>9</w:t>
      </w:r>
      <w:r w:rsidR="00E6049F">
        <w:rPr>
          <w:rFonts w:ascii="Times New Roman" w:hAnsi="Times New Roman" w:cs="Times New Roman"/>
          <w:sz w:val="22"/>
          <w:szCs w:val="22"/>
        </w:rPr>
        <w:t>6</w:t>
      </w:r>
      <w:r>
        <w:rPr>
          <w:rFonts w:ascii="Times New Roman" w:hAnsi="Times New Roman" w:cs="Times New Roman"/>
          <w:sz w:val="22"/>
          <w:szCs w:val="22"/>
        </w:rPr>
        <w:t xml:space="preserve">. </w:t>
      </w:r>
      <w:r>
        <w:rPr>
          <w:rFonts w:ascii="Times New Roman" w:hAnsi="Times New Roman" w:cs="Times New Roman"/>
          <w:sz w:val="22"/>
          <w:szCs w:val="22"/>
          <w:lang w:eastAsia="ru-RU"/>
        </w:rPr>
        <w:t>При осуществлении преимущественного права на приобретение дополнительных инвестиционных паев инвестиционные паи выдаются в пределах количества, указанного в заявке на приобретение инвестиционных паев</w:t>
      </w:r>
      <w:r w:rsidR="00E6049F">
        <w:rPr>
          <w:rFonts w:ascii="Times New Roman" w:hAnsi="Times New Roman" w:cs="Times New Roman"/>
          <w:sz w:val="22"/>
          <w:szCs w:val="22"/>
          <w:lang w:eastAsia="ru-RU"/>
        </w:rPr>
        <w:t>.</w:t>
      </w:r>
    </w:p>
    <w:p w:rsidR="00772A98" w:rsidRPr="00FF76F1" w:rsidRDefault="00772A98" w:rsidP="00EB78F2">
      <w:pPr>
        <w:spacing w:line="240" w:lineRule="auto"/>
        <w:jc w:val="center"/>
        <w:rPr>
          <w:rFonts w:ascii="Times New Roman" w:hAnsi="Times New Roman" w:cs="Times New Roman"/>
          <w:sz w:val="22"/>
          <w:szCs w:val="22"/>
        </w:rPr>
      </w:pPr>
    </w:p>
    <w:p w:rsidR="00772A98" w:rsidRPr="00FF76F1" w:rsidRDefault="00772A98" w:rsidP="00EB78F2">
      <w:pPr>
        <w:spacing w:line="240" w:lineRule="auto"/>
        <w:jc w:val="center"/>
        <w:outlineLvl w:val="0"/>
        <w:rPr>
          <w:rFonts w:ascii="Times New Roman" w:hAnsi="Times New Roman" w:cs="Times New Roman"/>
          <w:b/>
          <w:bCs/>
          <w:sz w:val="22"/>
          <w:szCs w:val="22"/>
        </w:rPr>
      </w:pPr>
      <w:r w:rsidRPr="00FF76F1">
        <w:rPr>
          <w:rFonts w:ascii="Times New Roman" w:hAnsi="Times New Roman" w:cs="Times New Roman"/>
          <w:b/>
          <w:bCs/>
          <w:sz w:val="22"/>
          <w:szCs w:val="22"/>
        </w:rPr>
        <w:t>VII. Погашение инвестиционных паев</w:t>
      </w:r>
    </w:p>
    <w:p w:rsidR="00772A98" w:rsidRPr="00FF76F1" w:rsidRDefault="00772A98" w:rsidP="00EB78F2">
      <w:pPr>
        <w:spacing w:line="240" w:lineRule="auto"/>
        <w:rPr>
          <w:rFonts w:ascii="Times New Roman" w:hAnsi="Times New Roman" w:cs="Times New Roman"/>
          <w:sz w:val="22"/>
          <w:szCs w:val="22"/>
        </w:rPr>
      </w:pPr>
    </w:p>
    <w:p w:rsidR="00772A98" w:rsidRPr="00FF76F1" w:rsidRDefault="00772A98" w:rsidP="00EB78F2">
      <w:pPr>
        <w:spacing w:line="240" w:lineRule="auto"/>
        <w:ind w:firstLine="567"/>
        <w:rPr>
          <w:rFonts w:ascii="Times New Roman" w:hAnsi="Times New Roman" w:cs="Times New Roman"/>
          <w:sz w:val="22"/>
          <w:szCs w:val="22"/>
        </w:rPr>
      </w:pPr>
      <w:r w:rsidRPr="00FF76F1">
        <w:rPr>
          <w:rFonts w:ascii="Times New Roman" w:hAnsi="Times New Roman" w:cs="Times New Roman"/>
          <w:sz w:val="22"/>
          <w:szCs w:val="22"/>
        </w:rPr>
        <w:t>9</w:t>
      </w:r>
      <w:r w:rsidR="000C382F">
        <w:rPr>
          <w:rFonts w:ascii="Times New Roman" w:hAnsi="Times New Roman" w:cs="Times New Roman"/>
          <w:sz w:val="22"/>
          <w:szCs w:val="22"/>
        </w:rPr>
        <w:t>7</w:t>
      </w:r>
      <w:r w:rsidRPr="00FF76F1">
        <w:rPr>
          <w:rFonts w:ascii="Times New Roman" w:hAnsi="Times New Roman" w:cs="Times New Roman"/>
          <w:sz w:val="22"/>
          <w:szCs w:val="22"/>
        </w:rPr>
        <w:t>. Требования о погашении инвестиционных паев могут подаваться в случае принятия общим собранием владельцев инвестиционных паев решения об утверждении изменений, которые вносятся в настоящие Правила, или о передаче прав и обязанностей по договору доверительного управления Фондом другой управляющей компании</w:t>
      </w:r>
      <w:r w:rsidR="000C382F">
        <w:rPr>
          <w:rFonts w:ascii="Times New Roman" w:hAnsi="Times New Roman" w:cs="Times New Roman"/>
          <w:sz w:val="22"/>
          <w:szCs w:val="22"/>
        </w:rPr>
        <w:t>,</w:t>
      </w:r>
      <w:r w:rsidR="000C382F" w:rsidRPr="000C382F">
        <w:rPr>
          <w:sz w:val="22"/>
          <w:szCs w:val="22"/>
        </w:rPr>
        <w:t xml:space="preserve"> </w:t>
      </w:r>
      <w:r w:rsidR="000C382F">
        <w:rPr>
          <w:sz w:val="22"/>
          <w:szCs w:val="22"/>
        </w:rPr>
        <w:t>или о продлении срока действия договора доверительного управления Фондом</w:t>
      </w:r>
      <w:r w:rsidRPr="00FF76F1">
        <w:rPr>
          <w:rFonts w:ascii="Times New Roman" w:hAnsi="Times New Roman" w:cs="Times New Roman"/>
          <w:sz w:val="22"/>
          <w:szCs w:val="22"/>
        </w:rPr>
        <w:t>.</w:t>
      </w:r>
    </w:p>
    <w:p w:rsidR="00772A98" w:rsidRPr="00FF76F1" w:rsidRDefault="00772A98" w:rsidP="00EB78F2">
      <w:pPr>
        <w:spacing w:line="240" w:lineRule="auto"/>
        <w:ind w:firstLine="567"/>
        <w:rPr>
          <w:rFonts w:ascii="Times New Roman" w:hAnsi="Times New Roman" w:cs="Times New Roman"/>
          <w:sz w:val="22"/>
          <w:szCs w:val="22"/>
        </w:rPr>
      </w:pPr>
      <w:r w:rsidRPr="00FF76F1">
        <w:rPr>
          <w:rFonts w:ascii="Times New Roman" w:hAnsi="Times New Roman" w:cs="Times New Roman"/>
          <w:sz w:val="22"/>
          <w:szCs w:val="22"/>
        </w:rPr>
        <w:t>Требования о погашении инвестиционных паев могут подаваться лицами, включенными в список лиц, имеющих право на участие в общем собрании владельцев инвестиционных паев, и голосовавшими против принятия соответствующего решения.</w:t>
      </w:r>
    </w:p>
    <w:p w:rsidR="00772A98" w:rsidRPr="00FF76F1" w:rsidRDefault="00772A98" w:rsidP="00EB78F2">
      <w:pPr>
        <w:spacing w:line="240" w:lineRule="auto"/>
        <w:ind w:firstLine="567"/>
        <w:rPr>
          <w:rFonts w:ascii="Times New Roman" w:hAnsi="Times New Roman" w:cs="Times New Roman"/>
          <w:sz w:val="22"/>
          <w:szCs w:val="22"/>
        </w:rPr>
      </w:pPr>
      <w:r w:rsidRPr="00FF76F1">
        <w:rPr>
          <w:rFonts w:ascii="Times New Roman" w:hAnsi="Times New Roman" w:cs="Times New Roman"/>
          <w:sz w:val="22"/>
          <w:szCs w:val="22"/>
        </w:rPr>
        <w:t>9</w:t>
      </w:r>
      <w:r w:rsidR="000C382F">
        <w:rPr>
          <w:rFonts w:ascii="Times New Roman" w:hAnsi="Times New Roman" w:cs="Times New Roman"/>
          <w:sz w:val="22"/>
          <w:szCs w:val="22"/>
        </w:rPr>
        <w:t>8</w:t>
      </w:r>
      <w:r w:rsidRPr="00FF76F1">
        <w:rPr>
          <w:rFonts w:ascii="Times New Roman" w:hAnsi="Times New Roman" w:cs="Times New Roman"/>
          <w:sz w:val="22"/>
          <w:szCs w:val="22"/>
        </w:rPr>
        <w:t>. В случаях, предусмотренных Федеральным законом «Об инвестиционных фондах», погашение инвестиционных паев осуществляется без заявления владельцем инвестиционных паев требования об их погашении.</w:t>
      </w:r>
    </w:p>
    <w:p w:rsidR="000C382F" w:rsidRPr="00072B98" w:rsidRDefault="000C382F" w:rsidP="000C382F">
      <w:pPr>
        <w:spacing w:line="240" w:lineRule="auto"/>
        <w:ind w:firstLine="567"/>
        <w:rPr>
          <w:rFonts w:ascii="Times New Roman" w:hAnsi="Times New Roman" w:cs="Times New Roman"/>
          <w:sz w:val="22"/>
          <w:szCs w:val="22"/>
          <w:lang w:eastAsia="ru-RU"/>
        </w:rPr>
      </w:pPr>
      <w:r>
        <w:rPr>
          <w:rFonts w:ascii="Times New Roman" w:hAnsi="Times New Roman" w:cs="Times New Roman"/>
          <w:sz w:val="22"/>
          <w:szCs w:val="22"/>
        </w:rPr>
        <w:t>99</w:t>
      </w:r>
      <w:r w:rsidR="00772A98" w:rsidRPr="00FF76F1">
        <w:rPr>
          <w:rFonts w:ascii="Times New Roman" w:hAnsi="Times New Roman" w:cs="Times New Roman"/>
          <w:sz w:val="22"/>
          <w:szCs w:val="22"/>
        </w:rPr>
        <w:t xml:space="preserve">. </w:t>
      </w:r>
      <w:r w:rsidRPr="00072B98">
        <w:rPr>
          <w:rFonts w:ascii="Times New Roman" w:hAnsi="Times New Roman" w:cs="Times New Roman"/>
          <w:sz w:val="22"/>
          <w:szCs w:val="22"/>
          <w:lang w:eastAsia="ru-RU"/>
        </w:rPr>
        <w:t>Требования о погашении инвестиционных паев подаются в форме заявок на погашение инвестиционных паев по форме, предусмотренной приложением к настоящим Правилам.</w:t>
      </w:r>
    </w:p>
    <w:p w:rsidR="000C382F" w:rsidRPr="00072B98" w:rsidRDefault="000C382F" w:rsidP="000C382F">
      <w:pPr>
        <w:spacing w:line="240" w:lineRule="auto"/>
        <w:ind w:firstLine="567"/>
        <w:rPr>
          <w:rFonts w:ascii="Times New Roman" w:hAnsi="Times New Roman" w:cs="Times New Roman"/>
          <w:sz w:val="22"/>
          <w:szCs w:val="22"/>
          <w:lang w:eastAsia="ru-RU"/>
        </w:rPr>
      </w:pPr>
      <w:r w:rsidRPr="00072B98">
        <w:rPr>
          <w:rFonts w:ascii="Times New Roman" w:hAnsi="Times New Roman" w:cs="Times New Roman"/>
          <w:sz w:val="22"/>
          <w:szCs w:val="22"/>
          <w:lang w:eastAsia="ru-RU"/>
        </w:rPr>
        <w:t>Заявки на погашение инвестиционных паев носят безотзывный характер.</w:t>
      </w:r>
    </w:p>
    <w:p w:rsidR="000C382F" w:rsidRPr="00072B98" w:rsidRDefault="000C382F" w:rsidP="000C382F">
      <w:pPr>
        <w:spacing w:line="240" w:lineRule="auto"/>
        <w:ind w:firstLine="567"/>
        <w:rPr>
          <w:rFonts w:ascii="Times New Roman" w:hAnsi="Times New Roman" w:cs="Times New Roman"/>
          <w:sz w:val="22"/>
          <w:szCs w:val="22"/>
          <w:lang w:eastAsia="ru-RU"/>
        </w:rPr>
      </w:pPr>
      <w:r w:rsidRPr="00072B98">
        <w:rPr>
          <w:rFonts w:ascii="Times New Roman" w:hAnsi="Times New Roman" w:cs="Times New Roman"/>
          <w:sz w:val="22"/>
          <w:szCs w:val="22"/>
          <w:lang w:eastAsia="ru-RU"/>
        </w:rPr>
        <w:t xml:space="preserve">Заявки на погашение инвестиционных паев, оформленные в соответствии с приложением № 3 к настоящим Правилам, подаются в пунктах приема заявок владельцем инвестиционных паев или его уполномоченным представителем. </w:t>
      </w:r>
    </w:p>
    <w:p w:rsidR="000C382F" w:rsidRPr="00072B98" w:rsidRDefault="000C382F" w:rsidP="000C382F">
      <w:pPr>
        <w:spacing w:line="240" w:lineRule="auto"/>
        <w:ind w:firstLine="567"/>
        <w:rPr>
          <w:rFonts w:ascii="Times New Roman" w:hAnsi="Times New Roman" w:cs="Times New Roman"/>
          <w:sz w:val="22"/>
          <w:szCs w:val="22"/>
          <w:lang w:eastAsia="ru-RU"/>
        </w:rPr>
      </w:pPr>
      <w:r w:rsidRPr="00072B98">
        <w:rPr>
          <w:rFonts w:ascii="Times New Roman" w:hAnsi="Times New Roman" w:cs="Times New Roman"/>
          <w:sz w:val="22"/>
          <w:szCs w:val="22"/>
          <w:lang w:eastAsia="ru-RU"/>
        </w:rPr>
        <w:t>Заявки на погашение инвестиционных паев, оформленные в соответствии с приложением № 4 к настоящим Правилам, подаются в пунктах приема заявок номинальным держателем или его уполномоченным представителем.</w:t>
      </w:r>
    </w:p>
    <w:p w:rsidR="000C382F" w:rsidRPr="00072B98" w:rsidRDefault="000C382F" w:rsidP="000C382F">
      <w:pPr>
        <w:spacing w:line="240" w:lineRule="auto"/>
        <w:ind w:firstLine="567"/>
        <w:rPr>
          <w:rFonts w:ascii="Times New Roman" w:hAnsi="Times New Roman" w:cs="Times New Roman"/>
          <w:sz w:val="22"/>
          <w:szCs w:val="22"/>
          <w:lang w:eastAsia="ru-RU"/>
        </w:rPr>
      </w:pPr>
      <w:r w:rsidRPr="00072B98">
        <w:rPr>
          <w:rFonts w:ascii="Times New Roman" w:hAnsi="Times New Roman" w:cs="Times New Roman"/>
          <w:sz w:val="22"/>
          <w:szCs w:val="22"/>
          <w:lang w:eastAsia="ru-RU"/>
        </w:rPr>
        <w:t>Заявки на погашение инвестиционных паев, направленные почтой (в том числе электронной), факсом или курьером, не принимаются.</w:t>
      </w:r>
    </w:p>
    <w:p w:rsidR="000C382F" w:rsidRPr="00072B98" w:rsidRDefault="000C382F" w:rsidP="000C382F">
      <w:pPr>
        <w:spacing w:line="240" w:lineRule="auto"/>
        <w:ind w:firstLine="567"/>
        <w:rPr>
          <w:rFonts w:ascii="Times New Roman" w:hAnsi="Times New Roman" w:cs="Times New Roman"/>
          <w:sz w:val="22"/>
          <w:szCs w:val="22"/>
          <w:lang w:eastAsia="ru-RU"/>
        </w:rPr>
      </w:pPr>
      <w:r w:rsidRPr="00072B98">
        <w:rPr>
          <w:rFonts w:ascii="Times New Roman" w:hAnsi="Times New Roman" w:cs="Times New Roman"/>
          <w:sz w:val="22"/>
          <w:szCs w:val="22"/>
          <w:lang w:eastAsia="ru-RU"/>
        </w:rPr>
        <w:t>Заявки на погашение инвестиционных паев, права на которые учитываются в реестре владельцев инвестиционных паев на лицевом счете, открытом номинальному держателю, подаются этим номинальным держателем.</w:t>
      </w:r>
    </w:p>
    <w:p w:rsidR="00772A98" w:rsidRPr="00FF76F1" w:rsidRDefault="00772A98" w:rsidP="00EB78F2">
      <w:pPr>
        <w:spacing w:line="240" w:lineRule="auto"/>
        <w:ind w:firstLine="567"/>
        <w:rPr>
          <w:rFonts w:ascii="Times New Roman" w:hAnsi="Times New Roman" w:cs="Times New Roman"/>
          <w:sz w:val="22"/>
          <w:szCs w:val="22"/>
        </w:rPr>
      </w:pPr>
      <w:r>
        <w:rPr>
          <w:rFonts w:ascii="Times New Roman" w:hAnsi="Times New Roman" w:cs="Times New Roman"/>
          <w:sz w:val="22"/>
          <w:szCs w:val="22"/>
        </w:rPr>
        <w:lastRenderedPageBreak/>
        <w:t>10</w:t>
      </w:r>
      <w:r w:rsidR="000C382F">
        <w:rPr>
          <w:rFonts w:ascii="Times New Roman" w:hAnsi="Times New Roman" w:cs="Times New Roman"/>
          <w:sz w:val="22"/>
          <w:szCs w:val="22"/>
        </w:rPr>
        <w:t>0</w:t>
      </w:r>
      <w:r w:rsidRPr="00FF76F1">
        <w:rPr>
          <w:rFonts w:ascii="Times New Roman" w:hAnsi="Times New Roman" w:cs="Times New Roman"/>
          <w:sz w:val="22"/>
          <w:szCs w:val="22"/>
        </w:rPr>
        <w:t>. Прием заявок на погашение инвестиционных паев осуществляется в течение 2 (Двух) недель со дня раскрытия сообщения о регистрации соответствующих изменений</w:t>
      </w:r>
      <w:r w:rsidR="000C382F">
        <w:rPr>
          <w:rFonts w:ascii="Times New Roman" w:hAnsi="Times New Roman" w:cs="Times New Roman"/>
          <w:sz w:val="22"/>
          <w:szCs w:val="22"/>
        </w:rPr>
        <w:t xml:space="preserve"> и дополнений</w:t>
      </w:r>
      <w:r w:rsidRPr="00FF76F1">
        <w:rPr>
          <w:rFonts w:ascii="Times New Roman" w:hAnsi="Times New Roman" w:cs="Times New Roman"/>
          <w:sz w:val="22"/>
          <w:szCs w:val="22"/>
        </w:rPr>
        <w:t xml:space="preserve"> в настоящие Правила.</w:t>
      </w:r>
    </w:p>
    <w:p w:rsidR="00772A98" w:rsidRPr="00FF76F1" w:rsidRDefault="00772A98" w:rsidP="00EB78F2">
      <w:pPr>
        <w:spacing w:line="240" w:lineRule="auto"/>
        <w:ind w:firstLine="567"/>
        <w:rPr>
          <w:rFonts w:ascii="Times New Roman" w:hAnsi="Times New Roman" w:cs="Times New Roman"/>
          <w:sz w:val="22"/>
          <w:szCs w:val="22"/>
        </w:rPr>
      </w:pPr>
      <w:r>
        <w:rPr>
          <w:rFonts w:ascii="Times New Roman" w:hAnsi="Times New Roman" w:cs="Times New Roman"/>
          <w:sz w:val="22"/>
          <w:szCs w:val="22"/>
        </w:rPr>
        <w:t>10</w:t>
      </w:r>
      <w:r w:rsidR="000C382F">
        <w:rPr>
          <w:rFonts w:ascii="Times New Roman" w:hAnsi="Times New Roman" w:cs="Times New Roman"/>
          <w:sz w:val="22"/>
          <w:szCs w:val="22"/>
        </w:rPr>
        <w:t>1</w:t>
      </w:r>
      <w:r w:rsidRPr="00FF76F1">
        <w:rPr>
          <w:rFonts w:ascii="Times New Roman" w:hAnsi="Times New Roman" w:cs="Times New Roman"/>
          <w:sz w:val="22"/>
          <w:szCs w:val="22"/>
        </w:rPr>
        <w:t>. Заявки на погашение инвестиционных паев подаются Управляющей компании.</w:t>
      </w:r>
    </w:p>
    <w:p w:rsidR="00772A98" w:rsidRPr="00FF76F1" w:rsidRDefault="00772A98" w:rsidP="00EB78F2">
      <w:pPr>
        <w:spacing w:line="240" w:lineRule="auto"/>
        <w:ind w:firstLine="567"/>
        <w:rPr>
          <w:rFonts w:ascii="Times New Roman" w:hAnsi="Times New Roman" w:cs="Times New Roman"/>
          <w:sz w:val="22"/>
          <w:szCs w:val="22"/>
        </w:rPr>
      </w:pPr>
      <w:r>
        <w:rPr>
          <w:rFonts w:ascii="Times New Roman" w:hAnsi="Times New Roman" w:cs="Times New Roman"/>
          <w:sz w:val="22"/>
          <w:szCs w:val="22"/>
        </w:rPr>
        <w:t>10</w:t>
      </w:r>
      <w:r w:rsidR="000C382F">
        <w:rPr>
          <w:rFonts w:ascii="Times New Roman" w:hAnsi="Times New Roman" w:cs="Times New Roman"/>
          <w:sz w:val="22"/>
          <w:szCs w:val="22"/>
        </w:rPr>
        <w:t>2</w:t>
      </w:r>
      <w:r w:rsidRPr="00FF76F1">
        <w:rPr>
          <w:rFonts w:ascii="Times New Roman" w:hAnsi="Times New Roman" w:cs="Times New Roman"/>
          <w:sz w:val="22"/>
          <w:szCs w:val="22"/>
        </w:rPr>
        <w:t>. Лица, которым в соответствии с настоящими Правилами могут подаваться заявки на приобретение инвестиционных паев, принимают</w:t>
      </w:r>
      <w:r w:rsidR="000C382F">
        <w:rPr>
          <w:rFonts w:ascii="Times New Roman" w:hAnsi="Times New Roman" w:cs="Times New Roman"/>
          <w:sz w:val="22"/>
          <w:szCs w:val="22"/>
        </w:rPr>
        <w:t xml:space="preserve"> </w:t>
      </w:r>
      <w:r w:rsidRPr="00FF76F1">
        <w:rPr>
          <w:rFonts w:ascii="Times New Roman" w:hAnsi="Times New Roman" w:cs="Times New Roman"/>
          <w:sz w:val="22"/>
          <w:szCs w:val="22"/>
        </w:rPr>
        <w:t>также заявки на погашение инвестиционных паев.</w:t>
      </w:r>
    </w:p>
    <w:p w:rsidR="00772A98" w:rsidRPr="00FF76F1" w:rsidRDefault="00772A98" w:rsidP="00EB78F2">
      <w:pPr>
        <w:spacing w:line="240" w:lineRule="auto"/>
        <w:ind w:firstLine="567"/>
        <w:rPr>
          <w:rFonts w:ascii="Times New Roman" w:hAnsi="Times New Roman" w:cs="Times New Roman"/>
          <w:sz w:val="22"/>
          <w:szCs w:val="22"/>
        </w:rPr>
      </w:pPr>
      <w:r w:rsidRPr="00FF76F1">
        <w:rPr>
          <w:rFonts w:ascii="Times New Roman" w:hAnsi="Times New Roman" w:cs="Times New Roman"/>
          <w:sz w:val="22"/>
          <w:szCs w:val="22"/>
        </w:rPr>
        <w:t>10</w:t>
      </w:r>
      <w:r w:rsidR="000C382F">
        <w:rPr>
          <w:rFonts w:ascii="Times New Roman" w:hAnsi="Times New Roman" w:cs="Times New Roman"/>
          <w:sz w:val="22"/>
          <w:szCs w:val="22"/>
        </w:rPr>
        <w:t>3</w:t>
      </w:r>
      <w:r w:rsidRPr="00FF76F1">
        <w:rPr>
          <w:rFonts w:ascii="Times New Roman" w:hAnsi="Times New Roman" w:cs="Times New Roman"/>
          <w:sz w:val="22"/>
          <w:szCs w:val="22"/>
        </w:rPr>
        <w:t>. В приеме заявок на погашение инвестиционных паев отказывается в следующих случаях:</w:t>
      </w:r>
    </w:p>
    <w:p w:rsidR="00772A98" w:rsidRPr="00FF76F1" w:rsidRDefault="00772A98" w:rsidP="00EB78F2">
      <w:pPr>
        <w:spacing w:line="240" w:lineRule="auto"/>
        <w:ind w:firstLine="567"/>
        <w:rPr>
          <w:rFonts w:ascii="Times New Roman" w:hAnsi="Times New Roman" w:cs="Times New Roman"/>
          <w:sz w:val="22"/>
          <w:szCs w:val="22"/>
        </w:rPr>
      </w:pPr>
      <w:r w:rsidRPr="00FF76F1">
        <w:rPr>
          <w:rFonts w:ascii="Times New Roman" w:hAnsi="Times New Roman" w:cs="Times New Roman"/>
          <w:sz w:val="22"/>
          <w:szCs w:val="22"/>
        </w:rPr>
        <w:t>1) несоблюдение порядка и сроков подачи заявок, которые установлены настоящими Правилами;</w:t>
      </w:r>
    </w:p>
    <w:p w:rsidR="00772A98" w:rsidRPr="00FF76F1" w:rsidRDefault="00772A98" w:rsidP="00EB78F2">
      <w:pPr>
        <w:spacing w:line="240" w:lineRule="auto"/>
        <w:ind w:firstLine="567"/>
        <w:rPr>
          <w:rFonts w:ascii="Times New Roman" w:hAnsi="Times New Roman" w:cs="Times New Roman"/>
          <w:sz w:val="22"/>
          <w:szCs w:val="22"/>
        </w:rPr>
      </w:pPr>
      <w:r w:rsidRPr="00FF76F1">
        <w:rPr>
          <w:rFonts w:ascii="Times New Roman" w:hAnsi="Times New Roman" w:cs="Times New Roman"/>
          <w:sz w:val="22"/>
          <w:szCs w:val="22"/>
        </w:rPr>
        <w:t>2) принятие решения об одновременном приостановлении выдачи и погашения инвестиционных паев;</w:t>
      </w:r>
    </w:p>
    <w:p w:rsidR="00772A98" w:rsidRPr="00FF76F1" w:rsidRDefault="00772A98" w:rsidP="00EB78F2">
      <w:pPr>
        <w:spacing w:line="240" w:lineRule="auto"/>
        <w:ind w:firstLine="567"/>
        <w:rPr>
          <w:rFonts w:ascii="Times New Roman" w:hAnsi="Times New Roman" w:cs="Times New Roman"/>
          <w:sz w:val="22"/>
          <w:szCs w:val="22"/>
        </w:rPr>
      </w:pPr>
      <w:r w:rsidRPr="00FF76F1">
        <w:rPr>
          <w:rFonts w:ascii="Times New Roman" w:hAnsi="Times New Roman" w:cs="Times New Roman"/>
          <w:sz w:val="22"/>
          <w:szCs w:val="22"/>
        </w:rPr>
        <w:t xml:space="preserve">3) введение </w:t>
      </w:r>
      <w:r w:rsidR="000C382F">
        <w:rPr>
          <w:rFonts w:ascii="Times New Roman" w:hAnsi="Times New Roman" w:cs="Times New Roman"/>
          <w:sz w:val="22"/>
          <w:szCs w:val="22"/>
        </w:rPr>
        <w:t>Банком России</w:t>
      </w:r>
      <w:r w:rsidRPr="00FF76F1">
        <w:rPr>
          <w:rFonts w:ascii="Times New Roman" w:hAnsi="Times New Roman" w:cs="Times New Roman"/>
          <w:sz w:val="22"/>
          <w:szCs w:val="22"/>
        </w:rPr>
        <w:t xml:space="preserve"> запрета на проведение операций по погашению инвестиционных паев и (или) принятию заявок на погашение инвестиционных паев.</w:t>
      </w:r>
    </w:p>
    <w:p w:rsidR="00772A98" w:rsidRPr="00FF76F1" w:rsidRDefault="00772A98" w:rsidP="00EB78F2">
      <w:pPr>
        <w:spacing w:line="240" w:lineRule="auto"/>
        <w:ind w:firstLine="567"/>
        <w:rPr>
          <w:rFonts w:ascii="Times New Roman" w:hAnsi="Times New Roman" w:cs="Times New Roman"/>
          <w:sz w:val="22"/>
          <w:szCs w:val="22"/>
        </w:rPr>
      </w:pPr>
      <w:r w:rsidRPr="00FF76F1">
        <w:rPr>
          <w:rFonts w:ascii="Times New Roman" w:hAnsi="Times New Roman" w:cs="Times New Roman"/>
          <w:sz w:val="22"/>
          <w:szCs w:val="22"/>
        </w:rPr>
        <w:t>10</w:t>
      </w:r>
      <w:r w:rsidR="000C382F">
        <w:rPr>
          <w:rFonts w:ascii="Times New Roman" w:hAnsi="Times New Roman" w:cs="Times New Roman"/>
          <w:sz w:val="22"/>
          <w:szCs w:val="22"/>
        </w:rPr>
        <w:t>4</w:t>
      </w:r>
      <w:r w:rsidRPr="00FF76F1">
        <w:rPr>
          <w:rFonts w:ascii="Times New Roman" w:hAnsi="Times New Roman" w:cs="Times New Roman"/>
          <w:sz w:val="22"/>
          <w:szCs w:val="22"/>
        </w:rPr>
        <w:t>. Принятые заявки на погашение инвестиционных паев удовлетворяются в пределах количества инвестиционных паев, учтенных на соответствующем лицевом счете.</w:t>
      </w:r>
    </w:p>
    <w:p w:rsidR="000C382F" w:rsidRPr="00072B98" w:rsidRDefault="000C382F" w:rsidP="000C382F">
      <w:pPr>
        <w:spacing w:line="240" w:lineRule="auto"/>
        <w:ind w:firstLine="567"/>
        <w:rPr>
          <w:rFonts w:ascii="Times New Roman" w:hAnsi="Times New Roman" w:cs="Times New Roman"/>
          <w:sz w:val="22"/>
          <w:szCs w:val="22"/>
          <w:lang w:eastAsia="ru-RU"/>
        </w:rPr>
      </w:pPr>
      <w:r w:rsidRPr="00072B98">
        <w:rPr>
          <w:rFonts w:ascii="Times New Roman" w:hAnsi="Times New Roman" w:cs="Times New Roman"/>
          <w:sz w:val="22"/>
          <w:szCs w:val="22"/>
          <w:lang w:eastAsia="ru-RU"/>
        </w:rPr>
        <w:t>Принятые заявки на погашение инвестиционных паев удовлетворяются в пределах количества инвестиционных паев, принадлежащих владельцу инвестиционных паев, голосовавшему против принятия соответствующего решения, на дату составления списка лиц, имеющих право на участие в общем собрании владельцев инвестиционных паев, на котором было принято решение об утверждении изменений, которые вносятся в настоящие Правила, или о передаче прав и обязанностей по договору доверительного управления Фондом другой управляющей компании, или о продлении срока действия договора доверительного управления Фондом.</w:t>
      </w:r>
    </w:p>
    <w:p w:rsidR="00772A98" w:rsidRDefault="00772A98" w:rsidP="00EB78F2">
      <w:pPr>
        <w:spacing w:line="240" w:lineRule="auto"/>
        <w:ind w:firstLine="567"/>
        <w:rPr>
          <w:rFonts w:ascii="Times New Roman" w:hAnsi="Times New Roman" w:cs="Times New Roman"/>
          <w:sz w:val="22"/>
          <w:szCs w:val="22"/>
        </w:rPr>
      </w:pPr>
      <w:r>
        <w:rPr>
          <w:rFonts w:ascii="Times New Roman" w:hAnsi="Times New Roman" w:cs="Times New Roman"/>
          <w:sz w:val="22"/>
          <w:szCs w:val="22"/>
        </w:rPr>
        <w:t>10</w:t>
      </w:r>
      <w:r w:rsidR="000C382F">
        <w:rPr>
          <w:rFonts w:ascii="Times New Roman" w:hAnsi="Times New Roman" w:cs="Times New Roman"/>
          <w:sz w:val="22"/>
          <w:szCs w:val="22"/>
        </w:rPr>
        <w:t>5</w:t>
      </w:r>
      <w:r>
        <w:rPr>
          <w:rFonts w:ascii="Times New Roman" w:hAnsi="Times New Roman" w:cs="Times New Roman"/>
          <w:sz w:val="22"/>
          <w:szCs w:val="22"/>
        </w:rPr>
        <w:t>. В случае если заявка на погашение инвестиционных паев, принятая до проведения дробления инвестиционных паев, подлежит удовлетворению после его проведения, погашение инвестиционных паев в соответствии с такой заявкой осуществляется в количестве инвестиционных паев с учетом дробления.</w:t>
      </w:r>
    </w:p>
    <w:p w:rsidR="00772A98" w:rsidRPr="00FF76F1" w:rsidRDefault="00772A98" w:rsidP="00EB78F2">
      <w:pPr>
        <w:spacing w:line="240" w:lineRule="auto"/>
        <w:ind w:firstLine="567"/>
        <w:rPr>
          <w:rFonts w:ascii="Times New Roman" w:hAnsi="Times New Roman" w:cs="Times New Roman"/>
          <w:sz w:val="22"/>
          <w:szCs w:val="22"/>
        </w:rPr>
      </w:pPr>
      <w:r w:rsidRPr="00FF76F1">
        <w:rPr>
          <w:rFonts w:ascii="Times New Roman" w:hAnsi="Times New Roman" w:cs="Times New Roman"/>
          <w:sz w:val="22"/>
          <w:szCs w:val="22"/>
        </w:rPr>
        <w:t>10</w:t>
      </w:r>
      <w:r w:rsidR="00A602F3">
        <w:rPr>
          <w:rFonts w:ascii="Times New Roman" w:hAnsi="Times New Roman" w:cs="Times New Roman"/>
          <w:sz w:val="22"/>
          <w:szCs w:val="22"/>
        </w:rPr>
        <w:t>6</w:t>
      </w:r>
      <w:r w:rsidRPr="00FF76F1">
        <w:rPr>
          <w:rFonts w:ascii="Times New Roman" w:hAnsi="Times New Roman" w:cs="Times New Roman"/>
          <w:sz w:val="22"/>
          <w:szCs w:val="22"/>
        </w:rPr>
        <w:t>. Погашение инвестиционных паев осуществляется путем внесения записей по лицевому счету в реестр</w:t>
      </w:r>
      <w:r>
        <w:rPr>
          <w:rFonts w:ascii="Times New Roman" w:hAnsi="Times New Roman" w:cs="Times New Roman"/>
          <w:sz w:val="22"/>
          <w:szCs w:val="22"/>
        </w:rPr>
        <w:t>е</w:t>
      </w:r>
      <w:r w:rsidRPr="00FF76F1">
        <w:rPr>
          <w:rFonts w:ascii="Times New Roman" w:hAnsi="Times New Roman" w:cs="Times New Roman"/>
          <w:sz w:val="22"/>
          <w:szCs w:val="22"/>
        </w:rPr>
        <w:t xml:space="preserve"> владельцев инвестиционных паев.</w:t>
      </w:r>
    </w:p>
    <w:p w:rsidR="00772A98" w:rsidRPr="00FF76F1" w:rsidRDefault="00772A98" w:rsidP="00EB78F2">
      <w:pPr>
        <w:spacing w:line="240" w:lineRule="auto"/>
        <w:ind w:firstLine="567"/>
        <w:rPr>
          <w:rFonts w:ascii="Times New Roman" w:hAnsi="Times New Roman" w:cs="Times New Roman"/>
          <w:sz w:val="22"/>
          <w:szCs w:val="22"/>
        </w:rPr>
      </w:pPr>
      <w:r w:rsidRPr="00FF76F1">
        <w:rPr>
          <w:rFonts w:ascii="Times New Roman" w:hAnsi="Times New Roman" w:cs="Times New Roman"/>
          <w:sz w:val="22"/>
          <w:szCs w:val="22"/>
        </w:rPr>
        <w:t>10</w:t>
      </w:r>
      <w:r w:rsidR="00A602F3">
        <w:rPr>
          <w:rFonts w:ascii="Times New Roman" w:hAnsi="Times New Roman" w:cs="Times New Roman"/>
          <w:sz w:val="22"/>
          <w:szCs w:val="22"/>
        </w:rPr>
        <w:t>7</w:t>
      </w:r>
      <w:r w:rsidRPr="00FF76F1">
        <w:rPr>
          <w:rFonts w:ascii="Times New Roman" w:hAnsi="Times New Roman" w:cs="Times New Roman"/>
          <w:sz w:val="22"/>
          <w:szCs w:val="22"/>
        </w:rPr>
        <w:t>. Погашение инвестиционных паев осуществляется одновременно с выдачей инвестиционных паев после окончания срока приема заявок на приобретение инвестиционных паев, за исключением случаев погашения инвестиционных паев при прекращении Фонда.</w:t>
      </w:r>
    </w:p>
    <w:p w:rsidR="00772A98" w:rsidRPr="00FF76F1" w:rsidRDefault="00772A98" w:rsidP="00EB78F2">
      <w:pPr>
        <w:spacing w:line="240" w:lineRule="auto"/>
        <w:ind w:firstLine="567"/>
        <w:rPr>
          <w:rFonts w:ascii="Times New Roman" w:hAnsi="Times New Roman" w:cs="Times New Roman"/>
          <w:sz w:val="22"/>
          <w:szCs w:val="22"/>
        </w:rPr>
      </w:pPr>
      <w:r w:rsidRPr="00FF76F1">
        <w:rPr>
          <w:rFonts w:ascii="Times New Roman" w:hAnsi="Times New Roman" w:cs="Times New Roman"/>
          <w:sz w:val="22"/>
          <w:szCs w:val="22"/>
        </w:rPr>
        <w:t>10</w:t>
      </w:r>
      <w:r w:rsidR="00A602F3">
        <w:rPr>
          <w:rFonts w:ascii="Times New Roman" w:hAnsi="Times New Roman" w:cs="Times New Roman"/>
          <w:sz w:val="22"/>
          <w:szCs w:val="22"/>
        </w:rPr>
        <w:t>8</w:t>
      </w:r>
      <w:r w:rsidRPr="00FF76F1">
        <w:rPr>
          <w:rFonts w:ascii="Times New Roman" w:hAnsi="Times New Roman" w:cs="Times New Roman"/>
          <w:sz w:val="22"/>
          <w:szCs w:val="22"/>
        </w:rPr>
        <w:t>. Сумма денежной компенсации, подлежащей выплате в случае погашения инвестиционных паев, определяется на основе расчетной стоимости инвестиционного пая на последний рабочий день срока приема заявок на приобретение инвестиционных паев.</w:t>
      </w:r>
    </w:p>
    <w:p w:rsidR="00772A98" w:rsidRPr="00FF76F1" w:rsidRDefault="00772A98" w:rsidP="00EB78F2">
      <w:pPr>
        <w:spacing w:line="240" w:lineRule="auto"/>
        <w:ind w:firstLine="567"/>
        <w:rPr>
          <w:rFonts w:ascii="Times New Roman" w:hAnsi="Times New Roman" w:cs="Times New Roman"/>
          <w:sz w:val="22"/>
          <w:szCs w:val="22"/>
        </w:rPr>
      </w:pPr>
      <w:r w:rsidRPr="00FF76F1">
        <w:rPr>
          <w:rFonts w:ascii="Times New Roman" w:hAnsi="Times New Roman" w:cs="Times New Roman"/>
          <w:sz w:val="22"/>
          <w:szCs w:val="22"/>
        </w:rPr>
        <w:t>1</w:t>
      </w:r>
      <w:r w:rsidR="00A602F3">
        <w:rPr>
          <w:rFonts w:ascii="Times New Roman" w:hAnsi="Times New Roman" w:cs="Times New Roman"/>
          <w:sz w:val="22"/>
          <w:szCs w:val="22"/>
        </w:rPr>
        <w:t>09</w:t>
      </w:r>
      <w:r w:rsidRPr="00FF76F1">
        <w:rPr>
          <w:rFonts w:ascii="Times New Roman" w:hAnsi="Times New Roman" w:cs="Times New Roman"/>
          <w:sz w:val="22"/>
          <w:szCs w:val="22"/>
        </w:rPr>
        <w:t>. Выплата денежной компенсации при погашении инвестиционных паев осуществляется за счет денежных средств, составляющих Фонд. В случае недостаточности указанных денежных средств для выплаты денежной компенсации Управляющая компания обязана продать иное имущество, составляющее Фонд. До продажи этого имущества Управляющая компания вправе использовать для погашения инвестиционных паев свои собственные денежные средства.</w:t>
      </w:r>
    </w:p>
    <w:p w:rsidR="00772A98" w:rsidRPr="00FF76F1" w:rsidRDefault="00772A98" w:rsidP="00EB78F2">
      <w:pPr>
        <w:spacing w:line="240" w:lineRule="auto"/>
        <w:ind w:firstLine="567"/>
        <w:rPr>
          <w:rFonts w:ascii="Times New Roman" w:hAnsi="Times New Roman" w:cs="Times New Roman"/>
          <w:sz w:val="22"/>
          <w:szCs w:val="22"/>
        </w:rPr>
      </w:pPr>
      <w:r w:rsidRPr="00FF76F1">
        <w:rPr>
          <w:rFonts w:ascii="Times New Roman" w:hAnsi="Times New Roman" w:cs="Times New Roman"/>
          <w:sz w:val="22"/>
          <w:szCs w:val="22"/>
        </w:rPr>
        <w:t>1</w:t>
      </w:r>
      <w:r>
        <w:rPr>
          <w:rFonts w:ascii="Times New Roman" w:hAnsi="Times New Roman" w:cs="Times New Roman"/>
          <w:sz w:val="22"/>
          <w:szCs w:val="22"/>
        </w:rPr>
        <w:t>1</w:t>
      </w:r>
      <w:r w:rsidR="00A602F3">
        <w:rPr>
          <w:rFonts w:ascii="Times New Roman" w:hAnsi="Times New Roman" w:cs="Times New Roman"/>
          <w:sz w:val="22"/>
          <w:szCs w:val="22"/>
        </w:rPr>
        <w:t>0</w:t>
      </w:r>
      <w:r w:rsidRPr="00FF76F1">
        <w:rPr>
          <w:rFonts w:ascii="Times New Roman" w:hAnsi="Times New Roman" w:cs="Times New Roman"/>
          <w:sz w:val="22"/>
          <w:szCs w:val="22"/>
        </w:rPr>
        <w:t>. Выплата денежной компенсации осуществляется путем ее перечисления на банковский счет лица, которому были погашены инвестиционные паи. В случае если учет прав на погашенные инвестиционные паи осуществлялся на лицевом счете номинального держателя, выплата денежной компенсации может также осуществляться путем ее перечисления на специальный депозитарный счет этого номинального держателя.</w:t>
      </w:r>
    </w:p>
    <w:p w:rsidR="00A602F3" w:rsidRPr="0033697F" w:rsidRDefault="00A602F3" w:rsidP="00A602F3">
      <w:pPr>
        <w:spacing w:line="240" w:lineRule="auto"/>
        <w:ind w:firstLine="567"/>
        <w:rPr>
          <w:rFonts w:ascii="Times New Roman" w:hAnsi="Times New Roman" w:cs="Times New Roman"/>
          <w:sz w:val="22"/>
          <w:szCs w:val="22"/>
          <w:lang w:eastAsia="ru-RU"/>
        </w:rPr>
      </w:pPr>
      <w:r w:rsidRPr="0033697F">
        <w:rPr>
          <w:rFonts w:ascii="Times New Roman" w:hAnsi="Times New Roman" w:cs="Times New Roman"/>
          <w:sz w:val="22"/>
          <w:szCs w:val="22"/>
          <w:lang w:eastAsia="ru-RU"/>
        </w:rPr>
        <w:t xml:space="preserve">В случае отсутствия у Управляющей </w:t>
      </w:r>
      <w:r>
        <w:rPr>
          <w:rFonts w:ascii="Times New Roman" w:hAnsi="Times New Roman" w:cs="Times New Roman"/>
          <w:sz w:val="22"/>
          <w:szCs w:val="22"/>
          <w:lang w:eastAsia="ru-RU"/>
        </w:rPr>
        <w:t>к</w:t>
      </w:r>
      <w:r w:rsidRPr="0033697F">
        <w:rPr>
          <w:rFonts w:ascii="Times New Roman" w:hAnsi="Times New Roman" w:cs="Times New Roman"/>
          <w:sz w:val="22"/>
          <w:szCs w:val="22"/>
          <w:lang w:eastAsia="ru-RU"/>
        </w:rPr>
        <w:t xml:space="preserve">омпании сведений о реквизитах банковского счета, на который должна быть перечислена сумма денежной компенсации в связи с погашением инвестиционных паев, ее выплата осуществляется в срок, не превышающий 5 рабочих дней со дня получения Управляющей </w:t>
      </w:r>
      <w:r>
        <w:rPr>
          <w:rFonts w:ascii="Times New Roman" w:hAnsi="Times New Roman" w:cs="Times New Roman"/>
          <w:sz w:val="22"/>
          <w:szCs w:val="22"/>
          <w:lang w:eastAsia="ru-RU"/>
        </w:rPr>
        <w:t>к</w:t>
      </w:r>
      <w:r w:rsidRPr="0033697F">
        <w:rPr>
          <w:rFonts w:ascii="Times New Roman" w:hAnsi="Times New Roman" w:cs="Times New Roman"/>
          <w:sz w:val="22"/>
          <w:szCs w:val="22"/>
          <w:lang w:eastAsia="ru-RU"/>
        </w:rPr>
        <w:t>омпанией сведений об указанных реквизитах банковского счета.</w:t>
      </w:r>
    </w:p>
    <w:p w:rsidR="00772A98" w:rsidRPr="00FF76F1" w:rsidRDefault="00772A98" w:rsidP="00EB78F2">
      <w:pPr>
        <w:spacing w:line="240" w:lineRule="auto"/>
        <w:ind w:firstLine="567"/>
        <w:rPr>
          <w:rFonts w:ascii="Times New Roman" w:hAnsi="Times New Roman" w:cs="Times New Roman"/>
          <w:sz w:val="22"/>
          <w:szCs w:val="22"/>
        </w:rPr>
      </w:pPr>
      <w:r w:rsidRPr="00FF76F1">
        <w:rPr>
          <w:rFonts w:ascii="Times New Roman" w:hAnsi="Times New Roman" w:cs="Times New Roman"/>
          <w:sz w:val="22"/>
          <w:szCs w:val="22"/>
        </w:rPr>
        <w:t>1</w:t>
      </w:r>
      <w:r>
        <w:rPr>
          <w:rFonts w:ascii="Times New Roman" w:hAnsi="Times New Roman" w:cs="Times New Roman"/>
          <w:sz w:val="22"/>
          <w:szCs w:val="22"/>
        </w:rPr>
        <w:t>1</w:t>
      </w:r>
      <w:r w:rsidR="00A602F3">
        <w:rPr>
          <w:rFonts w:ascii="Times New Roman" w:hAnsi="Times New Roman" w:cs="Times New Roman"/>
          <w:sz w:val="22"/>
          <w:szCs w:val="22"/>
        </w:rPr>
        <w:t>1</w:t>
      </w:r>
      <w:r w:rsidRPr="00FF76F1">
        <w:rPr>
          <w:rFonts w:ascii="Times New Roman" w:hAnsi="Times New Roman" w:cs="Times New Roman"/>
          <w:sz w:val="22"/>
          <w:szCs w:val="22"/>
        </w:rPr>
        <w:t>. Выплата денежной компенсации осуществляется в течение 1 (Одного) месяца со дня окончания срока приема заявок на погашение инвестиционных паев.</w:t>
      </w:r>
    </w:p>
    <w:p w:rsidR="00772A98" w:rsidRPr="00FF76F1" w:rsidRDefault="00772A98" w:rsidP="00EB78F2">
      <w:pPr>
        <w:spacing w:line="240" w:lineRule="auto"/>
        <w:ind w:firstLine="567"/>
        <w:rPr>
          <w:rFonts w:ascii="Times New Roman" w:hAnsi="Times New Roman" w:cs="Times New Roman"/>
          <w:sz w:val="22"/>
          <w:szCs w:val="22"/>
        </w:rPr>
      </w:pPr>
      <w:r w:rsidRPr="00FF76F1">
        <w:rPr>
          <w:rFonts w:ascii="Times New Roman" w:hAnsi="Times New Roman" w:cs="Times New Roman"/>
          <w:sz w:val="22"/>
          <w:szCs w:val="22"/>
        </w:rPr>
        <w:t>Требование настоящего пункта не распространяется на случаи погашения инвестиционных паев при прекращении Фонда.</w:t>
      </w:r>
    </w:p>
    <w:p w:rsidR="00772A98" w:rsidRPr="00FF76F1" w:rsidRDefault="00772A98" w:rsidP="00EB78F2">
      <w:pPr>
        <w:spacing w:line="240" w:lineRule="auto"/>
        <w:ind w:firstLine="567"/>
        <w:rPr>
          <w:rFonts w:ascii="Times New Roman" w:hAnsi="Times New Roman" w:cs="Times New Roman"/>
          <w:sz w:val="22"/>
          <w:szCs w:val="22"/>
        </w:rPr>
      </w:pPr>
      <w:r w:rsidRPr="00FF76F1">
        <w:rPr>
          <w:rFonts w:ascii="Times New Roman" w:hAnsi="Times New Roman" w:cs="Times New Roman"/>
          <w:sz w:val="22"/>
          <w:szCs w:val="22"/>
        </w:rPr>
        <w:t>1</w:t>
      </w:r>
      <w:r>
        <w:rPr>
          <w:rFonts w:ascii="Times New Roman" w:hAnsi="Times New Roman" w:cs="Times New Roman"/>
          <w:sz w:val="22"/>
          <w:szCs w:val="22"/>
        </w:rPr>
        <w:t>1</w:t>
      </w:r>
      <w:r w:rsidR="00A602F3">
        <w:rPr>
          <w:rFonts w:ascii="Times New Roman" w:hAnsi="Times New Roman" w:cs="Times New Roman"/>
          <w:sz w:val="22"/>
          <w:szCs w:val="22"/>
        </w:rPr>
        <w:t>2</w:t>
      </w:r>
      <w:r w:rsidRPr="00FF76F1">
        <w:rPr>
          <w:rFonts w:ascii="Times New Roman" w:hAnsi="Times New Roman" w:cs="Times New Roman"/>
          <w:sz w:val="22"/>
          <w:szCs w:val="22"/>
        </w:rPr>
        <w:t>. Обязанность по выплате денежной компенсации считается исполненной со дня списания соответствующей суммы денежных средств с банковского счета, открытого для расчетов по операциям, связанным с доверительным управлением Фондом, для целей выплаты денежной компенсации в соответствии с порядком, установленным настоящими Правилами.</w:t>
      </w:r>
    </w:p>
    <w:p w:rsidR="00772A98" w:rsidRPr="00FF76F1" w:rsidRDefault="00772A98" w:rsidP="00EB78F2">
      <w:pPr>
        <w:spacing w:line="240" w:lineRule="auto"/>
        <w:ind w:firstLine="567"/>
        <w:rPr>
          <w:rFonts w:ascii="Times New Roman" w:hAnsi="Times New Roman" w:cs="Times New Roman"/>
          <w:sz w:val="22"/>
          <w:szCs w:val="22"/>
        </w:rPr>
      </w:pPr>
      <w:r w:rsidRPr="00FF76F1">
        <w:rPr>
          <w:rFonts w:ascii="Times New Roman" w:hAnsi="Times New Roman" w:cs="Times New Roman"/>
          <w:sz w:val="22"/>
          <w:szCs w:val="22"/>
        </w:rPr>
        <w:t>1</w:t>
      </w:r>
      <w:r>
        <w:rPr>
          <w:rFonts w:ascii="Times New Roman" w:hAnsi="Times New Roman" w:cs="Times New Roman"/>
          <w:sz w:val="22"/>
          <w:szCs w:val="22"/>
        </w:rPr>
        <w:t>1</w:t>
      </w:r>
      <w:r w:rsidR="00A602F3">
        <w:rPr>
          <w:rFonts w:ascii="Times New Roman" w:hAnsi="Times New Roman" w:cs="Times New Roman"/>
          <w:sz w:val="22"/>
          <w:szCs w:val="22"/>
        </w:rPr>
        <w:t>3</w:t>
      </w:r>
      <w:r w:rsidRPr="00FF76F1">
        <w:rPr>
          <w:rFonts w:ascii="Times New Roman" w:hAnsi="Times New Roman" w:cs="Times New Roman"/>
          <w:sz w:val="22"/>
          <w:szCs w:val="22"/>
        </w:rPr>
        <w:t>. Управляющая компания обязана приостановить выдачу и погашение инвестиционных паев не позднее дня, следующего за днем, когда она узнала или должна была узнать о следующих обстоятельствах:</w:t>
      </w:r>
    </w:p>
    <w:p w:rsidR="00772A98" w:rsidRPr="00FF76F1" w:rsidRDefault="00772A98" w:rsidP="00EB78F2">
      <w:pPr>
        <w:spacing w:line="240" w:lineRule="auto"/>
        <w:ind w:firstLine="567"/>
        <w:rPr>
          <w:rFonts w:ascii="Times New Roman" w:hAnsi="Times New Roman" w:cs="Times New Roman"/>
          <w:sz w:val="22"/>
          <w:szCs w:val="22"/>
        </w:rPr>
      </w:pPr>
      <w:r w:rsidRPr="00FF76F1">
        <w:rPr>
          <w:rFonts w:ascii="Times New Roman" w:hAnsi="Times New Roman" w:cs="Times New Roman"/>
          <w:sz w:val="22"/>
          <w:szCs w:val="22"/>
        </w:rPr>
        <w:lastRenderedPageBreak/>
        <w:t>1) приостановление действия или аннулирование соответствующей лицензии у Регистратора либо прекращение договора с Регистратором;</w:t>
      </w:r>
    </w:p>
    <w:p w:rsidR="00772A98" w:rsidRPr="00FF76F1" w:rsidRDefault="00772A98" w:rsidP="00EB78F2">
      <w:pPr>
        <w:spacing w:line="240" w:lineRule="auto"/>
        <w:ind w:firstLine="567"/>
        <w:rPr>
          <w:rFonts w:ascii="Times New Roman" w:hAnsi="Times New Roman" w:cs="Times New Roman"/>
          <w:sz w:val="22"/>
          <w:szCs w:val="22"/>
        </w:rPr>
      </w:pPr>
      <w:r w:rsidRPr="00FF76F1">
        <w:rPr>
          <w:rFonts w:ascii="Times New Roman" w:hAnsi="Times New Roman" w:cs="Times New Roman"/>
          <w:sz w:val="22"/>
          <w:szCs w:val="22"/>
        </w:rPr>
        <w:t>2) аннулирование</w:t>
      </w:r>
      <w:r w:rsidR="00A602F3">
        <w:rPr>
          <w:rFonts w:ascii="Times New Roman" w:hAnsi="Times New Roman" w:cs="Times New Roman"/>
          <w:sz w:val="22"/>
          <w:szCs w:val="22"/>
        </w:rPr>
        <w:t xml:space="preserve"> (прекращение действия)</w:t>
      </w:r>
      <w:r w:rsidRPr="00FF76F1">
        <w:rPr>
          <w:rFonts w:ascii="Times New Roman" w:hAnsi="Times New Roman" w:cs="Times New Roman"/>
          <w:sz w:val="22"/>
          <w:szCs w:val="22"/>
        </w:rPr>
        <w:t xml:space="preserve"> соответствующей лицензии у Управляющей компании, Специализированного депозитария;</w:t>
      </w:r>
    </w:p>
    <w:p w:rsidR="00772A98" w:rsidRPr="00FF76F1" w:rsidRDefault="00772A98" w:rsidP="00EB78F2">
      <w:pPr>
        <w:spacing w:line="240" w:lineRule="auto"/>
        <w:ind w:firstLine="567"/>
        <w:rPr>
          <w:rFonts w:ascii="Times New Roman" w:hAnsi="Times New Roman" w:cs="Times New Roman"/>
          <w:sz w:val="22"/>
          <w:szCs w:val="22"/>
        </w:rPr>
      </w:pPr>
      <w:r w:rsidRPr="00FF76F1">
        <w:rPr>
          <w:rFonts w:ascii="Times New Roman" w:hAnsi="Times New Roman" w:cs="Times New Roman"/>
          <w:sz w:val="22"/>
          <w:szCs w:val="22"/>
        </w:rPr>
        <w:t>3) невозможность определения стоимости активов Фонда по причинам, не зависящим от Управляющей компании;</w:t>
      </w:r>
    </w:p>
    <w:p w:rsidR="00772A98" w:rsidRPr="00FF76F1" w:rsidRDefault="00772A98" w:rsidP="00EB78F2">
      <w:pPr>
        <w:spacing w:line="240" w:lineRule="auto"/>
        <w:ind w:firstLine="567"/>
        <w:rPr>
          <w:rFonts w:ascii="Times New Roman" w:hAnsi="Times New Roman" w:cs="Times New Roman"/>
          <w:sz w:val="22"/>
          <w:szCs w:val="22"/>
        </w:rPr>
      </w:pPr>
      <w:r w:rsidRPr="00FF76F1">
        <w:rPr>
          <w:rFonts w:ascii="Times New Roman" w:hAnsi="Times New Roman" w:cs="Times New Roman"/>
          <w:sz w:val="22"/>
          <w:szCs w:val="22"/>
        </w:rPr>
        <w:t>4) иные случаи, предусмотренные Федеральным законом «Об инвестиционных фондах».</w:t>
      </w:r>
    </w:p>
    <w:p w:rsidR="00772A98" w:rsidRPr="00FF76F1" w:rsidRDefault="00772A98" w:rsidP="00EB78F2">
      <w:pPr>
        <w:spacing w:line="240" w:lineRule="auto"/>
        <w:jc w:val="center"/>
        <w:rPr>
          <w:rFonts w:ascii="Times New Roman" w:hAnsi="Times New Roman" w:cs="Times New Roman"/>
          <w:sz w:val="22"/>
          <w:szCs w:val="22"/>
        </w:rPr>
      </w:pPr>
      <w:r w:rsidRPr="00FF76F1">
        <w:rPr>
          <w:rFonts w:ascii="Times New Roman" w:hAnsi="Times New Roman" w:cs="Times New Roman"/>
          <w:sz w:val="22"/>
          <w:szCs w:val="22"/>
        </w:rPr>
        <w:t> </w:t>
      </w:r>
    </w:p>
    <w:p w:rsidR="00772A98" w:rsidRPr="00FF76F1" w:rsidRDefault="00772A98" w:rsidP="00EB78F2">
      <w:pPr>
        <w:spacing w:line="240" w:lineRule="auto"/>
        <w:jc w:val="center"/>
        <w:outlineLvl w:val="0"/>
        <w:rPr>
          <w:rFonts w:ascii="Times New Roman" w:hAnsi="Times New Roman" w:cs="Times New Roman"/>
          <w:b/>
          <w:bCs/>
          <w:sz w:val="22"/>
          <w:szCs w:val="22"/>
        </w:rPr>
      </w:pPr>
      <w:bookmarkStart w:id="5" w:name="Закладка_30_05_2008"/>
      <w:bookmarkEnd w:id="5"/>
      <w:r w:rsidRPr="00FF76F1">
        <w:rPr>
          <w:rFonts w:ascii="Times New Roman" w:hAnsi="Times New Roman" w:cs="Times New Roman"/>
          <w:b/>
          <w:bCs/>
          <w:sz w:val="22"/>
          <w:szCs w:val="22"/>
        </w:rPr>
        <w:t>VIII. Вознаграждения и расходы</w:t>
      </w:r>
    </w:p>
    <w:p w:rsidR="00772A98" w:rsidRPr="00FF76F1" w:rsidRDefault="00772A98" w:rsidP="00EB78F2">
      <w:pPr>
        <w:spacing w:line="240" w:lineRule="auto"/>
        <w:rPr>
          <w:rFonts w:ascii="Times New Roman" w:hAnsi="Times New Roman" w:cs="Times New Roman"/>
          <w:sz w:val="22"/>
          <w:szCs w:val="22"/>
        </w:rPr>
      </w:pPr>
    </w:p>
    <w:p w:rsidR="00772A98" w:rsidRPr="00FF76F1" w:rsidRDefault="00772A98" w:rsidP="00EB78F2">
      <w:pPr>
        <w:spacing w:line="240" w:lineRule="auto"/>
        <w:ind w:firstLine="567"/>
        <w:rPr>
          <w:rFonts w:ascii="Times New Roman" w:hAnsi="Times New Roman" w:cs="Times New Roman"/>
          <w:sz w:val="22"/>
          <w:szCs w:val="22"/>
        </w:rPr>
      </w:pPr>
      <w:r w:rsidRPr="00FF76F1">
        <w:rPr>
          <w:rFonts w:ascii="Times New Roman" w:hAnsi="Times New Roman" w:cs="Times New Roman"/>
          <w:sz w:val="22"/>
          <w:szCs w:val="22"/>
        </w:rPr>
        <w:t>1</w:t>
      </w:r>
      <w:r>
        <w:rPr>
          <w:rFonts w:ascii="Times New Roman" w:hAnsi="Times New Roman" w:cs="Times New Roman"/>
          <w:sz w:val="22"/>
          <w:szCs w:val="22"/>
        </w:rPr>
        <w:t>1</w:t>
      </w:r>
      <w:r w:rsidR="00D27666">
        <w:rPr>
          <w:rFonts w:ascii="Times New Roman" w:hAnsi="Times New Roman" w:cs="Times New Roman"/>
          <w:sz w:val="22"/>
          <w:szCs w:val="22"/>
        </w:rPr>
        <w:t>4</w:t>
      </w:r>
      <w:r w:rsidRPr="00FF76F1">
        <w:rPr>
          <w:rFonts w:ascii="Times New Roman" w:hAnsi="Times New Roman" w:cs="Times New Roman"/>
          <w:sz w:val="22"/>
          <w:szCs w:val="22"/>
        </w:rPr>
        <w:t>. За счет имущества, составляющего Фонд, выплачиваются вознаграждения Управляющей компании в размере</w:t>
      </w:r>
      <w:r>
        <w:rPr>
          <w:rFonts w:ascii="Times New Roman" w:hAnsi="Times New Roman" w:cs="Times New Roman"/>
          <w:sz w:val="22"/>
          <w:szCs w:val="22"/>
        </w:rPr>
        <w:t xml:space="preserve"> 0,5</w:t>
      </w:r>
      <w:r w:rsidR="00D27666">
        <w:rPr>
          <w:rFonts w:ascii="Times New Roman" w:hAnsi="Times New Roman" w:cs="Times New Roman"/>
          <w:sz w:val="22"/>
          <w:szCs w:val="22"/>
        </w:rPr>
        <w:t xml:space="preserve"> </w:t>
      </w:r>
      <w:r>
        <w:rPr>
          <w:rFonts w:ascii="Times New Roman" w:hAnsi="Times New Roman" w:cs="Times New Roman"/>
          <w:sz w:val="22"/>
          <w:szCs w:val="22"/>
        </w:rPr>
        <w:t xml:space="preserve">(Ноль целых пять десятых) процента </w:t>
      </w:r>
      <w:r w:rsidRPr="00FF76F1">
        <w:rPr>
          <w:rFonts w:ascii="Times New Roman" w:hAnsi="Times New Roman" w:cs="Times New Roman"/>
          <w:sz w:val="22"/>
          <w:szCs w:val="22"/>
        </w:rPr>
        <w:t>среднегодовой стоимости чистых активов Фонда,</w:t>
      </w:r>
      <w:r>
        <w:rPr>
          <w:rFonts w:ascii="Times New Roman" w:hAnsi="Times New Roman" w:cs="Times New Roman"/>
          <w:sz w:val="22"/>
          <w:szCs w:val="22"/>
        </w:rPr>
        <w:t xml:space="preserve"> </w:t>
      </w:r>
      <w:r w:rsidRPr="00FF76F1">
        <w:rPr>
          <w:rFonts w:ascii="Times New Roman" w:hAnsi="Times New Roman" w:cs="Times New Roman"/>
          <w:sz w:val="22"/>
          <w:szCs w:val="22"/>
        </w:rPr>
        <w:t>а также Специализированному депозитарию, Регистратору, Аудитор</w:t>
      </w:r>
      <w:r w:rsidR="00D27666">
        <w:rPr>
          <w:rFonts w:ascii="Times New Roman" w:hAnsi="Times New Roman" w:cs="Times New Roman"/>
          <w:sz w:val="22"/>
          <w:szCs w:val="22"/>
        </w:rPr>
        <w:t>ской организации</w:t>
      </w:r>
      <w:r w:rsidRPr="00FF76F1">
        <w:rPr>
          <w:rFonts w:ascii="Times New Roman" w:hAnsi="Times New Roman" w:cs="Times New Roman"/>
          <w:sz w:val="22"/>
          <w:szCs w:val="22"/>
        </w:rPr>
        <w:t xml:space="preserve"> и Оценщик</w:t>
      </w:r>
      <w:r>
        <w:rPr>
          <w:rFonts w:ascii="Times New Roman" w:hAnsi="Times New Roman" w:cs="Times New Roman"/>
          <w:sz w:val="22"/>
          <w:szCs w:val="22"/>
        </w:rPr>
        <w:t>у</w:t>
      </w:r>
      <w:r w:rsidRPr="00FF76F1">
        <w:rPr>
          <w:rFonts w:ascii="Times New Roman" w:hAnsi="Times New Roman" w:cs="Times New Roman"/>
          <w:sz w:val="22"/>
          <w:szCs w:val="22"/>
        </w:rPr>
        <w:t xml:space="preserve"> в размере не </w:t>
      </w:r>
      <w:r w:rsidRPr="00CA55D6">
        <w:rPr>
          <w:rFonts w:ascii="Times New Roman" w:hAnsi="Times New Roman" w:cs="Times New Roman"/>
          <w:sz w:val="22"/>
          <w:szCs w:val="22"/>
        </w:rPr>
        <w:t xml:space="preserve">более </w:t>
      </w:r>
      <w:r>
        <w:rPr>
          <w:rFonts w:ascii="Times New Roman" w:hAnsi="Times New Roman" w:cs="Times New Roman"/>
          <w:sz w:val="22"/>
          <w:szCs w:val="22"/>
        </w:rPr>
        <w:t xml:space="preserve">1,5 (Одной целой пяти десятых) процента </w:t>
      </w:r>
      <w:r w:rsidRPr="00FF76F1">
        <w:rPr>
          <w:rFonts w:ascii="Times New Roman" w:hAnsi="Times New Roman" w:cs="Times New Roman"/>
          <w:sz w:val="22"/>
          <w:szCs w:val="22"/>
        </w:rPr>
        <w:t>среднегодовой стоимости чистых активов Фонда.</w:t>
      </w:r>
    </w:p>
    <w:p w:rsidR="00772A98" w:rsidRPr="00FF76F1" w:rsidRDefault="00772A98" w:rsidP="00EB78F2">
      <w:pPr>
        <w:spacing w:line="240" w:lineRule="auto"/>
        <w:ind w:firstLine="567"/>
        <w:rPr>
          <w:rFonts w:ascii="Times New Roman" w:hAnsi="Times New Roman" w:cs="Times New Roman"/>
          <w:sz w:val="22"/>
          <w:szCs w:val="22"/>
        </w:rPr>
      </w:pPr>
      <w:r w:rsidRPr="00FF76F1">
        <w:rPr>
          <w:rFonts w:ascii="Times New Roman" w:hAnsi="Times New Roman" w:cs="Times New Roman"/>
          <w:sz w:val="22"/>
          <w:szCs w:val="22"/>
        </w:rPr>
        <w:t>1</w:t>
      </w:r>
      <w:r>
        <w:rPr>
          <w:rFonts w:ascii="Times New Roman" w:hAnsi="Times New Roman" w:cs="Times New Roman"/>
          <w:sz w:val="22"/>
          <w:szCs w:val="22"/>
        </w:rPr>
        <w:t>1</w:t>
      </w:r>
      <w:r w:rsidR="00D27666">
        <w:rPr>
          <w:rFonts w:ascii="Times New Roman" w:hAnsi="Times New Roman" w:cs="Times New Roman"/>
          <w:sz w:val="22"/>
          <w:szCs w:val="22"/>
        </w:rPr>
        <w:t>5</w:t>
      </w:r>
      <w:r w:rsidRPr="00FF76F1">
        <w:rPr>
          <w:rFonts w:ascii="Times New Roman" w:hAnsi="Times New Roman" w:cs="Times New Roman"/>
          <w:sz w:val="22"/>
          <w:szCs w:val="22"/>
        </w:rPr>
        <w:t xml:space="preserve">. </w:t>
      </w:r>
      <w:r w:rsidR="00D27666" w:rsidRPr="00FF76F1">
        <w:rPr>
          <w:rFonts w:ascii="Times New Roman" w:hAnsi="Times New Roman" w:cs="Times New Roman"/>
          <w:sz w:val="22"/>
          <w:szCs w:val="22"/>
        </w:rPr>
        <w:t xml:space="preserve">Вознаграждение Управляющей компании выплачивается в </w:t>
      </w:r>
      <w:r w:rsidR="00D27666" w:rsidRPr="000E3482">
        <w:rPr>
          <w:rFonts w:ascii="Times New Roman" w:hAnsi="Times New Roman" w:cs="Times New Roman"/>
          <w:sz w:val="22"/>
          <w:szCs w:val="22"/>
        </w:rPr>
        <w:t>течение 10</w:t>
      </w:r>
      <w:r w:rsidR="00D27666">
        <w:rPr>
          <w:rFonts w:ascii="Times New Roman" w:hAnsi="Times New Roman" w:cs="Times New Roman"/>
          <w:sz w:val="22"/>
          <w:szCs w:val="22"/>
        </w:rPr>
        <w:t xml:space="preserve"> </w:t>
      </w:r>
      <w:r w:rsidR="00D27666" w:rsidRPr="000E3482">
        <w:rPr>
          <w:rFonts w:ascii="Times New Roman" w:hAnsi="Times New Roman" w:cs="Times New Roman"/>
          <w:sz w:val="22"/>
          <w:szCs w:val="22"/>
        </w:rPr>
        <w:t xml:space="preserve">(Десяти) рабочих дней </w:t>
      </w:r>
      <w:r w:rsidR="00D27666">
        <w:rPr>
          <w:rFonts w:ascii="Times New Roman" w:hAnsi="Times New Roman" w:cs="Times New Roman"/>
          <w:sz w:val="22"/>
          <w:szCs w:val="22"/>
        </w:rPr>
        <w:t>месяца, следующего за месяцем, за который было начислено вознаграждение</w:t>
      </w:r>
      <w:r w:rsidRPr="000E3482">
        <w:rPr>
          <w:rFonts w:ascii="Times New Roman" w:hAnsi="Times New Roman" w:cs="Times New Roman"/>
          <w:sz w:val="22"/>
          <w:szCs w:val="22"/>
        </w:rPr>
        <w:t>.</w:t>
      </w:r>
    </w:p>
    <w:p w:rsidR="00772A98" w:rsidRPr="00FF76F1" w:rsidRDefault="00772A98" w:rsidP="00EB78F2">
      <w:pPr>
        <w:spacing w:line="240" w:lineRule="auto"/>
        <w:ind w:firstLine="567"/>
        <w:rPr>
          <w:rFonts w:ascii="Times New Roman" w:hAnsi="Times New Roman" w:cs="Times New Roman"/>
          <w:sz w:val="22"/>
          <w:szCs w:val="22"/>
        </w:rPr>
      </w:pPr>
      <w:r w:rsidRPr="00FF76F1">
        <w:rPr>
          <w:rFonts w:ascii="Times New Roman" w:hAnsi="Times New Roman" w:cs="Times New Roman"/>
          <w:sz w:val="22"/>
          <w:szCs w:val="22"/>
        </w:rPr>
        <w:t>1</w:t>
      </w:r>
      <w:r>
        <w:rPr>
          <w:rFonts w:ascii="Times New Roman" w:hAnsi="Times New Roman" w:cs="Times New Roman"/>
          <w:sz w:val="22"/>
          <w:szCs w:val="22"/>
        </w:rPr>
        <w:t>1</w:t>
      </w:r>
      <w:r w:rsidR="00D27666">
        <w:rPr>
          <w:rFonts w:ascii="Times New Roman" w:hAnsi="Times New Roman" w:cs="Times New Roman"/>
          <w:sz w:val="22"/>
          <w:szCs w:val="22"/>
        </w:rPr>
        <w:t>6</w:t>
      </w:r>
      <w:r w:rsidRPr="00FF76F1">
        <w:rPr>
          <w:rFonts w:ascii="Times New Roman" w:hAnsi="Times New Roman" w:cs="Times New Roman"/>
          <w:sz w:val="22"/>
          <w:szCs w:val="22"/>
        </w:rPr>
        <w:t>. Вознаграждение Специализированному депозитарию, Регистратору, Аудитор</w:t>
      </w:r>
      <w:r w:rsidR="00D27666">
        <w:rPr>
          <w:rFonts w:ascii="Times New Roman" w:hAnsi="Times New Roman" w:cs="Times New Roman"/>
          <w:sz w:val="22"/>
          <w:szCs w:val="22"/>
        </w:rPr>
        <w:t>ской организации</w:t>
      </w:r>
      <w:r w:rsidRPr="00FF76F1">
        <w:rPr>
          <w:rFonts w:ascii="Times New Roman" w:hAnsi="Times New Roman" w:cs="Times New Roman"/>
          <w:sz w:val="22"/>
          <w:szCs w:val="22"/>
        </w:rPr>
        <w:t xml:space="preserve"> и Оценщик</w:t>
      </w:r>
      <w:r>
        <w:rPr>
          <w:rFonts w:ascii="Times New Roman" w:hAnsi="Times New Roman" w:cs="Times New Roman"/>
          <w:sz w:val="22"/>
          <w:szCs w:val="22"/>
        </w:rPr>
        <w:t>у</w:t>
      </w:r>
      <w:r w:rsidRPr="00FF76F1">
        <w:rPr>
          <w:rFonts w:ascii="Times New Roman" w:hAnsi="Times New Roman" w:cs="Times New Roman"/>
          <w:sz w:val="22"/>
          <w:szCs w:val="22"/>
        </w:rPr>
        <w:t xml:space="preserve"> выплачивается в срок, предусмотренный в договорах между ними и Управляющей компанией.</w:t>
      </w:r>
    </w:p>
    <w:p w:rsidR="00772A98" w:rsidRPr="00FF76F1" w:rsidRDefault="00772A98" w:rsidP="00EB78F2">
      <w:pPr>
        <w:spacing w:line="240" w:lineRule="auto"/>
        <w:ind w:firstLine="567"/>
        <w:rPr>
          <w:rFonts w:ascii="Times New Roman" w:hAnsi="Times New Roman" w:cs="Times New Roman"/>
          <w:sz w:val="22"/>
          <w:szCs w:val="22"/>
        </w:rPr>
      </w:pPr>
      <w:r w:rsidRPr="00FF76F1">
        <w:rPr>
          <w:rFonts w:ascii="Times New Roman" w:hAnsi="Times New Roman" w:cs="Times New Roman"/>
          <w:sz w:val="22"/>
          <w:szCs w:val="22"/>
        </w:rPr>
        <w:t>11</w:t>
      </w:r>
      <w:r w:rsidR="00D27666">
        <w:rPr>
          <w:rFonts w:ascii="Times New Roman" w:hAnsi="Times New Roman" w:cs="Times New Roman"/>
          <w:sz w:val="22"/>
          <w:szCs w:val="22"/>
        </w:rPr>
        <w:t>7</w:t>
      </w:r>
      <w:r w:rsidRPr="00FF76F1">
        <w:rPr>
          <w:rFonts w:ascii="Times New Roman" w:hAnsi="Times New Roman" w:cs="Times New Roman"/>
          <w:sz w:val="22"/>
          <w:szCs w:val="22"/>
        </w:rPr>
        <w:t>. За счет имущества, составляющего Фонд, оплачиваются следующие расходы, связанные с доверительным управлением указанным имуществом:</w:t>
      </w:r>
    </w:p>
    <w:p w:rsidR="00772A98" w:rsidRPr="00FF76F1" w:rsidRDefault="00772A98" w:rsidP="00EB78F2">
      <w:pPr>
        <w:spacing w:line="240" w:lineRule="auto"/>
        <w:ind w:firstLine="540"/>
        <w:rPr>
          <w:rFonts w:ascii="Times New Roman" w:hAnsi="Times New Roman" w:cs="Times New Roman"/>
          <w:sz w:val="22"/>
          <w:szCs w:val="22"/>
        </w:rPr>
      </w:pPr>
      <w:r w:rsidRPr="00FF76F1">
        <w:rPr>
          <w:rFonts w:ascii="Times New Roman" w:hAnsi="Times New Roman" w:cs="Times New Roman"/>
          <w:sz w:val="22"/>
          <w:szCs w:val="22"/>
        </w:rPr>
        <w:t>1) оплата услуг организаций по совершению сделок за счет имущества Фонда от имени этих организаций или от имени Управляющей компании;</w:t>
      </w:r>
    </w:p>
    <w:p w:rsidR="00772A98" w:rsidRPr="00FF76F1" w:rsidRDefault="00772A98" w:rsidP="00EB78F2">
      <w:pPr>
        <w:spacing w:line="240" w:lineRule="auto"/>
        <w:ind w:firstLine="540"/>
        <w:rPr>
          <w:rFonts w:ascii="Times New Roman" w:hAnsi="Times New Roman" w:cs="Times New Roman"/>
          <w:sz w:val="22"/>
          <w:szCs w:val="22"/>
        </w:rPr>
      </w:pPr>
      <w:r w:rsidRPr="00FF76F1">
        <w:rPr>
          <w:rFonts w:ascii="Times New Roman" w:hAnsi="Times New Roman" w:cs="Times New Roman"/>
          <w:sz w:val="22"/>
          <w:szCs w:val="22"/>
        </w:rPr>
        <w:t>2) оплата услуг кредитных организаций по открытию отдельного банковского счета (счетов), предназначенного для расчетов по операциям, связанным с доверительным управлением имуществом Фонда, проведению операций по этому счету (счетам), в том числе оплата услуг кредитных организаций по предоставлению возможности Управляющей компании использовать электронные документы при совершении операций по указанному счету (счетам);</w:t>
      </w:r>
    </w:p>
    <w:p w:rsidR="00772A98" w:rsidRPr="00FF76F1" w:rsidRDefault="00772A98" w:rsidP="00EB78F2">
      <w:pPr>
        <w:spacing w:line="240" w:lineRule="auto"/>
        <w:ind w:firstLine="540"/>
        <w:rPr>
          <w:rFonts w:ascii="Times New Roman" w:hAnsi="Times New Roman" w:cs="Times New Roman"/>
          <w:sz w:val="22"/>
          <w:szCs w:val="22"/>
        </w:rPr>
      </w:pPr>
      <w:r w:rsidRPr="00FF76F1">
        <w:rPr>
          <w:rFonts w:ascii="Times New Roman" w:hAnsi="Times New Roman" w:cs="Times New Roman"/>
          <w:sz w:val="22"/>
          <w:szCs w:val="22"/>
        </w:rPr>
        <w:t>3) расходы Специализированного депозитария по оплате услуг других депозитариев, привлеченных им к исполнению своих обязанностей по хранению и (или) учету прав на ценные бумаги, составляющие имущество Фонда, а также расходы Специализированного депозитария, связанные с операциями по переходу прав на указанные ценные бумаги в системе ведения реестра владельцев ценных бумаг;</w:t>
      </w:r>
    </w:p>
    <w:p w:rsidR="00772A98" w:rsidRPr="00FF76F1" w:rsidRDefault="00772A98" w:rsidP="00EB78F2">
      <w:pPr>
        <w:spacing w:line="240" w:lineRule="auto"/>
        <w:ind w:firstLine="540"/>
        <w:rPr>
          <w:rFonts w:ascii="Times New Roman" w:hAnsi="Times New Roman" w:cs="Times New Roman"/>
          <w:sz w:val="22"/>
          <w:szCs w:val="22"/>
        </w:rPr>
      </w:pPr>
      <w:r w:rsidRPr="00FF76F1">
        <w:rPr>
          <w:rFonts w:ascii="Times New Roman" w:hAnsi="Times New Roman" w:cs="Times New Roman"/>
          <w:sz w:val="22"/>
          <w:szCs w:val="22"/>
        </w:rPr>
        <w:t>4) расходы, связанные с учетом и (или) хранением имущества Фонда, за исключением расходов, связанных с учетом и (или) хранением имущества Фонда, осуществляемого Специализированным депозитарием;</w:t>
      </w:r>
    </w:p>
    <w:p w:rsidR="00772A98" w:rsidRPr="00FF76F1" w:rsidRDefault="00772A98" w:rsidP="00EB78F2">
      <w:pPr>
        <w:spacing w:line="240" w:lineRule="auto"/>
        <w:ind w:firstLine="540"/>
        <w:rPr>
          <w:rFonts w:ascii="Times New Roman" w:hAnsi="Times New Roman" w:cs="Times New Roman"/>
          <w:sz w:val="22"/>
          <w:szCs w:val="22"/>
        </w:rPr>
      </w:pPr>
      <w:r w:rsidRPr="00FF76F1">
        <w:rPr>
          <w:rFonts w:ascii="Times New Roman" w:hAnsi="Times New Roman" w:cs="Times New Roman"/>
          <w:sz w:val="22"/>
          <w:szCs w:val="22"/>
        </w:rPr>
        <w:t>5) расходы по оплате услуг клиринговых организаций по определению взаимных обязательств по сделкам, совершенным с имуществом Фонда, если такие услуги оказываются Управляющей компании;</w:t>
      </w:r>
    </w:p>
    <w:p w:rsidR="00772A98" w:rsidRPr="00FF76F1" w:rsidRDefault="00772A98" w:rsidP="00EB78F2">
      <w:pPr>
        <w:spacing w:line="240" w:lineRule="auto"/>
        <w:ind w:firstLine="540"/>
        <w:rPr>
          <w:rFonts w:ascii="Times New Roman" w:hAnsi="Times New Roman" w:cs="Times New Roman"/>
          <w:sz w:val="22"/>
          <w:szCs w:val="22"/>
        </w:rPr>
      </w:pPr>
      <w:r w:rsidRPr="00FF76F1">
        <w:rPr>
          <w:rFonts w:ascii="Times New Roman" w:hAnsi="Times New Roman" w:cs="Times New Roman"/>
          <w:sz w:val="22"/>
          <w:szCs w:val="22"/>
        </w:rPr>
        <w:t>6) расходы, связанные с осуществлением прав, удостоверенных ценными бумагами, составляющими имущество Фонда, в частности, почтовые или иные аналогичные расходы по направлению бюллетеней для голосования;</w:t>
      </w:r>
    </w:p>
    <w:p w:rsidR="00772A98" w:rsidRPr="00FF76F1" w:rsidRDefault="00772A98" w:rsidP="00EB78F2">
      <w:pPr>
        <w:spacing w:line="240" w:lineRule="auto"/>
        <w:ind w:firstLine="540"/>
        <w:rPr>
          <w:rFonts w:ascii="Times New Roman" w:hAnsi="Times New Roman" w:cs="Times New Roman"/>
          <w:sz w:val="22"/>
          <w:szCs w:val="22"/>
        </w:rPr>
      </w:pPr>
      <w:r w:rsidRPr="00FF76F1">
        <w:rPr>
          <w:rFonts w:ascii="Times New Roman" w:hAnsi="Times New Roman" w:cs="Times New Roman"/>
          <w:sz w:val="22"/>
          <w:szCs w:val="22"/>
        </w:rPr>
        <w:t>7) расходы по уплате обязательных платежей, установленных в соответствии с законодательством Российской Федерации или иностранного государства в отношении имущества Фонда или связанных с операциями с указанным имуществом;</w:t>
      </w:r>
    </w:p>
    <w:p w:rsidR="00772A98" w:rsidRPr="00FF76F1" w:rsidRDefault="00772A98" w:rsidP="00EB78F2">
      <w:pPr>
        <w:spacing w:line="240" w:lineRule="auto"/>
        <w:ind w:firstLine="540"/>
        <w:rPr>
          <w:rFonts w:ascii="Times New Roman" w:hAnsi="Times New Roman" w:cs="Times New Roman"/>
          <w:sz w:val="22"/>
          <w:szCs w:val="22"/>
        </w:rPr>
      </w:pPr>
      <w:r w:rsidRPr="00FF76F1">
        <w:rPr>
          <w:rFonts w:ascii="Times New Roman" w:hAnsi="Times New Roman" w:cs="Times New Roman"/>
          <w:sz w:val="22"/>
          <w:szCs w:val="22"/>
        </w:rPr>
        <w:t>8) расходы, возникшие в связи с участием Управляющей компании в судебных спорах в качестве истца, ответчика или третьего лица по искам в связи с осуществлением деятельности по доверительному управлению имуществом Фонда, в том числе суммы судебных издержек и государственной пошлины, уплачиваемые Управляющей компанией, за исключением расходов, возникших в связи с участием Управляющей компании в судебных спорах, связанных с нарушением прав владельцев инвестиционных паев по договорам доверительного управления имуществом Фонда;</w:t>
      </w:r>
    </w:p>
    <w:p w:rsidR="00772A98" w:rsidRPr="00FF76F1" w:rsidRDefault="00772A98" w:rsidP="00EB78F2">
      <w:pPr>
        <w:spacing w:line="240" w:lineRule="auto"/>
        <w:ind w:firstLine="540"/>
        <w:rPr>
          <w:rFonts w:ascii="Times New Roman" w:hAnsi="Times New Roman" w:cs="Times New Roman"/>
          <w:sz w:val="22"/>
          <w:szCs w:val="22"/>
        </w:rPr>
      </w:pPr>
      <w:r w:rsidRPr="00FF76F1">
        <w:rPr>
          <w:rFonts w:ascii="Times New Roman" w:hAnsi="Times New Roman" w:cs="Times New Roman"/>
          <w:sz w:val="22"/>
          <w:szCs w:val="22"/>
        </w:rPr>
        <w:t>9) расходы, связанные с нотариальным свидетельствованием верности копии настоящих Правил, иных документов и подлинности подписи на документах, необходимых для осуществления доверительного управления имуществом Фонда, а также нотариальным удостоверением сделок с имуществом Фонда или сделок по приобретению имущества в состав Фонда, требующих такого удостоверения;</w:t>
      </w:r>
    </w:p>
    <w:p w:rsidR="00772A98" w:rsidRPr="00FF76F1" w:rsidRDefault="00772A98" w:rsidP="00EB78F2">
      <w:pPr>
        <w:spacing w:line="240" w:lineRule="auto"/>
        <w:ind w:firstLine="540"/>
        <w:rPr>
          <w:rFonts w:ascii="Times New Roman" w:hAnsi="Times New Roman" w:cs="Times New Roman"/>
          <w:sz w:val="22"/>
          <w:szCs w:val="22"/>
        </w:rPr>
      </w:pPr>
      <w:r w:rsidRPr="00FF76F1">
        <w:rPr>
          <w:rFonts w:ascii="Times New Roman" w:hAnsi="Times New Roman" w:cs="Times New Roman"/>
          <w:sz w:val="22"/>
          <w:szCs w:val="22"/>
        </w:rPr>
        <w:t xml:space="preserve">10) расходы, связанные с подготовкой, созывом и проведением общих собраний владельцев инвестиционных паев, в том числе с раскрытием сообщений о созыве </w:t>
      </w:r>
      <w:r>
        <w:rPr>
          <w:rFonts w:ascii="Times New Roman" w:hAnsi="Times New Roman" w:cs="Times New Roman"/>
          <w:sz w:val="22"/>
          <w:szCs w:val="22"/>
        </w:rPr>
        <w:t>О</w:t>
      </w:r>
      <w:r w:rsidRPr="00FF76F1">
        <w:rPr>
          <w:rFonts w:ascii="Times New Roman" w:hAnsi="Times New Roman" w:cs="Times New Roman"/>
          <w:sz w:val="22"/>
          <w:szCs w:val="22"/>
        </w:rPr>
        <w:t xml:space="preserve">бщего собрания, направлением сообщений об отказе в созыве </w:t>
      </w:r>
      <w:r>
        <w:rPr>
          <w:rFonts w:ascii="Times New Roman" w:hAnsi="Times New Roman" w:cs="Times New Roman"/>
          <w:sz w:val="22"/>
          <w:szCs w:val="22"/>
        </w:rPr>
        <w:t>О</w:t>
      </w:r>
      <w:r w:rsidRPr="00FF76F1">
        <w:rPr>
          <w:rFonts w:ascii="Times New Roman" w:hAnsi="Times New Roman" w:cs="Times New Roman"/>
          <w:sz w:val="22"/>
          <w:szCs w:val="22"/>
        </w:rPr>
        <w:t xml:space="preserve">бщего собрания, направлением (вручением) бюллетеней для </w:t>
      </w:r>
      <w:r w:rsidRPr="00FF76F1">
        <w:rPr>
          <w:rFonts w:ascii="Times New Roman" w:hAnsi="Times New Roman" w:cs="Times New Roman"/>
          <w:sz w:val="22"/>
          <w:szCs w:val="22"/>
        </w:rPr>
        <w:lastRenderedPageBreak/>
        <w:t xml:space="preserve">голосования и информации (материалов), предоставляемой лицам, включенным в список лиц, имеющих право на участие в </w:t>
      </w:r>
      <w:r>
        <w:rPr>
          <w:rFonts w:ascii="Times New Roman" w:hAnsi="Times New Roman" w:cs="Times New Roman"/>
          <w:sz w:val="22"/>
          <w:szCs w:val="22"/>
        </w:rPr>
        <w:t>О</w:t>
      </w:r>
      <w:r w:rsidRPr="00FF76F1">
        <w:rPr>
          <w:rFonts w:ascii="Times New Roman" w:hAnsi="Times New Roman" w:cs="Times New Roman"/>
          <w:sz w:val="22"/>
          <w:szCs w:val="22"/>
        </w:rPr>
        <w:t>бщем собрании, а также расходы по аренде помещения для проведения такого собрания;</w:t>
      </w:r>
    </w:p>
    <w:p w:rsidR="00772A98" w:rsidRPr="00FF76F1" w:rsidRDefault="00772A98" w:rsidP="00EB78F2">
      <w:pPr>
        <w:spacing w:line="240" w:lineRule="auto"/>
        <w:ind w:firstLine="540"/>
        <w:rPr>
          <w:rFonts w:ascii="Times New Roman" w:hAnsi="Times New Roman" w:cs="Times New Roman"/>
          <w:sz w:val="22"/>
          <w:szCs w:val="22"/>
        </w:rPr>
      </w:pPr>
      <w:r w:rsidRPr="00FF76F1">
        <w:rPr>
          <w:rFonts w:ascii="Times New Roman" w:hAnsi="Times New Roman" w:cs="Times New Roman"/>
          <w:sz w:val="22"/>
          <w:szCs w:val="22"/>
        </w:rPr>
        <w:t>11) расходы, связанные с передачей прав и обязанностей новой управляющей компании по решению общего собрания владельцев инвестиционных паев;</w:t>
      </w:r>
    </w:p>
    <w:p w:rsidR="00772A98" w:rsidRPr="00FF76F1" w:rsidRDefault="00772A98" w:rsidP="00EB78F2">
      <w:pPr>
        <w:spacing w:line="240" w:lineRule="auto"/>
        <w:ind w:firstLine="540"/>
        <w:rPr>
          <w:rFonts w:ascii="Times New Roman" w:hAnsi="Times New Roman" w:cs="Times New Roman"/>
          <w:sz w:val="22"/>
          <w:szCs w:val="22"/>
        </w:rPr>
      </w:pPr>
      <w:r w:rsidRPr="00FF76F1">
        <w:rPr>
          <w:rFonts w:ascii="Times New Roman" w:hAnsi="Times New Roman" w:cs="Times New Roman"/>
          <w:sz w:val="22"/>
          <w:szCs w:val="22"/>
        </w:rPr>
        <w:t>12) расходы, связанные с осуществлением государственной регистрации прав на недвижимое имущество, иных имущественных прав и сделок с ними;</w:t>
      </w:r>
    </w:p>
    <w:p w:rsidR="00772A98" w:rsidRPr="00FF76F1" w:rsidRDefault="00772A98" w:rsidP="00EB78F2">
      <w:pPr>
        <w:spacing w:line="240" w:lineRule="auto"/>
        <w:ind w:firstLine="540"/>
        <w:rPr>
          <w:rFonts w:ascii="Times New Roman" w:hAnsi="Times New Roman" w:cs="Times New Roman"/>
          <w:sz w:val="22"/>
          <w:szCs w:val="22"/>
        </w:rPr>
      </w:pPr>
      <w:r w:rsidRPr="00FF76F1">
        <w:rPr>
          <w:rFonts w:ascii="Times New Roman" w:hAnsi="Times New Roman" w:cs="Times New Roman"/>
          <w:sz w:val="22"/>
          <w:szCs w:val="22"/>
        </w:rPr>
        <w:t>13) расходы, связанные со страхованием недвижимого имущества Фонда;</w:t>
      </w:r>
    </w:p>
    <w:p w:rsidR="00772A98" w:rsidRPr="00FF76F1" w:rsidRDefault="00772A98" w:rsidP="00EB78F2">
      <w:pPr>
        <w:spacing w:line="240" w:lineRule="auto"/>
        <w:ind w:firstLine="540"/>
        <w:rPr>
          <w:rFonts w:ascii="Times New Roman" w:hAnsi="Times New Roman" w:cs="Times New Roman"/>
          <w:sz w:val="22"/>
          <w:szCs w:val="22"/>
        </w:rPr>
      </w:pPr>
      <w:r w:rsidRPr="00FF76F1">
        <w:rPr>
          <w:rFonts w:ascii="Times New Roman" w:hAnsi="Times New Roman" w:cs="Times New Roman"/>
          <w:sz w:val="22"/>
          <w:szCs w:val="22"/>
        </w:rPr>
        <w:t>14) расходы, связанные с содержанием (эксплуатацией) и охраной зданий, строений, сооружений и помещений, составляющих имущество Фонда, и поддержанием их в надлежащем состоянии;</w:t>
      </w:r>
    </w:p>
    <w:p w:rsidR="00772A98" w:rsidRPr="00FF76F1" w:rsidRDefault="00772A98" w:rsidP="00EB78F2">
      <w:pPr>
        <w:spacing w:line="240" w:lineRule="auto"/>
        <w:ind w:firstLine="540"/>
        <w:rPr>
          <w:rFonts w:ascii="Times New Roman" w:hAnsi="Times New Roman" w:cs="Times New Roman"/>
          <w:sz w:val="22"/>
          <w:szCs w:val="22"/>
        </w:rPr>
      </w:pPr>
      <w:r w:rsidRPr="00FF76F1">
        <w:rPr>
          <w:rFonts w:ascii="Times New Roman" w:hAnsi="Times New Roman" w:cs="Times New Roman"/>
          <w:sz w:val="22"/>
          <w:szCs w:val="22"/>
        </w:rPr>
        <w:t>15) расходы, связанные с содержанием и охраной зданий, строений, сооружений и помещений за период с момента их передачи по передаточному акту в состав имущества Фонда и до момента государственной регистрации права долевой собственности владельцев инвестиционных паев;</w:t>
      </w:r>
    </w:p>
    <w:p w:rsidR="00772A98" w:rsidRPr="00FF76F1" w:rsidRDefault="00772A98" w:rsidP="00EB78F2">
      <w:pPr>
        <w:spacing w:line="240" w:lineRule="auto"/>
        <w:ind w:firstLine="540"/>
        <w:rPr>
          <w:rFonts w:ascii="Times New Roman" w:hAnsi="Times New Roman" w:cs="Times New Roman"/>
          <w:sz w:val="22"/>
          <w:szCs w:val="22"/>
        </w:rPr>
      </w:pPr>
      <w:r w:rsidRPr="00FF76F1">
        <w:rPr>
          <w:rFonts w:ascii="Times New Roman" w:hAnsi="Times New Roman" w:cs="Times New Roman"/>
          <w:sz w:val="22"/>
          <w:szCs w:val="22"/>
        </w:rPr>
        <w:t>16) расходы, связанные с благоустройством земельного участка, составляющего имущество Фонда;</w:t>
      </w:r>
    </w:p>
    <w:p w:rsidR="00772A98" w:rsidRPr="00FF76F1" w:rsidRDefault="00772A98" w:rsidP="00EB78F2">
      <w:pPr>
        <w:spacing w:line="240" w:lineRule="auto"/>
        <w:ind w:firstLine="540"/>
        <w:rPr>
          <w:rFonts w:ascii="Times New Roman" w:hAnsi="Times New Roman" w:cs="Times New Roman"/>
          <w:sz w:val="22"/>
          <w:szCs w:val="22"/>
        </w:rPr>
      </w:pPr>
      <w:r w:rsidRPr="00FF76F1">
        <w:rPr>
          <w:rFonts w:ascii="Times New Roman" w:hAnsi="Times New Roman" w:cs="Times New Roman"/>
          <w:sz w:val="22"/>
          <w:szCs w:val="22"/>
        </w:rPr>
        <w:t>17) расходы, связанные с улучшением объектов недвижимого имущества, составляющих имущество Фонда, за исключением реконструкции объектов недвижимого имущества;</w:t>
      </w:r>
    </w:p>
    <w:p w:rsidR="00772A98" w:rsidRPr="00FF76F1" w:rsidRDefault="00772A98" w:rsidP="00EB78F2">
      <w:pPr>
        <w:spacing w:line="240" w:lineRule="auto"/>
        <w:ind w:firstLine="540"/>
        <w:rPr>
          <w:rFonts w:ascii="Times New Roman" w:hAnsi="Times New Roman" w:cs="Times New Roman"/>
          <w:sz w:val="22"/>
          <w:szCs w:val="22"/>
        </w:rPr>
      </w:pPr>
      <w:r w:rsidRPr="00FF76F1">
        <w:rPr>
          <w:rFonts w:ascii="Times New Roman" w:hAnsi="Times New Roman" w:cs="Times New Roman"/>
          <w:sz w:val="22"/>
          <w:szCs w:val="22"/>
        </w:rPr>
        <w:t>18) расходы, связанные с обследованием технического состояния объектов недвижимого имущества, составляющего Фонд;</w:t>
      </w:r>
    </w:p>
    <w:p w:rsidR="00772A98" w:rsidRPr="00FF76F1" w:rsidRDefault="00772A98" w:rsidP="00EB78F2">
      <w:pPr>
        <w:spacing w:line="240" w:lineRule="auto"/>
        <w:ind w:firstLine="540"/>
        <w:rPr>
          <w:rFonts w:ascii="Times New Roman" w:hAnsi="Times New Roman" w:cs="Times New Roman"/>
          <w:sz w:val="22"/>
          <w:szCs w:val="22"/>
        </w:rPr>
      </w:pPr>
      <w:r w:rsidRPr="00FF76F1">
        <w:rPr>
          <w:rFonts w:ascii="Times New Roman" w:hAnsi="Times New Roman" w:cs="Times New Roman"/>
          <w:sz w:val="22"/>
          <w:szCs w:val="22"/>
        </w:rPr>
        <w:t>19) расходы, связанные с рекламой подлежащих продаже или сдаче в аренду объектов недвижимости (имущественных прав), составляющих Фонд.</w:t>
      </w:r>
    </w:p>
    <w:p w:rsidR="00772A98" w:rsidRPr="00FF76F1" w:rsidRDefault="00772A98" w:rsidP="00EB78F2">
      <w:pPr>
        <w:spacing w:line="240" w:lineRule="auto"/>
        <w:ind w:firstLine="567"/>
        <w:rPr>
          <w:rFonts w:ascii="Times New Roman" w:hAnsi="Times New Roman" w:cs="Times New Roman"/>
          <w:sz w:val="22"/>
          <w:szCs w:val="22"/>
        </w:rPr>
      </w:pPr>
      <w:r w:rsidRPr="00FF76F1">
        <w:rPr>
          <w:rFonts w:ascii="Times New Roman" w:hAnsi="Times New Roman" w:cs="Times New Roman"/>
          <w:sz w:val="22"/>
          <w:szCs w:val="22"/>
        </w:rPr>
        <w:t>Расходы, связанные с созывом и проведением общего собрания владельцев инвестиционных паев Специализированным депозитарием или владельцами инвестиционных паев, которые имеют право на созыв общего собрания, возмещаются за счет имущества, составляющего Фонд.</w:t>
      </w:r>
    </w:p>
    <w:p w:rsidR="00D27666" w:rsidRPr="0099730E" w:rsidRDefault="00D27666" w:rsidP="00D27666">
      <w:pPr>
        <w:spacing w:line="240" w:lineRule="auto"/>
        <w:ind w:firstLine="567"/>
        <w:rPr>
          <w:rFonts w:ascii="Times New Roman" w:hAnsi="Times New Roman" w:cs="Times New Roman"/>
          <w:sz w:val="22"/>
          <w:szCs w:val="22"/>
          <w:lang w:eastAsia="ru-RU"/>
        </w:rPr>
      </w:pPr>
      <w:r w:rsidRPr="0099730E">
        <w:rPr>
          <w:rFonts w:ascii="Times New Roman" w:hAnsi="Times New Roman" w:cs="Times New Roman"/>
          <w:sz w:val="22"/>
          <w:szCs w:val="22"/>
          <w:lang w:eastAsia="ru-RU"/>
        </w:rPr>
        <w:t xml:space="preserve">Управляющая </w:t>
      </w:r>
      <w:r>
        <w:rPr>
          <w:rFonts w:ascii="Times New Roman" w:hAnsi="Times New Roman" w:cs="Times New Roman"/>
          <w:sz w:val="22"/>
          <w:szCs w:val="22"/>
          <w:lang w:eastAsia="ru-RU"/>
        </w:rPr>
        <w:t>к</w:t>
      </w:r>
      <w:r w:rsidRPr="0099730E">
        <w:rPr>
          <w:rFonts w:ascii="Times New Roman" w:hAnsi="Times New Roman" w:cs="Times New Roman"/>
          <w:sz w:val="22"/>
          <w:szCs w:val="22"/>
          <w:lang w:eastAsia="ru-RU"/>
        </w:rPr>
        <w:t xml:space="preserve">омпания не вправе возмещать из имущества, составляющего Фонд, расходы, понесенные ею за свой счет, за исключением возмещения сумм налогов, объектом которых является имущество, составляющее Фонд, и обязательных платежей, связанных с доверительным управлением имуществом Фонда, а также расходов, возмещение которых предусмотрено Федеральным </w:t>
      </w:r>
      <w:hyperlink r:id="rId10" w:history="1">
        <w:r w:rsidRPr="0099730E">
          <w:rPr>
            <w:rFonts w:ascii="Times New Roman" w:hAnsi="Times New Roman" w:cs="Times New Roman"/>
            <w:sz w:val="22"/>
            <w:szCs w:val="22"/>
            <w:lang w:eastAsia="ru-RU"/>
          </w:rPr>
          <w:t>законом</w:t>
        </w:r>
      </w:hyperlink>
      <w:r w:rsidRPr="0099730E">
        <w:rPr>
          <w:rFonts w:ascii="Times New Roman" w:hAnsi="Times New Roman" w:cs="Times New Roman"/>
          <w:sz w:val="22"/>
          <w:szCs w:val="22"/>
          <w:lang w:eastAsia="ru-RU"/>
        </w:rPr>
        <w:t xml:space="preserve"> "Об инвестиционных фондах".</w:t>
      </w:r>
    </w:p>
    <w:p w:rsidR="00772A98" w:rsidRPr="00FF76F1" w:rsidRDefault="00772A98" w:rsidP="00EB78F2">
      <w:pPr>
        <w:spacing w:line="240" w:lineRule="auto"/>
        <w:ind w:firstLine="567"/>
        <w:rPr>
          <w:rFonts w:ascii="Times New Roman" w:hAnsi="Times New Roman" w:cs="Times New Roman"/>
          <w:sz w:val="22"/>
          <w:szCs w:val="22"/>
        </w:rPr>
      </w:pPr>
      <w:r w:rsidRPr="00FF76F1">
        <w:rPr>
          <w:rFonts w:ascii="Times New Roman" w:hAnsi="Times New Roman" w:cs="Times New Roman"/>
          <w:sz w:val="22"/>
          <w:szCs w:val="22"/>
        </w:rPr>
        <w:t xml:space="preserve">Максимальный размер расходов, подлежащих оплате за счет имущества, </w:t>
      </w:r>
      <w:r>
        <w:rPr>
          <w:rFonts w:ascii="Times New Roman" w:hAnsi="Times New Roman" w:cs="Times New Roman"/>
          <w:sz w:val="22"/>
          <w:szCs w:val="22"/>
        </w:rPr>
        <w:t>составляющего Фонд,</w:t>
      </w:r>
      <w:r w:rsidR="00D27666" w:rsidRPr="00D27666">
        <w:rPr>
          <w:sz w:val="22"/>
          <w:szCs w:val="22"/>
        </w:rPr>
        <w:t xml:space="preserve"> </w:t>
      </w:r>
      <w:r w:rsidR="00D27666">
        <w:rPr>
          <w:sz w:val="22"/>
          <w:szCs w:val="22"/>
        </w:rPr>
        <w:t>за исключением налогов и иных обязательных платежей, связанных с доверительным управлением Фондом,</w:t>
      </w:r>
      <w:r>
        <w:rPr>
          <w:rFonts w:ascii="Times New Roman" w:hAnsi="Times New Roman" w:cs="Times New Roman"/>
          <w:sz w:val="22"/>
          <w:szCs w:val="22"/>
        </w:rPr>
        <w:t xml:space="preserve"> составляет 20% (Двадцать) процентов </w:t>
      </w:r>
      <w:r w:rsidRPr="00FF76F1">
        <w:rPr>
          <w:rFonts w:ascii="Times New Roman" w:hAnsi="Times New Roman" w:cs="Times New Roman"/>
          <w:sz w:val="22"/>
          <w:szCs w:val="22"/>
        </w:rPr>
        <w:t>(с учетом налога на добавленную стоимость) среднегодовой стоимости чистых активов Фонда, определяемой в порядке, установленном нормативными актами</w:t>
      </w:r>
      <w:r w:rsidR="00D27666">
        <w:rPr>
          <w:rFonts w:ascii="Times New Roman" w:hAnsi="Times New Roman" w:cs="Times New Roman"/>
          <w:sz w:val="22"/>
          <w:szCs w:val="22"/>
        </w:rPr>
        <w:t xml:space="preserve"> в сфере финансовых рынков</w:t>
      </w:r>
      <w:r w:rsidRPr="00FF76F1">
        <w:rPr>
          <w:rFonts w:ascii="Times New Roman" w:hAnsi="Times New Roman" w:cs="Times New Roman"/>
          <w:sz w:val="22"/>
          <w:szCs w:val="22"/>
        </w:rPr>
        <w:t>.</w:t>
      </w:r>
    </w:p>
    <w:p w:rsidR="00772A98" w:rsidRPr="00FF76F1" w:rsidRDefault="00772A98" w:rsidP="00EB78F2">
      <w:pPr>
        <w:spacing w:line="240" w:lineRule="auto"/>
        <w:ind w:firstLine="567"/>
        <w:rPr>
          <w:rFonts w:ascii="Times New Roman" w:hAnsi="Times New Roman" w:cs="Times New Roman"/>
          <w:sz w:val="22"/>
          <w:szCs w:val="22"/>
        </w:rPr>
      </w:pPr>
      <w:r>
        <w:rPr>
          <w:rFonts w:ascii="Times New Roman" w:hAnsi="Times New Roman" w:cs="Times New Roman"/>
          <w:sz w:val="22"/>
          <w:szCs w:val="22"/>
        </w:rPr>
        <w:t>11</w:t>
      </w:r>
      <w:r w:rsidR="00D27666">
        <w:rPr>
          <w:rFonts w:ascii="Times New Roman" w:hAnsi="Times New Roman" w:cs="Times New Roman"/>
          <w:sz w:val="22"/>
          <w:szCs w:val="22"/>
        </w:rPr>
        <w:t>8</w:t>
      </w:r>
      <w:r w:rsidRPr="00FF76F1">
        <w:rPr>
          <w:rFonts w:ascii="Times New Roman" w:hAnsi="Times New Roman" w:cs="Times New Roman"/>
          <w:sz w:val="22"/>
          <w:szCs w:val="22"/>
        </w:rPr>
        <w:t>. Расходы, не предусмотренные пунктом 1</w:t>
      </w:r>
      <w:r>
        <w:rPr>
          <w:rFonts w:ascii="Times New Roman" w:hAnsi="Times New Roman" w:cs="Times New Roman"/>
          <w:sz w:val="22"/>
          <w:szCs w:val="22"/>
        </w:rPr>
        <w:t>1</w:t>
      </w:r>
      <w:r w:rsidR="00D27666">
        <w:rPr>
          <w:rFonts w:ascii="Times New Roman" w:hAnsi="Times New Roman" w:cs="Times New Roman"/>
          <w:sz w:val="22"/>
          <w:szCs w:val="22"/>
        </w:rPr>
        <w:t>7</w:t>
      </w:r>
      <w:r w:rsidRPr="00FF76F1">
        <w:rPr>
          <w:rFonts w:ascii="Times New Roman" w:hAnsi="Times New Roman" w:cs="Times New Roman"/>
          <w:sz w:val="22"/>
          <w:szCs w:val="22"/>
        </w:rPr>
        <w:t xml:space="preserve"> настоящих Правил, а также вознаграждения в части, превышающей размеры, указанные в пункте 11</w:t>
      </w:r>
      <w:r w:rsidR="00D27666">
        <w:rPr>
          <w:rFonts w:ascii="Times New Roman" w:hAnsi="Times New Roman" w:cs="Times New Roman"/>
          <w:sz w:val="22"/>
          <w:szCs w:val="22"/>
        </w:rPr>
        <w:t>4</w:t>
      </w:r>
      <w:r w:rsidRPr="00FF76F1">
        <w:rPr>
          <w:rFonts w:ascii="Times New Roman" w:hAnsi="Times New Roman" w:cs="Times New Roman"/>
          <w:sz w:val="22"/>
          <w:szCs w:val="22"/>
        </w:rPr>
        <w:t xml:space="preserve"> настоящих Правил, выплачиваются Управляющей компанией за счет собственных средств.</w:t>
      </w:r>
    </w:p>
    <w:p w:rsidR="00772A98" w:rsidRPr="00FF76F1" w:rsidRDefault="00772A98" w:rsidP="00EB78F2">
      <w:pPr>
        <w:spacing w:line="240" w:lineRule="auto"/>
        <w:ind w:firstLine="567"/>
        <w:rPr>
          <w:rFonts w:ascii="Times New Roman" w:hAnsi="Times New Roman" w:cs="Times New Roman"/>
          <w:sz w:val="22"/>
          <w:szCs w:val="22"/>
        </w:rPr>
      </w:pPr>
      <w:r w:rsidRPr="00FF76F1">
        <w:rPr>
          <w:rFonts w:ascii="Times New Roman" w:hAnsi="Times New Roman" w:cs="Times New Roman"/>
          <w:sz w:val="22"/>
          <w:szCs w:val="22"/>
        </w:rPr>
        <w:t>1</w:t>
      </w:r>
      <w:r w:rsidR="00D27666">
        <w:rPr>
          <w:rFonts w:ascii="Times New Roman" w:hAnsi="Times New Roman" w:cs="Times New Roman"/>
          <w:sz w:val="22"/>
          <w:szCs w:val="22"/>
        </w:rPr>
        <w:t>19</w:t>
      </w:r>
      <w:r w:rsidRPr="00FF76F1">
        <w:rPr>
          <w:rFonts w:ascii="Times New Roman" w:hAnsi="Times New Roman" w:cs="Times New Roman"/>
          <w:sz w:val="22"/>
          <w:szCs w:val="22"/>
        </w:rPr>
        <w:t>. Уплата неустойки и возмещение убытков, возникших в результате неисполнения обязательств по договорам, заключенным Управляющей компанией в качестве доверительного управляющего Фондом, осуществляются за счет собственного имущества Управляющей компании.</w:t>
      </w:r>
    </w:p>
    <w:p w:rsidR="00772A98" w:rsidRDefault="00772A98" w:rsidP="00EB78F2">
      <w:pPr>
        <w:spacing w:line="240" w:lineRule="auto"/>
        <w:rPr>
          <w:rFonts w:ascii="Times New Roman" w:hAnsi="Times New Roman" w:cs="Times New Roman"/>
          <w:sz w:val="22"/>
          <w:szCs w:val="22"/>
        </w:rPr>
      </w:pPr>
    </w:p>
    <w:p w:rsidR="00772A98" w:rsidRPr="00FF76F1" w:rsidRDefault="00772A98" w:rsidP="00EB78F2">
      <w:pPr>
        <w:spacing w:line="240" w:lineRule="auto"/>
        <w:rPr>
          <w:rFonts w:ascii="Times New Roman" w:hAnsi="Times New Roman" w:cs="Times New Roman"/>
          <w:sz w:val="22"/>
          <w:szCs w:val="22"/>
        </w:rPr>
      </w:pPr>
    </w:p>
    <w:p w:rsidR="00772A98" w:rsidRPr="00FF76F1" w:rsidRDefault="00772A98" w:rsidP="00EB78F2">
      <w:pPr>
        <w:spacing w:line="240" w:lineRule="auto"/>
        <w:jc w:val="center"/>
        <w:outlineLvl w:val="0"/>
        <w:rPr>
          <w:rFonts w:ascii="Times New Roman" w:hAnsi="Times New Roman" w:cs="Times New Roman"/>
          <w:b/>
          <w:bCs/>
          <w:sz w:val="22"/>
          <w:szCs w:val="22"/>
        </w:rPr>
      </w:pPr>
      <w:r w:rsidRPr="00FF76F1">
        <w:rPr>
          <w:rFonts w:ascii="Times New Roman" w:hAnsi="Times New Roman" w:cs="Times New Roman"/>
          <w:b/>
          <w:bCs/>
          <w:sz w:val="22"/>
          <w:szCs w:val="22"/>
        </w:rPr>
        <w:t>IX. Оценка имущества, составляющего Фонд, и определение расчетной стоимости одного инвестиционного пая</w:t>
      </w:r>
    </w:p>
    <w:p w:rsidR="00772A98" w:rsidRPr="00FF76F1" w:rsidRDefault="00772A98" w:rsidP="00EB78F2">
      <w:pPr>
        <w:spacing w:line="240" w:lineRule="auto"/>
        <w:ind w:firstLine="567"/>
        <w:rPr>
          <w:rFonts w:ascii="Times New Roman" w:hAnsi="Times New Roman" w:cs="Times New Roman"/>
          <w:sz w:val="22"/>
          <w:szCs w:val="22"/>
        </w:rPr>
      </w:pPr>
    </w:p>
    <w:p w:rsidR="00772A98" w:rsidRPr="00FF76F1" w:rsidRDefault="00772A98" w:rsidP="00EB78F2">
      <w:pPr>
        <w:spacing w:line="240" w:lineRule="auto"/>
        <w:ind w:firstLine="567"/>
        <w:rPr>
          <w:rFonts w:ascii="Times New Roman" w:hAnsi="Times New Roman" w:cs="Times New Roman"/>
          <w:sz w:val="22"/>
          <w:szCs w:val="22"/>
        </w:rPr>
      </w:pPr>
      <w:r w:rsidRPr="00FF76F1">
        <w:rPr>
          <w:rFonts w:ascii="Times New Roman" w:hAnsi="Times New Roman" w:cs="Times New Roman"/>
          <w:sz w:val="22"/>
          <w:szCs w:val="22"/>
        </w:rPr>
        <w:t>1</w:t>
      </w:r>
      <w:r>
        <w:rPr>
          <w:rFonts w:ascii="Times New Roman" w:hAnsi="Times New Roman" w:cs="Times New Roman"/>
          <w:sz w:val="22"/>
          <w:szCs w:val="22"/>
        </w:rPr>
        <w:t>2</w:t>
      </w:r>
      <w:r w:rsidR="00D27666">
        <w:rPr>
          <w:rFonts w:ascii="Times New Roman" w:hAnsi="Times New Roman" w:cs="Times New Roman"/>
          <w:sz w:val="22"/>
          <w:szCs w:val="22"/>
        </w:rPr>
        <w:t>0</w:t>
      </w:r>
      <w:r w:rsidRPr="00FF76F1">
        <w:rPr>
          <w:rFonts w:ascii="Times New Roman" w:hAnsi="Times New Roman" w:cs="Times New Roman"/>
          <w:sz w:val="22"/>
          <w:szCs w:val="22"/>
        </w:rPr>
        <w:t xml:space="preserve">. Оценка стоимости имущества, которая должна осуществляться Оценщиком, осуществляется при его приобретении, а также не </w:t>
      </w:r>
      <w:r w:rsidRPr="00360DF6">
        <w:rPr>
          <w:rFonts w:ascii="Times New Roman" w:hAnsi="Times New Roman" w:cs="Times New Roman"/>
          <w:sz w:val="22"/>
          <w:szCs w:val="22"/>
        </w:rPr>
        <w:t>реже одного раза в год, если иная</w:t>
      </w:r>
      <w:r w:rsidRPr="00FF76F1">
        <w:rPr>
          <w:rFonts w:ascii="Times New Roman" w:hAnsi="Times New Roman" w:cs="Times New Roman"/>
          <w:sz w:val="22"/>
          <w:szCs w:val="22"/>
        </w:rPr>
        <w:t xml:space="preserve"> периодичность не установлена нормативными актами</w:t>
      </w:r>
      <w:r w:rsidR="00D27666">
        <w:rPr>
          <w:rFonts w:ascii="Times New Roman" w:hAnsi="Times New Roman" w:cs="Times New Roman"/>
          <w:sz w:val="22"/>
          <w:szCs w:val="22"/>
        </w:rPr>
        <w:t xml:space="preserve"> в сфере финансовых рынков</w:t>
      </w:r>
      <w:r w:rsidRPr="00FF76F1">
        <w:rPr>
          <w:rFonts w:ascii="Times New Roman" w:hAnsi="Times New Roman" w:cs="Times New Roman"/>
          <w:sz w:val="22"/>
          <w:szCs w:val="22"/>
        </w:rPr>
        <w:t>.</w:t>
      </w:r>
    </w:p>
    <w:p w:rsidR="00772A98" w:rsidRPr="00FF76F1" w:rsidRDefault="00772A98" w:rsidP="00EB78F2">
      <w:pPr>
        <w:spacing w:line="240" w:lineRule="auto"/>
        <w:ind w:firstLine="567"/>
        <w:rPr>
          <w:rFonts w:ascii="Times New Roman" w:hAnsi="Times New Roman" w:cs="Times New Roman"/>
          <w:sz w:val="22"/>
          <w:szCs w:val="22"/>
        </w:rPr>
      </w:pPr>
      <w:r w:rsidRPr="00FF76F1">
        <w:rPr>
          <w:rFonts w:ascii="Times New Roman" w:hAnsi="Times New Roman" w:cs="Times New Roman"/>
          <w:sz w:val="22"/>
          <w:szCs w:val="22"/>
        </w:rPr>
        <w:t>1</w:t>
      </w:r>
      <w:r>
        <w:rPr>
          <w:rFonts w:ascii="Times New Roman" w:hAnsi="Times New Roman" w:cs="Times New Roman"/>
          <w:sz w:val="22"/>
          <w:szCs w:val="22"/>
        </w:rPr>
        <w:t>2</w:t>
      </w:r>
      <w:r w:rsidR="00D27666">
        <w:rPr>
          <w:rFonts w:ascii="Times New Roman" w:hAnsi="Times New Roman" w:cs="Times New Roman"/>
          <w:sz w:val="22"/>
          <w:szCs w:val="22"/>
        </w:rPr>
        <w:t>1</w:t>
      </w:r>
      <w:r w:rsidRPr="00FF76F1">
        <w:rPr>
          <w:rFonts w:ascii="Times New Roman" w:hAnsi="Times New Roman" w:cs="Times New Roman"/>
          <w:sz w:val="22"/>
          <w:szCs w:val="22"/>
        </w:rPr>
        <w:t>. Порядок определения расчетной стоимости одного инвестиционного пая.</w:t>
      </w:r>
    </w:p>
    <w:p w:rsidR="00772A98" w:rsidRPr="00FF76F1" w:rsidRDefault="00772A98" w:rsidP="00EB78F2">
      <w:pPr>
        <w:spacing w:line="240" w:lineRule="auto"/>
        <w:ind w:firstLine="567"/>
        <w:rPr>
          <w:rFonts w:ascii="Times New Roman" w:hAnsi="Times New Roman" w:cs="Times New Roman"/>
          <w:sz w:val="22"/>
          <w:szCs w:val="22"/>
        </w:rPr>
      </w:pPr>
      <w:r w:rsidRPr="00FF76F1">
        <w:rPr>
          <w:rFonts w:ascii="Times New Roman" w:hAnsi="Times New Roman" w:cs="Times New Roman"/>
          <w:sz w:val="22"/>
          <w:szCs w:val="22"/>
        </w:rPr>
        <w:t>Расчетная стоимость одного инвестиционного пая определяется путем деления стоимости чистых активов Фонда на количество инвестиционных паев по данным реестра владельцев инвестиционных паев на момент определения расчетной стоимости.</w:t>
      </w:r>
    </w:p>
    <w:p w:rsidR="00772A98" w:rsidRPr="00FF76F1" w:rsidRDefault="00772A98" w:rsidP="00EB78F2">
      <w:pPr>
        <w:spacing w:line="240" w:lineRule="auto"/>
        <w:ind w:firstLine="567"/>
        <w:rPr>
          <w:rFonts w:ascii="Times New Roman" w:hAnsi="Times New Roman" w:cs="Times New Roman"/>
          <w:sz w:val="22"/>
          <w:szCs w:val="22"/>
        </w:rPr>
      </w:pPr>
    </w:p>
    <w:p w:rsidR="00772A98" w:rsidRPr="00FF76F1" w:rsidRDefault="00772A98" w:rsidP="00EB78F2">
      <w:pPr>
        <w:spacing w:line="240" w:lineRule="auto"/>
        <w:jc w:val="center"/>
        <w:outlineLvl w:val="0"/>
        <w:rPr>
          <w:rFonts w:ascii="Times New Roman" w:hAnsi="Times New Roman" w:cs="Times New Roman"/>
          <w:b/>
          <w:bCs/>
          <w:sz w:val="22"/>
          <w:szCs w:val="22"/>
        </w:rPr>
      </w:pPr>
      <w:r w:rsidRPr="00FF76F1">
        <w:rPr>
          <w:rFonts w:ascii="Times New Roman" w:hAnsi="Times New Roman" w:cs="Times New Roman"/>
          <w:b/>
          <w:bCs/>
          <w:sz w:val="22"/>
          <w:szCs w:val="22"/>
        </w:rPr>
        <w:t>X. Информация о Фонде</w:t>
      </w:r>
    </w:p>
    <w:p w:rsidR="00772A98" w:rsidRPr="00FF76F1" w:rsidRDefault="00772A98" w:rsidP="00EB78F2">
      <w:pPr>
        <w:spacing w:line="240" w:lineRule="auto"/>
        <w:rPr>
          <w:rFonts w:ascii="Times New Roman" w:hAnsi="Times New Roman" w:cs="Times New Roman"/>
          <w:sz w:val="22"/>
          <w:szCs w:val="22"/>
        </w:rPr>
      </w:pPr>
    </w:p>
    <w:p w:rsidR="00D27666" w:rsidRPr="00FF76F1" w:rsidRDefault="00D27666" w:rsidP="00D27666">
      <w:pPr>
        <w:spacing w:line="240" w:lineRule="auto"/>
        <w:ind w:firstLine="567"/>
        <w:rPr>
          <w:rFonts w:ascii="Times New Roman" w:hAnsi="Times New Roman" w:cs="Times New Roman"/>
          <w:sz w:val="22"/>
          <w:szCs w:val="22"/>
        </w:rPr>
      </w:pPr>
      <w:r w:rsidRPr="00FF76F1">
        <w:rPr>
          <w:rFonts w:ascii="Times New Roman" w:hAnsi="Times New Roman" w:cs="Times New Roman"/>
          <w:sz w:val="22"/>
          <w:szCs w:val="22"/>
        </w:rPr>
        <w:t>1</w:t>
      </w:r>
      <w:r>
        <w:rPr>
          <w:rFonts w:ascii="Times New Roman" w:hAnsi="Times New Roman" w:cs="Times New Roman"/>
          <w:sz w:val="22"/>
          <w:szCs w:val="22"/>
        </w:rPr>
        <w:t>22</w:t>
      </w:r>
      <w:r w:rsidRPr="00FF76F1">
        <w:rPr>
          <w:rFonts w:ascii="Times New Roman" w:hAnsi="Times New Roman" w:cs="Times New Roman"/>
          <w:sz w:val="22"/>
          <w:szCs w:val="22"/>
        </w:rPr>
        <w:t>. Управляющая компания обязана в местах приема заявок на приобретение и погашение инвестиционных паев предоставлять всем заинтересованным лицам по их требованию:</w:t>
      </w:r>
    </w:p>
    <w:p w:rsidR="00D27666" w:rsidRPr="00FF76F1" w:rsidRDefault="00D27666" w:rsidP="00D27666">
      <w:pPr>
        <w:spacing w:line="240" w:lineRule="auto"/>
        <w:ind w:firstLine="567"/>
        <w:rPr>
          <w:rFonts w:ascii="Times New Roman" w:hAnsi="Times New Roman" w:cs="Times New Roman"/>
          <w:sz w:val="22"/>
          <w:szCs w:val="22"/>
        </w:rPr>
      </w:pPr>
      <w:r w:rsidRPr="00FF76F1">
        <w:rPr>
          <w:rFonts w:ascii="Times New Roman" w:hAnsi="Times New Roman" w:cs="Times New Roman"/>
          <w:sz w:val="22"/>
          <w:szCs w:val="22"/>
        </w:rPr>
        <w:t>1) настоящие Правила, а также полный текст внесенных в них изменений, зарегистрированных федеральным органом исполнительной власти по рынку ценных бумаг</w:t>
      </w:r>
      <w:r>
        <w:rPr>
          <w:rFonts w:ascii="Times New Roman" w:hAnsi="Times New Roman" w:cs="Times New Roman"/>
          <w:sz w:val="22"/>
          <w:szCs w:val="22"/>
        </w:rPr>
        <w:t xml:space="preserve"> и Банком России</w:t>
      </w:r>
      <w:r w:rsidRPr="00FF76F1">
        <w:rPr>
          <w:rFonts w:ascii="Times New Roman" w:hAnsi="Times New Roman" w:cs="Times New Roman"/>
          <w:sz w:val="22"/>
          <w:szCs w:val="22"/>
        </w:rPr>
        <w:t>;</w:t>
      </w:r>
    </w:p>
    <w:p w:rsidR="00D27666" w:rsidRPr="00FF76F1" w:rsidRDefault="00D27666" w:rsidP="00D27666">
      <w:pPr>
        <w:spacing w:line="240" w:lineRule="auto"/>
        <w:ind w:firstLine="567"/>
        <w:rPr>
          <w:rFonts w:ascii="Times New Roman" w:hAnsi="Times New Roman" w:cs="Times New Roman"/>
          <w:sz w:val="22"/>
          <w:szCs w:val="22"/>
        </w:rPr>
      </w:pPr>
      <w:r w:rsidRPr="00FF76F1">
        <w:rPr>
          <w:rFonts w:ascii="Times New Roman" w:hAnsi="Times New Roman" w:cs="Times New Roman"/>
          <w:sz w:val="22"/>
          <w:szCs w:val="22"/>
        </w:rPr>
        <w:lastRenderedPageBreak/>
        <w:t>2) настоящие Правила с учетом внесенных в них изменений, зарегистрированных федеральным органом исполнительной власти по рынку ценных бумаг</w:t>
      </w:r>
      <w:r>
        <w:rPr>
          <w:rFonts w:ascii="Times New Roman" w:hAnsi="Times New Roman" w:cs="Times New Roman"/>
          <w:sz w:val="22"/>
          <w:szCs w:val="22"/>
        </w:rPr>
        <w:t xml:space="preserve"> и Банком России</w:t>
      </w:r>
      <w:r w:rsidRPr="00FF76F1">
        <w:rPr>
          <w:rFonts w:ascii="Times New Roman" w:hAnsi="Times New Roman" w:cs="Times New Roman"/>
          <w:sz w:val="22"/>
          <w:szCs w:val="22"/>
        </w:rPr>
        <w:t>;</w:t>
      </w:r>
    </w:p>
    <w:p w:rsidR="00D27666" w:rsidRPr="00FF76F1" w:rsidRDefault="00D27666" w:rsidP="00D27666">
      <w:pPr>
        <w:spacing w:line="240" w:lineRule="auto"/>
        <w:ind w:firstLine="567"/>
        <w:rPr>
          <w:rFonts w:ascii="Times New Roman" w:hAnsi="Times New Roman" w:cs="Times New Roman"/>
          <w:sz w:val="22"/>
          <w:szCs w:val="22"/>
        </w:rPr>
      </w:pPr>
      <w:r w:rsidRPr="00FF76F1">
        <w:rPr>
          <w:rFonts w:ascii="Times New Roman" w:hAnsi="Times New Roman" w:cs="Times New Roman"/>
          <w:sz w:val="22"/>
          <w:szCs w:val="22"/>
        </w:rPr>
        <w:t>3) правила ведения реестра владельцев инвестиционных паев;</w:t>
      </w:r>
    </w:p>
    <w:p w:rsidR="00D27666" w:rsidRPr="00FF76F1" w:rsidRDefault="00D27666" w:rsidP="00D27666">
      <w:pPr>
        <w:spacing w:line="240" w:lineRule="auto"/>
        <w:ind w:firstLine="567"/>
        <w:rPr>
          <w:rFonts w:ascii="Times New Roman" w:hAnsi="Times New Roman" w:cs="Times New Roman"/>
          <w:sz w:val="22"/>
          <w:szCs w:val="22"/>
        </w:rPr>
      </w:pPr>
      <w:r w:rsidRPr="00FF76F1">
        <w:rPr>
          <w:rFonts w:ascii="Times New Roman" w:hAnsi="Times New Roman" w:cs="Times New Roman"/>
          <w:sz w:val="22"/>
          <w:szCs w:val="22"/>
        </w:rPr>
        <w:t>4) справку о стоимости имущества, составляющего Фонд, и соответствующие приложения к ней;</w:t>
      </w:r>
    </w:p>
    <w:p w:rsidR="00D27666" w:rsidRPr="00FF76F1" w:rsidRDefault="00D27666" w:rsidP="00D27666">
      <w:pPr>
        <w:spacing w:line="240" w:lineRule="auto"/>
        <w:ind w:firstLine="567"/>
        <w:rPr>
          <w:rFonts w:ascii="Times New Roman" w:hAnsi="Times New Roman" w:cs="Times New Roman"/>
          <w:sz w:val="22"/>
          <w:szCs w:val="22"/>
        </w:rPr>
      </w:pPr>
      <w:r w:rsidRPr="00FF76F1">
        <w:rPr>
          <w:rFonts w:ascii="Times New Roman" w:hAnsi="Times New Roman" w:cs="Times New Roman"/>
          <w:sz w:val="22"/>
          <w:szCs w:val="22"/>
        </w:rPr>
        <w:t>5) справку о стоимости чистых активов Фонда и расчетной стоимости одного инвестиционного пая по последней оценке;</w:t>
      </w:r>
    </w:p>
    <w:p w:rsidR="00D27666" w:rsidRPr="00FF76F1" w:rsidRDefault="00D27666" w:rsidP="00D27666">
      <w:pPr>
        <w:spacing w:line="240" w:lineRule="auto"/>
        <w:ind w:firstLine="567"/>
        <w:rPr>
          <w:rFonts w:ascii="Times New Roman" w:hAnsi="Times New Roman" w:cs="Times New Roman"/>
          <w:sz w:val="22"/>
          <w:szCs w:val="22"/>
        </w:rPr>
      </w:pPr>
      <w:r w:rsidRPr="00FF76F1">
        <w:rPr>
          <w:rFonts w:ascii="Times New Roman" w:hAnsi="Times New Roman" w:cs="Times New Roman"/>
          <w:sz w:val="22"/>
          <w:szCs w:val="22"/>
        </w:rPr>
        <w:t xml:space="preserve">6) </w:t>
      </w:r>
      <w:r w:rsidRPr="00FD1F60">
        <w:rPr>
          <w:sz w:val="22"/>
          <w:szCs w:val="22"/>
        </w:rPr>
        <w:t>баланс имущества, составляющего Фонд, бухгалтерск</w:t>
      </w:r>
      <w:r>
        <w:rPr>
          <w:sz w:val="22"/>
          <w:szCs w:val="22"/>
        </w:rPr>
        <w:t>ую (финансовую)</w:t>
      </w:r>
      <w:r w:rsidRPr="00FD1F60">
        <w:rPr>
          <w:sz w:val="22"/>
          <w:szCs w:val="22"/>
        </w:rPr>
        <w:t xml:space="preserve"> </w:t>
      </w:r>
      <w:r>
        <w:rPr>
          <w:sz w:val="22"/>
          <w:szCs w:val="22"/>
        </w:rPr>
        <w:t>отчетность Управляющей к</w:t>
      </w:r>
      <w:r w:rsidRPr="00FD1F60">
        <w:rPr>
          <w:sz w:val="22"/>
          <w:szCs w:val="22"/>
        </w:rPr>
        <w:t>омпании, бухгалтерск</w:t>
      </w:r>
      <w:r>
        <w:rPr>
          <w:sz w:val="22"/>
          <w:szCs w:val="22"/>
        </w:rPr>
        <w:t>ую (финансовую)</w:t>
      </w:r>
      <w:r w:rsidRPr="00FD1F60">
        <w:rPr>
          <w:sz w:val="22"/>
          <w:szCs w:val="22"/>
        </w:rPr>
        <w:t xml:space="preserve"> </w:t>
      </w:r>
      <w:r>
        <w:rPr>
          <w:sz w:val="22"/>
          <w:szCs w:val="22"/>
        </w:rPr>
        <w:t xml:space="preserve">отчетность </w:t>
      </w:r>
      <w:r w:rsidRPr="00FD1F60">
        <w:rPr>
          <w:sz w:val="22"/>
          <w:szCs w:val="22"/>
        </w:rPr>
        <w:t xml:space="preserve">Специализированного </w:t>
      </w:r>
      <w:r>
        <w:rPr>
          <w:sz w:val="22"/>
          <w:szCs w:val="22"/>
        </w:rPr>
        <w:t>д</w:t>
      </w:r>
      <w:r w:rsidRPr="00FD1F60">
        <w:rPr>
          <w:sz w:val="22"/>
          <w:szCs w:val="22"/>
        </w:rPr>
        <w:t xml:space="preserve">епозитария, </w:t>
      </w:r>
      <w:r>
        <w:rPr>
          <w:sz w:val="22"/>
          <w:szCs w:val="22"/>
        </w:rPr>
        <w:t xml:space="preserve">аудиторское </w:t>
      </w:r>
      <w:r w:rsidRPr="00FD1F60">
        <w:rPr>
          <w:sz w:val="22"/>
          <w:szCs w:val="22"/>
        </w:rPr>
        <w:t xml:space="preserve">заключение </w:t>
      </w:r>
      <w:r>
        <w:rPr>
          <w:sz w:val="22"/>
          <w:szCs w:val="22"/>
        </w:rPr>
        <w:t>о бухгалтерской (финансовой) отчетности Управляющей компании Фонда</w:t>
      </w:r>
      <w:r w:rsidRPr="00FD1F60">
        <w:rPr>
          <w:sz w:val="22"/>
          <w:szCs w:val="22"/>
        </w:rPr>
        <w:t>, составленные на последнюю отчетную дату</w:t>
      </w:r>
      <w:r w:rsidRPr="00FF76F1">
        <w:rPr>
          <w:sz w:val="22"/>
          <w:szCs w:val="22"/>
        </w:rPr>
        <w:t>;</w:t>
      </w:r>
    </w:p>
    <w:p w:rsidR="00D27666" w:rsidRPr="00FF76F1" w:rsidRDefault="00D27666" w:rsidP="00D27666">
      <w:pPr>
        <w:spacing w:line="240" w:lineRule="auto"/>
        <w:ind w:firstLine="567"/>
        <w:rPr>
          <w:rFonts w:ascii="Times New Roman" w:hAnsi="Times New Roman" w:cs="Times New Roman"/>
          <w:sz w:val="22"/>
          <w:szCs w:val="22"/>
        </w:rPr>
      </w:pPr>
      <w:r w:rsidRPr="00FF76F1">
        <w:rPr>
          <w:rFonts w:ascii="Times New Roman" w:hAnsi="Times New Roman" w:cs="Times New Roman"/>
          <w:sz w:val="22"/>
          <w:szCs w:val="22"/>
        </w:rPr>
        <w:t>7) отчет о приросте (об уменьшении) стоимости имущества, составляющего Фонд, по состоянию на последнюю отчетную дату;</w:t>
      </w:r>
    </w:p>
    <w:p w:rsidR="00D27666" w:rsidRPr="00FF76F1" w:rsidRDefault="00D27666" w:rsidP="00D27666">
      <w:pPr>
        <w:spacing w:line="240" w:lineRule="auto"/>
        <w:ind w:firstLine="567"/>
        <w:rPr>
          <w:rFonts w:ascii="Times New Roman" w:hAnsi="Times New Roman" w:cs="Times New Roman"/>
          <w:sz w:val="22"/>
          <w:szCs w:val="22"/>
        </w:rPr>
      </w:pPr>
      <w:r w:rsidRPr="00FF76F1">
        <w:rPr>
          <w:rFonts w:ascii="Times New Roman" w:hAnsi="Times New Roman" w:cs="Times New Roman"/>
          <w:sz w:val="22"/>
          <w:szCs w:val="22"/>
        </w:rPr>
        <w:t>8) сведения о вознаграждении Управляющей компании и расходах, оплаченных за счет имущества, составляющего Фонд, по состоянию на последнюю отчетную дату;</w:t>
      </w:r>
    </w:p>
    <w:p w:rsidR="00D27666" w:rsidRPr="00FF76F1" w:rsidRDefault="00D27666" w:rsidP="00D27666">
      <w:pPr>
        <w:spacing w:line="240" w:lineRule="auto"/>
        <w:ind w:firstLine="567"/>
        <w:rPr>
          <w:rFonts w:ascii="Times New Roman" w:hAnsi="Times New Roman" w:cs="Times New Roman"/>
          <w:sz w:val="22"/>
          <w:szCs w:val="22"/>
        </w:rPr>
      </w:pPr>
      <w:r w:rsidRPr="00FF76F1">
        <w:rPr>
          <w:rFonts w:ascii="Times New Roman" w:hAnsi="Times New Roman" w:cs="Times New Roman"/>
          <w:sz w:val="22"/>
          <w:szCs w:val="22"/>
        </w:rPr>
        <w:t>9) сведения о приостановлении и возобновлении выдачи и погашения инвестиционных паев с указанием причин приостановления;</w:t>
      </w:r>
    </w:p>
    <w:p w:rsidR="00D27666" w:rsidRPr="00FF76F1" w:rsidRDefault="00D27666" w:rsidP="00D27666">
      <w:pPr>
        <w:spacing w:line="240" w:lineRule="auto"/>
        <w:ind w:firstLine="567"/>
        <w:rPr>
          <w:rFonts w:ascii="Times New Roman" w:hAnsi="Times New Roman" w:cs="Times New Roman"/>
          <w:sz w:val="22"/>
          <w:szCs w:val="22"/>
        </w:rPr>
      </w:pPr>
      <w:r w:rsidRPr="00FF76F1">
        <w:rPr>
          <w:rFonts w:ascii="Times New Roman" w:hAnsi="Times New Roman" w:cs="Times New Roman"/>
          <w:sz w:val="22"/>
          <w:szCs w:val="22"/>
        </w:rPr>
        <w:t>10) список печатных изданий, информационных агентств, а также адрес страницы в сети Интернет, которые используются для раскрытия информации о деятельности, связанной с доверительным управлением Фондом;</w:t>
      </w:r>
    </w:p>
    <w:p w:rsidR="00D27666" w:rsidRPr="00FF76F1" w:rsidRDefault="00D27666" w:rsidP="00D27666">
      <w:pPr>
        <w:spacing w:line="240" w:lineRule="auto"/>
        <w:ind w:firstLine="567"/>
        <w:rPr>
          <w:rFonts w:ascii="Times New Roman" w:hAnsi="Times New Roman" w:cs="Times New Roman"/>
          <w:sz w:val="22"/>
          <w:szCs w:val="22"/>
        </w:rPr>
      </w:pPr>
      <w:r w:rsidRPr="00FF76F1">
        <w:rPr>
          <w:rFonts w:ascii="Times New Roman" w:hAnsi="Times New Roman" w:cs="Times New Roman"/>
          <w:sz w:val="22"/>
          <w:szCs w:val="22"/>
        </w:rPr>
        <w:t xml:space="preserve">11) иные документы, содержащие информацию, раскрытую Управляющей компанией в соответствии с требованиями Федерального закона «Об инвестиционных фондах», нормативных актов </w:t>
      </w:r>
      <w:r>
        <w:rPr>
          <w:rFonts w:ascii="Times New Roman" w:hAnsi="Times New Roman" w:cs="Times New Roman"/>
          <w:sz w:val="22"/>
          <w:szCs w:val="22"/>
        </w:rPr>
        <w:t>в сфере финансовых рынков</w:t>
      </w:r>
      <w:r w:rsidRPr="00FF76F1">
        <w:rPr>
          <w:rFonts w:ascii="Times New Roman" w:hAnsi="Times New Roman" w:cs="Times New Roman"/>
          <w:sz w:val="22"/>
          <w:szCs w:val="22"/>
        </w:rPr>
        <w:t xml:space="preserve"> и настоящих Правил.</w:t>
      </w:r>
    </w:p>
    <w:p w:rsidR="00D27666" w:rsidRPr="00FF76F1" w:rsidRDefault="00D27666" w:rsidP="00D27666">
      <w:pPr>
        <w:spacing w:line="240" w:lineRule="auto"/>
        <w:ind w:firstLine="567"/>
        <w:rPr>
          <w:rFonts w:ascii="Times New Roman" w:hAnsi="Times New Roman" w:cs="Times New Roman"/>
          <w:sz w:val="22"/>
          <w:szCs w:val="22"/>
        </w:rPr>
      </w:pPr>
      <w:r w:rsidRPr="00FF76F1">
        <w:rPr>
          <w:rFonts w:ascii="Times New Roman" w:hAnsi="Times New Roman" w:cs="Times New Roman"/>
          <w:sz w:val="22"/>
          <w:szCs w:val="22"/>
        </w:rPr>
        <w:t>1</w:t>
      </w:r>
      <w:r>
        <w:rPr>
          <w:rFonts w:ascii="Times New Roman" w:hAnsi="Times New Roman" w:cs="Times New Roman"/>
          <w:sz w:val="22"/>
          <w:szCs w:val="22"/>
        </w:rPr>
        <w:t>23</w:t>
      </w:r>
      <w:r w:rsidRPr="00FF76F1">
        <w:rPr>
          <w:rFonts w:ascii="Times New Roman" w:hAnsi="Times New Roman" w:cs="Times New Roman"/>
          <w:sz w:val="22"/>
          <w:szCs w:val="22"/>
        </w:rPr>
        <w:t>. Информация о времени начала и окончания приема заявок в течение рабочего дня, о случаях приостановления и возобновления выдачи и погашения инвестиционных паев, о месте нахождения пунктов приема заявок, о стоимости чистых активов Фонда, о сумме, на которую выдается один инвестиционный пай, и сумме денежной компенсации, подлежащей выплате в связи с погашением одного инвестиционного пая на последнюю отчетную дату, о методе определения расчетной стоимости одного инвестиционного пая, о стоимости чистых активов в расчете на один инвестиционный пай на последнюю отчетную дату, о надбавках и скидках, минимальном количестве выдаваемых инвестиционных паев, минимальной сумме денежных средств (стоимости имущества), вносимых в Фонд, и о прекращении Фонда должна предоставляться Управляющей компанией по телефону или иным способом.</w:t>
      </w:r>
    </w:p>
    <w:p w:rsidR="00D27666" w:rsidRPr="00FF76F1" w:rsidRDefault="00D27666" w:rsidP="00D27666">
      <w:pPr>
        <w:spacing w:line="240" w:lineRule="auto"/>
        <w:ind w:firstLine="567"/>
        <w:rPr>
          <w:rFonts w:ascii="Times New Roman" w:hAnsi="Times New Roman" w:cs="Times New Roman"/>
          <w:sz w:val="22"/>
          <w:szCs w:val="22"/>
        </w:rPr>
      </w:pPr>
      <w:r w:rsidRPr="00FF76F1">
        <w:rPr>
          <w:rFonts w:ascii="Times New Roman" w:hAnsi="Times New Roman" w:cs="Times New Roman"/>
          <w:sz w:val="22"/>
          <w:szCs w:val="22"/>
        </w:rPr>
        <w:t>12</w:t>
      </w:r>
      <w:r>
        <w:rPr>
          <w:rFonts w:ascii="Times New Roman" w:hAnsi="Times New Roman" w:cs="Times New Roman"/>
          <w:sz w:val="22"/>
          <w:szCs w:val="22"/>
        </w:rPr>
        <w:t>4</w:t>
      </w:r>
      <w:r w:rsidRPr="00FF76F1">
        <w:rPr>
          <w:rFonts w:ascii="Times New Roman" w:hAnsi="Times New Roman" w:cs="Times New Roman"/>
          <w:sz w:val="22"/>
          <w:szCs w:val="22"/>
        </w:rPr>
        <w:t xml:space="preserve">. </w:t>
      </w:r>
      <w:r w:rsidRPr="00C61429">
        <w:rPr>
          <w:sz w:val="22"/>
          <w:szCs w:val="22"/>
        </w:rPr>
        <w:t xml:space="preserve">Информация, подлежащая в соответствии с нормативными актами </w:t>
      </w:r>
      <w:r>
        <w:rPr>
          <w:sz w:val="22"/>
          <w:szCs w:val="22"/>
        </w:rPr>
        <w:t xml:space="preserve">в сфере финансовых рынков </w:t>
      </w:r>
      <w:r w:rsidRPr="00C61429">
        <w:rPr>
          <w:sz w:val="22"/>
          <w:szCs w:val="22"/>
        </w:rPr>
        <w:t xml:space="preserve">раскрытию путем ее опубликования в сети Интернет, публикуется на сайте </w:t>
      </w:r>
      <w:r>
        <w:rPr>
          <w:sz w:val="22"/>
          <w:szCs w:val="22"/>
        </w:rPr>
        <w:t>У</w:t>
      </w:r>
      <w:r w:rsidRPr="00C61429">
        <w:rPr>
          <w:sz w:val="22"/>
          <w:szCs w:val="22"/>
        </w:rPr>
        <w:t xml:space="preserve">правляющей </w:t>
      </w:r>
      <w:r>
        <w:rPr>
          <w:sz w:val="22"/>
          <w:szCs w:val="22"/>
        </w:rPr>
        <w:t>к</w:t>
      </w:r>
      <w:r w:rsidRPr="00C61429">
        <w:rPr>
          <w:sz w:val="22"/>
          <w:szCs w:val="22"/>
        </w:rPr>
        <w:t>омпании</w:t>
      </w:r>
      <w:r>
        <w:rPr>
          <w:sz w:val="22"/>
          <w:szCs w:val="22"/>
        </w:rPr>
        <w:t xml:space="preserve"> </w:t>
      </w:r>
      <w:r>
        <w:rPr>
          <w:sz w:val="22"/>
          <w:szCs w:val="22"/>
          <w:lang w:val="en-US"/>
        </w:rPr>
        <w:t>www</w:t>
      </w:r>
      <w:r w:rsidRPr="009C42FE">
        <w:rPr>
          <w:sz w:val="22"/>
          <w:szCs w:val="22"/>
        </w:rPr>
        <w:t>.</w:t>
      </w:r>
      <w:r>
        <w:rPr>
          <w:sz w:val="22"/>
          <w:szCs w:val="22"/>
          <w:lang w:val="en-US"/>
        </w:rPr>
        <w:t>meridian</w:t>
      </w:r>
      <w:r w:rsidRPr="009C42FE">
        <w:rPr>
          <w:sz w:val="22"/>
          <w:szCs w:val="22"/>
        </w:rPr>
        <w:t>-</w:t>
      </w:r>
      <w:r>
        <w:rPr>
          <w:sz w:val="22"/>
          <w:szCs w:val="22"/>
          <w:lang w:val="en-US"/>
        </w:rPr>
        <w:t>realty</w:t>
      </w:r>
      <w:r w:rsidRPr="009C42FE">
        <w:rPr>
          <w:sz w:val="22"/>
          <w:szCs w:val="22"/>
        </w:rPr>
        <w:t>.</w:t>
      </w:r>
      <w:r>
        <w:rPr>
          <w:sz w:val="22"/>
          <w:szCs w:val="22"/>
          <w:lang w:val="en-US"/>
        </w:rPr>
        <w:t>ru</w:t>
      </w:r>
      <w:r>
        <w:rPr>
          <w:sz w:val="22"/>
          <w:szCs w:val="22"/>
        </w:rPr>
        <w:t>.</w:t>
      </w:r>
      <w:r w:rsidRPr="00FF76F1">
        <w:rPr>
          <w:b/>
          <w:bCs/>
          <w:sz w:val="22"/>
          <w:szCs w:val="22"/>
        </w:rPr>
        <w:t xml:space="preserve"> </w:t>
      </w:r>
      <w:r w:rsidRPr="00FF76F1">
        <w:rPr>
          <w:sz w:val="22"/>
          <w:szCs w:val="22"/>
        </w:rPr>
        <w:t xml:space="preserve">Информация, подлежащая в соответствии с нормативными актами </w:t>
      </w:r>
      <w:r>
        <w:rPr>
          <w:sz w:val="22"/>
          <w:szCs w:val="22"/>
        </w:rPr>
        <w:t xml:space="preserve">в сфере финансовых рынков </w:t>
      </w:r>
      <w:r w:rsidRPr="00FF76F1">
        <w:rPr>
          <w:sz w:val="22"/>
          <w:szCs w:val="22"/>
        </w:rPr>
        <w:t xml:space="preserve">опубликованию в печатном издании, публикуется в </w:t>
      </w:r>
      <w:r>
        <w:rPr>
          <w:sz w:val="22"/>
          <w:szCs w:val="22"/>
        </w:rPr>
        <w:t>«</w:t>
      </w:r>
      <w:r w:rsidRPr="00A1211C">
        <w:rPr>
          <w:sz w:val="22"/>
          <w:szCs w:val="22"/>
        </w:rPr>
        <w:t>Приложении к Вестнику Федеральной службы по финансовым рынкам</w:t>
      </w:r>
      <w:r>
        <w:rPr>
          <w:sz w:val="22"/>
          <w:szCs w:val="22"/>
        </w:rPr>
        <w:t>»</w:t>
      </w:r>
      <w:r w:rsidRPr="00FF76F1">
        <w:rPr>
          <w:sz w:val="22"/>
          <w:szCs w:val="22"/>
        </w:rPr>
        <w:t>.</w:t>
      </w:r>
    </w:p>
    <w:p w:rsidR="00772A98" w:rsidRDefault="00772A98" w:rsidP="00D27666">
      <w:pPr>
        <w:spacing w:line="240" w:lineRule="auto"/>
        <w:ind w:firstLine="567"/>
        <w:rPr>
          <w:rFonts w:ascii="Times New Roman" w:hAnsi="Times New Roman" w:cs="Times New Roman"/>
          <w:sz w:val="22"/>
          <w:szCs w:val="22"/>
        </w:rPr>
      </w:pPr>
    </w:p>
    <w:p w:rsidR="00772A98" w:rsidRDefault="00772A98" w:rsidP="00EB78F2">
      <w:pPr>
        <w:spacing w:line="240" w:lineRule="auto"/>
        <w:rPr>
          <w:rFonts w:ascii="Times New Roman" w:hAnsi="Times New Roman" w:cs="Times New Roman"/>
          <w:sz w:val="22"/>
          <w:szCs w:val="22"/>
        </w:rPr>
      </w:pPr>
    </w:p>
    <w:p w:rsidR="00772A98" w:rsidRPr="00FF76F1" w:rsidRDefault="00772A98" w:rsidP="00EB78F2">
      <w:pPr>
        <w:spacing w:line="240" w:lineRule="auto"/>
        <w:jc w:val="center"/>
        <w:outlineLvl w:val="0"/>
        <w:rPr>
          <w:rFonts w:ascii="Times New Roman" w:hAnsi="Times New Roman" w:cs="Times New Roman"/>
          <w:b/>
          <w:bCs/>
          <w:sz w:val="22"/>
          <w:szCs w:val="22"/>
        </w:rPr>
      </w:pPr>
      <w:r w:rsidRPr="00FF76F1">
        <w:rPr>
          <w:rFonts w:ascii="Times New Roman" w:hAnsi="Times New Roman" w:cs="Times New Roman"/>
          <w:b/>
          <w:bCs/>
          <w:sz w:val="22"/>
          <w:szCs w:val="22"/>
        </w:rPr>
        <w:t>XI. Ответственность Управляющей компании, Специализированного депозитария,</w:t>
      </w:r>
    </w:p>
    <w:p w:rsidR="00772A98" w:rsidRPr="00FF76F1" w:rsidRDefault="00772A98" w:rsidP="00EB78F2">
      <w:pPr>
        <w:spacing w:line="240" w:lineRule="auto"/>
        <w:jc w:val="center"/>
        <w:outlineLvl w:val="0"/>
        <w:rPr>
          <w:rFonts w:ascii="Times New Roman" w:hAnsi="Times New Roman" w:cs="Times New Roman"/>
          <w:b/>
          <w:bCs/>
          <w:sz w:val="22"/>
          <w:szCs w:val="22"/>
        </w:rPr>
      </w:pPr>
      <w:r w:rsidRPr="00FF76F1">
        <w:rPr>
          <w:rFonts w:ascii="Times New Roman" w:hAnsi="Times New Roman" w:cs="Times New Roman"/>
          <w:b/>
          <w:bCs/>
          <w:sz w:val="22"/>
          <w:szCs w:val="22"/>
        </w:rPr>
        <w:t>Регистратора и Оценщик</w:t>
      </w:r>
      <w:r>
        <w:rPr>
          <w:rFonts w:ascii="Times New Roman" w:hAnsi="Times New Roman" w:cs="Times New Roman"/>
          <w:b/>
          <w:bCs/>
          <w:sz w:val="22"/>
          <w:szCs w:val="22"/>
        </w:rPr>
        <w:t>а</w:t>
      </w:r>
    </w:p>
    <w:p w:rsidR="00772A98" w:rsidRPr="00FF76F1" w:rsidRDefault="00772A98" w:rsidP="00EB78F2">
      <w:pPr>
        <w:spacing w:line="240" w:lineRule="auto"/>
        <w:rPr>
          <w:rFonts w:ascii="Times New Roman" w:hAnsi="Times New Roman" w:cs="Times New Roman"/>
          <w:sz w:val="22"/>
          <w:szCs w:val="22"/>
        </w:rPr>
      </w:pPr>
    </w:p>
    <w:p w:rsidR="008B362C" w:rsidRPr="00FF76F1" w:rsidRDefault="008B362C" w:rsidP="008B362C">
      <w:pPr>
        <w:spacing w:line="240" w:lineRule="auto"/>
        <w:ind w:firstLine="567"/>
        <w:rPr>
          <w:rFonts w:ascii="Times New Roman" w:hAnsi="Times New Roman" w:cs="Times New Roman"/>
          <w:sz w:val="22"/>
          <w:szCs w:val="22"/>
        </w:rPr>
      </w:pPr>
      <w:r w:rsidRPr="00FF76F1">
        <w:rPr>
          <w:rFonts w:ascii="Times New Roman" w:hAnsi="Times New Roman" w:cs="Times New Roman"/>
          <w:sz w:val="22"/>
          <w:szCs w:val="22"/>
        </w:rPr>
        <w:t>12</w:t>
      </w:r>
      <w:r>
        <w:rPr>
          <w:rFonts w:ascii="Times New Roman" w:hAnsi="Times New Roman" w:cs="Times New Roman"/>
          <w:sz w:val="22"/>
          <w:szCs w:val="22"/>
        </w:rPr>
        <w:t>5</w:t>
      </w:r>
      <w:r w:rsidRPr="00FF76F1">
        <w:rPr>
          <w:rFonts w:ascii="Times New Roman" w:hAnsi="Times New Roman" w:cs="Times New Roman"/>
          <w:sz w:val="22"/>
          <w:szCs w:val="22"/>
        </w:rPr>
        <w:t>. Управляющая компания несет перед владельцами инвестиционных паев ответственность в размере реального ущерба в случае причинения им убытков в результате нарушения Федерального закона «Об инвестиционных фондах», иных федеральных законов и настоящих Правил, в том числе за неправильное определение суммы, на которую выдается инвестиционный пай, и суммы денежной компенсации, подлежащей выплате в связи с погашением инвестиционного пая, за исключением случаев, предусмотренных пунктом 3</w:t>
      </w:r>
      <w:r>
        <w:rPr>
          <w:rFonts w:ascii="Times New Roman" w:hAnsi="Times New Roman" w:cs="Times New Roman"/>
          <w:sz w:val="22"/>
          <w:szCs w:val="22"/>
        </w:rPr>
        <w:t>3</w:t>
      </w:r>
      <w:r w:rsidRPr="00FF76F1">
        <w:rPr>
          <w:rFonts w:ascii="Times New Roman" w:hAnsi="Times New Roman" w:cs="Times New Roman"/>
          <w:sz w:val="22"/>
          <w:szCs w:val="22"/>
        </w:rPr>
        <w:t xml:space="preserve"> настоящих Правил.</w:t>
      </w:r>
    </w:p>
    <w:p w:rsidR="008B362C" w:rsidRPr="00FF76F1" w:rsidRDefault="008B362C" w:rsidP="008B362C">
      <w:pPr>
        <w:spacing w:line="240" w:lineRule="auto"/>
        <w:ind w:firstLine="567"/>
        <w:rPr>
          <w:rFonts w:ascii="Times New Roman" w:hAnsi="Times New Roman" w:cs="Times New Roman"/>
          <w:sz w:val="22"/>
          <w:szCs w:val="22"/>
        </w:rPr>
      </w:pPr>
      <w:r w:rsidRPr="00FF76F1">
        <w:rPr>
          <w:rFonts w:ascii="Times New Roman" w:hAnsi="Times New Roman" w:cs="Times New Roman"/>
          <w:sz w:val="22"/>
          <w:szCs w:val="22"/>
        </w:rPr>
        <w:t>12</w:t>
      </w:r>
      <w:r>
        <w:rPr>
          <w:rFonts w:ascii="Times New Roman" w:hAnsi="Times New Roman" w:cs="Times New Roman"/>
          <w:sz w:val="22"/>
          <w:szCs w:val="22"/>
        </w:rPr>
        <w:t>6</w:t>
      </w:r>
      <w:r w:rsidRPr="00FF76F1">
        <w:rPr>
          <w:rFonts w:ascii="Times New Roman" w:hAnsi="Times New Roman" w:cs="Times New Roman"/>
          <w:sz w:val="22"/>
          <w:szCs w:val="22"/>
        </w:rPr>
        <w:t>. Долги по обязательствам, возникшим в связи с доверительным управлением Фондом, погашаются за счет имущества, составляющего Фонд. В случае недостаточности имущества, составляющего Фонд, взыскание может быть обращено только на собственное имущество Управляющей компании.</w:t>
      </w:r>
    </w:p>
    <w:p w:rsidR="008B362C" w:rsidRPr="00FF76F1" w:rsidRDefault="008B362C" w:rsidP="008B362C">
      <w:pPr>
        <w:spacing w:line="240" w:lineRule="auto"/>
        <w:ind w:firstLine="567"/>
        <w:rPr>
          <w:rFonts w:ascii="Times New Roman" w:hAnsi="Times New Roman" w:cs="Times New Roman"/>
          <w:sz w:val="22"/>
          <w:szCs w:val="22"/>
        </w:rPr>
      </w:pPr>
      <w:r w:rsidRPr="00FF76F1">
        <w:rPr>
          <w:rFonts w:ascii="Times New Roman" w:hAnsi="Times New Roman" w:cs="Times New Roman"/>
          <w:sz w:val="22"/>
          <w:szCs w:val="22"/>
        </w:rPr>
        <w:t>12</w:t>
      </w:r>
      <w:r>
        <w:rPr>
          <w:rFonts w:ascii="Times New Roman" w:hAnsi="Times New Roman" w:cs="Times New Roman"/>
          <w:sz w:val="22"/>
          <w:szCs w:val="22"/>
        </w:rPr>
        <w:t>7</w:t>
      </w:r>
      <w:r w:rsidRPr="00FF76F1">
        <w:rPr>
          <w:rFonts w:ascii="Times New Roman" w:hAnsi="Times New Roman" w:cs="Times New Roman"/>
          <w:sz w:val="22"/>
          <w:szCs w:val="22"/>
        </w:rPr>
        <w:t>. Специализированный депозитарий и Управляющая компания несут солидарную ответственность перед владельцами инвестиционных паев в случае неисполнения или ненадлежащего исполнения Специализированным депозитарием обязанностей по учету и хранению имущества, составляющего Фонд, а также по осуществлению контроля за распоряжением имуществом, составляющим Фонд.</w:t>
      </w:r>
    </w:p>
    <w:p w:rsidR="008B362C" w:rsidRPr="00FF76F1" w:rsidRDefault="008B362C" w:rsidP="008B362C">
      <w:pPr>
        <w:spacing w:line="240" w:lineRule="auto"/>
        <w:ind w:firstLine="567"/>
        <w:rPr>
          <w:rFonts w:ascii="Times New Roman" w:hAnsi="Times New Roman" w:cs="Times New Roman"/>
          <w:sz w:val="22"/>
          <w:szCs w:val="22"/>
        </w:rPr>
      </w:pPr>
      <w:r>
        <w:rPr>
          <w:rFonts w:ascii="Times New Roman" w:hAnsi="Times New Roman" w:cs="Times New Roman"/>
          <w:sz w:val="22"/>
          <w:szCs w:val="22"/>
        </w:rPr>
        <w:t>128</w:t>
      </w:r>
      <w:r w:rsidRPr="00FF76F1">
        <w:rPr>
          <w:rFonts w:ascii="Times New Roman" w:hAnsi="Times New Roman" w:cs="Times New Roman"/>
          <w:sz w:val="22"/>
          <w:szCs w:val="22"/>
        </w:rPr>
        <w:t xml:space="preserve">. Регистратор возмещает лицам, права которых учитываются на лицевых счетах в реестре владельцев инвестиционных паев (в том числе номинальным держателям инвестиционных паев, </w:t>
      </w:r>
      <w:r w:rsidRPr="00FF76F1">
        <w:rPr>
          <w:rFonts w:ascii="Times New Roman" w:hAnsi="Times New Roman" w:cs="Times New Roman"/>
          <w:sz w:val="22"/>
          <w:szCs w:val="22"/>
        </w:rPr>
        <w:lastRenderedPageBreak/>
        <w:t>доверительным управляющим и иным зарегистрированным лицам), а также приобретателям инвестиционных паев и иным лицам, обратившимся для открытия лицевого счета, убытки, возникшие в связи:</w:t>
      </w:r>
    </w:p>
    <w:p w:rsidR="008B362C" w:rsidRPr="00FF76F1" w:rsidRDefault="008B362C" w:rsidP="008B362C">
      <w:pPr>
        <w:spacing w:line="240" w:lineRule="auto"/>
        <w:ind w:firstLine="567"/>
        <w:rPr>
          <w:rFonts w:ascii="Times New Roman" w:hAnsi="Times New Roman" w:cs="Times New Roman"/>
          <w:sz w:val="22"/>
          <w:szCs w:val="22"/>
        </w:rPr>
      </w:pPr>
      <w:r w:rsidRPr="00FF76F1">
        <w:rPr>
          <w:rFonts w:ascii="Times New Roman" w:hAnsi="Times New Roman" w:cs="Times New Roman"/>
          <w:sz w:val="22"/>
          <w:szCs w:val="22"/>
        </w:rPr>
        <w:t>- с невозможностью осуществить права на инвестиционные паи, в том числе в результате неправомерного списания инвестиционных паев с лицевого счета зарегистрированного лица;</w:t>
      </w:r>
    </w:p>
    <w:p w:rsidR="008B362C" w:rsidRPr="00FF76F1" w:rsidRDefault="008B362C" w:rsidP="008B362C">
      <w:pPr>
        <w:spacing w:line="240" w:lineRule="auto"/>
        <w:ind w:firstLine="567"/>
        <w:rPr>
          <w:rFonts w:ascii="Times New Roman" w:hAnsi="Times New Roman" w:cs="Times New Roman"/>
          <w:sz w:val="22"/>
          <w:szCs w:val="22"/>
        </w:rPr>
      </w:pPr>
      <w:r w:rsidRPr="00FF76F1">
        <w:rPr>
          <w:rFonts w:ascii="Times New Roman" w:hAnsi="Times New Roman" w:cs="Times New Roman"/>
          <w:sz w:val="22"/>
          <w:szCs w:val="22"/>
        </w:rPr>
        <w:t>- с невозможностью осуществить права, закрепленные инвестиционными паями;</w:t>
      </w:r>
    </w:p>
    <w:p w:rsidR="008B362C" w:rsidRPr="00FF76F1" w:rsidRDefault="008B362C" w:rsidP="008B362C">
      <w:pPr>
        <w:spacing w:line="240" w:lineRule="auto"/>
        <w:ind w:firstLine="567"/>
        <w:rPr>
          <w:rFonts w:ascii="Times New Roman" w:hAnsi="Times New Roman" w:cs="Times New Roman"/>
          <w:sz w:val="22"/>
          <w:szCs w:val="22"/>
        </w:rPr>
      </w:pPr>
      <w:r w:rsidRPr="00FF76F1">
        <w:rPr>
          <w:rFonts w:ascii="Times New Roman" w:hAnsi="Times New Roman" w:cs="Times New Roman"/>
          <w:sz w:val="22"/>
          <w:szCs w:val="22"/>
        </w:rPr>
        <w:t>- с необоснованным отказом в открытии лицевого счета в указанном реестре.</w:t>
      </w:r>
    </w:p>
    <w:p w:rsidR="008B362C" w:rsidRPr="00FF76F1" w:rsidRDefault="008B362C" w:rsidP="008B362C">
      <w:pPr>
        <w:spacing w:line="240" w:lineRule="auto"/>
        <w:ind w:firstLine="567"/>
        <w:rPr>
          <w:rFonts w:ascii="Times New Roman" w:hAnsi="Times New Roman" w:cs="Times New Roman"/>
          <w:sz w:val="22"/>
          <w:szCs w:val="22"/>
        </w:rPr>
      </w:pPr>
      <w:r w:rsidRPr="00FF76F1">
        <w:rPr>
          <w:rFonts w:ascii="Times New Roman" w:hAnsi="Times New Roman" w:cs="Times New Roman"/>
          <w:sz w:val="22"/>
          <w:szCs w:val="22"/>
        </w:rPr>
        <w:t>Регистратор несет ответственность, предусмотренную настоящим пунктом, если не докажет, что надлежащее исполнение им обязанностей по ведению реестра владельцев инвестиционных паев оказалось невозможным вследствие непреодолимой силы либо умысла владельца инвестиционных паев или иных лиц, предусмотренных абзацем первым настоящего пункта.</w:t>
      </w:r>
    </w:p>
    <w:p w:rsidR="008B362C" w:rsidRPr="00FF76F1" w:rsidRDefault="008B362C" w:rsidP="008B362C">
      <w:pPr>
        <w:spacing w:line="240" w:lineRule="auto"/>
        <w:ind w:firstLine="567"/>
        <w:rPr>
          <w:rFonts w:ascii="Times New Roman" w:hAnsi="Times New Roman" w:cs="Times New Roman"/>
          <w:sz w:val="22"/>
          <w:szCs w:val="22"/>
        </w:rPr>
      </w:pPr>
      <w:r w:rsidRPr="00FF76F1">
        <w:rPr>
          <w:rFonts w:ascii="Times New Roman" w:hAnsi="Times New Roman" w:cs="Times New Roman"/>
          <w:sz w:val="22"/>
          <w:szCs w:val="22"/>
        </w:rPr>
        <w:t xml:space="preserve">Управляющая компания несет субсидиарную ответственность за убытки, предусмотренные настоящим пунктом. </w:t>
      </w:r>
    </w:p>
    <w:p w:rsidR="008B362C" w:rsidRPr="00FF76F1" w:rsidRDefault="008B362C" w:rsidP="008B362C">
      <w:pPr>
        <w:spacing w:line="240" w:lineRule="auto"/>
        <w:ind w:firstLine="567"/>
        <w:rPr>
          <w:rFonts w:ascii="Times New Roman" w:hAnsi="Times New Roman" w:cs="Times New Roman"/>
          <w:sz w:val="22"/>
          <w:szCs w:val="22"/>
        </w:rPr>
      </w:pPr>
      <w:r w:rsidRPr="00FF76F1">
        <w:rPr>
          <w:rFonts w:ascii="Times New Roman" w:hAnsi="Times New Roman" w:cs="Times New Roman"/>
          <w:sz w:val="22"/>
          <w:szCs w:val="22"/>
        </w:rPr>
        <w:t>1</w:t>
      </w:r>
      <w:r>
        <w:rPr>
          <w:rFonts w:ascii="Times New Roman" w:hAnsi="Times New Roman" w:cs="Times New Roman"/>
          <w:sz w:val="22"/>
          <w:szCs w:val="22"/>
        </w:rPr>
        <w:t>29</w:t>
      </w:r>
      <w:r w:rsidRPr="00FF76F1">
        <w:rPr>
          <w:rFonts w:ascii="Times New Roman" w:hAnsi="Times New Roman" w:cs="Times New Roman"/>
          <w:sz w:val="22"/>
          <w:szCs w:val="22"/>
        </w:rPr>
        <w:t>. Управляющая компания возмещает приобретателям инвестиционных паев или их владельцам убытки, причиненные в результате неисполнения или ненадлежащего исполнения обязанности по выдаче (погашению) инвестиционных паев, если не докажет, что надлежащее исполнение ею указанной обязанности оказалось невозможным вследствие непреодолимой силы либо умысла приобретателя или владельца инвестиционных паев.</w:t>
      </w:r>
    </w:p>
    <w:p w:rsidR="008B362C" w:rsidRPr="00FF76F1" w:rsidRDefault="008B362C" w:rsidP="008B362C">
      <w:pPr>
        <w:spacing w:line="240" w:lineRule="auto"/>
        <w:ind w:firstLine="567"/>
        <w:rPr>
          <w:rFonts w:ascii="Times New Roman" w:hAnsi="Times New Roman" w:cs="Times New Roman"/>
          <w:sz w:val="22"/>
          <w:szCs w:val="22"/>
        </w:rPr>
      </w:pPr>
      <w:r w:rsidRPr="00FF76F1">
        <w:rPr>
          <w:rFonts w:ascii="Times New Roman" w:hAnsi="Times New Roman" w:cs="Times New Roman"/>
          <w:sz w:val="22"/>
          <w:szCs w:val="22"/>
        </w:rPr>
        <w:t>1</w:t>
      </w:r>
      <w:r>
        <w:rPr>
          <w:rFonts w:ascii="Times New Roman" w:hAnsi="Times New Roman" w:cs="Times New Roman"/>
          <w:sz w:val="22"/>
          <w:szCs w:val="22"/>
        </w:rPr>
        <w:t>30</w:t>
      </w:r>
      <w:r w:rsidRPr="00FF76F1">
        <w:rPr>
          <w:rFonts w:ascii="Times New Roman" w:hAnsi="Times New Roman" w:cs="Times New Roman"/>
          <w:sz w:val="22"/>
          <w:szCs w:val="22"/>
        </w:rPr>
        <w:t>. Оценщик несет ответственность перед владельцами инвестиционных паев за причиненные им убытки, возникшие в связи с использованием Управляющей компанией итоговой величины рыночной либо иной стоимости объекта оценки, указанной в отчете, подписанном Оценщиком:</w:t>
      </w:r>
    </w:p>
    <w:p w:rsidR="008B362C" w:rsidRPr="00FF76F1" w:rsidRDefault="008B362C" w:rsidP="008B362C">
      <w:pPr>
        <w:spacing w:line="240" w:lineRule="auto"/>
        <w:ind w:firstLine="567"/>
        <w:rPr>
          <w:rFonts w:ascii="Times New Roman" w:hAnsi="Times New Roman" w:cs="Times New Roman"/>
          <w:sz w:val="22"/>
          <w:szCs w:val="22"/>
        </w:rPr>
      </w:pPr>
      <w:r w:rsidRPr="00FF76F1">
        <w:rPr>
          <w:rFonts w:ascii="Times New Roman" w:hAnsi="Times New Roman" w:cs="Times New Roman"/>
          <w:sz w:val="22"/>
          <w:szCs w:val="22"/>
        </w:rPr>
        <w:t>- при расчете стоимости чистых активов Фонда;</w:t>
      </w:r>
    </w:p>
    <w:p w:rsidR="008B362C" w:rsidRPr="00FF76F1" w:rsidRDefault="008B362C" w:rsidP="008B362C">
      <w:pPr>
        <w:spacing w:line="240" w:lineRule="auto"/>
        <w:ind w:firstLine="567"/>
        <w:rPr>
          <w:rFonts w:ascii="Times New Roman" w:hAnsi="Times New Roman" w:cs="Times New Roman"/>
          <w:sz w:val="22"/>
          <w:szCs w:val="22"/>
        </w:rPr>
      </w:pPr>
      <w:r w:rsidRPr="00FF76F1">
        <w:rPr>
          <w:rFonts w:ascii="Times New Roman" w:hAnsi="Times New Roman" w:cs="Times New Roman"/>
          <w:sz w:val="22"/>
          <w:szCs w:val="22"/>
        </w:rPr>
        <w:t>- при совершении сделок с имуществом, составляющим Фонд.</w:t>
      </w:r>
    </w:p>
    <w:p w:rsidR="008B362C" w:rsidRDefault="008B362C" w:rsidP="008B362C">
      <w:pPr>
        <w:spacing w:line="240" w:lineRule="auto"/>
        <w:ind w:firstLine="567"/>
        <w:rPr>
          <w:rFonts w:ascii="Times New Roman" w:hAnsi="Times New Roman" w:cs="Times New Roman"/>
          <w:sz w:val="22"/>
          <w:szCs w:val="22"/>
        </w:rPr>
      </w:pPr>
      <w:r w:rsidRPr="00FF76F1">
        <w:rPr>
          <w:rFonts w:ascii="Times New Roman" w:hAnsi="Times New Roman" w:cs="Times New Roman"/>
          <w:sz w:val="22"/>
          <w:szCs w:val="22"/>
        </w:rPr>
        <w:t>Управляющая компания несет субсидиарную ответственность за убытки, предусмотренные настоящим пунктом.</w:t>
      </w:r>
    </w:p>
    <w:p w:rsidR="00772A98" w:rsidRPr="00FF76F1" w:rsidRDefault="00772A98" w:rsidP="00EB78F2">
      <w:pPr>
        <w:spacing w:line="240" w:lineRule="auto"/>
        <w:ind w:firstLine="567"/>
        <w:rPr>
          <w:rFonts w:ascii="Times New Roman" w:hAnsi="Times New Roman" w:cs="Times New Roman"/>
          <w:sz w:val="22"/>
          <w:szCs w:val="22"/>
        </w:rPr>
      </w:pPr>
    </w:p>
    <w:p w:rsidR="00772A98" w:rsidRPr="00FF76F1" w:rsidRDefault="00772A98" w:rsidP="00EB78F2">
      <w:pPr>
        <w:spacing w:line="240" w:lineRule="auto"/>
        <w:jc w:val="center"/>
        <w:outlineLvl w:val="0"/>
        <w:rPr>
          <w:rFonts w:ascii="Times New Roman" w:hAnsi="Times New Roman" w:cs="Times New Roman"/>
          <w:b/>
          <w:bCs/>
          <w:sz w:val="22"/>
          <w:szCs w:val="22"/>
        </w:rPr>
      </w:pPr>
      <w:r w:rsidRPr="00FF76F1">
        <w:rPr>
          <w:rFonts w:ascii="Times New Roman" w:hAnsi="Times New Roman" w:cs="Times New Roman"/>
          <w:b/>
          <w:bCs/>
          <w:sz w:val="22"/>
          <w:szCs w:val="22"/>
        </w:rPr>
        <w:t>XII. Прекращение Фонда</w:t>
      </w:r>
    </w:p>
    <w:p w:rsidR="00772A98" w:rsidRPr="00FF76F1" w:rsidRDefault="00772A98" w:rsidP="00EB78F2">
      <w:pPr>
        <w:spacing w:line="240" w:lineRule="auto"/>
        <w:jc w:val="center"/>
        <w:rPr>
          <w:rFonts w:ascii="Times New Roman" w:hAnsi="Times New Roman" w:cs="Times New Roman"/>
          <w:sz w:val="22"/>
          <w:szCs w:val="22"/>
        </w:rPr>
      </w:pPr>
    </w:p>
    <w:p w:rsidR="00772A98" w:rsidRPr="00FF76F1" w:rsidRDefault="00772A98" w:rsidP="00EB78F2">
      <w:pPr>
        <w:spacing w:line="240" w:lineRule="auto"/>
        <w:ind w:firstLine="567"/>
        <w:rPr>
          <w:rFonts w:ascii="Times New Roman" w:hAnsi="Times New Roman" w:cs="Times New Roman"/>
          <w:sz w:val="22"/>
          <w:szCs w:val="22"/>
        </w:rPr>
      </w:pPr>
      <w:r w:rsidRPr="00FF76F1">
        <w:rPr>
          <w:rFonts w:ascii="Times New Roman" w:hAnsi="Times New Roman" w:cs="Times New Roman"/>
          <w:sz w:val="22"/>
          <w:szCs w:val="22"/>
        </w:rPr>
        <w:t>1</w:t>
      </w:r>
      <w:r>
        <w:rPr>
          <w:rFonts w:ascii="Times New Roman" w:hAnsi="Times New Roman" w:cs="Times New Roman"/>
          <w:sz w:val="22"/>
          <w:szCs w:val="22"/>
        </w:rPr>
        <w:t>3</w:t>
      </w:r>
      <w:r w:rsidR="007E0BAE">
        <w:rPr>
          <w:rFonts w:ascii="Times New Roman" w:hAnsi="Times New Roman" w:cs="Times New Roman"/>
          <w:sz w:val="22"/>
          <w:szCs w:val="22"/>
        </w:rPr>
        <w:t>1</w:t>
      </w:r>
      <w:r w:rsidRPr="00FF76F1">
        <w:rPr>
          <w:rFonts w:ascii="Times New Roman" w:hAnsi="Times New Roman" w:cs="Times New Roman"/>
          <w:sz w:val="22"/>
          <w:szCs w:val="22"/>
        </w:rPr>
        <w:t>. Фонд должен быть прекращен в случае, если:</w:t>
      </w:r>
    </w:p>
    <w:p w:rsidR="007E0BAE" w:rsidRPr="00FF76F1" w:rsidRDefault="007E0BAE" w:rsidP="007E0BAE">
      <w:pPr>
        <w:spacing w:line="240" w:lineRule="auto"/>
        <w:ind w:firstLine="567"/>
        <w:rPr>
          <w:rFonts w:ascii="Times New Roman" w:hAnsi="Times New Roman" w:cs="Times New Roman"/>
          <w:sz w:val="22"/>
          <w:szCs w:val="22"/>
        </w:rPr>
      </w:pPr>
      <w:r w:rsidRPr="00FF76F1">
        <w:rPr>
          <w:rFonts w:ascii="Times New Roman" w:hAnsi="Times New Roman" w:cs="Times New Roman"/>
          <w:sz w:val="22"/>
          <w:szCs w:val="22"/>
        </w:rPr>
        <w:t xml:space="preserve">1) </w:t>
      </w:r>
      <w:r w:rsidRPr="00FF76F1">
        <w:rPr>
          <w:sz w:val="22"/>
          <w:szCs w:val="22"/>
        </w:rPr>
        <w:t>принята (приняты) заявка (заявки) на погашение всех инвестиционных паев</w:t>
      </w:r>
      <w:r>
        <w:rPr>
          <w:sz w:val="22"/>
          <w:szCs w:val="22"/>
        </w:rPr>
        <w:t>;</w:t>
      </w:r>
    </w:p>
    <w:p w:rsidR="007E0BAE" w:rsidRPr="00827425" w:rsidRDefault="007E0BAE" w:rsidP="007E0BAE">
      <w:pPr>
        <w:spacing w:line="240" w:lineRule="auto"/>
        <w:ind w:firstLine="567"/>
        <w:rPr>
          <w:rFonts w:ascii="Times New Roman" w:hAnsi="Times New Roman" w:cs="Times New Roman"/>
          <w:sz w:val="22"/>
          <w:szCs w:val="22"/>
          <w:lang w:eastAsia="ru-RU"/>
        </w:rPr>
      </w:pPr>
      <w:r w:rsidRPr="00827425">
        <w:rPr>
          <w:rFonts w:ascii="Times New Roman" w:hAnsi="Times New Roman" w:cs="Times New Roman"/>
          <w:sz w:val="22"/>
          <w:szCs w:val="22"/>
          <w:lang w:eastAsia="ru-RU"/>
        </w:rPr>
        <w:t>2) принята заявка на погашение 75 и более процентов инвестиционных паев при отсутствии оснований для выдачи инвестиционных паев на дату окончания срока выплаты денежной компенсации;</w:t>
      </w:r>
    </w:p>
    <w:p w:rsidR="007E0BAE" w:rsidRPr="00827425" w:rsidRDefault="007E0BAE" w:rsidP="007E0BAE">
      <w:pPr>
        <w:spacing w:line="240" w:lineRule="auto"/>
        <w:ind w:firstLine="567"/>
        <w:rPr>
          <w:rFonts w:ascii="Times New Roman" w:hAnsi="Times New Roman" w:cs="Times New Roman"/>
          <w:sz w:val="22"/>
          <w:szCs w:val="22"/>
          <w:lang w:eastAsia="ru-RU"/>
        </w:rPr>
      </w:pPr>
      <w:r w:rsidRPr="00827425">
        <w:rPr>
          <w:rFonts w:ascii="Times New Roman" w:hAnsi="Times New Roman" w:cs="Times New Roman"/>
          <w:sz w:val="22"/>
          <w:szCs w:val="22"/>
          <w:lang w:eastAsia="ru-RU"/>
        </w:rPr>
        <w:t xml:space="preserve">3) аннулирована (прекратила действие) лицензия Управляющей </w:t>
      </w:r>
      <w:r>
        <w:rPr>
          <w:rFonts w:ascii="Times New Roman" w:hAnsi="Times New Roman" w:cs="Times New Roman"/>
          <w:sz w:val="22"/>
          <w:szCs w:val="22"/>
          <w:lang w:eastAsia="ru-RU"/>
        </w:rPr>
        <w:t>к</w:t>
      </w:r>
      <w:r w:rsidRPr="00827425">
        <w:rPr>
          <w:rFonts w:ascii="Times New Roman" w:hAnsi="Times New Roman" w:cs="Times New Roman"/>
          <w:sz w:val="22"/>
          <w:szCs w:val="22"/>
          <w:lang w:eastAsia="ru-RU"/>
        </w:rPr>
        <w:t>омпании и в течение 3 месяцев со дня принятия решения об аннулировании (со дня прекращения действия) лицензии не вступили в силу вносимые в настоящие Правила изменения, связанные с передачей ее прав и обязанностей другой управляющей компании;</w:t>
      </w:r>
    </w:p>
    <w:p w:rsidR="007E0BAE" w:rsidRPr="00827425" w:rsidRDefault="007E0BAE" w:rsidP="007E0BAE">
      <w:pPr>
        <w:spacing w:line="240" w:lineRule="auto"/>
        <w:ind w:firstLine="567"/>
        <w:rPr>
          <w:rFonts w:ascii="Times New Roman" w:hAnsi="Times New Roman" w:cs="Times New Roman"/>
          <w:sz w:val="22"/>
          <w:szCs w:val="22"/>
          <w:lang w:eastAsia="ru-RU"/>
        </w:rPr>
      </w:pPr>
      <w:r w:rsidRPr="00827425">
        <w:rPr>
          <w:rFonts w:ascii="Times New Roman" w:hAnsi="Times New Roman" w:cs="Times New Roman"/>
          <w:sz w:val="22"/>
          <w:szCs w:val="22"/>
          <w:lang w:eastAsia="ru-RU"/>
        </w:rPr>
        <w:t xml:space="preserve">4) аннулирована (прекратила действие) лицензия Специализированного </w:t>
      </w:r>
      <w:r>
        <w:rPr>
          <w:rFonts w:ascii="Times New Roman" w:hAnsi="Times New Roman" w:cs="Times New Roman"/>
          <w:sz w:val="22"/>
          <w:szCs w:val="22"/>
          <w:lang w:eastAsia="ru-RU"/>
        </w:rPr>
        <w:t>д</w:t>
      </w:r>
      <w:r w:rsidRPr="00827425">
        <w:rPr>
          <w:rFonts w:ascii="Times New Roman" w:hAnsi="Times New Roman" w:cs="Times New Roman"/>
          <w:sz w:val="22"/>
          <w:szCs w:val="22"/>
          <w:lang w:eastAsia="ru-RU"/>
        </w:rPr>
        <w:t xml:space="preserve">епозитария и в течение 3 месяцев со дня принятия решения об аннулировании (со дня прекращения действия) лицензии Управляющей </w:t>
      </w:r>
      <w:r>
        <w:rPr>
          <w:rFonts w:ascii="Times New Roman" w:hAnsi="Times New Roman" w:cs="Times New Roman"/>
          <w:sz w:val="22"/>
          <w:szCs w:val="22"/>
          <w:lang w:eastAsia="ru-RU"/>
        </w:rPr>
        <w:t>к</w:t>
      </w:r>
      <w:r w:rsidRPr="00827425">
        <w:rPr>
          <w:rFonts w:ascii="Times New Roman" w:hAnsi="Times New Roman" w:cs="Times New Roman"/>
          <w:sz w:val="22"/>
          <w:szCs w:val="22"/>
          <w:lang w:eastAsia="ru-RU"/>
        </w:rPr>
        <w:t>омпанией не приняты меры по передаче другому специализированному депозитарию активов Фонда для их учета и хранения, а также по передаче документов, необходимых для осуществления деятельности нового специализированного депозитария;</w:t>
      </w:r>
    </w:p>
    <w:p w:rsidR="007E0BAE" w:rsidRPr="00827425" w:rsidRDefault="007E0BAE" w:rsidP="007E0BAE">
      <w:pPr>
        <w:spacing w:line="240" w:lineRule="auto"/>
        <w:ind w:firstLine="567"/>
        <w:rPr>
          <w:rFonts w:ascii="Times New Roman" w:hAnsi="Times New Roman" w:cs="Times New Roman"/>
          <w:sz w:val="22"/>
          <w:szCs w:val="22"/>
          <w:lang w:eastAsia="ru-RU"/>
        </w:rPr>
      </w:pPr>
      <w:r w:rsidRPr="00827425">
        <w:rPr>
          <w:rFonts w:ascii="Times New Roman" w:hAnsi="Times New Roman" w:cs="Times New Roman"/>
          <w:sz w:val="22"/>
          <w:szCs w:val="22"/>
          <w:lang w:eastAsia="ru-RU"/>
        </w:rPr>
        <w:t>5) истек срок действия договора доверительного управления Фондом;</w:t>
      </w:r>
    </w:p>
    <w:p w:rsidR="007E0BAE" w:rsidRPr="00827425" w:rsidRDefault="007E0BAE" w:rsidP="007E0BAE">
      <w:pPr>
        <w:spacing w:line="240" w:lineRule="auto"/>
        <w:ind w:firstLine="567"/>
        <w:rPr>
          <w:rFonts w:ascii="Times New Roman" w:hAnsi="Times New Roman" w:cs="Times New Roman"/>
          <w:sz w:val="22"/>
          <w:szCs w:val="22"/>
          <w:lang w:eastAsia="ru-RU"/>
        </w:rPr>
      </w:pPr>
      <w:r w:rsidRPr="00827425">
        <w:rPr>
          <w:rFonts w:ascii="Times New Roman" w:hAnsi="Times New Roman" w:cs="Times New Roman"/>
          <w:sz w:val="22"/>
          <w:szCs w:val="22"/>
          <w:lang w:eastAsia="ru-RU"/>
        </w:rPr>
        <w:t xml:space="preserve">6) Управляющей </w:t>
      </w:r>
      <w:r>
        <w:rPr>
          <w:rFonts w:ascii="Times New Roman" w:hAnsi="Times New Roman" w:cs="Times New Roman"/>
          <w:sz w:val="22"/>
          <w:szCs w:val="22"/>
          <w:lang w:eastAsia="ru-RU"/>
        </w:rPr>
        <w:t>к</w:t>
      </w:r>
      <w:r w:rsidRPr="00827425">
        <w:rPr>
          <w:rFonts w:ascii="Times New Roman" w:hAnsi="Times New Roman" w:cs="Times New Roman"/>
          <w:sz w:val="22"/>
          <w:szCs w:val="22"/>
          <w:lang w:eastAsia="ru-RU"/>
        </w:rPr>
        <w:t>омпанией принято соответствующее решение;</w:t>
      </w:r>
    </w:p>
    <w:p w:rsidR="007E0BAE" w:rsidRPr="00827425" w:rsidRDefault="007E0BAE" w:rsidP="007E0BAE">
      <w:pPr>
        <w:spacing w:line="240" w:lineRule="auto"/>
        <w:ind w:firstLine="567"/>
        <w:rPr>
          <w:rFonts w:ascii="Times New Roman" w:hAnsi="Times New Roman" w:cs="Times New Roman"/>
          <w:sz w:val="22"/>
          <w:szCs w:val="22"/>
          <w:lang w:eastAsia="ru-RU"/>
        </w:rPr>
      </w:pPr>
      <w:r w:rsidRPr="00827425">
        <w:rPr>
          <w:rFonts w:ascii="Times New Roman" w:hAnsi="Times New Roman" w:cs="Times New Roman"/>
          <w:sz w:val="22"/>
          <w:szCs w:val="22"/>
          <w:lang w:eastAsia="ru-RU"/>
        </w:rPr>
        <w:t>7) наступили иные основания, предусмотренные Федеральным законом «Об инвестиционных фондах».</w:t>
      </w:r>
    </w:p>
    <w:p w:rsidR="00772A98" w:rsidRPr="00FF76F1" w:rsidRDefault="00772A98" w:rsidP="00EB78F2">
      <w:pPr>
        <w:spacing w:line="240" w:lineRule="auto"/>
        <w:ind w:firstLine="567"/>
        <w:rPr>
          <w:rFonts w:ascii="Times New Roman" w:hAnsi="Times New Roman" w:cs="Times New Roman"/>
          <w:sz w:val="22"/>
          <w:szCs w:val="22"/>
        </w:rPr>
      </w:pPr>
      <w:r w:rsidRPr="00FF76F1">
        <w:rPr>
          <w:rFonts w:ascii="Times New Roman" w:hAnsi="Times New Roman" w:cs="Times New Roman"/>
          <w:sz w:val="22"/>
          <w:szCs w:val="22"/>
        </w:rPr>
        <w:t>13</w:t>
      </w:r>
      <w:r w:rsidR="007E0BAE">
        <w:rPr>
          <w:rFonts w:ascii="Times New Roman" w:hAnsi="Times New Roman" w:cs="Times New Roman"/>
          <w:sz w:val="22"/>
          <w:szCs w:val="22"/>
        </w:rPr>
        <w:t>2</w:t>
      </w:r>
      <w:r w:rsidRPr="00FF76F1">
        <w:rPr>
          <w:rFonts w:ascii="Times New Roman" w:hAnsi="Times New Roman" w:cs="Times New Roman"/>
          <w:sz w:val="22"/>
          <w:szCs w:val="22"/>
        </w:rPr>
        <w:t>.</w:t>
      </w:r>
      <w:r w:rsidR="007E0BAE">
        <w:rPr>
          <w:rFonts w:ascii="Times New Roman" w:hAnsi="Times New Roman" w:cs="Times New Roman"/>
          <w:sz w:val="22"/>
          <w:szCs w:val="22"/>
        </w:rPr>
        <w:t xml:space="preserve"> </w:t>
      </w:r>
      <w:r w:rsidRPr="00FF76F1">
        <w:rPr>
          <w:rFonts w:ascii="Times New Roman" w:hAnsi="Times New Roman" w:cs="Times New Roman"/>
          <w:sz w:val="22"/>
          <w:szCs w:val="22"/>
        </w:rPr>
        <w:t>Прекращение Фонда осуществляется в порядке, предусмотренном Федеральным законом «Об инвестиционных фондах».</w:t>
      </w:r>
    </w:p>
    <w:p w:rsidR="00772A98" w:rsidRPr="00FF76F1" w:rsidRDefault="00772A98" w:rsidP="00EB78F2">
      <w:pPr>
        <w:spacing w:line="240" w:lineRule="auto"/>
        <w:ind w:firstLine="567"/>
        <w:rPr>
          <w:rFonts w:ascii="Times New Roman" w:hAnsi="Times New Roman" w:cs="Times New Roman"/>
          <w:sz w:val="22"/>
          <w:szCs w:val="22"/>
        </w:rPr>
      </w:pPr>
      <w:r w:rsidRPr="00FF76F1">
        <w:rPr>
          <w:rFonts w:ascii="Times New Roman" w:hAnsi="Times New Roman" w:cs="Times New Roman"/>
          <w:sz w:val="22"/>
          <w:szCs w:val="22"/>
        </w:rPr>
        <w:t>13</w:t>
      </w:r>
      <w:r w:rsidR="007E0BAE">
        <w:rPr>
          <w:rFonts w:ascii="Times New Roman" w:hAnsi="Times New Roman" w:cs="Times New Roman"/>
          <w:sz w:val="22"/>
          <w:szCs w:val="22"/>
        </w:rPr>
        <w:t>3</w:t>
      </w:r>
      <w:r w:rsidRPr="00FF76F1">
        <w:rPr>
          <w:rFonts w:ascii="Times New Roman" w:hAnsi="Times New Roman" w:cs="Times New Roman"/>
          <w:sz w:val="22"/>
          <w:szCs w:val="22"/>
        </w:rPr>
        <w:t>. Размер вознаграждения лица, осуществляющего прекращение Фонда, за исключением случаев, установленных статьей 31 Федерального закона «Об инвестиционных фондах»</w:t>
      </w:r>
      <w:r w:rsidR="007E0BAE">
        <w:rPr>
          <w:rFonts w:ascii="Times New Roman" w:hAnsi="Times New Roman" w:cs="Times New Roman"/>
          <w:sz w:val="22"/>
          <w:szCs w:val="22"/>
        </w:rPr>
        <w:t>,</w:t>
      </w:r>
      <w:r w:rsidRPr="00FF76F1">
        <w:rPr>
          <w:rFonts w:ascii="Times New Roman" w:hAnsi="Times New Roman" w:cs="Times New Roman"/>
          <w:sz w:val="22"/>
          <w:szCs w:val="22"/>
        </w:rPr>
        <w:t xml:space="preserve"> составляет </w:t>
      </w:r>
      <w:r>
        <w:rPr>
          <w:rFonts w:ascii="Times New Roman" w:hAnsi="Times New Roman" w:cs="Times New Roman"/>
          <w:sz w:val="22"/>
          <w:szCs w:val="22"/>
        </w:rPr>
        <w:t xml:space="preserve">1 (Один) процент </w:t>
      </w:r>
      <w:r w:rsidRPr="00FF76F1">
        <w:rPr>
          <w:rFonts w:ascii="Times New Roman" w:hAnsi="Times New Roman" w:cs="Times New Roman"/>
          <w:sz w:val="22"/>
          <w:szCs w:val="22"/>
        </w:rPr>
        <w:t>суммы денежных средств, составляющих Фонд и поступивших в него после реализации составляющего его имущества, за вычетом:</w:t>
      </w:r>
    </w:p>
    <w:p w:rsidR="00772A98" w:rsidRPr="00FF76F1" w:rsidRDefault="00772A98" w:rsidP="00EB78F2">
      <w:pPr>
        <w:spacing w:line="240" w:lineRule="auto"/>
        <w:ind w:firstLine="567"/>
        <w:rPr>
          <w:rFonts w:ascii="Times New Roman" w:hAnsi="Times New Roman" w:cs="Times New Roman"/>
          <w:sz w:val="22"/>
          <w:szCs w:val="22"/>
        </w:rPr>
      </w:pPr>
      <w:r w:rsidRPr="00FF76F1">
        <w:rPr>
          <w:rFonts w:ascii="Times New Roman" w:hAnsi="Times New Roman" w:cs="Times New Roman"/>
          <w:sz w:val="22"/>
          <w:szCs w:val="22"/>
        </w:rPr>
        <w:t>1) размера задолженности перед кредиторами, требования которых должны удовлетворяться за счет имущества, составляющего Фонд;</w:t>
      </w:r>
    </w:p>
    <w:p w:rsidR="00772A98" w:rsidRPr="00FF76F1" w:rsidRDefault="00772A98" w:rsidP="00EB78F2">
      <w:pPr>
        <w:spacing w:line="240" w:lineRule="auto"/>
        <w:ind w:firstLine="567"/>
        <w:rPr>
          <w:rFonts w:ascii="Times New Roman" w:hAnsi="Times New Roman" w:cs="Times New Roman"/>
          <w:sz w:val="22"/>
          <w:szCs w:val="22"/>
        </w:rPr>
      </w:pPr>
      <w:r w:rsidRPr="00FF76F1">
        <w:rPr>
          <w:rFonts w:ascii="Times New Roman" w:hAnsi="Times New Roman" w:cs="Times New Roman"/>
          <w:sz w:val="22"/>
          <w:szCs w:val="22"/>
        </w:rPr>
        <w:t>2) размера вознаграждений Управляющей компании, Специализированного депозитария, Регистратора, Аудитор</w:t>
      </w:r>
      <w:r w:rsidR="007E0BAE">
        <w:rPr>
          <w:rFonts w:ascii="Times New Roman" w:hAnsi="Times New Roman" w:cs="Times New Roman"/>
          <w:sz w:val="22"/>
          <w:szCs w:val="22"/>
        </w:rPr>
        <w:t>ской организации</w:t>
      </w:r>
      <w:r w:rsidRPr="00FF76F1">
        <w:rPr>
          <w:rFonts w:ascii="Times New Roman" w:hAnsi="Times New Roman" w:cs="Times New Roman"/>
          <w:sz w:val="22"/>
          <w:szCs w:val="22"/>
        </w:rPr>
        <w:t xml:space="preserve"> и Оценщик</w:t>
      </w:r>
      <w:r>
        <w:rPr>
          <w:rFonts w:ascii="Times New Roman" w:hAnsi="Times New Roman" w:cs="Times New Roman"/>
          <w:sz w:val="22"/>
          <w:szCs w:val="22"/>
        </w:rPr>
        <w:t>а</w:t>
      </w:r>
      <w:r w:rsidRPr="00FF76F1">
        <w:rPr>
          <w:rFonts w:ascii="Times New Roman" w:hAnsi="Times New Roman" w:cs="Times New Roman"/>
          <w:sz w:val="22"/>
          <w:szCs w:val="22"/>
        </w:rPr>
        <w:t>, начисленных им на день возникновения основания прекращения Фонда;</w:t>
      </w:r>
    </w:p>
    <w:p w:rsidR="00772A98" w:rsidRPr="00FF76F1" w:rsidRDefault="00772A98" w:rsidP="00EB78F2">
      <w:pPr>
        <w:spacing w:line="240" w:lineRule="auto"/>
        <w:ind w:firstLine="567"/>
        <w:rPr>
          <w:rFonts w:ascii="Times New Roman" w:hAnsi="Times New Roman" w:cs="Times New Roman"/>
          <w:sz w:val="22"/>
          <w:szCs w:val="22"/>
        </w:rPr>
      </w:pPr>
      <w:r w:rsidRPr="00FF76F1">
        <w:rPr>
          <w:rFonts w:ascii="Times New Roman" w:hAnsi="Times New Roman" w:cs="Times New Roman"/>
          <w:sz w:val="22"/>
          <w:szCs w:val="22"/>
        </w:rPr>
        <w:t>3) сумм, предназначенных для выплаты денежной компенсации владельцам инвестиционных паев, заявки которых на погашение инвестиционных паев были приняты до дня возникновения основания прекращения Фонда.</w:t>
      </w:r>
    </w:p>
    <w:p w:rsidR="00772A98" w:rsidRPr="00FF76F1" w:rsidRDefault="00772A98" w:rsidP="00EB78F2">
      <w:pPr>
        <w:spacing w:line="240" w:lineRule="auto"/>
        <w:ind w:firstLine="567"/>
        <w:rPr>
          <w:rFonts w:ascii="Times New Roman" w:hAnsi="Times New Roman" w:cs="Times New Roman"/>
          <w:sz w:val="22"/>
          <w:szCs w:val="22"/>
        </w:rPr>
      </w:pPr>
      <w:r w:rsidRPr="00FF76F1">
        <w:rPr>
          <w:rFonts w:ascii="Times New Roman" w:hAnsi="Times New Roman" w:cs="Times New Roman"/>
          <w:sz w:val="22"/>
          <w:szCs w:val="22"/>
        </w:rPr>
        <w:lastRenderedPageBreak/>
        <w:t>13</w:t>
      </w:r>
      <w:r w:rsidR="007E0BAE">
        <w:rPr>
          <w:rFonts w:ascii="Times New Roman" w:hAnsi="Times New Roman" w:cs="Times New Roman"/>
          <w:sz w:val="22"/>
          <w:szCs w:val="22"/>
        </w:rPr>
        <w:t>4</w:t>
      </w:r>
      <w:r w:rsidRPr="00FF76F1">
        <w:rPr>
          <w:rFonts w:ascii="Times New Roman" w:hAnsi="Times New Roman" w:cs="Times New Roman"/>
          <w:sz w:val="22"/>
          <w:szCs w:val="22"/>
        </w:rPr>
        <w:t>. Инвестиционные паи при прекращении Фонда подлежат погашению одновременно с выплатой денежной компенсации без предъявления требований об их погашении.</w:t>
      </w:r>
    </w:p>
    <w:p w:rsidR="00772A98" w:rsidRPr="00FF76F1" w:rsidRDefault="00772A98" w:rsidP="00EB78F2">
      <w:pPr>
        <w:spacing w:line="240" w:lineRule="auto"/>
        <w:ind w:firstLine="567"/>
        <w:rPr>
          <w:rFonts w:ascii="Times New Roman" w:hAnsi="Times New Roman" w:cs="Times New Roman"/>
          <w:sz w:val="22"/>
          <w:szCs w:val="22"/>
        </w:rPr>
      </w:pPr>
    </w:p>
    <w:p w:rsidR="00772A98" w:rsidRPr="00FF76F1" w:rsidRDefault="00772A98" w:rsidP="00EB78F2">
      <w:pPr>
        <w:spacing w:line="240" w:lineRule="auto"/>
        <w:ind w:firstLine="567"/>
        <w:jc w:val="center"/>
        <w:outlineLvl w:val="0"/>
        <w:rPr>
          <w:rFonts w:ascii="Times New Roman" w:hAnsi="Times New Roman" w:cs="Times New Roman"/>
          <w:b/>
          <w:bCs/>
          <w:sz w:val="22"/>
          <w:szCs w:val="22"/>
        </w:rPr>
      </w:pPr>
      <w:r w:rsidRPr="00FF76F1">
        <w:rPr>
          <w:rFonts w:ascii="Times New Roman" w:hAnsi="Times New Roman" w:cs="Times New Roman"/>
          <w:b/>
          <w:bCs/>
          <w:sz w:val="22"/>
          <w:szCs w:val="22"/>
        </w:rPr>
        <w:t>XIII. Внесение изменений в настоящие Правила</w:t>
      </w:r>
    </w:p>
    <w:p w:rsidR="00772A98" w:rsidRPr="00FF76F1" w:rsidRDefault="00772A98" w:rsidP="00EB78F2">
      <w:pPr>
        <w:spacing w:line="240" w:lineRule="auto"/>
        <w:rPr>
          <w:rFonts w:ascii="Times New Roman" w:hAnsi="Times New Roman" w:cs="Times New Roman"/>
          <w:sz w:val="22"/>
          <w:szCs w:val="22"/>
        </w:rPr>
      </w:pPr>
    </w:p>
    <w:p w:rsidR="00772A98" w:rsidRPr="00FF76F1" w:rsidRDefault="00772A98" w:rsidP="00EB78F2">
      <w:pPr>
        <w:spacing w:line="240" w:lineRule="auto"/>
        <w:ind w:firstLine="567"/>
        <w:rPr>
          <w:rFonts w:ascii="Times New Roman" w:hAnsi="Times New Roman" w:cs="Times New Roman"/>
          <w:sz w:val="22"/>
          <w:szCs w:val="22"/>
        </w:rPr>
      </w:pPr>
      <w:r w:rsidRPr="00FF76F1">
        <w:rPr>
          <w:rFonts w:ascii="Times New Roman" w:hAnsi="Times New Roman" w:cs="Times New Roman"/>
          <w:sz w:val="22"/>
          <w:szCs w:val="22"/>
        </w:rPr>
        <w:t>13</w:t>
      </w:r>
      <w:r w:rsidR="00853C7B">
        <w:rPr>
          <w:rFonts w:ascii="Times New Roman" w:hAnsi="Times New Roman" w:cs="Times New Roman"/>
          <w:sz w:val="22"/>
          <w:szCs w:val="22"/>
        </w:rPr>
        <w:t>5</w:t>
      </w:r>
      <w:r w:rsidRPr="00FF76F1">
        <w:rPr>
          <w:rFonts w:ascii="Times New Roman" w:hAnsi="Times New Roman" w:cs="Times New Roman"/>
          <w:sz w:val="22"/>
          <w:szCs w:val="22"/>
        </w:rPr>
        <w:t xml:space="preserve">. Изменения, которые вносятся в настоящие Правила, вступают в силу при условии их регистрации </w:t>
      </w:r>
      <w:r w:rsidR="00853C7B">
        <w:rPr>
          <w:rFonts w:ascii="Times New Roman" w:hAnsi="Times New Roman" w:cs="Times New Roman"/>
          <w:sz w:val="22"/>
          <w:szCs w:val="22"/>
        </w:rPr>
        <w:t>Банком России</w:t>
      </w:r>
      <w:r w:rsidRPr="00FF76F1">
        <w:rPr>
          <w:rFonts w:ascii="Times New Roman" w:hAnsi="Times New Roman" w:cs="Times New Roman"/>
          <w:sz w:val="22"/>
          <w:szCs w:val="22"/>
        </w:rPr>
        <w:t>.</w:t>
      </w:r>
    </w:p>
    <w:p w:rsidR="00772A98" w:rsidRPr="00FF76F1" w:rsidRDefault="00772A98" w:rsidP="00EB78F2">
      <w:pPr>
        <w:spacing w:line="240" w:lineRule="auto"/>
        <w:ind w:firstLine="567"/>
        <w:rPr>
          <w:rFonts w:ascii="Times New Roman" w:hAnsi="Times New Roman" w:cs="Times New Roman"/>
          <w:sz w:val="22"/>
          <w:szCs w:val="22"/>
        </w:rPr>
      </w:pPr>
      <w:r w:rsidRPr="00FF76F1">
        <w:rPr>
          <w:rFonts w:ascii="Times New Roman" w:hAnsi="Times New Roman" w:cs="Times New Roman"/>
          <w:sz w:val="22"/>
          <w:szCs w:val="22"/>
        </w:rPr>
        <w:t>13</w:t>
      </w:r>
      <w:r w:rsidR="00853C7B">
        <w:rPr>
          <w:rFonts w:ascii="Times New Roman" w:hAnsi="Times New Roman" w:cs="Times New Roman"/>
          <w:sz w:val="22"/>
          <w:szCs w:val="22"/>
        </w:rPr>
        <w:t>6</w:t>
      </w:r>
      <w:r w:rsidRPr="00FF76F1">
        <w:rPr>
          <w:rFonts w:ascii="Times New Roman" w:hAnsi="Times New Roman" w:cs="Times New Roman"/>
          <w:sz w:val="22"/>
          <w:szCs w:val="22"/>
        </w:rPr>
        <w:t>. Сообщение о регистрации изменений, которые вносятся в настоящие Правила, раскрывается в соответствии с требованиями Федерального закона «Об инвестиционных фондах».</w:t>
      </w:r>
    </w:p>
    <w:p w:rsidR="00772A98" w:rsidRPr="00FF76F1" w:rsidRDefault="00772A98" w:rsidP="00EB78F2">
      <w:pPr>
        <w:spacing w:line="240" w:lineRule="auto"/>
        <w:ind w:firstLine="567"/>
        <w:rPr>
          <w:rFonts w:ascii="Times New Roman" w:hAnsi="Times New Roman" w:cs="Times New Roman"/>
          <w:sz w:val="22"/>
          <w:szCs w:val="22"/>
        </w:rPr>
      </w:pPr>
      <w:r>
        <w:rPr>
          <w:rFonts w:ascii="Times New Roman" w:hAnsi="Times New Roman" w:cs="Times New Roman"/>
          <w:sz w:val="22"/>
          <w:szCs w:val="22"/>
        </w:rPr>
        <w:t>1</w:t>
      </w:r>
      <w:r w:rsidR="00853C7B">
        <w:rPr>
          <w:rFonts w:ascii="Times New Roman" w:hAnsi="Times New Roman" w:cs="Times New Roman"/>
          <w:sz w:val="22"/>
          <w:szCs w:val="22"/>
        </w:rPr>
        <w:t>37</w:t>
      </w:r>
      <w:r w:rsidRPr="00FF76F1">
        <w:rPr>
          <w:rFonts w:ascii="Times New Roman" w:hAnsi="Times New Roman" w:cs="Times New Roman"/>
          <w:sz w:val="22"/>
          <w:szCs w:val="22"/>
        </w:rPr>
        <w:t>.</w:t>
      </w:r>
      <w:r w:rsidR="00853C7B">
        <w:rPr>
          <w:rFonts w:ascii="Times New Roman" w:hAnsi="Times New Roman" w:cs="Times New Roman"/>
          <w:sz w:val="22"/>
          <w:szCs w:val="22"/>
        </w:rPr>
        <w:t xml:space="preserve"> </w:t>
      </w:r>
      <w:r w:rsidRPr="00FF76F1">
        <w:rPr>
          <w:rFonts w:ascii="Times New Roman" w:hAnsi="Times New Roman" w:cs="Times New Roman"/>
          <w:sz w:val="22"/>
          <w:szCs w:val="22"/>
        </w:rPr>
        <w:t>Изменения, которые вносятся в настоящие Правила, вступают в силу со дня раскрытия сообщения об их регистрации, за исключением изменений, предусмотренных пунктами 1</w:t>
      </w:r>
      <w:r w:rsidR="00853C7B">
        <w:rPr>
          <w:rFonts w:ascii="Times New Roman" w:hAnsi="Times New Roman" w:cs="Times New Roman"/>
          <w:sz w:val="22"/>
          <w:szCs w:val="22"/>
        </w:rPr>
        <w:t>38</w:t>
      </w:r>
      <w:r w:rsidRPr="00FF76F1">
        <w:rPr>
          <w:rFonts w:ascii="Times New Roman" w:hAnsi="Times New Roman" w:cs="Times New Roman"/>
          <w:sz w:val="22"/>
          <w:szCs w:val="22"/>
        </w:rPr>
        <w:t xml:space="preserve"> и 1</w:t>
      </w:r>
      <w:r w:rsidR="00853C7B">
        <w:rPr>
          <w:rFonts w:ascii="Times New Roman" w:hAnsi="Times New Roman" w:cs="Times New Roman"/>
          <w:sz w:val="22"/>
          <w:szCs w:val="22"/>
        </w:rPr>
        <w:t>39</w:t>
      </w:r>
      <w:r w:rsidRPr="00FF76F1">
        <w:rPr>
          <w:rFonts w:ascii="Times New Roman" w:hAnsi="Times New Roman" w:cs="Times New Roman"/>
          <w:sz w:val="22"/>
          <w:szCs w:val="22"/>
        </w:rPr>
        <w:t xml:space="preserve"> настоящих Правил.</w:t>
      </w:r>
    </w:p>
    <w:p w:rsidR="00772A98" w:rsidRPr="00FF76F1" w:rsidRDefault="00772A98" w:rsidP="00EB78F2">
      <w:pPr>
        <w:spacing w:line="240" w:lineRule="auto"/>
        <w:ind w:firstLine="567"/>
        <w:rPr>
          <w:rFonts w:ascii="Times New Roman" w:hAnsi="Times New Roman" w:cs="Times New Roman"/>
          <w:sz w:val="22"/>
          <w:szCs w:val="22"/>
        </w:rPr>
      </w:pPr>
      <w:r w:rsidRPr="00FF76F1">
        <w:rPr>
          <w:rFonts w:ascii="Times New Roman" w:hAnsi="Times New Roman" w:cs="Times New Roman"/>
          <w:sz w:val="22"/>
          <w:szCs w:val="22"/>
        </w:rPr>
        <w:t>1</w:t>
      </w:r>
      <w:r w:rsidR="00853C7B">
        <w:rPr>
          <w:rFonts w:ascii="Times New Roman" w:hAnsi="Times New Roman" w:cs="Times New Roman"/>
          <w:sz w:val="22"/>
          <w:szCs w:val="22"/>
        </w:rPr>
        <w:t>38</w:t>
      </w:r>
      <w:r w:rsidRPr="00FF76F1">
        <w:rPr>
          <w:rFonts w:ascii="Times New Roman" w:hAnsi="Times New Roman" w:cs="Times New Roman"/>
          <w:sz w:val="22"/>
          <w:szCs w:val="22"/>
        </w:rPr>
        <w:t xml:space="preserve">. Изменения, которые вносятся в настоящие Правила, вступают в силу по истечении одного месяца со дня раскрытия сообщения о регистрации таких изменений </w:t>
      </w:r>
      <w:r w:rsidR="00853C7B">
        <w:rPr>
          <w:rFonts w:ascii="Times New Roman" w:hAnsi="Times New Roman" w:cs="Times New Roman"/>
          <w:sz w:val="22"/>
          <w:szCs w:val="22"/>
        </w:rPr>
        <w:t>Банком России</w:t>
      </w:r>
      <w:r w:rsidRPr="00FF76F1">
        <w:rPr>
          <w:rFonts w:ascii="Times New Roman" w:hAnsi="Times New Roman" w:cs="Times New Roman"/>
          <w:sz w:val="22"/>
          <w:szCs w:val="22"/>
        </w:rPr>
        <w:t>, если они связаны:</w:t>
      </w:r>
    </w:p>
    <w:p w:rsidR="00772A98" w:rsidRPr="00FF76F1" w:rsidRDefault="00772A98" w:rsidP="00EB78F2">
      <w:pPr>
        <w:spacing w:line="240" w:lineRule="auto"/>
        <w:ind w:firstLine="567"/>
        <w:rPr>
          <w:rFonts w:ascii="Times New Roman" w:hAnsi="Times New Roman" w:cs="Times New Roman"/>
          <w:sz w:val="22"/>
          <w:szCs w:val="22"/>
        </w:rPr>
      </w:pPr>
      <w:r w:rsidRPr="00FF76F1">
        <w:rPr>
          <w:rFonts w:ascii="Times New Roman" w:hAnsi="Times New Roman" w:cs="Times New Roman"/>
          <w:sz w:val="22"/>
          <w:szCs w:val="22"/>
        </w:rPr>
        <w:t>1) с изменением инвестиционной декларации Фонда;</w:t>
      </w:r>
    </w:p>
    <w:p w:rsidR="00772A98" w:rsidRPr="00FF76F1" w:rsidRDefault="00772A98" w:rsidP="00EB78F2">
      <w:pPr>
        <w:spacing w:line="240" w:lineRule="auto"/>
        <w:ind w:firstLine="567"/>
        <w:rPr>
          <w:rFonts w:ascii="Times New Roman" w:hAnsi="Times New Roman" w:cs="Times New Roman"/>
          <w:sz w:val="22"/>
          <w:szCs w:val="22"/>
        </w:rPr>
      </w:pPr>
      <w:r w:rsidRPr="00FF76F1">
        <w:rPr>
          <w:rFonts w:ascii="Times New Roman" w:hAnsi="Times New Roman" w:cs="Times New Roman"/>
          <w:sz w:val="22"/>
          <w:szCs w:val="22"/>
        </w:rPr>
        <w:t>2) с увеличением размера вознаграждения Управляющей компании, Специализированного депозитария, Регистратора, Аудитор</w:t>
      </w:r>
      <w:r w:rsidR="00853C7B">
        <w:rPr>
          <w:rFonts w:ascii="Times New Roman" w:hAnsi="Times New Roman" w:cs="Times New Roman"/>
          <w:sz w:val="22"/>
          <w:szCs w:val="22"/>
        </w:rPr>
        <w:t>ской организации</w:t>
      </w:r>
      <w:r w:rsidRPr="00FF76F1">
        <w:rPr>
          <w:rFonts w:ascii="Times New Roman" w:hAnsi="Times New Roman" w:cs="Times New Roman"/>
          <w:sz w:val="22"/>
          <w:szCs w:val="22"/>
        </w:rPr>
        <w:t xml:space="preserve"> и Оценщик</w:t>
      </w:r>
      <w:r>
        <w:rPr>
          <w:rFonts w:ascii="Times New Roman" w:hAnsi="Times New Roman" w:cs="Times New Roman"/>
          <w:sz w:val="22"/>
          <w:szCs w:val="22"/>
        </w:rPr>
        <w:t>а</w:t>
      </w:r>
      <w:r w:rsidRPr="00FF76F1">
        <w:rPr>
          <w:rFonts w:ascii="Times New Roman" w:hAnsi="Times New Roman" w:cs="Times New Roman"/>
          <w:sz w:val="22"/>
          <w:szCs w:val="22"/>
        </w:rPr>
        <w:t>;</w:t>
      </w:r>
    </w:p>
    <w:p w:rsidR="00772A98" w:rsidRPr="00FF76F1" w:rsidRDefault="00772A98" w:rsidP="00EB78F2">
      <w:pPr>
        <w:spacing w:line="240" w:lineRule="auto"/>
        <w:ind w:firstLine="567"/>
        <w:rPr>
          <w:rFonts w:ascii="Times New Roman" w:hAnsi="Times New Roman" w:cs="Times New Roman"/>
          <w:sz w:val="22"/>
          <w:szCs w:val="22"/>
        </w:rPr>
      </w:pPr>
      <w:r w:rsidRPr="00FF76F1">
        <w:rPr>
          <w:rFonts w:ascii="Times New Roman" w:hAnsi="Times New Roman" w:cs="Times New Roman"/>
          <w:sz w:val="22"/>
          <w:szCs w:val="22"/>
        </w:rPr>
        <w:t>3) с увеличением расходов и (или) расширением перечня расходов, подлежащих оплате за счет имущества, составляющего Фонд;</w:t>
      </w:r>
    </w:p>
    <w:p w:rsidR="00772A98" w:rsidRPr="00FF76F1" w:rsidRDefault="00772A98" w:rsidP="00EB78F2">
      <w:pPr>
        <w:spacing w:line="240" w:lineRule="auto"/>
        <w:ind w:firstLine="567"/>
        <w:rPr>
          <w:rFonts w:ascii="Times New Roman" w:hAnsi="Times New Roman" w:cs="Times New Roman"/>
          <w:sz w:val="22"/>
          <w:szCs w:val="22"/>
        </w:rPr>
      </w:pPr>
      <w:r w:rsidRPr="00FF76F1">
        <w:rPr>
          <w:rFonts w:ascii="Times New Roman" w:hAnsi="Times New Roman" w:cs="Times New Roman"/>
          <w:sz w:val="22"/>
          <w:szCs w:val="22"/>
        </w:rPr>
        <w:t>4) с введением скидок в связи с погашением инвестиционных паев или увеличением их размеров;</w:t>
      </w:r>
    </w:p>
    <w:p w:rsidR="00853C7B" w:rsidRPr="00847369" w:rsidRDefault="00853C7B" w:rsidP="00853C7B">
      <w:pPr>
        <w:spacing w:line="240" w:lineRule="auto"/>
        <w:ind w:firstLine="567"/>
        <w:rPr>
          <w:rFonts w:ascii="Times New Roman" w:hAnsi="Times New Roman" w:cs="Times New Roman"/>
          <w:sz w:val="22"/>
          <w:szCs w:val="22"/>
          <w:lang w:eastAsia="ru-RU"/>
        </w:rPr>
      </w:pPr>
      <w:r w:rsidRPr="00847369">
        <w:rPr>
          <w:rFonts w:ascii="Times New Roman" w:hAnsi="Times New Roman" w:cs="Times New Roman"/>
          <w:sz w:val="22"/>
          <w:szCs w:val="22"/>
          <w:lang w:eastAsia="ru-RU"/>
        </w:rPr>
        <w:t>5) с изменением типа Фонда;</w:t>
      </w:r>
    </w:p>
    <w:p w:rsidR="00853C7B" w:rsidRPr="00847369" w:rsidRDefault="00853C7B" w:rsidP="00853C7B">
      <w:pPr>
        <w:spacing w:line="240" w:lineRule="auto"/>
        <w:ind w:firstLine="567"/>
        <w:rPr>
          <w:rFonts w:ascii="Times New Roman" w:hAnsi="Times New Roman" w:cs="Times New Roman"/>
          <w:sz w:val="22"/>
          <w:szCs w:val="22"/>
          <w:lang w:eastAsia="ru-RU"/>
        </w:rPr>
      </w:pPr>
      <w:r w:rsidRPr="00847369">
        <w:rPr>
          <w:rFonts w:ascii="Times New Roman" w:hAnsi="Times New Roman" w:cs="Times New Roman"/>
          <w:sz w:val="22"/>
          <w:szCs w:val="22"/>
          <w:lang w:eastAsia="ru-RU"/>
        </w:rPr>
        <w:t>6) с иными изменениями, предусмотренными нормативными актами в сфере финансовых рынков.</w:t>
      </w:r>
    </w:p>
    <w:p w:rsidR="00772A98" w:rsidRPr="00FF76F1" w:rsidRDefault="00772A98" w:rsidP="00EB78F2">
      <w:pPr>
        <w:spacing w:line="240" w:lineRule="auto"/>
        <w:ind w:firstLine="567"/>
        <w:rPr>
          <w:rFonts w:ascii="Times New Roman" w:hAnsi="Times New Roman" w:cs="Times New Roman"/>
          <w:sz w:val="22"/>
          <w:szCs w:val="22"/>
        </w:rPr>
      </w:pPr>
      <w:r w:rsidRPr="00FF76F1">
        <w:rPr>
          <w:rFonts w:ascii="Times New Roman" w:hAnsi="Times New Roman" w:cs="Times New Roman"/>
          <w:sz w:val="22"/>
          <w:szCs w:val="22"/>
        </w:rPr>
        <w:t>1</w:t>
      </w:r>
      <w:r w:rsidR="00853C7B">
        <w:rPr>
          <w:rFonts w:ascii="Times New Roman" w:hAnsi="Times New Roman" w:cs="Times New Roman"/>
          <w:sz w:val="22"/>
          <w:szCs w:val="22"/>
        </w:rPr>
        <w:t>39</w:t>
      </w:r>
      <w:r w:rsidRPr="00FF76F1">
        <w:rPr>
          <w:rFonts w:ascii="Times New Roman" w:hAnsi="Times New Roman" w:cs="Times New Roman"/>
          <w:sz w:val="22"/>
          <w:szCs w:val="22"/>
        </w:rPr>
        <w:t xml:space="preserve">. Изменения, которые вносятся в настоящие Правила, вступают в силу со дня их регистрации </w:t>
      </w:r>
      <w:r w:rsidR="00853C7B">
        <w:rPr>
          <w:rFonts w:ascii="Times New Roman" w:hAnsi="Times New Roman" w:cs="Times New Roman"/>
          <w:sz w:val="22"/>
          <w:szCs w:val="22"/>
        </w:rPr>
        <w:t>Банком России</w:t>
      </w:r>
      <w:r w:rsidRPr="00FF76F1">
        <w:rPr>
          <w:rFonts w:ascii="Times New Roman" w:hAnsi="Times New Roman" w:cs="Times New Roman"/>
          <w:sz w:val="22"/>
          <w:szCs w:val="22"/>
        </w:rPr>
        <w:t>, если они касаются:</w:t>
      </w:r>
    </w:p>
    <w:p w:rsidR="00772A98" w:rsidRPr="00FF76F1" w:rsidRDefault="00772A98" w:rsidP="00EB78F2">
      <w:pPr>
        <w:spacing w:line="240" w:lineRule="auto"/>
        <w:ind w:firstLine="567"/>
        <w:rPr>
          <w:rFonts w:ascii="Times New Roman" w:hAnsi="Times New Roman" w:cs="Times New Roman"/>
          <w:sz w:val="22"/>
          <w:szCs w:val="22"/>
        </w:rPr>
      </w:pPr>
      <w:r w:rsidRPr="00FF76F1">
        <w:rPr>
          <w:rFonts w:ascii="Times New Roman" w:hAnsi="Times New Roman" w:cs="Times New Roman"/>
          <w:sz w:val="22"/>
          <w:szCs w:val="22"/>
        </w:rPr>
        <w:t>1) изменения наименований Управляющей компании, Специализированного депозитария, Регистратора, Аудитор</w:t>
      </w:r>
      <w:r w:rsidR="00853C7B">
        <w:rPr>
          <w:rFonts w:ascii="Times New Roman" w:hAnsi="Times New Roman" w:cs="Times New Roman"/>
          <w:sz w:val="22"/>
          <w:szCs w:val="22"/>
        </w:rPr>
        <w:t>ской организации</w:t>
      </w:r>
      <w:r w:rsidRPr="00FF76F1">
        <w:rPr>
          <w:rFonts w:ascii="Times New Roman" w:hAnsi="Times New Roman" w:cs="Times New Roman"/>
          <w:sz w:val="22"/>
          <w:szCs w:val="22"/>
        </w:rPr>
        <w:t xml:space="preserve"> и Оценщик</w:t>
      </w:r>
      <w:r>
        <w:rPr>
          <w:rFonts w:ascii="Times New Roman" w:hAnsi="Times New Roman" w:cs="Times New Roman"/>
          <w:sz w:val="22"/>
          <w:szCs w:val="22"/>
        </w:rPr>
        <w:t>а</w:t>
      </w:r>
      <w:r w:rsidRPr="00FF76F1">
        <w:rPr>
          <w:rFonts w:ascii="Times New Roman" w:hAnsi="Times New Roman" w:cs="Times New Roman"/>
          <w:sz w:val="22"/>
          <w:szCs w:val="22"/>
        </w:rPr>
        <w:t>, а также иных сведений об указанных лицах;</w:t>
      </w:r>
    </w:p>
    <w:p w:rsidR="00772A98" w:rsidRPr="00FF76F1" w:rsidRDefault="00772A98" w:rsidP="00EB78F2">
      <w:pPr>
        <w:spacing w:line="240" w:lineRule="auto"/>
        <w:ind w:firstLine="567"/>
        <w:rPr>
          <w:rFonts w:ascii="Times New Roman" w:hAnsi="Times New Roman" w:cs="Times New Roman"/>
          <w:sz w:val="22"/>
          <w:szCs w:val="22"/>
        </w:rPr>
      </w:pPr>
      <w:r w:rsidRPr="00FF76F1">
        <w:rPr>
          <w:rFonts w:ascii="Times New Roman" w:hAnsi="Times New Roman" w:cs="Times New Roman"/>
          <w:sz w:val="22"/>
          <w:szCs w:val="22"/>
        </w:rPr>
        <w:t>2) количества выданных инвестиционных паев Фонда;</w:t>
      </w:r>
    </w:p>
    <w:p w:rsidR="00772A98" w:rsidRPr="00FF76F1" w:rsidRDefault="00772A98" w:rsidP="00EB78F2">
      <w:pPr>
        <w:spacing w:line="240" w:lineRule="auto"/>
        <w:ind w:firstLine="567"/>
        <w:rPr>
          <w:rFonts w:ascii="Times New Roman" w:hAnsi="Times New Roman" w:cs="Times New Roman"/>
          <w:sz w:val="22"/>
          <w:szCs w:val="22"/>
        </w:rPr>
      </w:pPr>
      <w:r w:rsidRPr="00FF76F1">
        <w:rPr>
          <w:rFonts w:ascii="Times New Roman" w:hAnsi="Times New Roman" w:cs="Times New Roman"/>
          <w:sz w:val="22"/>
          <w:szCs w:val="22"/>
        </w:rPr>
        <w:t>3) уменьшения размера вознаграждения Управляющей компании, Специализированного депозитария, Регистратора, Аудитор</w:t>
      </w:r>
      <w:r w:rsidR="00853C7B">
        <w:rPr>
          <w:rFonts w:ascii="Times New Roman" w:hAnsi="Times New Roman" w:cs="Times New Roman"/>
          <w:sz w:val="22"/>
          <w:szCs w:val="22"/>
        </w:rPr>
        <w:t>ской организации</w:t>
      </w:r>
      <w:r w:rsidRPr="00FF76F1">
        <w:rPr>
          <w:rFonts w:ascii="Times New Roman" w:hAnsi="Times New Roman" w:cs="Times New Roman"/>
          <w:sz w:val="22"/>
          <w:szCs w:val="22"/>
        </w:rPr>
        <w:t xml:space="preserve"> и Оценщик</w:t>
      </w:r>
      <w:r>
        <w:rPr>
          <w:rFonts w:ascii="Times New Roman" w:hAnsi="Times New Roman" w:cs="Times New Roman"/>
          <w:sz w:val="22"/>
          <w:szCs w:val="22"/>
        </w:rPr>
        <w:t>а</w:t>
      </w:r>
      <w:r w:rsidRPr="00FF76F1">
        <w:rPr>
          <w:rFonts w:ascii="Times New Roman" w:hAnsi="Times New Roman" w:cs="Times New Roman"/>
          <w:sz w:val="22"/>
          <w:szCs w:val="22"/>
        </w:rPr>
        <w:t>, а также уменьшения размера и (или) сокращения перечня расходов, подлежащих оплате за счет имущества, составляющего Фонд;</w:t>
      </w:r>
    </w:p>
    <w:p w:rsidR="00772A98" w:rsidRPr="00FF76F1" w:rsidRDefault="00772A98" w:rsidP="00EB78F2">
      <w:pPr>
        <w:spacing w:line="240" w:lineRule="auto"/>
        <w:ind w:firstLine="567"/>
        <w:rPr>
          <w:rFonts w:ascii="Times New Roman" w:hAnsi="Times New Roman" w:cs="Times New Roman"/>
          <w:sz w:val="22"/>
          <w:szCs w:val="22"/>
        </w:rPr>
      </w:pPr>
      <w:r w:rsidRPr="00FF76F1">
        <w:rPr>
          <w:rFonts w:ascii="Times New Roman" w:hAnsi="Times New Roman" w:cs="Times New Roman"/>
          <w:sz w:val="22"/>
          <w:szCs w:val="22"/>
        </w:rPr>
        <w:t>4) отмены скидок (надбавок) или уменьшения их размеров;</w:t>
      </w:r>
    </w:p>
    <w:p w:rsidR="00772A98" w:rsidRPr="00FF76F1" w:rsidRDefault="00772A98" w:rsidP="00EB78F2">
      <w:pPr>
        <w:spacing w:line="240" w:lineRule="auto"/>
        <w:ind w:firstLine="567"/>
        <w:rPr>
          <w:rFonts w:ascii="Times New Roman" w:hAnsi="Times New Roman" w:cs="Times New Roman"/>
          <w:sz w:val="22"/>
          <w:szCs w:val="22"/>
        </w:rPr>
      </w:pPr>
      <w:r w:rsidRPr="00FF76F1">
        <w:rPr>
          <w:rFonts w:ascii="Times New Roman" w:hAnsi="Times New Roman" w:cs="Times New Roman"/>
          <w:sz w:val="22"/>
          <w:szCs w:val="22"/>
        </w:rPr>
        <w:t>5) иных положений, предусмотренных нормативными актами</w:t>
      </w:r>
      <w:r w:rsidR="00853C7B">
        <w:rPr>
          <w:rFonts w:ascii="Times New Roman" w:hAnsi="Times New Roman" w:cs="Times New Roman"/>
          <w:sz w:val="22"/>
          <w:szCs w:val="22"/>
        </w:rPr>
        <w:t xml:space="preserve"> в сфере финансовых рынков</w:t>
      </w:r>
      <w:r w:rsidRPr="00FF76F1">
        <w:rPr>
          <w:rFonts w:ascii="Times New Roman" w:hAnsi="Times New Roman" w:cs="Times New Roman"/>
          <w:sz w:val="22"/>
          <w:szCs w:val="22"/>
        </w:rPr>
        <w:t>.</w:t>
      </w:r>
    </w:p>
    <w:p w:rsidR="00772A98" w:rsidRPr="00FF76F1" w:rsidRDefault="00772A98" w:rsidP="00EB78F2">
      <w:pPr>
        <w:spacing w:line="240" w:lineRule="auto"/>
        <w:jc w:val="center"/>
        <w:rPr>
          <w:rFonts w:ascii="Times New Roman" w:hAnsi="Times New Roman" w:cs="Times New Roman"/>
          <w:sz w:val="22"/>
          <w:szCs w:val="22"/>
        </w:rPr>
      </w:pPr>
    </w:p>
    <w:p w:rsidR="00772A98" w:rsidRPr="00FF76F1" w:rsidRDefault="00772A98" w:rsidP="00EB78F2">
      <w:pPr>
        <w:spacing w:line="240" w:lineRule="auto"/>
        <w:jc w:val="center"/>
        <w:outlineLvl w:val="0"/>
        <w:rPr>
          <w:rFonts w:ascii="Times New Roman" w:hAnsi="Times New Roman" w:cs="Times New Roman"/>
          <w:b/>
          <w:bCs/>
          <w:sz w:val="22"/>
          <w:szCs w:val="22"/>
        </w:rPr>
      </w:pPr>
      <w:r w:rsidRPr="00FF76F1">
        <w:rPr>
          <w:rFonts w:ascii="Times New Roman" w:hAnsi="Times New Roman" w:cs="Times New Roman"/>
          <w:b/>
          <w:bCs/>
          <w:sz w:val="22"/>
          <w:szCs w:val="22"/>
        </w:rPr>
        <w:t>XIV. Основные сведения о порядке налогообложения доходов инвесторов</w:t>
      </w:r>
    </w:p>
    <w:p w:rsidR="00772A98" w:rsidRPr="00FF76F1" w:rsidRDefault="00772A98" w:rsidP="00EB78F2">
      <w:pPr>
        <w:spacing w:line="240" w:lineRule="auto"/>
        <w:rPr>
          <w:rFonts w:ascii="Times New Roman" w:hAnsi="Times New Roman" w:cs="Times New Roman"/>
          <w:sz w:val="22"/>
          <w:szCs w:val="22"/>
        </w:rPr>
      </w:pPr>
    </w:p>
    <w:p w:rsidR="00772A98" w:rsidRPr="00FF76F1" w:rsidRDefault="00772A98" w:rsidP="00EB78F2">
      <w:pPr>
        <w:spacing w:line="240" w:lineRule="auto"/>
        <w:ind w:firstLine="567"/>
        <w:rPr>
          <w:rFonts w:ascii="Times New Roman" w:hAnsi="Times New Roman" w:cs="Times New Roman"/>
          <w:sz w:val="22"/>
          <w:szCs w:val="22"/>
        </w:rPr>
      </w:pPr>
      <w:r>
        <w:rPr>
          <w:rFonts w:ascii="Times New Roman" w:hAnsi="Times New Roman" w:cs="Times New Roman"/>
          <w:sz w:val="22"/>
          <w:szCs w:val="22"/>
        </w:rPr>
        <w:t>14</w:t>
      </w:r>
      <w:r w:rsidR="00853C7B">
        <w:rPr>
          <w:rFonts w:ascii="Times New Roman" w:hAnsi="Times New Roman" w:cs="Times New Roman"/>
          <w:sz w:val="22"/>
          <w:szCs w:val="22"/>
        </w:rPr>
        <w:t>0</w:t>
      </w:r>
      <w:r w:rsidRPr="00FF76F1">
        <w:rPr>
          <w:rFonts w:ascii="Times New Roman" w:hAnsi="Times New Roman" w:cs="Times New Roman"/>
          <w:sz w:val="22"/>
          <w:szCs w:val="22"/>
        </w:rPr>
        <w:t>. Налогообложение доходов от операций с инвестиционными паями владельцев инвестиционных паев - физических лиц осуществляется в соответствии с главой 23 Налогового Кодекса Российской Федерации. При этом Управляющая компания является налоговым агентом.</w:t>
      </w:r>
    </w:p>
    <w:p w:rsidR="00772A98" w:rsidRPr="00FF76F1" w:rsidRDefault="00772A98" w:rsidP="00EB78F2">
      <w:pPr>
        <w:spacing w:line="240" w:lineRule="auto"/>
        <w:ind w:firstLine="567"/>
        <w:rPr>
          <w:rFonts w:ascii="Times New Roman" w:hAnsi="Times New Roman" w:cs="Times New Roman"/>
          <w:sz w:val="22"/>
          <w:szCs w:val="22"/>
        </w:rPr>
      </w:pPr>
      <w:r w:rsidRPr="00FF76F1">
        <w:rPr>
          <w:rFonts w:ascii="Times New Roman" w:hAnsi="Times New Roman" w:cs="Times New Roman"/>
          <w:sz w:val="22"/>
          <w:szCs w:val="22"/>
        </w:rPr>
        <w:t>Налогообложение доходов (прибыли) от операций с инвестиционными паями владельцев инвестиционных паев - юридических лиц осуществляется в соответствии с главой 25 Налогового Кодекса Российской Федерации.</w:t>
      </w:r>
    </w:p>
    <w:p w:rsidR="00853C7B" w:rsidRPr="002D2086" w:rsidRDefault="00853C7B" w:rsidP="00853C7B">
      <w:pPr>
        <w:spacing w:line="240" w:lineRule="auto"/>
        <w:rPr>
          <w:rFonts w:ascii="Times New Roman" w:hAnsi="Times New Roman" w:cs="Times New Roman"/>
          <w:sz w:val="22"/>
          <w:szCs w:val="22"/>
        </w:rPr>
      </w:pPr>
    </w:p>
    <w:p w:rsidR="00853C7B" w:rsidRPr="002D2086" w:rsidRDefault="00853C7B" w:rsidP="00853C7B">
      <w:pPr>
        <w:spacing w:line="240" w:lineRule="auto"/>
        <w:rPr>
          <w:rFonts w:ascii="Times New Roman" w:hAnsi="Times New Roman" w:cs="Times New Roman"/>
          <w:sz w:val="22"/>
          <w:szCs w:val="22"/>
        </w:rPr>
      </w:pPr>
    </w:p>
    <w:p w:rsidR="00853C7B" w:rsidRPr="002D2086" w:rsidRDefault="00853C7B" w:rsidP="00853C7B">
      <w:pPr>
        <w:spacing w:line="240" w:lineRule="auto"/>
        <w:rPr>
          <w:rFonts w:ascii="Times New Roman" w:hAnsi="Times New Roman" w:cs="Times New Roman"/>
          <w:sz w:val="22"/>
          <w:szCs w:val="22"/>
        </w:rPr>
      </w:pPr>
    </w:p>
    <w:p w:rsidR="00853C7B" w:rsidRPr="0097665F" w:rsidRDefault="00853C7B" w:rsidP="00853C7B">
      <w:pPr>
        <w:spacing w:line="240" w:lineRule="auto"/>
        <w:rPr>
          <w:rFonts w:ascii="Times New Roman" w:hAnsi="Times New Roman" w:cs="Times New Roman"/>
          <w:sz w:val="22"/>
          <w:szCs w:val="22"/>
        </w:rPr>
      </w:pPr>
      <w:r w:rsidRPr="0097665F">
        <w:rPr>
          <w:rFonts w:ascii="Times New Roman" w:hAnsi="Times New Roman" w:cs="Times New Roman"/>
          <w:sz w:val="22"/>
          <w:szCs w:val="22"/>
        </w:rPr>
        <w:t>Генеральный директор</w:t>
      </w:r>
    </w:p>
    <w:p w:rsidR="00853C7B" w:rsidRPr="0097665F" w:rsidRDefault="00853C7B" w:rsidP="00853C7B">
      <w:pPr>
        <w:spacing w:line="240" w:lineRule="auto"/>
        <w:rPr>
          <w:rFonts w:ascii="Times New Roman" w:hAnsi="Times New Roman" w:cs="Times New Roman"/>
          <w:sz w:val="22"/>
          <w:szCs w:val="22"/>
        </w:rPr>
      </w:pPr>
      <w:r w:rsidRPr="0097665F">
        <w:rPr>
          <w:rFonts w:ascii="Times New Roman" w:hAnsi="Times New Roman" w:cs="Times New Roman"/>
          <w:sz w:val="22"/>
          <w:szCs w:val="22"/>
        </w:rPr>
        <w:t>ЗАО УК «Меридиан»</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Pr="0097665F">
        <w:rPr>
          <w:rFonts w:ascii="Times New Roman" w:hAnsi="Times New Roman" w:cs="Times New Roman"/>
          <w:sz w:val="22"/>
          <w:szCs w:val="22"/>
        </w:rPr>
        <w:t>Шакиров М.В.</w:t>
      </w:r>
    </w:p>
    <w:p w:rsidR="00853C7B" w:rsidRDefault="00853C7B" w:rsidP="00853C7B">
      <w:pPr>
        <w:spacing w:line="240" w:lineRule="auto"/>
        <w:rPr>
          <w:rFonts w:ascii="Times New Roman" w:hAnsi="Times New Roman" w:cs="Times New Roman"/>
          <w:sz w:val="22"/>
          <w:szCs w:val="22"/>
        </w:rPr>
      </w:pPr>
    </w:p>
    <w:p w:rsidR="00853C7B" w:rsidRDefault="00853C7B" w:rsidP="00853C7B">
      <w:pPr>
        <w:spacing w:line="240" w:lineRule="auto"/>
        <w:rPr>
          <w:rFonts w:ascii="Times New Roman" w:hAnsi="Times New Roman" w:cs="Times New Roman"/>
          <w:sz w:val="22"/>
          <w:szCs w:val="22"/>
        </w:rPr>
      </w:pPr>
    </w:p>
    <w:p w:rsidR="003C42A6" w:rsidRPr="0097665F" w:rsidRDefault="003C42A6" w:rsidP="003C42A6">
      <w:pPr>
        <w:spacing w:line="240" w:lineRule="auto"/>
        <w:rPr>
          <w:rFonts w:ascii="Times New Roman" w:hAnsi="Times New Roman" w:cs="Times New Roman"/>
          <w:sz w:val="22"/>
          <w:szCs w:val="22"/>
        </w:rPr>
      </w:pPr>
    </w:p>
    <w:p w:rsidR="003C42A6" w:rsidRPr="0097665F" w:rsidRDefault="003C42A6" w:rsidP="003C42A6">
      <w:pPr>
        <w:pStyle w:val="ConsPlusNormal"/>
        <w:widowControl/>
        <w:ind w:firstLine="0"/>
        <w:jc w:val="both"/>
        <w:rPr>
          <w:rFonts w:ascii="Times New Roman" w:hAnsi="Times New Roman" w:cs="Times New Roman"/>
          <w:sz w:val="22"/>
          <w:szCs w:val="22"/>
        </w:rPr>
      </w:pPr>
    </w:p>
    <w:p w:rsidR="003C42A6" w:rsidRDefault="00CF60AB" w:rsidP="003C42A6">
      <w:pPr>
        <w:pStyle w:val="ConsPlusNormal"/>
        <w:widowControl/>
        <w:ind w:firstLine="0"/>
        <w:jc w:val="both"/>
        <w:rPr>
          <w:szCs w:val="22"/>
        </w:rPr>
      </w:pPr>
      <w:r>
        <w:rPr>
          <w:noProof/>
          <w:szCs w:val="22"/>
        </w:rPr>
        <w:lastRenderedPageBreak/>
        <w:drawing>
          <wp:inline distT="0" distB="0" distL="0" distR="0">
            <wp:extent cx="5838825" cy="946785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srcRect/>
                    <a:stretch>
                      <a:fillRect/>
                    </a:stretch>
                  </pic:blipFill>
                  <pic:spPr bwMode="auto">
                    <a:xfrm>
                      <a:off x="0" y="0"/>
                      <a:ext cx="5838825" cy="9467850"/>
                    </a:xfrm>
                    <a:prstGeom prst="rect">
                      <a:avLst/>
                    </a:prstGeom>
                    <a:noFill/>
                    <a:ln w="9525">
                      <a:noFill/>
                      <a:miter lim="800000"/>
                      <a:headEnd/>
                      <a:tailEnd/>
                    </a:ln>
                  </pic:spPr>
                </pic:pic>
              </a:graphicData>
            </a:graphic>
          </wp:inline>
        </w:drawing>
      </w:r>
    </w:p>
    <w:p w:rsidR="003C42A6" w:rsidRDefault="00CF60AB" w:rsidP="003C42A6">
      <w:pPr>
        <w:pStyle w:val="ConsPlusNormal"/>
        <w:widowControl/>
        <w:ind w:firstLine="0"/>
        <w:jc w:val="both"/>
        <w:rPr>
          <w:szCs w:val="22"/>
        </w:rPr>
      </w:pPr>
      <w:r>
        <w:rPr>
          <w:noProof/>
          <w:szCs w:val="22"/>
        </w:rPr>
        <w:lastRenderedPageBreak/>
        <w:drawing>
          <wp:inline distT="0" distB="0" distL="0" distR="0">
            <wp:extent cx="5962650" cy="96774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srcRect/>
                    <a:stretch>
                      <a:fillRect/>
                    </a:stretch>
                  </pic:blipFill>
                  <pic:spPr bwMode="auto">
                    <a:xfrm>
                      <a:off x="0" y="0"/>
                      <a:ext cx="5962650" cy="9677400"/>
                    </a:xfrm>
                    <a:prstGeom prst="rect">
                      <a:avLst/>
                    </a:prstGeom>
                    <a:noFill/>
                    <a:ln w="9525">
                      <a:noFill/>
                      <a:miter lim="800000"/>
                      <a:headEnd/>
                      <a:tailEnd/>
                    </a:ln>
                  </pic:spPr>
                </pic:pic>
              </a:graphicData>
            </a:graphic>
          </wp:inline>
        </w:drawing>
      </w:r>
    </w:p>
    <w:p w:rsidR="003C42A6" w:rsidRDefault="00CF60AB" w:rsidP="003C42A6">
      <w:pPr>
        <w:pStyle w:val="ConsPlusNormal"/>
        <w:widowControl/>
        <w:ind w:firstLine="0"/>
        <w:jc w:val="both"/>
        <w:rPr>
          <w:szCs w:val="22"/>
        </w:rPr>
      </w:pPr>
      <w:r>
        <w:rPr>
          <w:noProof/>
          <w:szCs w:val="22"/>
        </w:rPr>
        <w:lastRenderedPageBreak/>
        <w:drawing>
          <wp:inline distT="0" distB="0" distL="0" distR="0">
            <wp:extent cx="5886450" cy="957262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srcRect/>
                    <a:stretch>
                      <a:fillRect/>
                    </a:stretch>
                  </pic:blipFill>
                  <pic:spPr bwMode="auto">
                    <a:xfrm>
                      <a:off x="0" y="0"/>
                      <a:ext cx="5886450" cy="9572625"/>
                    </a:xfrm>
                    <a:prstGeom prst="rect">
                      <a:avLst/>
                    </a:prstGeom>
                    <a:noFill/>
                    <a:ln w="9525">
                      <a:noFill/>
                      <a:miter lim="800000"/>
                      <a:headEnd/>
                      <a:tailEnd/>
                    </a:ln>
                  </pic:spPr>
                </pic:pic>
              </a:graphicData>
            </a:graphic>
          </wp:inline>
        </w:drawing>
      </w:r>
    </w:p>
    <w:p w:rsidR="003C42A6" w:rsidRPr="00FD1F60" w:rsidRDefault="00CF60AB" w:rsidP="003C42A6">
      <w:pPr>
        <w:pStyle w:val="ConsPlusNormal"/>
        <w:widowControl/>
        <w:ind w:firstLine="0"/>
        <w:jc w:val="both"/>
        <w:rPr>
          <w:sz w:val="22"/>
          <w:szCs w:val="22"/>
        </w:rPr>
      </w:pPr>
      <w:r>
        <w:rPr>
          <w:noProof/>
          <w:szCs w:val="22"/>
        </w:rPr>
        <w:lastRenderedPageBreak/>
        <w:drawing>
          <wp:inline distT="0" distB="0" distL="0" distR="0">
            <wp:extent cx="5886450" cy="936307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srcRect/>
                    <a:stretch>
                      <a:fillRect/>
                    </a:stretch>
                  </pic:blipFill>
                  <pic:spPr bwMode="auto">
                    <a:xfrm>
                      <a:off x="0" y="0"/>
                      <a:ext cx="5886450" cy="9363075"/>
                    </a:xfrm>
                    <a:prstGeom prst="rect">
                      <a:avLst/>
                    </a:prstGeom>
                    <a:noFill/>
                    <a:ln w="9525">
                      <a:noFill/>
                      <a:miter lim="800000"/>
                      <a:headEnd/>
                      <a:tailEnd/>
                    </a:ln>
                  </pic:spPr>
                </pic:pic>
              </a:graphicData>
            </a:graphic>
          </wp:inline>
        </w:drawing>
      </w:r>
    </w:p>
    <w:p w:rsidR="00772A98" w:rsidRDefault="00772A98" w:rsidP="00D75AE7">
      <w:pPr>
        <w:spacing w:line="240" w:lineRule="auto"/>
      </w:pPr>
      <w:bookmarkStart w:id="6" w:name="p_3"/>
      <w:bookmarkStart w:id="7" w:name="p_4"/>
      <w:bookmarkStart w:id="8" w:name="p_5"/>
      <w:bookmarkStart w:id="9" w:name="p_6"/>
      <w:bookmarkStart w:id="10" w:name="p_7"/>
      <w:bookmarkStart w:id="11" w:name="p_8"/>
      <w:bookmarkStart w:id="12" w:name="p_9"/>
      <w:bookmarkStart w:id="13" w:name="p_10"/>
      <w:bookmarkStart w:id="14" w:name="p_11"/>
      <w:bookmarkStart w:id="15" w:name="p_12"/>
      <w:bookmarkStart w:id="16" w:name="p_13"/>
      <w:bookmarkStart w:id="17" w:name="p_14"/>
      <w:bookmarkStart w:id="18" w:name="p_15"/>
      <w:bookmarkStart w:id="19" w:name="p_16"/>
      <w:bookmarkStart w:id="20" w:name="p_17"/>
      <w:bookmarkStart w:id="21" w:name="p_18"/>
      <w:bookmarkStart w:id="22" w:name="p_19"/>
      <w:bookmarkStart w:id="23" w:name="p_20"/>
      <w:bookmarkStart w:id="24" w:name="p_21"/>
      <w:bookmarkStart w:id="25" w:name="p_22"/>
      <w:bookmarkStart w:id="26" w:name="p_23"/>
      <w:bookmarkStart w:id="27" w:name="p_26"/>
      <w:bookmarkStart w:id="28" w:name="p_27"/>
      <w:bookmarkStart w:id="29" w:name="p_28"/>
      <w:bookmarkStart w:id="30" w:name="p_29"/>
      <w:bookmarkStart w:id="31" w:name="p_300"/>
      <w:bookmarkStart w:id="32" w:name="p_30"/>
      <w:bookmarkStart w:id="33" w:name="p_31"/>
      <w:bookmarkStart w:id="34" w:name="p_32"/>
      <w:bookmarkStart w:id="35" w:name="p_33"/>
      <w:bookmarkStart w:id="36" w:name="p_34"/>
      <w:bookmarkStart w:id="37" w:name="p_400"/>
      <w:bookmarkStart w:id="38" w:name="p_35"/>
      <w:bookmarkStart w:id="39" w:name="p_36"/>
      <w:bookmarkStart w:id="40" w:name="p_37"/>
      <w:bookmarkStart w:id="41" w:name="p_38"/>
      <w:bookmarkStart w:id="42" w:name="p_39"/>
      <w:bookmarkStart w:id="43" w:name="p_40"/>
      <w:bookmarkStart w:id="44" w:name="p_41"/>
      <w:bookmarkStart w:id="45" w:name="p_42"/>
      <w:bookmarkStart w:id="46" w:name="p_43"/>
      <w:bookmarkStart w:id="47" w:name="p_25"/>
      <w:bookmarkStart w:id="48" w:name="p_44"/>
      <w:bookmarkStart w:id="49" w:name="p_45"/>
      <w:bookmarkStart w:id="50" w:name="p_200"/>
      <w:bookmarkStart w:id="51" w:name="p_500"/>
      <w:bookmarkStart w:id="52" w:name="p_600"/>
      <w:bookmarkStart w:id="53" w:name="p_46"/>
      <w:bookmarkStart w:id="54" w:name="p_47"/>
      <w:bookmarkStart w:id="55" w:name="p_64"/>
      <w:bookmarkStart w:id="56" w:name="p_51"/>
      <w:bookmarkStart w:id="57" w:name="p_52"/>
      <w:bookmarkStart w:id="58" w:name="p_53"/>
      <w:bookmarkStart w:id="59" w:name="p_24"/>
      <w:bookmarkStart w:id="60" w:name="p_57"/>
      <w:bookmarkStart w:id="61" w:name="p_58"/>
      <w:bookmarkStart w:id="62" w:name="p_59"/>
      <w:bookmarkStart w:id="63" w:name="p_60"/>
      <w:bookmarkStart w:id="64" w:name="p_61"/>
      <w:bookmarkStart w:id="65" w:name="p_62"/>
      <w:bookmarkStart w:id="66" w:name="p_63"/>
      <w:bookmarkStart w:id="67" w:name="p_700"/>
      <w:bookmarkStart w:id="68" w:name="p_65"/>
      <w:bookmarkStart w:id="69" w:name="p_66"/>
      <w:bookmarkStart w:id="70" w:name="p_67"/>
      <w:bookmarkStart w:id="71" w:name="p_68"/>
      <w:bookmarkStart w:id="72" w:name="p_69"/>
      <w:bookmarkStart w:id="73" w:name="p_70"/>
      <w:bookmarkStart w:id="74" w:name="p_71"/>
      <w:bookmarkStart w:id="75" w:name="p_72"/>
      <w:bookmarkStart w:id="76" w:name="p_73"/>
      <w:bookmarkStart w:id="77" w:name="p_74"/>
      <w:bookmarkStart w:id="78" w:name="p_75"/>
      <w:bookmarkStart w:id="79" w:name="p_77"/>
      <w:bookmarkStart w:id="80" w:name="p_78"/>
      <w:bookmarkStart w:id="81" w:name="p_800"/>
      <w:bookmarkStart w:id="82" w:name="p_79"/>
      <w:bookmarkStart w:id="83" w:name="p_81"/>
      <w:bookmarkStart w:id="84" w:name="p_82"/>
      <w:bookmarkStart w:id="85" w:name="p_83"/>
      <w:bookmarkStart w:id="86" w:name="p_84"/>
      <w:bookmarkStart w:id="87" w:name="p_85"/>
      <w:bookmarkStart w:id="88" w:name="p_900"/>
      <w:bookmarkStart w:id="89" w:name="p_86"/>
      <w:bookmarkStart w:id="90" w:name="p_87"/>
      <w:bookmarkStart w:id="91" w:name="p_1010"/>
      <w:bookmarkStart w:id="92" w:name="p_88"/>
      <w:bookmarkStart w:id="93" w:name="p_89"/>
      <w:bookmarkStart w:id="94" w:name="p_909"/>
      <w:bookmarkStart w:id="95" w:name="p_1011"/>
      <w:bookmarkStart w:id="96" w:name="p_91"/>
      <w:bookmarkStart w:id="97" w:name="p_92"/>
      <w:bookmarkStart w:id="98" w:name="p_93"/>
      <w:bookmarkStart w:id="99" w:name="p_94"/>
      <w:bookmarkStart w:id="100" w:name="p_95"/>
      <w:bookmarkStart w:id="101" w:name="p_96"/>
      <w:bookmarkStart w:id="102" w:name="p_1012"/>
      <w:bookmarkStart w:id="103" w:name="p_97"/>
      <w:bookmarkStart w:id="104" w:name="p_98"/>
      <w:bookmarkStart w:id="105" w:name="p_1013"/>
      <w:bookmarkStart w:id="106" w:name="p_99"/>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p>
    <w:sectPr w:rsidR="00772A98" w:rsidSect="00D75AE7">
      <w:footerReference w:type="default" r:id="rId15"/>
      <w:pgSz w:w="11907" w:h="16840" w:code="9"/>
      <w:pgMar w:top="737" w:right="680" w:bottom="567" w:left="1418" w:header="397" w:footer="567" w:gutter="0"/>
      <w:paperSrc w:first="4" w:other="4"/>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3EA5" w:rsidRDefault="000B3EA5">
      <w:pPr>
        <w:spacing w:line="240" w:lineRule="auto"/>
      </w:pPr>
      <w:r>
        <w:separator/>
      </w:r>
    </w:p>
  </w:endnote>
  <w:endnote w:type="continuationSeparator" w:id="0">
    <w:p w:rsidR="000B3EA5" w:rsidRDefault="000B3EA5">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CC"/>
    <w:family w:val="roman"/>
    <w:pitch w:val="variable"/>
    <w:sig w:usb0="04000687" w:usb1="00000000" w:usb2="00000000" w:usb3="00000000" w:csb0="0000009F" w:csb1="00000000"/>
  </w:font>
  <w:font w:name="Times New Roman CYR">
    <w:altName w:val="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Verdana">
    <w:altName w:val=" Arial"/>
    <w:panose1 w:val="020B0604030504040204"/>
    <w:charset w:val="CC"/>
    <w:family w:val="swiss"/>
    <w:pitch w:val="variable"/>
    <w:sig w:usb0="20000287" w:usb1="00000000" w:usb2="00000000" w:usb3="00000000" w:csb0="0000019F" w:csb1="00000000"/>
  </w:font>
  <w:font w:name="Tahoma">
    <w:altName w:val="Times New Roman"/>
    <w:panose1 w:val="020B0604030504040204"/>
    <w:charset w:val="CC"/>
    <w:family w:val="swiss"/>
    <w:pitch w:val="variable"/>
    <w:sig w:usb0="61002A87" w:usb1="80000000" w:usb2="00000008" w:usb3="00000000" w:csb0="000101FF" w:csb1="00000000"/>
  </w:font>
  <w:font w:name="Consolas">
    <w:panose1 w:val="020B0609020204030204"/>
    <w:charset w:val="CC"/>
    <w:family w:val="modern"/>
    <w:pitch w:val="fixed"/>
    <w:sig w:usb0="A00002EF" w:usb1="4000204B" w:usb2="00000000" w:usb3="00000000" w:csb0="0000009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7C9E" w:rsidRPr="00A641BD" w:rsidRDefault="00167C9E" w:rsidP="00167C9E">
    <w:pPr>
      <w:pStyle w:val="a6"/>
      <w:framePr w:wrap="auto" w:vAnchor="text" w:hAnchor="margin" w:xAlign="right" w:y="1"/>
      <w:rPr>
        <w:rStyle w:val="a8"/>
        <w:rFonts w:cs="Times New Roman CYR"/>
        <w:sz w:val="18"/>
        <w:szCs w:val="18"/>
      </w:rPr>
    </w:pPr>
    <w:r w:rsidRPr="00A641BD">
      <w:rPr>
        <w:rStyle w:val="a8"/>
        <w:rFonts w:cs="Times New Roman CYR"/>
        <w:sz w:val="18"/>
        <w:szCs w:val="18"/>
      </w:rPr>
      <w:fldChar w:fldCharType="begin"/>
    </w:r>
    <w:r w:rsidRPr="00A641BD">
      <w:rPr>
        <w:rStyle w:val="a8"/>
        <w:rFonts w:cs="Times New Roman CYR"/>
        <w:sz w:val="18"/>
        <w:szCs w:val="18"/>
      </w:rPr>
      <w:instrText xml:space="preserve">PAGE  </w:instrText>
    </w:r>
    <w:r w:rsidRPr="00A641BD">
      <w:rPr>
        <w:rStyle w:val="a8"/>
        <w:rFonts w:cs="Times New Roman CYR"/>
        <w:sz w:val="18"/>
        <w:szCs w:val="18"/>
      </w:rPr>
      <w:fldChar w:fldCharType="separate"/>
    </w:r>
    <w:r w:rsidR="0039331B">
      <w:rPr>
        <w:rStyle w:val="a8"/>
        <w:rFonts w:cs="Times New Roman CYR"/>
        <w:noProof/>
        <w:sz w:val="18"/>
        <w:szCs w:val="18"/>
      </w:rPr>
      <w:t>1</w:t>
    </w:r>
    <w:r w:rsidRPr="00A641BD">
      <w:rPr>
        <w:rStyle w:val="a8"/>
        <w:rFonts w:cs="Times New Roman CYR"/>
        <w:sz w:val="18"/>
        <w:szCs w:val="18"/>
      </w:rPr>
      <w:fldChar w:fldCharType="end"/>
    </w:r>
  </w:p>
  <w:p w:rsidR="00167C9E" w:rsidRDefault="00167C9E" w:rsidP="00A641BD">
    <w:pPr>
      <w:pStyle w:val="a6"/>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3EA5" w:rsidRDefault="000B3EA5">
      <w:pPr>
        <w:spacing w:line="240" w:lineRule="auto"/>
      </w:pPr>
      <w:r>
        <w:separator/>
      </w:r>
    </w:p>
  </w:footnote>
  <w:footnote w:type="continuationSeparator" w:id="0">
    <w:p w:rsidR="000B3EA5" w:rsidRDefault="000B3EA5">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E498A"/>
    <w:multiLevelType w:val="hybridMultilevel"/>
    <w:tmpl w:val="1450C038"/>
    <w:lvl w:ilvl="0" w:tplc="04190011">
      <w:start w:val="1"/>
      <w:numFmt w:val="decimal"/>
      <w:lvlText w:val="%1)"/>
      <w:lvlJc w:val="left"/>
      <w:pPr>
        <w:ind w:left="1260" w:hanging="360"/>
      </w:pPr>
      <w:rPr>
        <w:rFonts w:cs="Times New Roman"/>
      </w:rPr>
    </w:lvl>
    <w:lvl w:ilvl="1" w:tplc="04190019">
      <w:start w:val="1"/>
      <w:numFmt w:val="lowerLetter"/>
      <w:lvlText w:val="%2."/>
      <w:lvlJc w:val="left"/>
      <w:pPr>
        <w:ind w:left="1980" w:hanging="360"/>
      </w:pPr>
      <w:rPr>
        <w:rFonts w:cs="Times New Roman"/>
      </w:rPr>
    </w:lvl>
    <w:lvl w:ilvl="2" w:tplc="0419001B">
      <w:start w:val="1"/>
      <w:numFmt w:val="lowerRoman"/>
      <w:lvlText w:val="%3."/>
      <w:lvlJc w:val="right"/>
      <w:pPr>
        <w:ind w:left="2700" w:hanging="180"/>
      </w:pPr>
      <w:rPr>
        <w:rFonts w:cs="Times New Roman"/>
      </w:rPr>
    </w:lvl>
    <w:lvl w:ilvl="3" w:tplc="0419000F">
      <w:start w:val="1"/>
      <w:numFmt w:val="decimal"/>
      <w:lvlText w:val="%4."/>
      <w:lvlJc w:val="left"/>
      <w:pPr>
        <w:ind w:left="3420" w:hanging="360"/>
      </w:pPr>
      <w:rPr>
        <w:rFonts w:cs="Times New Roman"/>
      </w:rPr>
    </w:lvl>
    <w:lvl w:ilvl="4" w:tplc="04190019">
      <w:start w:val="1"/>
      <w:numFmt w:val="lowerLetter"/>
      <w:lvlText w:val="%5."/>
      <w:lvlJc w:val="left"/>
      <w:pPr>
        <w:ind w:left="4140" w:hanging="360"/>
      </w:pPr>
      <w:rPr>
        <w:rFonts w:cs="Times New Roman"/>
      </w:rPr>
    </w:lvl>
    <w:lvl w:ilvl="5" w:tplc="0419001B">
      <w:start w:val="1"/>
      <w:numFmt w:val="lowerRoman"/>
      <w:lvlText w:val="%6."/>
      <w:lvlJc w:val="right"/>
      <w:pPr>
        <w:ind w:left="4860" w:hanging="180"/>
      </w:pPr>
      <w:rPr>
        <w:rFonts w:cs="Times New Roman"/>
      </w:rPr>
    </w:lvl>
    <w:lvl w:ilvl="6" w:tplc="0419000F">
      <w:start w:val="1"/>
      <w:numFmt w:val="decimal"/>
      <w:lvlText w:val="%7."/>
      <w:lvlJc w:val="left"/>
      <w:pPr>
        <w:ind w:left="5580" w:hanging="360"/>
      </w:pPr>
      <w:rPr>
        <w:rFonts w:cs="Times New Roman"/>
      </w:rPr>
    </w:lvl>
    <w:lvl w:ilvl="7" w:tplc="04190019">
      <w:start w:val="1"/>
      <w:numFmt w:val="lowerLetter"/>
      <w:lvlText w:val="%8."/>
      <w:lvlJc w:val="left"/>
      <w:pPr>
        <w:ind w:left="6300" w:hanging="360"/>
      </w:pPr>
      <w:rPr>
        <w:rFonts w:cs="Times New Roman"/>
      </w:rPr>
    </w:lvl>
    <w:lvl w:ilvl="8" w:tplc="0419001B">
      <w:start w:val="1"/>
      <w:numFmt w:val="lowerRoman"/>
      <w:lvlText w:val="%9."/>
      <w:lvlJc w:val="right"/>
      <w:pPr>
        <w:ind w:left="7020" w:hanging="180"/>
      </w:pPr>
      <w:rPr>
        <w:rFonts w:cs="Times New Roman"/>
      </w:rPr>
    </w:lvl>
  </w:abstractNum>
  <w:abstractNum w:abstractNumId="1">
    <w:nsid w:val="0B876006"/>
    <w:multiLevelType w:val="hybridMultilevel"/>
    <w:tmpl w:val="618EEF44"/>
    <w:lvl w:ilvl="0" w:tplc="0409000F">
      <w:start w:val="1"/>
      <w:numFmt w:val="decimal"/>
      <w:lvlText w:val="%1."/>
      <w:lvlJc w:val="left"/>
      <w:pPr>
        <w:tabs>
          <w:tab w:val="num" w:pos="540"/>
        </w:tabs>
        <w:ind w:left="540" w:hanging="360"/>
      </w:pPr>
      <w:rPr>
        <w:rFonts w:cs="Times New Roman" w:hint="default"/>
      </w:rPr>
    </w:lvl>
    <w:lvl w:ilvl="1" w:tplc="0419000F">
      <w:start w:val="1"/>
      <w:numFmt w:val="decimal"/>
      <w:lvlText w:val="%2."/>
      <w:lvlJc w:val="left"/>
      <w:pPr>
        <w:tabs>
          <w:tab w:val="num" w:pos="1260"/>
        </w:tabs>
        <w:ind w:left="1260" w:hanging="360"/>
      </w:pPr>
      <w:rPr>
        <w:rFonts w:cs="Times New Roman" w:hint="default"/>
      </w:rPr>
    </w:lvl>
    <w:lvl w:ilvl="2" w:tplc="0409001B">
      <w:start w:val="1"/>
      <w:numFmt w:val="lowerRoman"/>
      <w:lvlText w:val="%3."/>
      <w:lvlJc w:val="right"/>
      <w:pPr>
        <w:tabs>
          <w:tab w:val="num" w:pos="1980"/>
        </w:tabs>
        <w:ind w:left="1980" w:hanging="180"/>
      </w:pPr>
      <w:rPr>
        <w:rFonts w:cs="Times New Roman"/>
      </w:rPr>
    </w:lvl>
    <w:lvl w:ilvl="3" w:tplc="0409000F">
      <w:start w:val="1"/>
      <w:numFmt w:val="decimal"/>
      <w:lvlText w:val="%4."/>
      <w:lvlJc w:val="left"/>
      <w:pPr>
        <w:tabs>
          <w:tab w:val="num" w:pos="2700"/>
        </w:tabs>
        <w:ind w:left="2700" w:hanging="360"/>
      </w:pPr>
      <w:rPr>
        <w:rFonts w:cs="Times New Roman"/>
      </w:rPr>
    </w:lvl>
    <w:lvl w:ilvl="4" w:tplc="04090019">
      <w:start w:val="1"/>
      <w:numFmt w:val="lowerLetter"/>
      <w:lvlText w:val="%5."/>
      <w:lvlJc w:val="left"/>
      <w:pPr>
        <w:tabs>
          <w:tab w:val="num" w:pos="3420"/>
        </w:tabs>
        <w:ind w:left="3420" w:hanging="360"/>
      </w:pPr>
      <w:rPr>
        <w:rFonts w:cs="Times New Roman"/>
      </w:rPr>
    </w:lvl>
    <w:lvl w:ilvl="5" w:tplc="0409001B">
      <w:start w:val="1"/>
      <w:numFmt w:val="lowerRoman"/>
      <w:lvlText w:val="%6."/>
      <w:lvlJc w:val="right"/>
      <w:pPr>
        <w:tabs>
          <w:tab w:val="num" w:pos="4140"/>
        </w:tabs>
        <w:ind w:left="4140" w:hanging="180"/>
      </w:pPr>
      <w:rPr>
        <w:rFonts w:cs="Times New Roman"/>
      </w:rPr>
    </w:lvl>
    <w:lvl w:ilvl="6" w:tplc="0409000F">
      <w:start w:val="1"/>
      <w:numFmt w:val="decimal"/>
      <w:lvlText w:val="%7."/>
      <w:lvlJc w:val="left"/>
      <w:pPr>
        <w:tabs>
          <w:tab w:val="num" w:pos="4860"/>
        </w:tabs>
        <w:ind w:left="4860" w:hanging="360"/>
      </w:pPr>
      <w:rPr>
        <w:rFonts w:cs="Times New Roman"/>
      </w:rPr>
    </w:lvl>
    <w:lvl w:ilvl="7" w:tplc="04090019">
      <w:start w:val="1"/>
      <w:numFmt w:val="lowerLetter"/>
      <w:lvlText w:val="%8."/>
      <w:lvlJc w:val="left"/>
      <w:pPr>
        <w:tabs>
          <w:tab w:val="num" w:pos="5580"/>
        </w:tabs>
        <w:ind w:left="5580" w:hanging="360"/>
      </w:pPr>
      <w:rPr>
        <w:rFonts w:cs="Times New Roman"/>
      </w:rPr>
    </w:lvl>
    <w:lvl w:ilvl="8" w:tplc="0409001B">
      <w:start w:val="1"/>
      <w:numFmt w:val="lowerRoman"/>
      <w:lvlText w:val="%9."/>
      <w:lvlJc w:val="right"/>
      <w:pPr>
        <w:tabs>
          <w:tab w:val="num" w:pos="6300"/>
        </w:tabs>
        <w:ind w:left="6300" w:hanging="180"/>
      </w:pPr>
      <w:rPr>
        <w:rFonts w:cs="Times New Roman"/>
      </w:rPr>
    </w:lvl>
  </w:abstractNum>
  <w:abstractNum w:abstractNumId="2">
    <w:nsid w:val="0B9338AB"/>
    <w:multiLevelType w:val="hybridMultilevel"/>
    <w:tmpl w:val="671E84EA"/>
    <w:lvl w:ilvl="0" w:tplc="20746BB6">
      <w:start w:val="1"/>
      <w:numFmt w:val="bullet"/>
      <w:lvlText w:val=""/>
      <w:lvlJc w:val="left"/>
      <w:pPr>
        <w:ind w:left="1004" w:hanging="360"/>
      </w:pPr>
      <w:rPr>
        <w:rFonts w:ascii="Symbol" w:hAnsi="Symbol" w:hint="default"/>
      </w:rPr>
    </w:lvl>
    <w:lvl w:ilvl="1" w:tplc="04190003">
      <w:start w:val="1"/>
      <w:numFmt w:val="bullet"/>
      <w:lvlText w:val="o"/>
      <w:lvlJc w:val="left"/>
      <w:pPr>
        <w:ind w:left="1724" w:hanging="360"/>
      </w:pPr>
      <w:rPr>
        <w:rFonts w:ascii="Courier New" w:hAnsi="Courier New"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hint="default"/>
      </w:rPr>
    </w:lvl>
    <w:lvl w:ilvl="8" w:tplc="04190005">
      <w:start w:val="1"/>
      <w:numFmt w:val="bullet"/>
      <w:lvlText w:val=""/>
      <w:lvlJc w:val="left"/>
      <w:pPr>
        <w:ind w:left="6764" w:hanging="360"/>
      </w:pPr>
      <w:rPr>
        <w:rFonts w:ascii="Wingdings" w:hAnsi="Wingdings" w:hint="default"/>
      </w:rPr>
    </w:lvl>
  </w:abstractNum>
  <w:abstractNum w:abstractNumId="3">
    <w:nsid w:val="0CA0770E"/>
    <w:multiLevelType w:val="hybridMultilevel"/>
    <w:tmpl w:val="62BE9698"/>
    <w:lvl w:ilvl="0" w:tplc="04190001">
      <w:start w:val="1"/>
      <w:numFmt w:val="bullet"/>
      <w:lvlText w:val=""/>
      <w:lvlJc w:val="left"/>
      <w:pPr>
        <w:tabs>
          <w:tab w:val="num" w:pos="900"/>
        </w:tabs>
        <w:ind w:left="900" w:hanging="360"/>
      </w:pPr>
      <w:rPr>
        <w:rFonts w:ascii="Symbol" w:hAnsi="Symbol" w:hint="default"/>
      </w:rPr>
    </w:lvl>
    <w:lvl w:ilvl="1" w:tplc="04190003">
      <w:start w:val="1"/>
      <w:numFmt w:val="bullet"/>
      <w:lvlText w:val="o"/>
      <w:lvlJc w:val="left"/>
      <w:pPr>
        <w:tabs>
          <w:tab w:val="num" w:pos="1980"/>
        </w:tabs>
        <w:ind w:left="1980" w:hanging="360"/>
      </w:pPr>
      <w:rPr>
        <w:rFonts w:ascii="Courier New" w:hAnsi="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4">
    <w:nsid w:val="0F6E341D"/>
    <w:multiLevelType w:val="hybridMultilevel"/>
    <w:tmpl w:val="A820531E"/>
    <w:lvl w:ilvl="0" w:tplc="0419000F">
      <w:start w:val="26"/>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5">
    <w:nsid w:val="167A026E"/>
    <w:multiLevelType w:val="hybridMultilevel"/>
    <w:tmpl w:val="E8C68D98"/>
    <w:lvl w:ilvl="0" w:tplc="5386CF5A">
      <w:start w:val="1"/>
      <w:numFmt w:val="bullet"/>
      <w:lvlText w:val="-"/>
      <w:lvlJc w:val="left"/>
      <w:pPr>
        <w:ind w:left="1200" w:hanging="360"/>
      </w:pPr>
      <w:rPr>
        <w:rFonts w:ascii="Sylfaen" w:hAnsi="Sylfaen" w:hint="default"/>
      </w:rPr>
    </w:lvl>
    <w:lvl w:ilvl="1" w:tplc="04190003">
      <w:start w:val="1"/>
      <w:numFmt w:val="bullet"/>
      <w:lvlText w:val="o"/>
      <w:lvlJc w:val="left"/>
      <w:pPr>
        <w:ind w:left="1920" w:hanging="360"/>
      </w:pPr>
      <w:rPr>
        <w:rFonts w:ascii="Courier New" w:hAnsi="Courier New" w:hint="default"/>
      </w:rPr>
    </w:lvl>
    <w:lvl w:ilvl="2" w:tplc="04190005">
      <w:start w:val="1"/>
      <w:numFmt w:val="bullet"/>
      <w:lvlText w:val=""/>
      <w:lvlJc w:val="left"/>
      <w:pPr>
        <w:ind w:left="2640" w:hanging="360"/>
      </w:pPr>
      <w:rPr>
        <w:rFonts w:ascii="Wingdings" w:hAnsi="Wingdings" w:hint="default"/>
      </w:rPr>
    </w:lvl>
    <w:lvl w:ilvl="3" w:tplc="04190001">
      <w:start w:val="1"/>
      <w:numFmt w:val="bullet"/>
      <w:lvlText w:val=""/>
      <w:lvlJc w:val="left"/>
      <w:pPr>
        <w:ind w:left="3360" w:hanging="360"/>
      </w:pPr>
      <w:rPr>
        <w:rFonts w:ascii="Symbol" w:hAnsi="Symbol" w:hint="default"/>
      </w:rPr>
    </w:lvl>
    <w:lvl w:ilvl="4" w:tplc="04190003">
      <w:start w:val="1"/>
      <w:numFmt w:val="bullet"/>
      <w:lvlText w:val="o"/>
      <w:lvlJc w:val="left"/>
      <w:pPr>
        <w:ind w:left="4080" w:hanging="360"/>
      </w:pPr>
      <w:rPr>
        <w:rFonts w:ascii="Courier New" w:hAnsi="Courier New" w:hint="default"/>
      </w:rPr>
    </w:lvl>
    <w:lvl w:ilvl="5" w:tplc="04190005">
      <w:start w:val="1"/>
      <w:numFmt w:val="bullet"/>
      <w:lvlText w:val=""/>
      <w:lvlJc w:val="left"/>
      <w:pPr>
        <w:ind w:left="4800" w:hanging="360"/>
      </w:pPr>
      <w:rPr>
        <w:rFonts w:ascii="Wingdings" w:hAnsi="Wingdings" w:hint="default"/>
      </w:rPr>
    </w:lvl>
    <w:lvl w:ilvl="6" w:tplc="04190001">
      <w:start w:val="1"/>
      <w:numFmt w:val="bullet"/>
      <w:lvlText w:val=""/>
      <w:lvlJc w:val="left"/>
      <w:pPr>
        <w:ind w:left="5520" w:hanging="360"/>
      </w:pPr>
      <w:rPr>
        <w:rFonts w:ascii="Symbol" w:hAnsi="Symbol" w:hint="default"/>
      </w:rPr>
    </w:lvl>
    <w:lvl w:ilvl="7" w:tplc="04190003">
      <w:start w:val="1"/>
      <w:numFmt w:val="bullet"/>
      <w:lvlText w:val="o"/>
      <w:lvlJc w:val="left"/>
      <w:pPr>
        <w:ind w:left="6240" w:hanging="360"/>
      </w:pPr>
      <w:rPr>
        <w:rFonts w:ascii="Courier New" w:hAnsi="Courier New" w:hint="default"/>
      </w:rPr>
    </w:lvl>
    <w:lvl w:ilvl="8" w:tplc="04190005">
      <w:start w:val="1"/>
      <w:numFmt w:val="bullet"/>
      <w:lvlText w:val=""/>
      <w:lvlJc w:val="left"/>
      <w:pPr>
        <w:ind w:left="6960" w:hanging="360"/>
      </w:pPr>
      <w:rPr>
        <w:rFonts w:ascii="Wingdings" w:hAnsi="Wingdings" w:hint="default"/>
      </w:rPr>
    </w:lvl>
  </w:abstractNum>
  <w:abstractNum w:abstractNumId="6">
    <w:nsid w:val="18313D84"/>
    <w:multiLevelType w:val="multilevel"/>
    <w:tmpl w:val="F6C4577A"/>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nsid w:val="1BF30001"/>
    <w:multiLevelType w:val="hybridMultilevel"/>
    <w:tmpl w:val="C9F8AAEA"/>
    <w:lvl w:ilvl="0" w:tplc="04190001">
      <w:start w:val="1"/>
      <w:numFmt w:val="bullet"/>
      <w:lvlText w:val=""/>
      <w:lvlJc w:val="left"/>
      <w:pPr>
        <w:tabs>
          <w:tab w:val="num" w:pos="900"/>
        </w:tabs>
        <w:ind w:left="900" w:hanging="360"/>
      </w:pPr>
      <w:rPr>
        <w:rFonts w:ascii="Symbol" w:hAnsi="Symbol" w:hint="default"/>
      </w:rPr>
    </w:lvl>
    <w:lvl w:ilvl="1" w:tplc="04190003">
      <w:start w:val="1"/>
      <w:numFmt w:val="bullet"/>
      <w:lvlText w:val="o"/>
      <w:lvlJc w:val="left"/>
      <w:pPr>
        <w:tabs>
          <w:tab w:val="num" w:pos="1980"/>
        </w:tabs>
        <w:ind w:left="1980" w:hanging="360"/>
      </w:pPr>
      <w:rPr>
        <w:rFonts w:ascii="Courier New" w:hAnsi="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8">
    <w:nsid w:val="1D2C659B"/>
    <w:multiLevelType w:val="hybridMultilevel"/>
    <w:tmpl w:val="6AA4B1EC"/>
    <w:lvl w:ilvl="0" w:tplc="04190011">
      <w:start w:val="1"/>
      <w:numFmt w:val="decimal"/>
      <w:lvlText w:val="%1)"/>
      <w:lvlJc w:val="left"/>
      <w:pPr>
        <w:ind w:left="1260" w:hanging="360"/>
      </w:pPr>
      <w:rPr>
        <w:rFonts w:cs="Times New Roman"/>
      </w:rPr>
    </w:lvl>
    <w:lvl w:ilvl="1" w:tplc="04190019">
      <w:start w:val="1"/>
      <w:numFmt w:val="lowerLetter"/>
      <w:lvlText w:val="%2."/>
      <w:lvlJc w:val="left"/>
      <w:pPr>
        <w:ind w:left="1980" w:hanging="360"/>
      </w:pPr>
      <w:rPr>
        <w:rFonts w:cs="Times New Roman"/>
      </w:rPr>
    </w:lvl>
    <w:lvl w:ilvl="2" w:tplc="04190011">
      <w:start w:val="1"/>
      <w:numFmt w:val="decimal"/>
      <w:lvlText w:val="%3)"/>
      <w:lvlJc w:val="left"/>
      <w:pPr>
        <w:ind w:left="2700" w:hanging="180"/>
      </w:pPr>
      <w:rPr>
        <w:rFonts w:cs="Times New Roman"/>
      </w:rPr>
    </w:lvl>
    <w:lvl w:ilvl="3" w:tplc="0419000F">
      <w:start w:val="1"/>
      <w:numFmt w:val="decimal"/>
      <w:lvlText w:val="%4."/>
      <w:lvlJc w:val="left"/>
      <w:pPr>
        <w:ind w:left="3420" w:hanging="360"/>
      </w:pPr>
      <w:rPr>
        <w:rFonts w:cs="Times New Roman"/>
      </w:rPr>
    </w:lvl>
    <w:lvl w:ilvl="4" w:tplc="04190019">
      <w:start w:val="1"/>
      <w:numFmt w:val="lowerLetter"/>
      <w:lvlText w:val="%5."/>
      <w:lvlJc w:val="left"/>
      <w:pPr>
        <w:ind w:left="4140" w:hanging="360"/>
      </w:pPr>
      <w:rPr>
        <w:rFonts w:cs="Times New Roman"/>
      </w:rPr>
    </w:lvl>
    <w:lvl w:ilvl="5" w:tplc="0419001B">
      <w:start w:val="1"/>
      <w:numFmt w:val="lowerRoman"/>
      <w:lvlText w:val="%6."/>
      <w:lvlJc w:val="right"/>
      <w:pPr>
        <w:ind w:left="4860" w:hanging="180"/>
      </w:pPr>
      <w:rPr>
        <w:rFonts w:cs="Times New Roman"/>
      </w:rPr>
    </w:lvl>
    <w:lvl w:ilvl="6" w:tplc="0419000F">
      <w:start w:val="1"/>
      <w:numFmt w:val="decimal"/>
      <w:lvlText w:val="%7."/>
      <w:lvlJc w:val="left"/>
      <w:pPr>
        <w:ind w:left="5580" w:hanging="360"/>
      </w:pPr>
      <w:rPr>
        <w:rFonts w:cs="Times New Roman"/>
      </w:rPr>
    </w:lvl>
    <w:lvl w:ilvl="7" w:tplc="04190019">
      <w:start w:val="1"/>
      <w:numFmt w:val="lowerLetter"/>
      <w:lvlText w:val="%8."/>
      <w:lvlJc w:val="left"/>
      <w:pPr>
        <w:ind w:left="6300" w:hanging="360"/>
      </w:pPr>
      <w:rPr>
        <w:rFonts w:cs="Times New Roman"/>
      </w:rPr>
    </w:lvl>
    <w:lvl w:ilvl="8" w:tplc="0419001B">
      <w:start w:val="1"/>
      <w:numFmt w:val="lowerRoman"/>
      <w:lvlText w:val="%9."/>
      <w:lvlJc w:val="right"/>
      <w:pPr>
        <w:ind w:left="7020" w:hanging="180"/>
      </w:pPr>
      <w:rPr>
        <w:rFonts w:cs="Times New Roman"/>
      </w:rPr>
    </w:lvl>
  </w:abstractNum>
  <w:abstractNum w:abstractNumId="9">
    <w:nsid w:val="20307C4E"/>
    <w:multiLevelType w:val="hybridMultilevel"/>
    <w:tmpl w:val="457E826C"/>
    <w:lvl w:ilvl="0" w:tplc="04190001">
      <w:start w:val="1"/>
      <w:numFmt w:val="bullet"/>
      <w:lvlText w:val=""/>
      <w:lvlJc w:val="left"/>
      <w:pPr>
        <w:tabs>
          <w:tab w:val="num" w:pos="1287"/>
        </w:tabs>
        <w:ind w:left="1287" w:hanging="360"/>
      </w:pPr>
      <w:rPr>
        <w:rFonts w:ascii="Symbol" w:hAnsi="Symbol" w:hint="default"/>
      </w:rPr>
    </w:lvl>
    <w:lvl w:ilvl="1" w:tplc="04190003">
      <w:start w:val="1"/>
      <w:numFmt w:val="bullet"/>
      <w:lvlText w:val="o"/>
      <w:lvlJc w:val="left"/>
      <w:pPr>
        <w:tabs>
          <w:tab w:val="num" w:pos="2007"/>
        </w:tabs>
        <w:ind w:left="2007" w:hanging="360"/>
      </w:pPr>
      <w:rPr>
        <w:rFonts w:ascii="Courier New" w:hAnsi="Courier New"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10">
    <w:nsid w:val="222102AE"/>
    <w:multiLevelType w:val="hybridMultilevel"/>
    <w:tmpl w:val="F5B60DB4"/>
    <w:lvl w:ilvl="0" w:tplc="3C42FA70">
      <w:start w:val="1"/>
      <w:numFmt w:val="bullet"/>
      <w:lvlText w:val=""/>
      <w:lvlJc w:val="left"/>
      <w:pPr>
        <w:tabs>
          <w:tab w:val="num" w:pos="1560"/>
        </w:tabs>
        <w:ind w:left="1560" w:hanging="284"/>
      </w:pPr>
      <w:rPr>
        <w:rFonts w:ascii="Wingdings" w:hAnsi="Wingdings"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11">
    <w:nsid w:val="227C2387"/>
    <w:multiLevelType w:val="hybridMultilevel"/>
    <w:tmpl w:val="25F6AB38"/>
    <w:lvl w:ilvl="0" w:tplc="05A87450">
      <w:start w:val="1"/>
      <w:numFmt w:val="decimal"/>
      <w:lvlText w:val="%1."/>
      <w:lvlJc w:val="left"/>
      <w:pPr>
        <w:ind w:left="1080" w:hanging="360"/>
      </w:pPr>
      <w:rPr>
        <w:rFonts w:cs="Times New Roman"/>
        <w:b w:val="0"/>
        <w:bCs w:val="0"/>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12">
    <w:nsid w:val="258E79E3"/>
    <w:multiLevelType w:val="multilevel"/>
    <w:tmpl w:val="F6C4577A"/>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3">
    <w:nsid w:val="26C1012B"/>
    <w:multiLevelType w:val="hybridMultilevel"/>
    <w:tmpl w:val="E076D34E"/>
    <w:lvl w:ilvl="0" w:tplc="2BD02BE0">
      <w:start w:val="1"/>
      <w:numFmt w:val="bullet"/>
      <w:lvlText w:val="–"/>
      <w:lvlJc w:val="left"/>
      <w:pPr>
        <w:ind w:left="1440" w:hanging="360"/>
      </w:pPr>
      <w:rPr>
        <w:rFonts w:ascii="Times New Roman" w:hAnsi="Times New Roman" w:hint="default"/>
      </w:rPr>
    </w:lvl>
    <w:lvl w:ilvl="1" w:tplc="2BD02BE0">
      <w:start w:val="1"/>
      <w:numFmt w:val="bullet"/>
      <w:lvlText w:val="–"/>
      <w:lvlJc w:val="left"/>
      <w:pPr>
        <w:ind w:left="2160" w:hanging="360"/>
      </w:pPr>
      <w:rPr>
        <w:rFonts w:ascii="Times New Roman" w:hAnsi="Times New Roman"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hint="default"/>
      </w:rPr>
    </w:lvl>
    <w:lvl w:ilvl="8" w:tplc="04190005">
      <w:start w:val="1"/>
      <w:numFmt w:val="bullet"/>
      <w:lvlText w:val=""/>
      <w:lvlJc w:val="left"/>
      <w:pPr>
        <w:ind w:left="7200" w:hanging="360"/>
      </w:pPr>
      <w:rPr>
        <w:rFonts w:ascii="Wingdings" w:hAnsi="Wingdings" w:hint="default"/>
      </w:rPr>
    </w:lvl>
  </w:abstractNum>
  <w:abstractNum w:abstractNumId="14">
    <w:nsid w:val="2B25718C"/>
    <w:multiLevelType w:val="hybridMultilevel"/>
    <w:tmpl w:val="944CB98E"/>
    <w:lvl w:ilvl="0" w:tplc="04190001">
      <w:start w:val="1"/>
      <w:numFmt w:val="bullet"/>
      <w:lvlText w:val=""/>
      <w:lvlJc w:val="left"/>
      <w:pPr>
        <w:tabs>
          <w:tab w:val="num" w:pos="435"/>
        </w:tabs>
        <w:ind w:left="435" w:hanging="360"/>
      </w:pPr>
      <w:rPr>
        <w:rFonts w:ascii="Symbol" w:hAnsi="Symbol" w:hint="default"/>
      </w:rPr>
    </w:lvl>
    <w:lvl w:ilvl="1" w:tplc="04190003">
      <w:start w:val="1"/>
      <w:numFmt w:val="bullet"/>
      <w:lvlText w:val="o"/>
      <w:lvlJc w:val="left"/>
      <w:pPr>
        <w:tabs>
          <w:tab w:val="num" w:pos="1515"/>
        </w:tabs>
        <w:ind w:left="1515" w:hanging="360"/>
      </w:pPr>
      <w:rPr>
        <w:rFonts w:ascii="Courier New" w:hAnsi="Courier New" w:hint="default"/>
      </w:rPr>
    </w:lvl>
    <w:lvl w:ilvl="2" w:tplc="04190005">
      <w:start w:val="1"/>
      <w:numFmt w:val="bullet"/>
      <w:lvlText w:val=""/>
      <w:lvlJc w:val="left"/>
      <w:pPr>
        <w:tabs>
          <w:tab w:val="num" w:pos="2235"/>
        </w:tabs>
        <w:ind w:left="2235" w:hanging="360"/>
      </w:pPr>
      <w:rPr>
        <w:rFonts w:ascii="Wingdings" w:hAnsi="Wingdings" w:hint="default"/>
      </w:rPr>
    </w:lvl>
    <w:lvl w:ilvl="3" w:tplc="04190001">
      <w:start w:val="1"/>
      <w:numFmt w:val="bullet"/>
      <w:lvlText w:val=""/>
      <w:lvlJc w:val="left"/>
      <w:pPr>
        <w:tabs>
          <w:tab w:val="num" w:pos="2955"/>
        </w:tabs>
        <w:ind w:left="2955" w:hanging="360"/>
      </w:pPr>
      <w:rPr>
        <w:rFonts w:ascii="Symbol" w:hAnsi="Symbol" w:hint="default"/>
      </w:rPr>
    </w:lvl>
    <w:lvl w:ilvl="4" w:tplc="04190003">
      <w:start w:val="1"/>
      <w:numFmt w:val="bullet"/>
      <w:lvlText w:val="o"/>
      <w:lvlJc w:val="left"/>
      <w:pPr>
        <w:tabs>
          <w:tab w:val="num" w:pos="3675"/>
        </w:tabs>
        <w:ind w:left="3675" w:hanging="360"/>
      </w:pPr>
      <w:rPr>
        <w:rFonts w:ascii="Courier New" w:hAnsi="Courier New" w:hint="default"/>
      </w:rPr>
    </w:lvl>
    <w:lvl w:ilvl="5" w:tplc="04190005">
      <w:start w:val="1"/>
      <w:numFmt w:val="bullet"/>
      <w:lvlText w:val=""/>
      <w:lvlJc w:val="left"/>
      <w:pPr>
        <w:tabs>
          <w:tab w:val="num" w:pos="4395"/>
        </w:tabs>
        <w:ind w:left="4395" w:hanging="360"/>
      </w:pPr>
      <w:rPr>
        <w:rFonts w:ascii="Wingdings" w:hAnsi="Wingdings" w:hint="default"/>
      </w:rPr>
    </w:lvl>
    <w:lvl w:ilvl="6" w:tplc="04190001">
      <w:start w:val="1"/>
      <w:numFmt w:val="bullet"/>
      <w:lvlText w:val=""/>
      <w:lvlJc w:val="left"/>
      <w:pPr>
        <w:tabs>
          <w:tab w:val="num" w:pos="5115"/>
        </w:tabs>
        <w:ind w:left="5115" w:hanging="360"/>
      </w:pPr>
      <w:rPr>
        <w:rFonts w:ascii="Symbol" w:hAnsi="Symbol" w:hint="default"/>
      </w:rPr>
    </w:lvl>
    <w:lvl w:ilvl="7" w:tplc="04190003">
      <w:start w:val="1"/>
      <w:numFmt w:val="bullet"/>
      <w:lvlText w:val="o"/>
      <w:lvlJc w:val="left"/>
      <w:pPr>
        <w:tabs>
          <w:tab w:val="num" w:pos="5835"/>
        </w:tabs>
        <w:ind w:left="5835" w:hanging="360"/>
      </w:pPr>
      <w:rPr>
        <w:rFonts w:ascii="Courier New" w:hAnsi="Courier New" w:hint="default"/>
      </w:rPr>
    </w:lvl>
    <w:lvl w:ilvl="8" w:tplc="04190005">
      <w:start w:val="1"/>
      <w:numFmt w:val="bullet"/>
      <w:lvlText w:val=""/>
      <w:lvlJc w:val="left"/>
      <w:pPr>
        <w:tabs>
          <w:tab w:val="num" w:pos="6555"/>
        </w:tabs>
        <w:ind w:left="6555" w:hanging="360"/>
      </w:pPr>
      <w:rPr>
        <w:rFonts w:ascii="Wingdings" w:hAnsi="Wingdings" w:hint="default"/>
      </w:rPr>
    </w:lvl>
  </w:abstractNum>
  <w:abstractNum w:abstractNumId="15">
    <w:nsid w:val="2BDE175B"/>
    <w:multiLevelType w:val="hybridMultilevel"/>
    <w:tmpl w:val="5288B9FE"/>
    <w:lvl w:ilvl="0" w:tplc="1642699A">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6">
    <w:nsid w:val="2C3F2907"/>
    <w:multiLevelType w:val="multilevel"/>
    <w:tmpl w:val="39F49004"/>
    <w:lvl w:ilvl="0">
      <w:start w:val="46"/>
      <w:numFmt w:val="decimal"/>
      <w:lvlText w:val="%1."/>
      <w:lvlJc w:val="left"/>
      <w:pPr>
        <w:tabs>
          <w:tab w:val="num" w:pos="1048"/>
        </w:tabs>
        <w:ind w:left="1048" w:hanging="480"/>
      </w:pPr>
      <w:rPr>
        <w:rFonts w:cs="Times New Roman" w:hint="default"/>
      </w:rPr>
    </w:lvl>
    <w:lvl w:ilvl="1">
      <w:start w:val="1"/>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7">
    <w:nsid w:val="318150C4"/>
    <w:multiLevelType w:val="hybridMultilevel"/>
    <w:tmpl w:val="45A890D2"/>
    <w:lvl w:ilvl="0" w:tplc="82766B72">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8">
    <w:nsid w:val="3571637C"/>
    <w:multiLevelType w:val="hybridMultilevel"/>
    <w:tmpl w:val="A468AD6A"/>
    <w:lvl w:ilvl="0" w:tplc="20746BB6">
      <w:start w:val="1"/>
      <w:numFmt w:val="bullet"/>
      <w:lvlText w:val=""/>
      <w:lvlJc w:val="left"/>
      <w:pPr>
        <w:ind w:left="1004" w:hanging="360"/>
      </w:pPr>
      <w:rPr>
        <w:rFonts w:ascii="Symbol" w:hAnsi="Symbol" w:hint="default"/>
      </w:rPr>
    </w:lvl>
    <w:lvl w:ilvl="1" w:tplc="2BD02BE0">
      <w:start w:val="1"/>
      <w:numFmt w:val="bullet"/>
      <w:lvlText w:val="–"/>
      <w:lvlJc w:val="left"/>
      <w:pPr>
        <w:ind w:left="2804" w:hanging="1440"/>
      </w:pPr>
      <w:rPr>
        <w:rFonts w:ascii="Times New Roman" w:hAnsi="Times New Roman"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hint="default"/>
      </w:rPr>
    </w:lvl>
    <w:lvl w:ilvl="8" w:tplc="04190005">
      <w:start w:val="1"/>
      <w:numFmt w:val="bullet"/>
      <w:lvlText w:val=""/>
      <w:lvlJc w:val="left"/>
      <w:pPr>
        <w:ind w:left="6764" w:hanging="360"/>
      </w:pPr>
      <w:rPr>
        <w:rFonts w:ascii="Wingdings" w:hAnsi="Wingdings" w:hint="default"/>
      </w:rPr>
    </w:lvl>
  </w:abstractNum>
  <w:abstractNum w:abstractNumId="19">
    <w:nsid w:val="385D1415"/>
    <w:multiLevelType w:val="hybridMultilevel"/>
    <w:tmpl w:val="38162BB2"/>
    <w:lvl w:ilvl="0" w:tplc="04190001">
      <w:start w:val="1"/>
      <w:numFmt w:val="bullet"/>
      <w:lvlText w:val=""/>
      <w:lvlJc w:val="left"/>
      <w:pPr>
        <w:tabs>
          <w:tab w:val="num" w:pos="1287"/>
        </w:tabs>
        <w:ind w:left="1287" w:hanging="360"/>
      </w:pPr>
      <w:rPr>
        <w:rFonts w:ascii="Symbol" w:hAnsi="Symbol" w:hint="default"/>
      </w:rPr>
    </w:lvl>
    <w:lvl w:ilvl="1" w:tplc="04190003">
      <w:start w:val="1"/>
      <w:numFmt w:val="bullet"/>
      <w:lvlText w:val="o"/>
      <w:lvlJc w:val="left"/>
      <w:pPr>
        <w:tabs>
          <w:tab w:val="num" w:pos="2007"/>
        </w:tabs>
        <w:ind w:left="2007" w:hanging="360"/>
      </w:pPr>
      <w:rPr>
        <w:rFonts w:ascii="Courier New" w:hAnsi="Courier New"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20">
    <w:nsid w:val="468926A7"/>
    <w:multiLevelType w:val="hybridMultilevel"/>
    <w:tmpl w:val="3BBC23C4"/>
    <w:lvl w:ilvl="0" w:tplc="2BD02BE0">
      <w:start w:val="1"/>
      <w:numFmt w:val="bullet"/>
      <w:lvlText w:val="–"/>
      <w:lvlJc w:val="left"/>
      <w:pPr>
        <w:ind w:left="1440" w:hanging="360"/>
      </w:pPr>
      <w:rPr>
        <w:rFonts w:ascii="Times New Roman" w:hAnsi="Times New Roman" w:hint="default"/>
      </w:rPr>
    </w:lvl>
    <w:lvl w:ilvl="1" w:tplc="2BD02BE0">
      <w:start w:val="1"/>
      <w:numFmt w:val="bullet"/>
      <w:lvlText w:val="–"/>
      <w:lvlJc w:val="left"/>
      <w:pPr>
        <w:ind w:left="2160" w:hanging="360"/>
      </w:pPr>
      <w:rPr>
        <w:rFonts w:ascii="Times New Roman" w:hAnsi="Times New Roman"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hint="default"/>
      </w:rPr>
    </w:lvl>
    <w:lvl w:ilvl="8" w:tplc="04190005">
      <w:start w:val="1"/>
      <w:numFmt w:val="bullet"/>
      <w:lvlText w:val=""/>
      <w:lvlJc w:val="left"/>
      <w:pPr>
        <w:ind w:left="7200" w:hanging="360"/>
      </w:pPr>
      <w:rPr>
        <w:rFonts w:ascii="Wingdings" w:hAnsi="Wingdings" w:hint="default"/>
      </w:rPr>
    </w:lvl>
  </w:abstractNum>
  <w:abstractNum w:abstractNumId="21">
    <w:nsid w:val="46F30E22"/>
    <w:multiLevelType w:val="hybridMultilevel"/>
    <w:tmpl w:val="A40CD55E"/>
    <w:lvl w:ilvl="0" w:tplc="2BD02BE0">
      <w:start w:val="1"/>
      <w:numFmt w:val="bullet"/>
      <w:lvlText w:val="–"/>
      <w:lvlJc w:val="left"/>
      <w:pPr>
        <w:ind w:left="1440" w:hanging="360"/>
      </w:pPr>
      <w:rPr>
        <w:rFonts w:ascii="Times New Roman" w:hAnsi="Times New Roman" w:hint="default"/>
      </w:rPr>
    </w:lvl>
    <w:lvl w:ilvl="1" w:tplc="2BD02BE0">
      <w:start w:val="1"/>
      <w:numFmt w:val="bullet"/>
      <w:lvlText w:val="–"/>
      <w:lvlJc w:val="left"/>
      <w:pPr>
        <w:ind w:left="2160" w:hanging="360"/>
      </w:pPr>
      <w:rPr>
        <w:rFonts w:ascii="Times New Roman" w:hAnsi="Times New Roman"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hint="default"/>
      </w:rPr>
    </w:lvl>
    <w:lvl w:ilvl="8" w:tplc="04190005">
      <w:start w:val="1"/>
      <w:numFmt w:val="bullet"/>
      <w:lvlText w:val=""/>
      <w:lvlJc w:val="left"/>
      <w:pPr>
        <w:ind w:left="7200" w:hanging="360"/>
      </w:pPr>
      <w:rPr>
        <w:rFonts w:ascii="Wingdings" w:hAnsi="Wingdings" w:hint="default"/>
      </w:rPr>
    </w:lvl>
  </w:abstractNum>
  <w:abstractNum w:abstractNumId="22">
    <w:nsid w:val="494A620D"/>
    <w:multiLevelType w:val="hybridMultilevel"/>
    <w:tmpl w:val="2B6AEAC2"/>
    <w:lvl w:ilvl="0" w:tplc="83109AB2">
      <w:start w:val="1"/>
      <w:numFmt w:val="upperRoman"/>
      <w:lvlText w:val="%1."/>
      <w:lvlJc w:val="left"/>
      <w:pPr>
        <w:ind w:left="1080" w:hanging="72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3">
    <w:nsid w:val="4B1B0AB5"/>
    <w:multiLevelType w:val="hybridMultilevel"/>
    <w:tmpl w:val="E372510A"/>
    <w:lvl w:ilvl="0" w:tplc="7A2EA944">
      <w:start w:val="1"/>
      <w:numFmt w:val="decimal"/>
      <w:lvlText w:val="%1."/>
      <w:lvlJc w:val="left"/>
      <w:pPr>
        <w:tabs>
          <w:tab w:val="num" w:pos="1440"/>
        </w:tabs>
        <w:ind w:left="144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4">
    <w:nsid w:val="4BB23120"/>
    <w:multiLevelType w:val="hybridMultilevel"/>
    <w:tmpl w:val="43429178"/>
    <w:lvl w:ilvl="0" w:tplc="E66EBF6C">
      <w:start w:val="1"/>
      <w:numFmt w:val="decimal"/>
      <w:lvlText w:val="%1."/>
      <w:lvlJc w:val="left"/>
      <w:pPr>
        <w:tabs>
          <w:tab w:val="num" w:pos="540"/>
        </w:tabs>
        <w:ind w:left="540" w:hanging="360"/>
      </w:pPr>
      <w:rPr>
        <w:rFonts w:cs="Times New Roman" w:hint="default"/>
      </w:rPr>
    </w:lvl>
    <w:lvl w:ilvl="1" w:tplc="04190019">
      <w:start w:val="1"/>
      <w:numFmt w:val="lowerLetter"/>
      <w:lvlText w:val="%2."/>
      <w:lvlJc w:val="left"/>
      <w:pPr>
        <w:tabs>
          <w:tab w:val="num" w:pos="1260"/>
        </w:tabs>
        <w:ind w:left="1260" w:hanging="360"/>
      </w:pPr>
      <w:rPr>
        <w:rFonts w:cs="Times New Roman"/>
      </w:rPr>
    </w:lvl>
    <w:lvl w:ilvl="2" w:tplc="0419001B">
      <w:start w:val="1"/>
      <w:numFmt w:val="lowerRoman"/>
      <w:lvlText w:val="%3."/>
      <w:lvlJc w:val="right"/>
      <w:pPr>
        <w:tabs>
          <w:tab w:val="num" w:pos="1980"/>
        </w:tabs>
        <w:ind w:left="1980" w:hanging="180"/>
      </w:pPr>
      <w:rPr>
        <w:rFonts w:cs="Times New Roman"/>
      </w:rPr>
    </w:lvl>
    <w:lvl w:ilvl="3" w:tplc="0419000F">
      <w:start w:val="1"/>
      <w:numFmt w:val="decimal"/>
      <w:lvlText w:val="%4."/>
      <w:lvlJc w:val="left"/>
      <w:pPr>
        <w:tabs>
          <w:tab w:val="num" w:pos="2700"/>
        </w:tabs>
        <w:ind w:left="2700" w:hanging="360"/>
      </w:pPr>
      <w:rPr>
        <w:rFonts w:cs="Times New Roman"/>
      </w:rPr>
    </w:lvl>
    <w:lvl w:ilvl="4" w:tplc="04190019">
      <w:start w:val="1"/>
      <w:numFmt w:val="lowerLetter"/>
      <w:lvlText w:val="%5."/>
      <w:lvlJc w:val="left"/>
      <w:pPr>
        <w:tabs>
          <w:tab w:val="num" w:pos="3420"/>
        </w:tabs>
        <w:ind w:left="3420" w:hanging="360"/>
      </w:pPr>
      <w:rPr>
        <w:rFonts w:cs="Times New Roman"/>
      </w:rPr>
    </w:lvl>
    <w:lvl w:ilvl="5" w:tplc="0419001B">
      <w:start w:val="1"/>
      <w:numFmt w:val="lowerRoman"/>
      <w:lvlText w:val="%6."/>
      <w:lvlJc w:val="right"/>
      <w:pPr>
        <w:tabs>
          <w:tab w:val="num" w:pos="4140"/>
        </w:tabs>
        <w:ind w:left="4140" w:hanging="180"/>
      </w:pPr>
      <w:rPr>
        <w:rFonts w:cs="Times New Roman"/>
      </w:rPr>
    </w:lvl>
    <w:lvl w:ilvl="6" w:tplc="0419000F">
      <w:start w:val="1"/>
      <w:numFmt w:val="decimal"/>
      <w:lvlText w:val="%7."/>
      <w:lvlJc w:val="left"/>
      <w:pPr>
        <w:tabs>
          <w:tab w:val="num" w:pos="4860"/>
        </w:tabs>
        <w:ind w:left="4860" w:hanging="360"/>
      </w:pPr>
      <w:rPr>
        <w:rFonts w:cs="Times New Roman"/>
      </w:rPr>
    </w:lvl>
    <w:lvl w:ilvl="7" w:tplc="04190019">
      <w:start w:val="1"/>
      <w:numFmt w:val="lowerLetter"/>
      <w:lvlText w:val="%8."/>
      <w:lvlJc w:val="left"/>
      <w:pPr>
        <w:tabs>
          <w:tab w:val="num" w:pos="5580"/>
        </w:tabs>
        <w:ind w:left="5580" w:hanging="360"/>
      </w:pPr>
      <w:rPr>
        <w:rFonts w:cs="Times New Roman"/>
      </w:rPr>
    </w:lvl>
    <w:lvl w:ilvl="8" w:tplc="0419001B">
      <w:start w:val="1"/>
      <w:numFmt w:val="lowerRoman"/>
      <w:lvlText w:val="%9."/>
      <w:lvlJc w:val="right"/>
      <w:pPr>
        <w:tabs>
          <w:tab w:val="num" w:pos="6300"/>
        </w:tabs>
        <w:ind w:left="6300" w:hanging="180"/>
      </w:pPr>
      <w:rPr>
        <w:rFonts w:cs="Times New Roman"/>
      </w:rPr>
    </w:lvl>
  </w:abstractNum>
  <w:abstractNum w:abstractNumId="25">
    <w:nsid w:val="4DD535B1"/>
    <w:multiLevelType w:val="hybridMultilevel"/>
    <w:tmpl w:val="20B641F8"/>
    <w:lvl w:ilvl="0" w:tplc="2BD02BE0">
      <w:start w:val="1"/>
      <w:numFmt w:val="bullet"/>
      <w:lvlText w:val="–"/>
      <w:lvlJc w:val="left"/>
      <w:pPr>
        <w:ind w:left="1440" w:hanging="360"/>
      </w:pPr>
      <w:rPr>
        <w:rFonts w:ascii="Times New Roman" w:hAnsi="Times New Roman" w:hint="default"/>
      </w:rPr>
    </w:lvl>
    <w:lvl w:ilvl="1" w:tplc="2BD02BE0">
      <w:start w:val="1"/>
      <w:numFmt w:val="bullet"/>
      <w:lvlText w:val="–"/>
      <w:lvlJc w:val="left"/>
      <w:pPr>
        <w:ind w:left="2160" w:hanging="360"/>
      </w:pPr>
      <w:rPr>
        <w:rFonts w:ascii="Times New Roman" w:hAnsi="Times New Roman"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hint="default"/>
      </w:rPr>
    </w:lvl>
    <w:lvl w:ilvl="8" w:tplc="04190005">
      <w:start w:val="1"/>
      <w:numFmt w:val="bullet"/>
      <w:lvlText w:val=""/>
      <w:lvlJc w:val="left"/>
      <w:pPr>
        <w:ind w:left="7200" w:hanging="360"/>
      </w:pPr>
      <w:rPr>
        <w:rFonts w:ascii="Wingdings" w:hAnsi="Wingdings" w:hint="default"/>
      </w:rPr>
    </w:lvl>
  </w:abstractNum>
  <w:abstractNum w:abstractNumId="26">
    <w:nsid w:val="51FA1782"/>
    <w:multiLevelType w:val="hybridMultilevel"/>
    <w:tmpl w:val="1A9075FC"/>
    <w:lvl w:ilvl="0" w:tplc="2BD02BE0">
      <w:start w:val="1"/>
      <w:numFmt w:val="bullet"/>
      <w:lvlText w:val="–"/>
      <w:lvlJc w:val="left"/>
      <w:pPr>
        <w:ind w:left="1440" w:hanging="360"/>
      </w:pPr>
      <w:rPr>
        <w:rFonts w:ascii="Times New Roman" w:hAnsi="Times New Roman" w:hint="default"/>
      </w:rPr>
    </w:lvl>
    <w:lvl w:ilvl="1" w:tplc="2BD02BE0">
      <w:start w:val="1"/>
      <w:numFmt w:val="bullet"/>
      <w:lvlText w:val="–"/>
      <w:lvlJc w:val="left"/>
      <w:pPr>
        <w:ind w:left="2160" w:hanging="360"/>
      </w:pPr>
      <w:rPr>
        <w:rFonts w:ascii="Times New Roman" w:hAnsi="Times New Roman"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hint="default"/>
      </w:rPr>
    </w:lvl>
    <w:lvl w:ilvl="8" w:tplc="04190005">
      <w:start w:val="1"/>
      <w:numFmt w:val="bullet"/>
      <w:lvlText w:val=""/>
      <w:lvlJc w:val="left"/>
      <w:pPr>
        <w:ind w:left="7200" w:hanging="360"/>
      </w:pPr>
      <w:rPr>
        <w:rFonts w:ascii="Wingdings" w:hAnsi="Wingdings" w:hint="default"/>
      </w:rPr>
    </w:lvl>
  </w:abstractNum>
  <w:abstractNum w:abstractNumId="27">
    <w:nsid w:val="55294118"/>
    <w:multiLevelType w:val="hybridMultilevel"/>
    <w:tmpl w:val="D6D676CC"/>
    <w:lvl w:ilvl="0" w:tplc="2BD02BE0">
      <w:start w:val="1"/>
      <w:numFmt w:val="bullet"/>
      <w:lvlText w:val="–"/>
      <w:lvlJc w:val="left"/>
      <w:pPr>
        <w:ind w:left="1440" w:hanging="360"/>
      </w:pPr>
      <w:rPr>
        <w:rFonts w:ascii="Times New Roman" w:hAnsi="Times New Roman" w:hint="default"/>
      </w:rPr>
    </w:lvl>
    <w:lvl w:ilvl="1" w:tplc="04190003">
      <w:start w:val="1"/>
      <w:numFmt w:val="bullet"/>
      <w:lvlText w:val="o"/>
      <w:lvlJc w:val="left"/>
      <w:pPr>
        <w:ind w:left="2160" w:hanging="360"/>
      </w:pPr>
      <w:rPr>
        <w:rFonts w:ascii="Courier New" w:hAnsi="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hint="default"/>
      </w:rPr>
    </w:lvl>
    <w:lvl w:ilvl="8" w:tplc="04190005">
      <w:start w:val="1"/>
      <w:numFmt w:val="bullet"/>
      <w:lvlText w:val=""/>
      <w:lvlJc w:val="left"/>
      <w:pPr>
        <w:ind w:left="7200" w:hanging="360"/>
      </w:pPr>
      <w:rPr>
        <w:rFonts w:ascii="Wingdings" w:hAnsi="Wingdings" w:hint="default"/>
      </w:rPr>
    </w:lvl>
  </w:abstractNum>
  <w:abstractNum w:abstractNumId="28">
    <w:nsid w:val="58AA4A96"/>
    <w:multiLevelType w:val="multilevel"/>
    <w:tmpl w:val="F6C4577A"/>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9">
    <w:nsid w:val="623975F8"/>
    <w:multiLevelType w:val="hybridMultilevel"/>
    <w:tmpl w:val="1D0C948C"/>
    <w:lvl w:ilvl="0" w:tplc="20746BB6">
      <w:start w:val="1"/>
      <w:numFmt w:val="bullet"/>
      <w:lvlText w:val=""/>
      <w:lvlJc w:val="left"/>
      <w:pPr>
        <w:ind w:left="1004" w:hanging="360"/>
      </w:pPr>
      <w:rPr>
        <w:rFonts w:ascii="Symbol" w:hAnsi="Symbol" w:hint="default"/>
      </w:rPr>
    </w:lvl>
    <w:lvl w:ilvl="1" w:tplc="2BD02BE0">
      <w:start w:val="1"/>
      <w:numFmt w:val="bullet"/>
      <w:lvlText w:val="–"/>
      <w:lvlJc w:val="left"/>
      <w:pPr>
        <w:ind w:left="2804" w:hanging="1440"/>
      </w:pPr>
      <w:rPr>
        <w:rFonts w:ascii="Times New Roman" w:hAnsi="Times New Roman"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hint="default"/>
      </w:rPr>
    </w:lvl>
    <w:lvl w:ilvl="8" w:tplc="04190005">
      <w:start w:val="1"/>
      <w:numFmt w:val="bullet"/>
      <w:lvlText w:val=""/>
      <w:lvlJc w:val="left"/>
      <w:pPr>
        <w:ind w:left="6764" w:hanging="360"/>
      </w:pPr>
      <w:rPr>
        <w:rFonts w:ascii="Wingdings" w:hAnsi="Wingdings" w:hint="default"/>
      </w:rPr>
    </w:lvl>
  </w:abstractNum>
  <w:abstractNum w:abstractNumId="30">
    <w:nsid w:val="63B4457C"/>
    <w:multiLevelType w:val="multilevel"/>
    <w:tmpl w:val="43429178"/>
    <w:lvl w:ilvl="0">
      <w:start w:val="1"/>
      <w:numFmt w:val="decimal"/>
      <w:lvlText w:val="%1."/>
      <w:lvlJc w:val="left"/>
      <w:pPr>
        <w:tabs>
          <w:tab w:val="num" w:pos="540"/>
        </w:tabs>
        <w:ind w:left="540" w:hanging="360"/>
      </w:pPr>
      <w:rPr>
        <w:rFonts w:cs="Times New Roman" w:hint="default"/>
      </w:rPr>
    </w:lvl>
    <w:lvl w:ilvl="1">
      <w:start w:val="1"/>
      <w:numFmt w:val="lowerLetter"/>
      <w:lvlText w:val="%2."/>
      <w:lvlJc w:val="left"/>
      <w:pPr>
        <w:tabs>
          <w:tab w:val="num" w:pos="1260"/>
        </w:tabs>
        <w:ind w:left="1260" w:hanging="360"/>
      </w:pPr>
      <w:rPr>
        <w:rFonts w:cs="Times New Roman"/>
      </w:rPr>
    </w:lvl>
    <w:lvl w:ilvl="2">
      <w:start w:val="1"/>
      <w:numFmt w:val="lowerRoman"/>
      <w:lvlText w:val="%3."/>
      <w:lvlJc w:val="right"/>
      <w:pPr>
        <w:tabs>
          <w:tab w:val="num" w:pos="1980"/>
        </w:tabs>
        <w:ind w:left="1980" w:hanging="180"/>
      </w:pPr>
      <w:rPr>
        <w:rFonts w:cs="Times New Roman"/>
      </w:rPr>
    </w:lvl>
    <w:lvl w:ilvl="3">
      <w:start w:val="1"/>
      <w:numFmt w:val="decimal"/>
      <w:lvlText w:val="%4."/>
      <w:lvlJc w:val="left"/>
      <w:pPr>
        <w:tabs>
          <w:tab w:val="num" w:pos="2700"/>
        </w:tabs>
        <w:ind w:left="2700" w:hanging="360"/>
      </w:pPr>
      <w:rPr>
        <w:rFonts w:cs="Times New Roman"/>
      </w:rPr>
    </w:lvl>
    <w:lvl w:ilvl="4">
      <w:start w:val="1"/>
      <w:numFmt w:val="lowerLetter"/>
      <w:lvlText w:val="%5."/>
      <w:lvlJc w:val="left"/>
      <w:pPr>
        <w:tabs>
          <w:tab w:val="num" w:pos="3420"/>
        </w:tabs>
        <w:ind w:left="3420" w:hanging="360"/>
      </w:pPr>
      <w:rPr>
        <w:rFonts w:cs="Times New Roman"/>
      </w:rPr>
    </w:lvl>
    <w:lvl w:ilvl="5">
      <w:start w:val="1"/>
      <w:numFmt w:val="lowerRoman"/>
      <w:lvlText w:val="%6."/>
      <w:lvlJc w:val="right"/>
      <w:pPr>
        <w:tabs>
          <w:tab w:val="num" w:pos="4140"/>
        </w:tabs>
        <w:ind w:left="4140" w:hanging="180"/>
      </w:pPr>
      <w:rPr>
        <w:rFonts w:cs="Times New Roman"/>
      </w:rPr>
    </w:lvl>
    <w:lvl w:ilvl="6">
      <w:start w:val="1"/>
      <w:numFmt w:val="decimal"/>
      <w:lvlText w:val="%7."/>
      <w:lvlJc w:val="left"/>
      <w:pPr>
        <w:tabs>
          <w:tab w:val="num" w:pos="4860"/>
        </w:tabs>
        <w:ind w:left="4860" w:hanging="360"/>
      </w:pPr>
      <w:rPr>
        <w:rFonts w:cs="Times New Roman"/>
      </w:rPr>
    </w:lvl>
    <w:lvl w:ilvl="7">
      <w:start w:val="1"/>
      <w:numFmt w:val="lowerLetter"/>
      <w:lvlText w:val="%8."/>
      <w:lvlJc w:val="left"/>
      <w:pPr>
        <w:tabs>
          <w:tab w:val="num" w:pos="5580"/>
        </w:tabs>
        <w:ind w:left="5580" w:hanging="360"/>
      </w:pPr>
      <w:rPr>
        <w:rFonts w:cs="Times New Roman"/>
      </w:rPr>
    </w:lvl>
    <w:lvl w:ilvl="8">
      <w:start w:val="1"/>
      <w:numFmt w:val="lowerRoman"/>
      <w:lvlText w:val="%9."/>
      <w:lvlJc w:val="right"/>
      <w:pPr>
        <w:tabs>
          <w:tab w:val="num" w:pos="6300"/>
        </w:tabs>
        <w:ind w:left="6300" w:hanging="180"/>
      </w:pPr>
      <w:rPr>
        <w:rFonts w:cs="Times New Roman"/>
      </w:rPr>
    </w:lvl>
  </w:abstractNum>
  <w:abstractNum w:abstractNumId="31">
    <w:nsid w:val="667E4085"/>
    <w:multiLevelType w:val="hybridMultilevel"/>
    <w:tmpl w:val="FE30106C"/>
    <w:lvl w:ilvl="0" w:tplc="2BD02BE0">
      <w:start w:val="1"/>
      <w:numFmt w:val="bullet"/>
      <w:lvlText w:val="–"/>
      <w:lvlJc w:val="left"/>
      <w:pPr>
        <w:ind w:left="1440" w:hanging="360"/>
      </w:pPr>
      <w:rPr>
        <w:rFonts w:ascii="Times New Roman" w:hAnsi="Times New Roman" w:hint="default"/>
      </w:rPr>
    </w:lvl>
    <w:lvl w:ilvl="1" w:tplc="2BD02BE0">
      <w:start w:val="1"/>
      <w:numFmt w:val="bullet"/>
      <w:lvlText w:val="–"/>
      <w:lvlJc w:val="left"/>
      <w:pPr>
        <w:ind w:left="2160" w:hanging="360"/>
      </w:pPr>
      <w:rPr>
        <w:rFonts w:ascii="Times New Roman" w:hAnsi="Times New Roman"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hint="default"/>
      </w:rPr>
    </w:lvl>
    <w:lvl w:ilvl="8" w:tplc="04190005">
      <w:start w:val="1"/>
      <w:numFmt w:val="bullet"/>
      <w:lvlText w:val=""/>
      <w:lvlJc w:val="left"/>
      <w:pPr>
        <w:ind w:left="7200" w:hanging="360"/>
      </w:pPr>
      <w:rPr>
        <w:rFonts w:ascii="Wingdings" w:hAnsi="Wingdings" w:hint="default"/>
      </w:rPr>
    </w:lvl>
  </w:abstractNum>
  <w:abstractNum w:abstractNumId="32">
    <w:nsid w:val="6B23643E"/>
    <w:multiLevelType w:val="multilevel"/>
    <w:tmpl w:val="4E7070BE"/>
    <w:lvl w:ilvl="0">
      <w:start w:val="17"/>
      <w:numFmt w:val="decimal"/>
      <w:lvlText w:val="%1."/>
      <w:lvlJc w:val="left"/>
      <w:pPr>
        <w:ind w:left="525" w:hanging="525"/>
      </w:pPr>
      <w:rPr>
        <w:rFonts w:cs="Times New Roman" w:hint="default"/>
      </w:rPr>
    </w:lvl>
    <w:lvl w:ilvl="1">
      <w:start w:val="2"/>
      <w:numFmt w:val="decimal"/>
      <w:lvlText w:val="%1.%2."/>
      <w:lvlJc w:val="left"/>
      <w:pPr>
        <w:ind w:left="1440" w:hanging="72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920" w:hanging="2160"/>
      </w:pPr>
      <w:rPr>
        <w:rFonts w:cs="Times New Roman" w:hint="default"/>
      </w:rPr>
    </w:lvl>
  </w:abstractNum>
  <w:abstractNum w:abstractNumId="33">
    <w:nsid w:val="6CB94D67"/>
    <w:multiLevelType w:val="hybridMultilevel"/>
    <w:tmpl w:val="482E73F8"/>
    <w:lvl w:ilvl="0" w:tplc="C90C6152">
      <w:start w:val="1"/>
      <w:numFmt w:val="russianLower"/>
      <w:lvlText w:val="%1)"/>
      <w:lvlJc w:val="left"/>
      <w:pPr>
        <w:ind w:left="1440" w:hanging="360"/>
      </w:pPr>
      <w:rPr>
        <w:rFonts w:cs="Times New Roman" w:hint="default"/>
      </w:rPr>
    </w:lvl>
    <w:lvl w:ilvl="1" w:tplc="04190019">
      <w:start w:val="1"/>
      <w:numFmt w:val="lowerLetter"/>
      <w:lvlText w:val="%2."/>
      <w:lvlJc w:val="left"/>
      <w:pPr>
        <w:ind w:left="2160" w:hanging="360"/>
      </w:pPr>
      <w:rPr>
        <w:rFonts w:cs="Times New Roman"/>
      </w:rPr>
    </w:lvl>
    <w:lvl w:ilvl="2" w:tplc="0419001B">
      <w:start w:val="1"/>
      <w:numFmt w:val="lowerRoman"/>
      <w:lvlText w:val="%3."/>
      <w:lvlJc w:val="right"/>
      <w:pPr>
        <w:ind w:left="2880" w:hanging="180"/>
      </w:pPr>
      <w:rPr>
        <w:rFonts w:cs="Times New Roman"/>
      </w:rPr>
    </w:lvl>
    <w:lvl w:ilvl="3" w:tplc="0419000F">
      <w:start w:val="1"/>
      <w:numFmt w:val="decimal"/>
      <w:lvlText w:val="%4."/>
      <w:lvlJc w:val="left"/>
      <w:pPr>
        <w:ind w:left="3600" w:hanging="360"/>
      </w:pPr>
      <w:rPr>
        <w:rFonts w:cs="Times New Roman"/>
      </w:rPr>
    </w:lvl>
    <w:lvl w:ilvl="4" w:tplc="04190019">
      <w:start w:val="1"/>
      <w:numFmt w:val="lowerLetter"/>
      <w:lvlText w:val="%5."/>
      <w:lvlJc w:val="left"/>
      <w:pPr>
        <w:ind w:left="4320" w:hanging="360"/>
      </w:pPr>
      <w:rPr>
        <w:rFonts w:cs="Times New Roman"/>
      </w:rPr>
    </w:lvl>
    <w:lvl w:ilvl="5" w:tplc="0419001B">
      <w:start w:val="1"/>
      <w:numFmt w:val="lowerRoman"/>
      <w:lvlText w:val="%6."/>
      <w:lvlJc w:val="right"/>
      <w:pPr>
        <w:ind w:left="5040" w:hanging="180"/>
      </w:pPr>
      <w:rPr>
        <w:rFonts w:cs="Times New Roman"/>
      </w:rPr>
    </w:lvl>
    <w:lvl w:ilvl="6" w:tplc="0419000F">
      <w:start w:val="1"/>
      <w:numFmt w:val="decimal"/>
      <w:lvlText w:val="%7."/>
      <w:lvlJc w:val="left"/>
      <w:pPr>
        <w:ind w:left="5760" w:hanging="360"/>
      </w:pPr>
      <w:rPr>
        <w:rFonts w:cs="Times New Roman"/>
      </w:rPr>
    </w:lvl>
    <w:lvl w:ilvl="7" w:tplc="04190019">
      <w:start w:val="1"/>
      <w:numFmt w:val="lowerLetter"/>
      <w:lvlText w:val="%8."/>
      <w:lvlJc w:val="left"/>
      <w:pPr>
        <w:ind w:left="6480" w:hanging="360"/>
      </w:pPr>
      <w:rPr>
        <w:rFonts w:cs="Times New Roman"/>
      </w:rPr>
    </w:lvl>
    <w:lvl w:ilvl="8" w:tplc="0419001B">
      <w:start w:val="1"/>
      <w:numFmt w:val="lowerRoman"/>
      <w:lvlText w:val="%9."/>
      <w:lvlJc w:val="right"/>
      <w:pPr>
        <w:ind w:left="7200" w:hanging="180"/>
      </w:pPr>
      <w:rPr>
        <w:rFonts w:cs="Times New Roman"/>
      </w:rPr>
    </w:lvl>
  </w:abstractNum>
  <w:abstractNum w:abstractNumId="34">
    <w:nsid w:val="70077E28"/>
    <w:multiLevelType w:val="multilevel"/>
    <w:tmpl w:val="DC9E3014"/>
    <w:lvl w:ilvl="0">
      <w:start w:val="17"/>
      <w:numFmt w:val="decimal"/>
      <w:lvlText w:val="%1."/>
      <w:lvlJc w:val="left"/>
      <w:pPr>
        <w:tabs>
          <w:tab w:val="num" w:pos="0"/>
        </w:tabs>
        <w:ind w:left="525" w:hanging="525"/>
      </w:pPr>
      <w:rPr>
        <w:rFonts w:cs="Times New Roman" w:hint="default"/>
      </w:rPr>
    </w:lvl>
    <w:lvl w:ilvl="1">
      <w:start w:val="2"/>
      <w:numFmt w:val="decimal"/>
      <w:lvlText w:val="%1.%2."/>
      <w:lvlJc w:val="left"/>
      <w:pPr>
        <w:tabs>
          <w:tab w:val="num" w:pos="0"/>
        </w:tabs>
        <w:ind w:left="1440" w:hanging="720"/>
      </w:pPr>
      <w:rPr>
        <w:rFonts w:cs="Times New Roman" w:hint="default"/>
      </w:rPr>
    </w:lvl>
    <w:lvl w:ilvl="2">
      <w:start w:val="1"/>
      <w:numFmt w:val="decimal"/>
      <w:lvlText w:val="%1.%2.%3."/>
      <w:lvlJc w:val="left"/>
      <w:pPr>
        <w:tabs>
          <w:tab w:val="num" w:pos="0"/>
        </w:tabs>
        <w:ind w:left="2160" w:hanging="720"/>
      </w:pPr>
      <w:rPr>
        <w:rFonts w:cs="Times New Roman" w:hint="default"/>
      </w:rPr>
    </w:lvl>
    <w:lvl w:ilvl="3">
      <w:start w:val="1"/>
      <w:numFmt w:val="decimal"/>
      <w:lvlText w:val="%1.%2.%3.%4."/>
      <w:lvlJc w:val="left"/>
      <w:pPr>
        <w:tabs>
          <w:tab w:val="num" w:pos="0"/>
        </w:tabs>
        <w:ind w:left="3240" w:hanging="1080"/>
      </w:pPr>
      <w:rPr>
        <w:rFonts w:cs="Times New Roman" w:hint="default"/>
      </w:rPr>
    </w:lvl>
    <w:lvl w:ilvl="4">
      <w:start w:val="1"/>
      <w:numFmt w:val="decimal"/>
      <w:lvlText w:val="%1.%2.%3.%4.%5."/>
      <w:lvlJc w:val="left"/>
      <w:pPr>
        <w:tabs>
          <w:tab w:val="num" w:pos="0"/>
        </w:tabs>
        <w:ind w:left="3960" w:hanging="1080"/>
      </w:pPr>
      <w:rPr>
        <w:rFonts w:cs="Times New Roman" w:hint="default"/>
      </w:rPr>
    </w:lvl>
    <w:lvl w:ilvl="5">
      <w:start w:val="1"/>
      <w:numFmt w:val="decimal"/>
      <w:lvlText w:val="%1.%2.%3.%4.%5.%6."/>
      <w:lvlJc w:val="left"/>
      <w:pPr>
        <w:tabs>
          <w:tab w:val="num" w:pos="0"/>
        </w:tabs>
        <w:ind w:left="5040" w:hanging="1440"/>
      </w:pPr>
      <w:rPr>
        <w:rFonts w:cs="Times New Roman" w:hint="default"/>
      </w:rPr>
    </w:lvl>
    <w:lvl w:ilvl="6">
      <w:start w:val="1"/>
      <w:numFmt w:val="decimal"/>
      <w:lvlText w:val="%1.%2.%3.%4.%5.%6.%7."/>
      <w:lvlJc w:val="left"/>
      <w:pPr>
        <w:tabs>
          <w:tab w:val="num" w:pos="0"/>
        </w:tabs>
        <w:ind w:left="5760" w:hanging="1440"/>
      </w:pPr>
      <w:rPr>
        <w:rFonts w:cs="Times New Roman" w:hint="default"/>
      </w:rPr>
    </w:lvl>
    <w:lvl w:ilvl="7">
      <w:start w:val="1"/>
      <w:numFmt w:val="decimal"/>
      <w:lvlText w:val="%1.%2.%3.%4.%5.%6.%7.%8."/>
      <w:lvlJc w:val="left"/>
      <w:pPr>
        <w:tabs>
          <w:tab w:val="num" w:pos="0"/>
        </w:tabs>
        <w:ind w:left="6840" w:hanging="1800"/>
      </w:pPr>
      <w:rPr>
        <w:rFonts w:cs="Times New Roman" w:hint="default"/>
      </w:rPr>
    </w:lvl>
    <w:lvl w:ilvl="8">
      <w:start w:val="1"/>
      <w:numFmt w:val="decimal"/>
      <w:lvlText w:val="%1.%2.%3.%4.%5.%6.%7.%8.%9."/>
      <w:lvlJc w:val="left"/>
      <w:pPr>
        <w:tabs>
          <w:tab w:val="num" w:pos="0"/>
        </w:tabs>
        <w:ind w:left="7920" w:hanging="2160"/>
      </w:pPr>
      <w:rPr>
        <w:rFonts w:cs="Times New Roman" w:hint="default"/>
      </w:rPr>
    </w:lvl>
  </w:abstractNum>
  <w:abstractNum w:abstractNumId="35">
    <w:nsid w:val="717A29C9"/>
    <w:multiLevelType w:val="hybridMultilevel"/>
    <w:tmpl w:val="5748D442"/>
    <w:lvl w:ilvl="0" w:tplc="304A0AB2">
      <w:start w:val="1"/>
      <w:numFmt w:val="decimal"/>
      <w:lvlText w:val="%1."/>
      <w:lvlJc w:val="left"/>
      <w:pPr>
        <w:tabs>
          <w:tab w:val="num" w:pos="540"/>
        </w:tabs>
        <w:ind w:left="54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6">
    <w:nsid w:val="72027C40"/>
    <w:multiLevelType w:val="hybridMultilevel"/>
    <w:tmpl w:val="D1926A1E"/>
    <w:lvl w:ilvl="0" w:tplc="20746BB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37">
    <w:nsid w:val="74DD15D7"/>
    <w:multiLevelType w:val="hybridMultilevel"/>
    <w:tmpl w:val="6A84D604"/>
    <w:lvl w:ilvl="0" w:tplc="04190011">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8">
    <w:nsid w:val="777E676C"/>
    <w:multiLevelType w:val="hybridMultilevel"/>
    <w:tmpl w:val="EB8AB328"/>
    <w:lvl w:ilvl="0" w:tplc="3C42FA70">
      <w:start w:val="1"/>
      <w:numFmt w:val="bullet"/>
      <w:lvlText w:val=""/>
      <w:lvlJc w:val="left"/>
      <w:pPr>
        <w:tabs>
          <w:tab w:val="num" w:pos="1560"/>
        </w:tabs>
        <w:ind w:left="1560" w:hanging="284"/>
      </w:pPr>
      <w:rPr>
        <w:rFonts w:ascii="Wingdings" w:hAnsi="Wingdings"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39">
    <w:nsid w:val="77ED1486"/>
    <w:multiLevelType w:val="hybridMultilevel"/>
    <w:tmpl w:val="F424A334"/>
    <w:lvl w:ilvl="0" w:tplc="04190001">
      <w:start w:val="1"/>
      <w:numFmt w:val="bullet"/>
      <w:lvlText w:val=""/>
      <w:lvlJc w:val="left"/>
      <w:pPr>
        <w:tabs>
          <w:tab w:val="num" w:pos="900"/>
        </w:tabs>
        <w:ind w:left="900" w:hanging="360"/>
      </w:pPr>
      <w:rPr>
        <w:rFonts w:ascii="Symbol" w:hAnsi="Symbol" w:hint="default"/>
      </w:rPr>
    </w:lvl>
    <w:lvl w:ilvl="1" w:tplc="04190003">
      <w:start w:val="1"/>
      <w:numFmt w:val="bullet"/>
      <w:lvlText w:val="o"/>
      <w:lvlJc w:val="left"/>
      <w:pPr>
        <w:tabs>
          <w:tab w:val="num" w:pos="1980"/>
        </w:tabs>
        <w:ind w:left="1980" w:hanging="360"/>
      </w:pPr>
      <w:rPr>
        <w:rFonts w:ascii="Courier New" w:hAnsi="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40">
    <w:nsid w:val="79C605F6"/>
    <w:multiLevelType w:val="multilevel"/>
    <w:tmpl w:val="4E7070BE"/>
    <w:lvl w:ilvl="0">
      <w:start w:val="17"/>
      <w:numFmt w:val="decimal"/>
      <w:lvlText w:val="%1."/>
      <w:lvlJc w:val="left"/>
      <w:pPr>
        <w:ind w:left="525" w:hanging="525"/>
      </w:pPr>
      <w:rPr>
        <w:rFonts w:cs="Times New Roman" w:hint="default"/>
      </w:rPr>
    </w:lvl>
    <w:lvl w:ilvl="1">
      <w:start w:val="2"/>
      <w:numFmt w:val="decimal"/>
      <w:lvlText w:val="%1.%2."/>
      <w:lvlJc w:val="left"/>
      <w:pPr>
        <w:ind w:left="1440" w:hanging="72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920" w:hanging="2160"/>
      </w:pPr>
      <w:rPr>
        <w:rFonts w:cs="Times New Roman" w:hint="default"/>
      </w:rPr>
    </w:lvl>
  </w:abstractNum>
  <w:num w:numId="1">
    <w:abstractNumId w:val="11"/>
  </w:num>
  <w:num w:numId="2">
    <w:abstractNumId w:val="8"/>
  </w:num>
  <w:num w:numId="3">
    <w:abstractNumId w:val="3"/>
  </w:num>
  <w:num w:numId="4">
    <w:abstractNumId w:val="39"/>
  </w:num>
  <w:num w:numId="5">
    <w:abstractNumId w:val="5"/>
  </w:num>
  <w:num w:numId="6">
    <w:abstractNumId w:val="0"/>
  </w:num>
  <w:num w:numId="7">
    <w:abstractNumId w:val="4"/>
  </w:num>
  <w:num w:numId="8">
    <w:abstractNumId w:val="7"/>
  </w:num>
  <w:num w:numId="9">
    <w:abstractNumId w:val="16"/>
  </w:num>
  <w:num w:numId="10">
    <w:abstractNumId w:val="14"/>
  </w:num>
  <w:num w:numId="11">
    <w:abstractNumId w:val="1"/>
  </w:num>
  <w:num w:numId="12">
    <w:abstractNumId w:val="24"/>
  </w:num>
  <w:num w:numId="13">
    <w:abstractNumId w:val="17"/>
  </w:num>
  <w:num w:numId="14">
    <w:abstractNumId w:val="38"/>
  </w:num>
  <w:num w:numId="15">
    <w:abstractNumId w:val="10"/>
  </w:num>
  <w:num w:numId="16">
    <w:abstractNumId w:val="19"/>
  </w:num>
  <w:num w:numId="17">
    <w:abstractNumId w:val="9"/>
  </w:num>
  <w:num w:numId="18">
    <w:abstractNumId w:val="36"/>
  </w:num>
  <w:num w:numId="19">
    <w:abstractNumId w:val="22"/>
  </w:num>
  <w:num w:numId="20">
    <w:abstractNumId w:val="2"/>
  </w:num>
  <w:num w:numId="21">
    <w:abstractNumId w:val="33"/>
  </w:num>
  <w:num w:numId="22">
    <w:abstractNumId w:val="27"/>
  </w:num>
  <w:num w:numId="23">
    <w:abstractNumId w:val="21"/>
  </w:num>
  <w:num w:numId="24">
    <w:abstractNumId w:val="13"/>
  </w:num>
  <w:num w:numId="25">
    <w:abstractNumId w:val="18"/>
  </w:num>
  <w:num w:numId="26">
    <w:abstractNumId w:val="25"/>
  </w:num>
  <w:num w:numId="27">
    <w:abstractNumId w:val="31"/>
  </w:num>
  <w:num w:numId="28">
    <w:abstractNumId w:val="20"/>
  </w:num>
  <w:num w:numId="29">
    <w:abstractNumId w:val="29"/>
  </w:num>
  <w:num w:numId="30">
    <w:abstractNumId w:val="26"/>
  </w:num>
  <w:num w:numId="31">
    <w:abstractNumId w:val="28"/>
  </w:num>
  <w:num w:numId="32">
    <w:abstractNumId w:val="15"/>
  </w:num>
  <w:num w:numId="33">
    <w:abstractNumId w:val="12"/>
  </w:num>
  <w:num w:numId="34">
    <w:abstractNumId w:val="23"/>
  </w:num>
  <w:num w:numId="35">
    <w:abstractNumId w:val="30"/>
  </w:num>
  <w:num w:numId="36">
    <w:abstractNumId w:val="35"/>
  </w:num>
  <w:num w:numId="37">
    <w:abstractNumId w:val="6"/>
  </w:num>
  <w:num w:numId="38">
    <w:abstractNumId w:val="37"/>
  </w:num>
  <w:num w:numId="39">
    <w:abstractNumId w:val="34"/>
  </w:num>
  <w:num w:numId="40">
    <w:abstractNumId w:val="40"/>
  </w:num>
  <w:num w:numId="41">
    <w:abstractNumId w:val="3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trackRevisions/>
  <w:defaultTabStop w:val="708"/>
  <w:doNotHyphenateCaps/>
  <w:characterSpacingControl w:val="doNotCompress"/>
  <w:doNotValidateAgainstSchema/>
  <w:doNotDemarcateInvalidXml/>
  <w:footnotePr>
    <w:footnote w:id="-1"/>
    <w:footnote w:id="0"/>
  </w:footnotePr>
  <w:endnotePr>
    <w:endnote w:id="-1"/>
    <w:endnote w:id="0"/>
  </w:endnotePr>
  <w:compat/>
  <w:rsids>
    <w:rsidRoot w:val="00EB78F2"/>
    <w:rsid w:val="00016543"/>
    <w:rsid w:val="00025046"/>
    <w:rsid w:val="000441A3"/>
    <w:rsid w:val="000470D4"/>
    <w:rsid w:val="0005371A"/>
    <w:rsid w:val="00057238"/>
    <w:rsid w:val="0006011B"/>
    <w:rsid w:val="00072B98"/>
    <w:rsid w:val="000762F5"/>
    <w:rsid w:val="0009703A"/>
    <w:rsid w:val="000B3EA5"/>
    <w:rsid w:val="000B4232"/>
    <w:rsid w:val="000B7ECF"/>
    <w:rsid w:val="000C382F"/>
    <w:rsid w:val="000C656F"/>
    <w:rsid w:val="000E15CE"/>
    <w:rsid w:val="000E3482"/>
    <w:rsid w:val="0010730F"/>
    <w:rsid w:val="00110972"/>
    <w:rsid w:val="00131F68"/>
    <w:rsid w:val="001340B9"/>
    <w:rsid w:val="00134501"/>
    <w:rsid w:val="001446C9"/>
    <w:rsid w:val="00147EC9"/>
    <w:rsid w:val="001645A6"/>
    <w:rsid w:val="00165302"/>
    <w:rsid w:val="00167C9E"/>
    <w:rsid w:val="001A6389"/>
    <w:rsid w:val="001C5F24"/>
    <w:rsid w:val="001D43BF"/>
    <w:rsid w:val="001E111B"/>
    <w:rsid w:val="0020217A"/>
    <w:rsid w:val="00204904"/>
    <w:rsid w:val="0021104A"/>
    <w:rsid w:val="00231E82"/>
    <w:rsid w:val="00234333"/>
    <w:rsid w:val="00234395"/>
    <w:rsid w:val="002D2086"/>
    <w:rsid w:val="002D38A3"/>
    <w:rsid w:val="002F61EB"/>
    <w:rsid w:val="0031254A"/>
    <w:rsid w:val="00333561"/>
    <w:rsid w:val="00335FE4"/>
    <w:rsid w:val="0033680A"/>
    <w:rsid w:val="0033697F"/>
    <w:rsid w:val="00353610"/>
    <w:rsid w:val="00356221"/>
    <w:rsid w:val="00360DF6"/>
    <w:rsid w:val="00372C45"/>
    <w:rsid w:val="0039331B"/>
    <w:rsid w:val="00394B78"/>
    <w:rsid w:val="003A01E9"/>
    <w:rsid w:val="003C42A6"/>
    <w:rsid w:val="003D12E1"/>
    <w:rsid w:val="00400AF5"/>
    <w:rsid w:val="00423632"/>
    <w:rsid w:val="00431EA9"/>
    <w:rsid w:val="00455387"/>
    <w:rsid w:val="00475DF9"/>
    <w:rsid w:val="0048758C"/>
    <w:rsid w:val="00493EF3"/>
    <w:rsid w:val="00495499"/>
    <w:rsid w:val="004B5200"/>
    <w:rsid w:val="004C0F62"/>
    <w:rsid w:val="004C38FE"/>
    <w:rsid w:val="004D0F34"/>
    <w:rsid w:val="00512F7E"/>
    <w:rsid w:val="00524589"/>
    <w:rsid w:val="00536373"/>
    <w:rsid w:val="00545FF2"/>
    <w:rsid w:val="00587D2F"/>
    <w:rsid w:val="005A7EC5"/>
    <w:rsid w:val="005C0C0C"/>
    <w:rsid w:val="005C664E"/>
    <w:rsid w:val="005E1559"/>
    <w:rsid w:val="005E7C52"/>
    <w:rsid w:val="005F62D1"/>
    <w:rsid w:val="005F7750"/>
    <w:rsid w:val="00613048"/>
    <w:rsid w:val="006149CA"/>
    <w:rsid w:val="0064672E"/>
    <w:rsid w:val="0066259A"/>
    <w:rsid w:val="006813A9"/>
    <w:rsid w:val="00682A0D"/>
    <w:rsid w:val="006A3B52"/>
    <w:rsid w:val="006C6716"/>
    <w:rsid w:val="006C74C2"/>
    <w:rsid w:val="006E1692"/>
    <w:rsid w:val="006E4065"/>
    <w:rsid w:val="007009E3"/>
    <w:rsid w:val="00710694"/>
    <w:rsid w:val="007174DF"/>
    <w:rsid w:val="00720324"/>
    <w:rsid w:val="00727F46"/>
    <w:rsid w:val="00733E30"/>
    <w:rsid w:val="00736F4B"/>
    <w:rsid w:val="00737C78"/>
    <w:rsid w:val="00763BC4"/>
    <w:rsid w:val="00770B14"/>
    <w:rsid w:val="00772A98"/>
    <w:rsid w:val="00795987"/>
    <w:rsid w:val="007A0A7B"/>
    <w:rsid w:val="007D10DD"/>
    <w:rsid w:val="007E0B6F"/>
    <w:rsid w:val="007E0BAE"/>
    <w:rsid w:val="00827425"/>
    <w:rsid w:val="00834135"/>
    <w:rsid w:val="00835437"/>
    <w:rsid w:val="00847369"/>
    <w:rsid w:val="00852DF8"/>
    <w:rsid w:val="00853C7B"/>
    <w:rsid w:val="008B362C"/>
    <w:rsid w:val="008E61F8"/>
    <w:rsid w:val="00900823"/>
    <w:rsid w:val="009072AF"/>
    <w:rsid w:val="009122E9"/>
    <w:rsid w:val="00926F1A"/>
    <w:rsid w:val="0094540A"/>
    <w:rsid w:val="00951795"/>
    <w:rsid w:val="00957059"/>
    <w:rsid w:val="00960F94"/>
    <w:rsid w:val="00975000"/>
    <w:rsid w:val="0097665F"/>
    <w:rsid w:val="00995D53"/>
    <w:rsid w:val="00996763"/>
    <w:rsid w:val="0099730E"/>
    <w:rsid w:val="009A0FE2"/>
    <w:rsid w:val="009A2F48"/>
    <w:rsid w:val="009A4576"/>
    <w:rsid w:val="009C42FE"/>
    <w:rsid w:val="009C5F1E"/>
    <w:rsid w:val="00A1211C"/>
    <w:rsid w:val="00A16907"/>
    <w:rsid w:val="00A47CB6"/>
    <w:rsid w:val="00A5772A"/>
    <w:rsid w:val="00A602F3"/>
    <w:rsid w:val="00A641BD"/>
    <w:rsid w:val="00A721BF"/>
    <w:rsid w:val="00A74528"/>
    <w:rsid w:val="00A75816"/>
    <w:rsid w:val="00A954E5"/>
    <w:rsid w:val="00AA7F0E"/>
    <w:rsid w:val="00AB5638"/>
    <w:rsid w:val="00AC10BC"/>
    <w:rsid w:val="00AD2E9C"/>
    <w:rsid w:val="00AD7186"/>
    <w:rsid w:val="00AE2362"/>
    <w:rsid w:val="00AE3C3B"/>
    <w:rsid w:val="00AE792C"/>
    <w:rsid w:val="00AF3491"/>
    <w:rsid w:val="00B077C0"/>
    <w:rsid w:val="00B13EB9"/>
    <w:rsid w:val="00B23544"/>
    <w:rsid w:val="00B35EED"/>
    <w:rsid w:val="00B400D7"/>
    <w:rsid w:val="00B42602"/>
    <w:rsid w:val="00B87D2F"/>
    <w:rsid w:val="00B9130E"/>
    <w:rsid w:val="00B941E2"/>
    <w:rsid w:val="00BA3EA1"/>
    <w:rsid w:val="00BC512F"/>
    <w:rsid w:val="00BD7FAC"/>
    <w:rsid w:val="00BF142D"/>
    <w:rsid w:val="00C13533"/>
    <w:rsid w:val="00C24023"/>
    <w:rsid w:val="00C3425F"/>
    <w:rsid w:val="00C35175"/>
    <w:rsid w:val="00C4374F"/>
    <w:rsid w:val="00C61429"/>
    <w:rsid w:val="00C64E37"/>
    <w:rsid w:val="00C934EC"/>
    <w:rsid w:val="00CA55D6"/>
    <w:rsid w:val="00CC640A"/>
    <w:rsid w:val="00CF087C"/>
    <w:rsid w:val="00CF60AB"/>
    <w:rsid w:val="00D0326C"/>
    <w:rsid w:val="00D2287C"/>
    <w:rsid w:val="00D27666"/>
    <w:rsid w:val="00D312E6"/>
    <w:rsid w:val="00D32018"/>
    <w:rsid w:val="00D4371D"/>
    <w:rsid w:val="00D4541D"/>
    <w:rsid w:val="00D55B7B"/>
    <w:rsid w:val="00D71AAD"/>
    <w:rsid w:val="00D75AE7"/>
    <w:rsid w:val="00D87289"/>
    <w:rsid w:val="00DA20B6"/>
    <w:rsid w:val="00DA35F4"/>
    <w:rsid w:val="00E0012A"/>
    <w:rsid w:val="00E256BA"/>
    <w:rsid w:val="00E45E86"/>
    <w:rsid w:val="00E5334E"/>
    <w:rsid w:val="00E6049F"/>
    <w:rsid w:val="00E84516"/>
    <w:rsid w:val="00E9299D"/>
    <w:rsid w:val="00EA1D3D"/>
    <w:rsid w:val="00EB78F2"/>
    <w:rsid w:val="00EC25E6"/>
    <w:rsid w:val="00EE1555"/>
    <w:rsid w:val="00F05BCD"/>
    <w:rsid w:val="00F25452"/>
    <w:rsid w:val="00F374D4"/>
    <w:rsid w:val="00F47EA6"/>
    <w:rsid w:val="00F52785"/>
    <w:rsid w:val="00F726A1"/>
    <w:rsid w:val="00FA09AB"/>
    <w:rsid w:val="00FD1F60"/>
    <w:rsid w:val="00FF76F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78F2"/>
    <w:pPr>
      <w:spacing w:after="0" w:line="360" w:lineRule="atLeast"/>
      <w:jc w:val="both"/>
    </w:pPr>
    <w:rPr>
      <w:rFonts w:ascii="Times New Roman CYR" w:hAnsi="Times New Roman CYR" w:cs="Times New Roman CYR"/>
      <w:sz w:val="28"/>
      <w:szCs w:val="28"/>
      <w:lang w:eastAsia="zh-CN"/>
    </w:rPr>
  </w:style>
  <w:style w:type="paragraph" w:styleId="1">
    <w:name w:val="heading 1"/>
    <w:basedOn w:val="a"/>
    <w:link w:val="10"/>
    <w:uiPriority w:val="99"/>
    <w:qFormat/>
    <w:rsid w:val="00EB78F2"/>
    <w:pPr>
      <w:spacing w:before="375" w:after="375" w:line="240" w:lineRule="auto"/>
      <w:jc w:val="center"/>
      <w:outlineLvl w:val="0"/>
    </w:pPr>
    <w:rPr>
      <w:rFonts w:ascii="Arial" w:hAnsi="Arial" w:cs="Arial"/>
      <w:b/>
      <w:bCs/>
      <w:kern w:val="36"/>
      <w:sz w:val="24"/>
      <w:szCs w:val="24"/>
      <w:lang w:val="en-US" w:eastAsia="en-US"/>
    </w:rPr>
  </w:style>
  <w:style w:type="paragraph" w:styleId="2">
    <w:name w:val="heading 2"/>
    <w:basedOn w:val="a"/>
    <w:link w:val="20"/>
    <w:uiPriority w:val="99"/>
    <w:qFormat/>
    <w:rsid w:val="00EB78F2"/>
    <w:pPr>
      <w:spacing w:before="45" w:after="45" w:line="240" w:lineRule="auto"/>
      <w:jc w:val="center"/>
      <w:outlineLvl w:val="1"/>
    </w:pPr>
    <w:rPr>
      <w:rFonts w:ascii="Arial" w:hAnsi="Arial" w:cs="Arial"/>
      <w:b/>
      <w:bCs/>
      <w:sz w:val="15"/>
      <w:szCs w:val="15"/>
      <w:u w:val="single"/>
      <w:lang w:val="en-US" w:eastAsia="en-US"/>
    </w:rPr>
  </w:style>
  <w:style w:type="paragraph" w:styleId="3">
    <w:name w:val="heading 3"/>
    <w:basedOn w:val="a"/>
    <w:link w:val="30"/>
    <w:uiPriority w:val="99"/>
    <w:qFormat/>
    <w:rsid w:val="00EB78F2"/>
    <w:pPr>
      <w:pBdr>
        <w:bottom w:val="single" w:sz="6" w:space="0" w:color="808080"/>
      </w:pBdr>
      <w:shd w:val="clear" w:color="auto" w:fill="C0C0C0"/>
      <w:spacing w:after="45" w:line="240" w:lineRule="auto"/>
      <w:jc w:val="center"/>
      <w:outlineLvl w:val="2"/>
    </w:pPr>
    <w:rPr>
      <w:rFonts w:ascii="Arial" w:hAnsi="Arial" w:cs="Arial"/>
      <w:b/>
      <w:bCs/>
      <w:sz w:val="18"/>
      <w:szCs w:val="18"/>
      <w:lang w:val="en-US" w:eastAsia="en-US"/>
    </w:rPr>
  </w:style>
  <w:style w:type="paragraph" w:styleId="4">
    <w:name w:val="heading 4"/>
    <w:basedOn w:val="a"/>
    <w:next w:val="a"/>
    <w:link w:val="40"/>
    <w:uiPriority w:val="99"/>
    <w:qFormat/>
    <w:rsid w:val="00EB78F2"/>
    <w:pPr>
      <w:keepNext/>
      <w:spacing w:before="240" w:after="60"/>
      <w:outlineLvl w:val="3"/>
    </w:pPr>
    <w:rPr>
      <w:b/>
      <w:bCs/>
    </w:rPr>
  </w:style>
  <w:style w:type="character" w:default="1" w:styleId="a0">
    <w:name w:val="Default Paragraph Font"/>
    <w:uiPriority w:val="99"/>
    <w:semiHidden/>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EB78F2"/>
    <w:rPr>
      <w:rFonts w:ascii="Arial" w:hAnsi="Arial" w:cs="Arial"/>
      <w:b/>
      <w:bCs/>
      <w:kern w:val="36"/>
      <w:sz w:val="24"/>
      <w:szCs w:val="24"/>
      <w:lang w:val="en-US" w:eastAsia="en-US"/>
    </w:rPr>
  </w:style>
  <w:style w:type="character" w:customStyle="1" w:styleId="20">
    <w:name w:val="Заголовок 2 Знак"/>
    <w:basedOn w:val="a0"/>
    <w:link w:val="2"/>
    <w:uiPriority w:val="99"/>
    <w:locked/>
    <w:rsid w:val="00EB78F2"/>
    <w:rPr>
      <w:rFonts w:ascii="Arial" w:hAnsi="Arial" w:cs="Arial"/>
      <w:b/>
      <w:bCs/>
      <w:sz w:val="15"/>
      <w:szCs w:val="15"/>
      <w:u w:val="single"/>
      <w:lang w:val="en-US" w:eastAsia="en-US"/>
    </w:rPr>
  </w:style>
  <w:style w:type="character" w:customStyle="1" w:styleId="30">
    <w:name w:val="Заголовок 3 Знак"/>
    <w:basedOn w:val="a0"/>
    <w:link w:val="3"/>
    <w:uiPriority w:val="99"/>
    <w:locked/>
    <w:rsid w:val="00EB78F2"/>
    <w:rPr>
      <w:rFonts w:ascii="Arial" w:hAnsi="Arial" w:cs="Arial"/>
      <w:b/>
      <w:bCs/>
      <w:sz w:val="18"/>
      <w:szCs w:val="18"/>
      <w:lang w:val="en-US" w:eastAsia="en-US"/>
    </w:rPr>
  </w:style>
  <w:style w:type="character" w:customStyle="1" w:styleId="40">
    <w:name w:val="Заголовок 4 Знак"/>
    <w:basedOn w:val="a0"/>
    <w:link w:val="4"/>
    <w:uiPriority w:val="99"/>
    <w:locked/>
    <w:rsid w:val="00EB78F2"/>
    <w:rPr>
      <w:rFonts w:ascii="Times New Roman CYR" w:hAnsi="Times New Roman CYR" w:cs="Times New Roman CYR"/>
      <w:b/>
      <w:bCs/>
      <w:sz w:val="28"/>
      <w:szCs w:val="28"/>
      <w:lang w:val="ru-RU" w:eastAsia="zh-CN"/>
    </w:rPr>
  </w:style>
  <w:style w:type="paragraph" w:customStyle="1" w:styleId="a3">
    <w:name w:val="Стиль Знак Знак Знак Знак Знак"/>
    <w:basedOn w:val="a"/>
    <w:uiPriority w:val="99"/>
    <w:rsid w:val="00EB78F2"/>
    <w:pPr>
      <w:spacing w:after="160" w:line="240" w:lineRule="exact"/>
      <w:jc w:val="left"/>
    </w:pPr>
    <w:rPr>
      <w:rFonts w:ascii="Verdana" w:hAnsi="Verdana" w:cs="Verdana"/>
      <w:sz w:val="20"/>
      <w:szCs w:val="20"/>
      <w:lang w:val="en-US" w:eastAsia="en-US"/>
    </w:rPr>
  </w:style>
  <w:style w:type="paragraph" w:styleId="a4">
    <w:name w:val="header"/>
    <w:basedOn w:val="a"/>
    <w:link w:val="a5"/>
    <w:uiPriority w:val="99"/>
    <w:rsid w:val="00EB78F2"/>
    <w:pPr>
      <w:tabs>
        <w:tab w:val="center" w:pos="4153"/>
        <w:tab w:val="right" w:pos="8306"/>
      </w:tabs>
    </w:pPr>
  </w:style>
  <w:style w:type="character" w:customStyle="1" w:styleId="a5">
    <w:name w:val="Верхний колонтитул Знак"/>
    <w:basedOn w:val="a0"/>
    <w:link w:val="a4"/>
    <w:uiPriority w:val="99"/>
    <w:locked/>
    <w:rsid w:val="00EB78F2"/>
    <w:rPr>
      <w:rFonts w:ascii="Times New Roman CYR" w:hAnsi="Times New Roman CYR" w:cs="Times New Roman CYR"/>
      <w:sz w:val="28"/>
      <w:szCs w:val="28"/>
      <w:lang w:val="ru-RU" w:eastAsia="zh-CN"/>
    </w:rPr>
  </w:style>
  <w:style w:type="paragraph" w:styleId="a6">
    <w:name w:val="footer"/>
    <w:basedOn w:val="a"/>
    <w:link w:val="a7"/>
    <w:uiPriority w:val="99"/>
    <w:rsid w:val="00EB78F2"/>
    <w:pPr>
      <w:tabs>
        <w:tab w:val="center" w:pos="4153"/>
        <w:tab w:val="right" w:pos="8306"/>
      </w:tabs>
    </w:pPr>
  </w:style>
  <w:style w:type="character" w:customStyle="1" w:styleId="a7">
    <w:name w:val="Нижний колонтитул Знак"/>
    <w:basedOn w:val="a0"/>
    <w:link w:val="a6"/>
    <w:uiPriority w:val="99"/>
    <w:locked/>
    <w:rsid w:val="00EB78F2"/>
    <w:rPr>
      <w:rFonts w:ascii="Times New Roman CYR" w:hAnsi="Times New Roman CYR" w:cs="Times New Roman CYR"/>
      <w:sz w:val="28"/>
      <w:szCs w:val="28"/>
      <w:lang w:val="ru-RU" w:eastAsia="zh-CN"/>
    </w:rPr>
  </w:style>
  <w:style w:type="character" w:styleId="a8">
    <w:name w:val="page number"/>
    <w:basedOn w:val="a0"/>
    <w:uiPriority w:val="99"/>
    <w:rsid w:val="00EB78F2"/>
    <w:rPr>
      <w:rFonts w:cs="Times New Roman"/>
    </w:rPr>
  </w:style>
  <w:style w:type="paragraph" w:styleId="a9">
    <w:name w:val="footnote text"/>
    <w:basedOn w:val="a"/>
    <w:link w:val="aa"/>
    <w:uiPriority w:val="99"/>
    <w:semiHidden/>
    <w:rsid w:val="00EB78F2"/>
    <w:pPr>
      <w:spacing w:line="240" w:lineRule="auto"/>
      <w:jc w:val="left"/>
    </w:pPr>
    <w:rPr>
      <w:sz w:val="20"/>
      <w:szCs w:val="20"/>
    </w:rPr>
  </w:style>
  <w:style w:type="character" w:customStyle="1" w:styleId="aa">
    <w:name w:val="Текст сноски Знак"/>
    <w:basedOn w:val="a0"/>
    <w:link w:val="a9"/>
    <w:uiPriority w:val="99"/>
    <w:semiHidden/>
    <w:locked/>
    <w:rsid w:val="00EB78F2"/>
    <w:rPr>
      <w:rFonts w:ascii="Times New Roman CYR" w:hAnsi="Times New Roman CYR" w:cs="Times New Roman CYR"/>
      <w:lang w:val="ru-RU" w:eastAsia="zh-CN"/>
    </w:rPr>
  </w:style>
  <w:style w:type="paragraph" w:styleId="ab">
    <w:name w:val="Balloon Text"/>
    <w:basedOn w:val="a"/>
    <w:link w:val="ac"/>
    <w:uiPriority w:val="99"/>
    <w:semiHidden/>
    <w:rsid w:val="00EB78F2"/>
    <w:rPr>
      <w:rFonts w:ascii="Tahoma" w:hAnsi="Tahoma" w:cs="Tahoma"/>
      <w:sz w:val="16"/>
      <w:szCs w:val="16"/>
    </w:rPr>
  </w:style>
  <w:style w:type="character" w:customStyle="1" w:styleId="ac">
    <w:name w:val="Текст выноски Знак"/>
    <w:basedOn w:val="a0"/>
    <w:link w:val="ab"/>
    <w:uiPriority w:val="99"/>
    <w:semiHidden/>
    <w:locked/>
    <w:rsid w:val="00EB78F2"/>
    <w:rPr>
      <w:rFonts w:ascii="Tahoma" w:hAnsi="Tahoma" w:cs="Tahoma"/>
      <w:sz w:val="16"/>
      <w:szCs w:val="16"/>
      <w:lang w:val="ru-RU" w:eastAsia="zh-CN"/>
    </w:rPr>
  </w:style>
  <w:style w:type="character" w:customStyle="1" w:styleId="s101">
    <w:name w:val="s_101"/>
    <w:basedOn w:val="a0"/>
    <w:uiPriority w:val="99"/>
    <w:rsid w:val="00EB78F2"/>
    <w:rPr>
      <w:rFonts w:cs="Times New Roman"/>
      <w:b/>
      <w:bCs/>
      <w:color w:val="000080"/>
      <w:u w:val="none"/>
      <w:effect w:val="none"/>
    </w:rPr>
  </w:style>
  <w:style w:type="paragraph" w:customStyle="1" w:styleId="ConsTitle">
    <w:name w:val="ConsTitle"/>
    <w:uiPriority w:val="99"/>
    <w:rsid w:val="00EB78F2"/>
    <w:pPr>
      <w:widowControl w:val="0"/>
      <w:spacing w:after="0" w:line="240" w:lineRule="auto"/>
      <w:ind w:right="19772"/>
    </w:pPr>
    <w:rPr>
      <w:rFonts w:ascii="Arial" w:hAnsi="Arial" w:cs="Arial"/>
      <w:b/>
      <w:bCs/>
      <w:sz w:val="16"/>
      <w:szCs w:val="16"/>
      <w:lang w:eastAsia="en-US"/>
    </w:rPr>
  </w:style>
  <w:style w:type="paragraph" w:customStyle="1" w:styleId="ConsPlusNormal">
    <w:name w:val="ConsPlusNormal"/>
    <w:uiPriority w:val="99"/>
    <w:rsid w:val="00EB78F2"/>
    <w:pPr>
      <w:widowControl w:val="0"/>
      <w:autoSpaceDE w:val="0"/>
      <w:autoSpaceDN w:val="0"/>
      <w:adjustRightInd w:val="0"/>
      <w:spacing w:after="0" w:line="240" w:lineRule="auto"/>
      <w:ind w:firstLine="720"/>
    </w:pPr>
    <w:rPr>
      <w:rFonts w:ascii="Arial" w:hAnsi="Arial" w:cs="Arial"/>
      <w:sz w:val="20"/>
      <w:szCs w:val="20"/>
    </w:rPr>
  </w:style>
  <w:style w:type="character" w:styleId="ad">
    <w:name w:val="annotation reference"/>
    <w:basedOn w:val="a0"/>
    <w:uiPriority w:val="99"/>
    <w:semiHidden/>
    <w:rsid w:val="00EB78F2"/>
    <w:rPr>
      <w:rFonts w:cs="Times New Roman"/>
      <w:sz w:val="16"/>
      <w:szCs w:val="16"/>
    </w:rPr>
  </w:style>
  <w:style w:type="paragraph" w:styleId="ae">
    <w:name w:val="annotation text"/>
    <w:basedOn w:val="a"/>
    <w:link w:val="af"/>
    <w:uiPriority w:val="99"/>
    <w:semiHidden/>
    <w:rsid w:val="00EB78F2"/>
    <w:rPr>
      <w:sz w:val="20"/>
      <w:szCs w:val="20"/>
    </w:rPr>
  </w:style>
  <w:style w:type="character" w:customStyle="1" w:styleId="af">
    <w:name w:val="Текст примечания Знак"/>
    <w:basedOn w:val="a0"/>
    <w:link w:val="ae"/>
    <w:uiPriority w:val="99"/>
    <w:semiHidden/>
    <w:locked/>
    <w:rsid w:val="00EB78F2"/>
    <w:rPr>
      <w:rFonts w:ascii="Times New Roman CYR" w:hAnsi="Times New Roman CYR" w:cs="Times New Roman CYR"/>
      <w:lang w:val="ru-RU" w:eastAsia="zh-CN"/>
    </w:rPr>
  </w:style>
  <w:style w:type="paragraph" w:styleId="af0">
    <w:name w:val="annotation subject"/>
    <w:basedOn w:val="ae"/>
    <w:next w:val="ae"/>
    <w:link w:val="af1"/>
    <w:uiPriority w:val="99"/>
    <w:semiHidden/>
    <w:rsid w:val="00EB78F2"/>
    <w:rPr>
      <w:b/>
      <w:bCs/>
    </w:rPr>
  </w:style>
  <w:style w:type="character" w:customStyle="1" w:styleId="af1">
    <w:name w:val="Тема примечания Знак"/>
    <w:basedOn w:val="af"/>
    <w:link w:val="af0"/>
    <w:uiPriority w:val="99"/>
    <w:semiHidden/>
    <w:locked/>
    <w:rsid w:val="00EB78F2"/>
    <w:rPr>
      <w:b/>
      <w:bCs/>
    </w:rPr>
  </w:style>
  <w:style w:type="character" w:styleId="af2">
    <w:name w:val="Hyperlink"/>
    <w:basedOn w:val="a0"/>
    <w:uiPriority w:val="99"/>
    <w:rsid w:val="00EB78F2"/>
    <w:rPr>
      <w:rFonts w:cs="Times New Roman"/>
      <w:color w:val="0000FF"/>
      <w:u w:val="single"/>
    </w:rPr>
  </w:style>
  <w:style w:type="paragraph" w:styleId="af3">
    <w:name w:val="Normal (Web)"/>
    <w:basedOn w:val="a"/>
    <w:uiPriority w:val="99"/>
    <w:rsid w:val="00EB78F2"/>
    <w:pPr>
      <w:spacing w:before="45" w:after="45" w:line="240" w:lineRule="auto"/>
      <w:jc w:val="left"/>
    </w:pPr>
    <w:rPr>
      <w:rFonts w:ascii="Arial" w:hAnsi="Arial" w:cs="Arial"/>
      <w:sz w:val="16"/>
      <w:szCs w:val="16"/>
      <w:lang w:val="en-US" w:eastAsia="en-US"/>
    </w:rPr>
  </w:style>
  <w:style w:type="paragraph" w:customStyle="1" w:styleId="fieldcomment">
    <w:name w:val="field_comment"/>
    <w:basedOn w:val="a"/>
    <w:uiPriority w:val="99"/>
    <w:rsid w:val="00EB78F2"/>
    <w:pPr>
      <w:spacing w:before="45" w:after="45" w:line="240" w:lineRule="auto"/>
      <w:jc w:val="left"/>
    </w:pPr>
    <w:rPr>
      <w:rFonts w:ascii="Arial" w:hAnsi="Arial" w:cs="Arial"/>
      <w:sz w:val="9"/>
      <w:szCs w:val="9"/>
      <w:lang w:val="en-US" w:eastAsia="en-US"/>
    </w:rPr>
  </w:style>
  <w:style w:type="paragraph" w:customStyle="1" w:styleId="fieldname">
    <w:name w:val="field_name"/>
    <w:basedOn w:val="a"/>
    <w:uiPriority w:val="99"/>
    <w:rsid w:val="00EB78F2"/>
    <w:pPr>
      <w:spacing w:before="45" w:after="45" w:line="240" w:lineRule="auto"/>
      <w:jc w:val="right"/>
    </w:pPr>
    <w:rPr>
      <w:rFonts w:ascii="Arial" w:hAnsi="Arial" w:cs="Arial"/>
      <w:b/>
      <w:bCs/>
      <w:sz w:val="16"/>
      <w:szCs w:val="16"/>
      <w:lang w:val="en-US" w:eastAsia="en-US"/>
    </w:rPr>
  </w:style>
  <w:style w:type="paragraph" w:customStyle="1" w:styleId="signfield">
    <w:name w:val="sign_field"/>
    <w:basedOn w:val="a"/>
    <w:uiPriority w:val="99"/>
    <w:rsid w:val="00EB78F2"/>
    <w:pPr>
      <w:pBdr>
        <w:bottom w:val="single" w:sz="8" w:space="0" w:color="000000"/>
      </w:pBdr>
      <w:spacing w:before="375" w:after="150" w:line="240" w:lineRule="auto"/>
      <w:jc w:val="left"/>
      <w:textAlignment w:val="top"/>
    </w:pPr>
    <w:rPr>
      <w:rFonts w:ascii="Arial" w:hAnsi="Arial" w:cs="Arial"/>
      <w:sz w:val="16"/>
      <w:szCs w:val="16"/>
      <w:lang w:val="en-US" w:eastAsia="en-US"/>
    </w:rPr>
  </w:style>
  <w:style w:type="paragraph" w:customStyle="1" w:styleId="stampfield">
    <w:name w:val="stamp_field"/>
    <w:basedOn w:val="a"/>
    <w:uiPriority w:val="99"/>
    <w:rsid w:val="00EB78F2"/>
    <w:pPr>
      <w:spacing w:after="150" w:line="240" w:lineRule="auto"/>
      <w:ind w:left="6120"/>
      <w:jc w:val="center"/>
      <w:textAlignment w:val="top"/>
    </w:pPr>
    <w:rPr>
      <w:rFonts w:ascii="Arial" w:hAnsi="Arial" w:cs="Arial"/>
      <w:sz w:val="20"/>
      <w:szCs w:val="20"/>
      <w:lang w:val="en-US" w:eastAsia="en-US"/>
    </w:rPr>
  </w:style>
  <w:style w:type="paragraph" w:customStyle="1" w:styleId="fielddata">
    <w:name w:val="field_data"/>
    <w:basedOn w:val="a"/>
    <w:uiPriority w:val="99"/>
    <w:rsid w:val="00EB78F2"/>
    <w:pPr>
      <w:spacing w:before="45" w:after="45" w:line="240" w:lineRule="auto"/>
      <w:jc w:val="left"/>
    </w:pPr>
    <w:rPr>
      <w:rFonts w:ascii="Arial" w:hAnsi="Arial" w:cs="Arial"/>
      <w:sz w:val="16"/>
      <w:szCs w:val="16"/>
      <w:lang w:val="en-US" w:eastAsia="en-US"/>
    </w:rPr>
  </w:style>
  <w:style w:type="character" w:customStyle="1" w:styleId="fieldcomment1">
    <w:name w:val="field_comment1"/>
    <w:basedOn w:val="a0"/>
    <w:uiPriority w:val="99"/>
    <w:rsid w:val="00EB78F2"/>
    <w:rPr>
      <w:rFonts w:cs="Times New Roman"/>
      <w:sz w:val="9"/>
      <w:szCs w:val="9"/>
    </w:rPr>
  </w:style>
  <w:style w:type="paragraph" w:customStyle="1" w:styleId="footnote">
    <w:name w:val="footnote"/>
    <w:basedOn w:val="a"/>
    <w:uiPriority w:val="99"/>
    <w:rsid w:val="00EB78F2"/>
    <w:pPr>
      <w:spacing w:after="105" w:line="240" w:lineRule="auto"/>
      <w:ind w:left="367"/>
      <w:jc w:val="left"/>
    </w:pPr>
    <w:rPr>
      <w:rFonts w:ascii="Arial" w:hAnsi="Arial" w:cs="Arial"/>
      <w:sz w:val="9"/>
      <w:szCs w:val="9"/>
      <w:lang w:val="en-US" w:eastAsia="en-US"/>
    </w:rPr>
  </w:style>
  <w:style w:type="paragraph" w:customStyle="1" w:styleId="fielddata0">
    <w:name w:val="fielddata"/>
    <w:basedOn w:val="a"/>
    <w:uiPriority w:val="99"/>
    <w:rsid w:val="00EB78F2"/>
    <w:pPr>
      <w:spacing w:before="100" w:beforeAutospacing="1" w:after="100" w:afterAutospacing="1" w:line="240" w:lineRule="auto"/>
      <w:jc w:val="left"/>
    </w:pPr>
    <w:rPr>
      <w:sz w:val="24"/>
      <w:szCs w:val="24"/>
      <w:lang w:eastAsia="ru-RU"/>
    </w:rPr>
  </w:style>
  <w:style w:type="paragraph" w:customStyle="1" w:styleId="fieldname0">
    <w:name w:val="fieldname"/>
    <w:basedOn w:val="a"/>
    <w:uiPriority w:val="99"/>
    <w:rsid w:val="00EB78F2"/>
    <w:pPr>
      <w:spacing w:before="100" w:beforeAutospacing="1" w:after="100" w:afterAutospacing="1" w:line="240" w:lineRule="auto"/>
      <w:jc w:val="left"/>
    </w:pPr>
    <w:rPr>
      <w:sz w:val="24"/>
      <w:szCs w:val="24"/>
      <w:lang w:eastAsia="ru-RU"/>
    </w:rPr>
  </w:style>
  <w:style w:type="paragraph" w:customStyle="1" w:styleId="21">
    <w:name w:val="2"/>
    <w:basedOn w:val="a"/>
    <w:uiPriority w:val="99"/>
    <w:rsid w:val="00EB78F2"/>
    <w:pPr>
      <w:spacing w:before="100" w:beforeAutospacing="1" w:after="100" w:afterAutospacing="1" w:line="240" w:lineRule="auto"/>
      <w:jc w:val="left"/>
    </w:pPr>
    <w:rPr>
      <w:sz w:val="24"/>
      <w:szCs w:val="24"/>
      <w:lang w:eastAsia="ru-RU"/>
    </w:rPr>
  </w:style>
  <w:style w:type="character" w:customStyle="1" w:styleId="fieldcomment10">
    <w:name w:val="fieldcomment1"/>
    <w:basedOn w:val="a0"/>
    <w:uiPriority w:val="99"/>
    <w:rsid w:val="00EB78F2"/>
    <w:rPr>
      <w:rFonts w:cs="Times New Roman"/>
    </w:rPr>
  </w:style>
  <w:style w:type="paragraph" w:customStyle="1" w:styleId="fieldcomment0">
    <w:name w:val="fieldcomment"/>
    <w:basedOn w:val="a"/>
    <w:uiPriority w:val="99"/>
    <w:rsid w:val="00EB78F2"/>
    <w:pPr>
      <w:spacing w:before="100" w:beforeAutospacing="1" w:after="100" w:afterAutospacing="1" w:line="240" w:lineRule="auto"/>
      <w:jc w:val="left"/>
    </w:pPr>
    <w:rPr>
      <w:sz w:val="24"/>
      <w:szCs w:val="24"/>
      <w:lang w:eastAsia="ru-RU"/>
    </w:rPr>
  </w:style>
  <w:style w:type="paragraph" w:customStyle="1" w:styleId="a00">
    <w:name w:val="a0"/>
    <w:basedOn w:val="a"/>
    <w:uiPriority w:val="99"/>
    <w:rsid w:val="00EB78F2"/>
    <w:pPr>
      <w:spacing w:before="100" w:beforeAutospacing="1" w:after="100" w:afterAutospacing="1" w:line="240" w:lineRule="auto"/>
      <w:jc w:val="left"/>
    </w:pPr>
    <w:rPr>
      <w:sz w:val="24"/>
      <w:szCs w:val="24"/>
      <w:lang w:eastAsia="ru-RU"/>
    </w:rPr>
  </w:style>
  <w:style w:type="paragraph" w:customStyle="1" w:styleId="signfield0">
    <w:name w:val="signfield"/>
    <w:basedOn w:val="a"/>
    <w:uiPriority w:val="99"/>
    <w:rsid w:val="00EB78F2"/>
    <w:pPr>
      <w:spacing w:before="100" w:beforeAutospacing="1" w:after="100" w:afterAutospacing="1" w:line="240" w:lineRule="auto"/>
      <w:jc w:val="left"/>
    </w:pPr>
    <w:rPr>
      <w:sz w:val="24"/>
      <w:szCs w:val="24"/>
      <w:lang w:eastAsia="ru-RU"/>
    </w:rPr>
  </w:style>
  <w:style w:type="paragraph" w:customStyle="1" w:styleId="stampfield0">
    <w:name w:val="stampfield"/>
    <w:basedOn w:val="a"/>
    <w:uiPriority w:val="99"/>
    <w:rsid w:val="00EB78F2"/>
    <w:pPr>
      <w:spacing w:before="100" w:beforeAutospacing="1" w:after="100" w:afterAutospacing="1" w:line="240" w:lineRule="auto"/>
      <w:jc w:val="left"/>
    </w:pPr>
    <w:rPr>
      <w:sz w:val="24"/>
      <w:szCs w:val="24"/>
      <w:lang w:eastAsia="ru-RU"/>
    </w:rPr>
  </w:style>
  <w:style w:type="paragraph" w:customStyle="1" w:styleId="af4">
    <w:name w:val="Стиль"/>
    <w:basedOn w:val="a"/>
    <w:uiPriority w:val="99"/>
    <w:rsid w:val="00EB78F2"/>
    <w:pPr>
      <w:spacing w:after="160" w:line="240" w:lineRule="exact"/>
      <w:jc w:val="left"/>
    </w:pPr>
    <w:rPr>
      <w:rFonts w:ascii="Verdana" w:hAnsi="Verdana" w:cs="Verdana"/>
      <w:sz w:val="20"/>
      <w:szCs w:val="20"/>
      <w:lang w:val="en-US" w:eastAsia="en-US"/>
    </w:rPr>
  </w:style>
  <w:style w:type="paragraph" w:customStyle="1" w:styleId="11">
    <w:name w:val="Знак1"/>
    <w:basedOn w:val="a"/>
    <w:uiPriority w:val="99"/>
    <w:rsid w:val="00EB78F2"/>
    <w:pPr>
      <w:spacing w:after="160" w:line="240" w:lineRule="exact"/>
      <w:jc w:val="left"/>
    </w:pPr>
    <w:rPr>
      <w:rFonts w:ascii="Verdana" w:hAnsi="Verdana" w:cs="Verdana"/>
      <w:sz w:val="20"/>
      <w:szCs w:val="20"/>
      <w:lang w:val="en-US" w:eastAsia="en-US"/>
    </w:rPr>
  </w:style>
  <w:style w:type="paragraph" w:customStyle="1" w:styleId="af5">
    <w:name w:val="Знак Знак Знак"/>
    <w:basedOn w:val="a"/>
    <w:uiPriority w:val="99"/>
    <w:rsid w:val="00EB78F2"/>
    <w:pPr>
      <w:spacing w:after="160" w:line="240" w:lineRule="exact"/>
      <w:jc w:val="left"/>
    </w:pPr>
    <w:rPr>
      <w:rFonts w:ascii="Verdana" w:hAnsi="Verdana" w:cs="Verdana"/>
      <w:sz w:val="20"/>
      <w:szCs w:val="20"/>
      <w:lang w:val="en-US" w:eastAsia="en-US"/>
    </w:rPr>
  </w:style>
  <w:style w:type="paragraph" w:customStyle="1" w:styleId="ConsNonformat">
    <w:name w:val="ConsNonformat"/>
    <w:uiPriority w:val="99"/>
    <w:rsid w:val="00EB78F2"/>
    <w:pPr>
      <w:widowControl w:val="0"/>
      <w:autoSpaceDE w:val="0"/>
      <w:autoSpaceDN w:val="0"/>
      <w:spacing w:after="0" w:line="240" w:lineRule="auto"/>
    </w:pPr>
    <w:rPr>
      <w:rFonts w:ascii="Courier New" w:hAnsi="Courier New" w:cs="Courier New"/>
      <w:sz w:val="20"/>
      <w:szCs w:val="20"/>
    </w:rPr>
  </w:style>
  <w:style w:type="paragraph" w:styleId="af6">
    <w:name w:val="Body Text"/>
    <w:basedOn w:val="a"/>
    <w:link w:val="af7"/>
    <w:uiPriority w:val="99"/>
    <w:rsid w:val="00EB78F2"/>
    <w:pPr>
      <w:spacing w:line="240" w:lineRule="auto"/>
      <w:jc w:val="left"/>
    </w:pPr>
    <w:rPr>
      <w:sz w:val="24"/>
      <w:szCs w:val="24"/>
      <w:lang w:val="en-US" w:eastAsia="en-US"/>
    </w:rPr>
  </w:style>
  <w:style w:type="character" w:customStyle="1" w:styleId="af7">
    <w:name w:val="Основной текст Знак"/>
    <w:basedOn w:val="a0"/>
    <w:link w:val="af6"/>
    <w:uiPriority w:val="99"/>
    <w:locked/>
    <w:rsid w:val="00EB78F2"/>
    <w:rPr>
      <w:rFonts w:cs="Times New Roman"/>
      <w:sz w:val="24"/>
      <w:szCs w:val="24"/>
      <w:lang w:val="en-US" w:eastAsia="en-US"/>
    </w:rPr>
  </w:style>
  <w:style w:type="paragraph" w:styleId="af8">
    <w:name w:val="Document Map"/>
    <w:basedOn w:val="a"/>
    <w:link w:val="af9"/>
    <w:uiPriority w:val="99"/>
    <w:semiHidden/>
    <w:rsid w:val="00EB78F2"/>
    <w:rPr>
      <w:rFonts w:ascii="Tahoma" w:hAnsi="Tahoma" w:cs="Tahoma"/>
      <w:sz w:val="16"/>
      <w:szCs w:val="16"/>
    </w:rPr>
  </w:style>
  <w:style w:type="character" w:customStyle="1" w:styleId="af9">
    <w:name w:val="Схема документа Знак"/>
    <w:basedOn w:val="a0"/>
    <w:link w:val="af8"/>
    <w:uiPriority w:val="99"/>
    <w:semiHidden/>
    <w:locked/>
    <w:rsid w:val="00EB78F2"/>
    <w:rPr>
      <w:rFonts w:ascii="Tahoma" w:hAnsi="Tahoma" w:cs="Tahoma"/>
      <w:sz w:val="16"/>
      <w:szCs w:val="16"/>
      <w:lang w:val="ru-RU" w:eastAsia="zh-CN"/>
    </w:rPr>
  </w:style>
  <w:style w:type="paragraph" w:styleId="afa">
    <w:name w:val="List Paragraph"/>
    <w:basedOn w:val="a"/>
    <w:uiPriority w:val="99"/>
    <w:qFormat/>
    <w:rsid w:val="00EB78F2"/>
    <w:pPr>
      <w:ind w:left="720"/>
    </w:pPr>
  </w:style>
  <w:style w:type="character" w:customStyle="1" w:styleId="afb">
    <w:name w:val="Цветовое выделение"/>
    <w:uiPriority w:val="99"/>
    <w:rsid w:val="00EB78F2"/>
    <w:rPr>
      <w:b/>
      <w:color w:val="000080"/>
      <w:sz w:val="20"/>
    </w:rPr>
  </w:style>
  <w:style w:type="character" w:customStyle="1" w:styleId="afc">
    <w:name w:val="Гипертекстовая ссылка"/>
    <w:basedOn w:val="afb"/>
    <w:uiPriority w:val="99"/>
    <w:rsid w:val="00EB78F2"/>
    <w:rPr>
      <w:rFonts w:cs="Times New Roman"/>
      <w:bCs/>
      <w:color w:val="008000"/>
      <w:szCs w:val="20"/>
      <w:u w:val="single"/>
    </w:rPr>
  </w:style>
  <w:style w:type="paragraph" w:customStyle="1" w:styleId="afd">
    <w:name w:val="Основное меню"/>
    <w:basedOn w:val="a"/>
    <w:next w:val="a"/>
    <w:uiPriority w:val="99"/>
    <w:rsid w:val="00EB78F2"/>
    <w:pPr>
      <w:widowControl w:val="0"/>
      <w:autoSpaceDE w:val="0"/>
      <w:autoSpaceDN w:val="0"/>
      <w:adjustRightInd w:val="0"/>
      <w:spacing w:line="240" w:lineRule="auto"/>
      <w:ind w:firstLine="720"/>
    </w:pPr>
    <w:rPr>
      <w:rFonts w:ascii="Verdana" w:hAnsi="Verdana" w:cs="Verdana"/>
      <w:sz w:val="22"/>
      <w:szCs w:val="22"/>
      <w:lang w:eastAsia="ru-RU"/>
    </w:rPr>
  </w:style>
  <w:style w:type="paragraph" w:customStyle="1" w:styleId="afe">
    <w:name w:val="Заголовок"/>
    <w:basedOn w:val="afd"/>
    <w:next w:val="a"/>
    <w:uiPriority w:val="99"/>
    <w:rsid w:val="00EB78F2"/>
    <w:rPr>
      <w:b/>
      <w:bCs/>
      <w:color w:val="C0C0C0"/>
    </w:rPr>
  </w:style>
  <w:style w:type="paragraph" w:customStyle="1" w:styleId="aff">
    <w:name w:val="Заголовок статьи"/>
    <w:basedOn w:val="a"/>
    <w:next w:val="a"/>
    <w:uiPriority w:val="99"/>
    <w:rsid w:val="00EB78F2"/>
    <w:pPr>
      <w:widowControl w:val="0"/>
      <w:autoSpaceDE w:val="0"/>
      <w:autoSpaceDN w:val="0"/>
      <w:adjustRightInd w:val="0"/>
      <w:spacing w:line="240" w:lineRule="auto"/>
      <w:ind w:left="1612" w:hanging="892"/>
    </w:pPr>
    <w:rPr>
      <w:rFonts w:ascii="Arial" w:hAnsi="Arial" w:cs="Arial"/>
      <w:sz w:val="20"/>
      <w:szCs w:val="20"/>
      <w:lang w:eastAsia="ru-RU"/>
    </w:rPr>
  </w:style>
  <w:style w:type="paragraph" w:customStyle="1" w:styleId="aff0">
    <w:name w:val="Интерактивный заголовок"/>
    <w:basedOn w:val="afe"/>
    <w:next w:val="a"/>
    <w:uiPriority w:val="99"/>
    <w:rsid w:val="00EB78F2"/>
    <w:rPr>
      <w:u w:val="single"/>
    </w:rPr>
  </w:style>
  <w:style w:type="paragraph" w:customStyle="1" w:styleId="aff1">
    <w:name w:val="Текст (лев. подпись)"/>
    <w:basedOn w:val="a"/>
    <w:next w:val="a"/>
    <w:uiPriority w:val="99"/>
    <w:rsid w:val="00EB78F2"/>
    <w:pPr>
      <w:widowControl w:val="0"/>
      <w:autoSpaceDE w:val="0"/>
      <w:autoSpaceDN w:val="0"/>
      <w:adjustRightInd w:val="0"/>
      <w:spacing w:line="240" w:lineRule="auto"/>
      <w:jc w:val="left"/>
    </w:pPr>
    <w:rPr>
      <w:rFonts w:ascii="Arial" w:hAnsi="Arial" w:cs="Arial"/>
      <w:sz w:val="20"/>
      <w:szCs w:val="20"/>
      <w:lang w:eastAsia="ru-RU"/>
    </w:rPr>
  </w:style>
  <w:style w:type="paragraph" w:customStyle="1" w:styleId="aff2">
    <w:name w:val="Колонтитул (левый)"/>
    <w:basedOn w:val="aff1"/>
    <w:next w:val="a"/>
    <w:uiPriority w:val="99"/>
    <w:rsid w:val="00EB78F2"/>
    <w:rPr>
      <w:sz w:val="14"/>
      <w:szCs w:val="14"/>
    </w:rPr>
  </w:style>
  <w:style w:type="paragraph" w:customStyle="1" w:styleId="aff3">
    <w:name w:val="Текст (прав. подпись)"/>
    <w:basedOn w:val="a"/>
    <w:next w:val="a"/>
    <w:uiPriority w:val="99"/>
    <w:rsid w:val="00EB78F2"/>
    <w:pPr>
      <w:widowControl w:val="0"/>
      <w:autoSpaceDE w:val="0"/>
      <w:autoSpaceDN w:val="0"/>
      <w:adjustRightInd w:val="0"/>
      <w:spacing w:line="240" w:lineRule="auto"/>
      <w:jc w:val="right"/>
    </w:pPr>
    <w:rPr>
      <w:rFonts w:ascii="Arial" w:hAnsi="Arial" w:cs="Arial"/>
      <w:sz w:val="20"/>
      <w:szCs w:val="20"/>
      <w:lang w:eastAsia="ru-RU"/>
    </w:rPr>
  </w:style>
  <w:style w:type="paragraph" w:customStyle="1" w:styleId="aff4">
    <w:name w:val="Колонтитул (правый)"/>
    <w:basedOn w:val="aff3"/>
    <w:next w:val="a"/>
    <w:uiPriority w:val="99"/>
    <w:rsid w:val="00EB78F2"/>
    <w:rPr>
      <w:sz w:val="14"/>
      <w:szCs w:val="14"/>
    </w:rPr>
  </w:style>
  <w:style w:type="paragraph" w:customStyle="1" w:styleId="aff5">
    <w:name w:val="Комментарий"/>
    <w:basedOn w:val="a"/>
    <w:next w:val="a"/>
    <w:uiPriority w:val="99"/>
    <w:rsid w:val="00EB78F2"/>
    <w:pPr>
      <w:widowControl w:val="0"/>
      <w:autoSpaceDE w:val="0"/>
      <w:autoSpaceDN w:val="0"/>
      <w:adjustRightInd w:val="0"/>
      <w:spacing w:line="240" w:lineRule="auto"/>
      <w:ind w:left="170"/>
    </w:pPr>
    <w:rPr>
      <w:rFonts w:ascii="Arial" w:hAnsi="Arial" w:cs="Arial"/>
      <w:i/>
      <w:iCs/>
      <w:color w:val="800080"/>
      <w:sz w:val="20"/>
      <w:szCs w:val="20"/>
      <w:lang w:eastAsia="ru-RU"/>
    </w:rPr>
  </w:style>
  <w:style w:type="paragraph" w:customStyle="1" w:styleId="aff6">
    <w:name w:val="Комментарий пользователя"/>
    <w:basedOn w:val="aff5"/>
    <w:next w:val="a"/>
    <w:uiPriority w:val="99"/>
    <w:rsid w:val="00EB78F2"/>
    <w:pPr>
      <w:jc w:val="left"/>
    </w:pPr>
    <w:rPr>
      <w:color w:val="000080"/>
    </w:rPr>
  </w:style>
  <w:style w:type="character" w:customStyle="1" w:styleId="aff7">
    <w:name w:val="Найденные слова"/>
    <w:basedOn w:val="afb"/>
    <w:uiPriority w:val="99"/>
    <w:rsid w:val="00EB78F2"/>
    <w:rPr>
      <w:rFonts w:cs="Times New Roman"/>
      <w:bCs/>
      <w:szCs w:val="20"/>
    </w:rPr>
  </w:style>
  <w:style w:type="character" w:customStyle="1" w:styleId="aff8">
    <w:name w:val="Не вступил в силу"/>
    <w:basedOn w:val="afb"/>
    <w:uiPriority w:val="99"/>
    <w:rsid w:val="00EB78F2"/>
    <w:rPr>
      <w:rFonts w:cs="Times New Roman"/>
      <w:bCs/>
      <w:color w:val="008080"/>
      <w:szCs w:val="20"/>
    </w:rPr>
  </w:style>
  <w:style w:type="paragraph" w:customStyle="1" w:styleId="aff9">
    <w:name w:val="Объект"/>
    <w:basedOn w:val="a"/>
    <w:next w:val="a"/>
    <w:uiPriority w:val="99"/>
    <w:rsid w:val="00EB78F2"/>
    <w:pPr>
      <w:widowControl w:val="0"/>
      <w:autoSpaceDE w:val="0"/>
      <w:autoSpaceDN w:val="0"/>
      <w:adjustRightInd w:val="0"/>
      <w:spacing w:line="240" w:lineRule="auto"/>
      <w:ind w:firstLine="720"/>
    </w:pPr>
    <w:rPr>
      <w:rFonts w:ascii="Arial" w:hAnsi="Arial" w:cs="Arial"/>
      <w:sz w:val="20"/>
      <w:szCs w:val="20"/>
      <w:lang w:eastAsia="ru-RU"/>
    </w:rPr>
  </w:style>
  <w:style w:type="paragraph" w:customStyle="1" w:styleId="affa">
    <w:name w:val="Таблицы (моноширинный)"/>
    <w:basedOn w:val="a"/>
    <w:next w:val="a"/>
    <w:uiPriority w:val="99"/>
    <w:rsid w:val="00EB78F2"/>
    <w:pPr>
      <w:widowControl w:val="0"/>
      <w:autoSpaceDE w:val="0"/>
      <w:autoSpaceDN w:val="0"/>
      <w:adjustRightInd w:val="0"/>
      <w:spacing w:line="240" w:lineRule="auto"/>
    </w:pPr>
    <w:rPr>
      <w:rFonts w:ascii="Courier New" w:hAnsi="Courier New" w:cs="Courier New"/>
      <w:sz w:val="20"/>
      <w:szCs w:val="20"/>
      <w:lang w:eastAsia="ru-RU"/>
    </w:rPr>
  </w:style>
  <w:style w:type="paragraph" w:customStyle="1" w:styleId="affb">
    <w:name w:val="Оглавление"/>
    <w:basedOn w:val="affa"/>
    <w:next w:val="a"/>
    <w:uiPriority w:val="99"/>
    <w:rsid w:val="00EB78F2"/>
    <w:pPr>
      <w:ind w:left="140"/>
    </w:pPr>
  </w:style>
  <w:style w:type="paragraph" w:customStyle="1" w:styleId="affc">
    <w:name w:val="Переменная часть"/>
    <w:basedOn w:val="afd"/>
    <w:next w:val="a"/>
    <w:uiPriority w:val="99"/>
    <w:rsid w:val="00EB78F2"/>
    <w:rPr>
      <w:sz w:val="18"/>
      <w:szCs w:val="18"/>
    </w:rPr>
  </w:style>
  <w:style w:type="paragraph" w:customStyle="1" w:styleId="affd">
    <w:name w:val="Постоянная часть"/>
    <w:basedOn w:val="afd"/>
    <w:next w:val="a"/>
    <w:uiPriority w:val="99"/>
    <w:rsid w:val="00EB78F2"/>
    <w:rPr>
      <w:sz w:val="20"/>
      <w:szCs w:val="20"/>
    </w:rPr>
  </w:style>
  <w:style w:type="paragraph" w:customStyle="1" w:styleId="affe">
    <w:name w:val="Прижатый влево"/>
    <w:basedOn w:val="a"/>
    <w:next w:val="a"/>
    <w:uiPriority w:val="99"/>
    <w:rsid w:val="00EB78F2"/>
    <w:pPr>
      <w:widowControl w:val="0"/>
      <w:autoSpaceDE w:val="0"/>
      <w:autoSpaceDN w:val="0"/>
      <w:adjustRightInd w:val="0"/>
      <w:spacing w:line="240" w:lineRule="auto"/>
      <w:jc w:val="left"/>
    </w:pPr>
    <w:rPr>
      <w:rFonts w:ascii="Arial" w:hAnsi="Arial" w:cs="Arial"/>
      <w:sz w:val="20"/>
      <w:szCs w:val="20"/>
      <w:lang w:eastAsia="ru-RU"/>
    </w:rPr>
  </w:style>
  <w:style w:type="character" w:customStyle="1" w:styleId="afff">
    <w:name w:val="Продолжение ссылки"/>
    <w:basedOn w:val="afc"/>
    <w:uiPriority w:val="99"/>
    <w:rsid w:val="00EB78F2"/>
  </w:style>
  <w:style w:type="paragraph" w:customStyle="1" w:styleId="afff0">
    <w:name w:val="Словарная статья"/>
    <w:basedOn w:val="a"/>
    <w:next w:val="a"/>
    <w:uiPriority w:val="99"/>
    <w:rsid w:val="00EB78F2"/>
    <w:pPr>
      <w:widowControl w:val="0"/>
      <w:autoSpaceDE w:val="0"/>
      <w:autoSpaceDN w:val="0"/>
      <w:adjustRightInd w:val="0"/>
      <w:spacing w:line="240" w:lineRule="auto"/>
      <w:ind w:right="118"/>
    </w:pPr>
    <w:rPr>
      <w:rFonts w:ascii="Arial" w:hAnsi="Arial" w:cs="Arial"/>
      <w:sz w:val="20"/>
      <w:szCs w:val="20"/>
      <w:lang w:eastAsia="ru-RU"/>
    </w:rPr>
  </w:style>
  <w:style w:type="paragraph" w:customStyle="1" w:styleId="afff1">
    <w:name w:val="Текст (справка)"/>
    <w:basedOn w:val="a"/>
    <w:next w:val="a"/>
    <w:uiPriority w:val="99"/>
    <w:rsid w:val="00EB78F2"/>
    <w:pPr>
      <w:widowControl w:val="0"/>
      <w:autoSpaceDE w:val="0"/>
      <w:autoSpaceDN w:val="0"/>
      <w:adjustRightInd w:val="0"/>
      <w:spacing w:line="240" w:lineRule="auto"/>
      <w:ind w:left="170" w:right="170"/>
      <w:jc w:val="left"/>
    </w:pPr>
    <w:rPr>
      <w:rFonts w:ascii="Arial" w:hAnsi="Arial" w:cs="Arial"/>
      <w:sz w:val="20"/>
      <w:szCs w:val="20"/>
      <w:lang w:eastAsia="ru-RU"/>
    </w:rPr>
  </w:style>
  <w:style w:type="character" w:customStyle="1" w:styleId="afff2">
    <w:name w:val="Утратил силу"/>
    <w:basedOn w:val="afb"/>
    <w:uiPriority w:val="99"/>
    <w:rsid w:val="00EB78F2"/>
    <w:rPr>
      <w:rFonts w:cs="Times New Roman"/>
      <w:bCs/>
      <w:strike/>
      <w:color w:val="808000"/>
      <w:szCs w:val="20"/>
    </w:rPr>
  </w:style>
  <w:style w:type="paragraph" w:styleId="22">
    <w:name w:val="Body Text Indent 2"/>
    <w:basedOn w:val="a"/>
    <w:link w:val="23"/>
    <w:uiPriority w:val="99"/>
    <w:semiHidden/>
    <w:rsid w:val="00EB78F2"/>
    <w:pPr>
      <w:spacing w:after="120" w:line="480" w:lineRule="auto"/>
      <w:ind w:left="283"/>
    </w:pPr>
    <w:rPr>
      <w:lang w:eastAsia="ru-RU"/>
    </w:rPr>
  </w:style>
  <w:style w:type="character" w:customStyle="1" w:styleId="23">
    <w:name w:val="Основной текст с отступом 2 Знак"/>
    <w:basedOn w:val="a0"/>
    <w:link w:val="22"/>
    <w:uiPriority w:val="99"/>
    <w:semiHidden/>
    <w:locked/>
    <w:rsid w:val="00EB78F2"/>
    <w:rPr>
      <w:rFonts w:ascii="Times New Roman CYR" w:hAnsi="Times New Roman CYR" w:cs="Times New Roman CYR"/>
      <w:sz w:val="28"/>
      <w:szCs w:val="28"/>
      <w:lang w:val="ru-RU" w:eastAsia="ru-RU"/>
    </w:rPr>
  </w:style>
  <w:style w:type="character" w:styleId="afff3">
    <w:name w:val="FollowedHyperlink"/>
    <w:basedOn w:val="a0"/>
    <w:uiPriority w:val="99"/>
    <w:rsid w:val="00EB78F2"/>
    <w:rPr>
      <w:rFonts w:cs="Times New Roman"/>
      <w:color w:val="800080"/>
      <w:u w:val="single"/>
    </w:rPr>
  </w:style>
  <w:style w:type="paragraph" w:styleId="afff4">
    <w:name w:val="Revision"/>
    <w:hidden/>
    <w:uiPriority w:val="99"/>
    <w:semiHidden/>
    <w:rsid w:val="00CF087C"/>
    <w:pPr>
      <w:spacing w:after="0" w:line="240" w:lineRule="auto"/>
    </w:pPr>
    <w:rPr>
      <w:rFonts w:ascii="Times New Roman CYR" w:hAnsi="Times New Roman CYR" w:cs="Times New Roman CYR"/>
      <w:sz w:val="28"/>
      <w:szCs w:val="28"/>
      <w:lang w:eastAsia="zh-CN"/>
    </w:rPr>
  </w:style>
  <w:style w:type="paragraph" w:styleId="afff5">
    <w:name w:val="Plain Text"/>
    <w:basedOn w:val="a"/>
    <w:link w:val="afff6"/>
    <w:uiPriority w:val="99"/>
    <w:rsid w:val="007D10DD"/>
    <w:pPr>
      <w:spacing w:line="240" w:lineRule="auto"/>
      <w:jc w:val="left"/>
    </w:pPr>
    <w:rPr>
      <w:rFonts w:ascii="Consolas" w:hAnsi="Consolas" w:cs="Consolas"/>
      <w:sz w:val="21"/>
      <w:szCs w:val="21"/>
      <w:lang w:eastAsia="en-US"/>
    </w:rPr>
  </w:style>
  <w:style w:type="character" w:customStyle="1" w:styleId="afff6">
    <w:name w:val="Текст Знак"/>
    <w:basedOn w:val="a0"/>
    <w:link w:val="afff5"/>
    <w:uiPriority w:val="99"/>
    <w:locked/>
    <w:rsid w:val="007D10DD"/>
    <w:rPr>
      <w:rFonts w:ascii="Consolas" w:hAnsi="Consolas" w:cs="Consolas"/>
      <w:sz w:val="21"/>
      <w:szCs w:val="21"/>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wmf"/><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wmf"/><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wmf"/><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consultantplus://offline/ref=F6244B0EA1789EAAE61E3020187E735BFE66FD67736D6CAD0CAD970D40I8iFN"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4.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0A208CA240C4E143B0AB8415F7D7A4C9" ma:contentTypeVersion="8" ma:contentTypeDescription="Создание документа." ma:contentTypeScope="" ma:versionID="2d110b74591ced6098a57ee04298886a">
  <xsd:schema xmlns:xsd="http://www.w3.org/2001/XMLSchema" xmlns:p="http://schemas.microsoft.com/office/2006/metadata/properties" xmlns:ns2="a1d7872c-6126-4a32-b4d6-b4aed00f16be" xmlns:ns3="http://schemas.microsoft.com/sharepoint/v3/fields" targetNamespace="http://schemas.microsoft.com/office/2006/metadata/properties" ma:root="true" ma:fieldsID="e667637da761373ee2970b63ba0b1191" ns2:_="" ns3:_="">
    <xsd:import namespace="a1d7872c-6126-4a32-b4d6-b4aed00f16be"/>
    <xsd:import namespace="http://schemas.microsoft.com/sharepoint/v3/fields"/>
    <xsd:element name="properties">
      <xsd:complexType>
        <xsd:sequence>
          <xsd:element name="documentManagement">
            <xsd:complexType>
              <xsd:all>
                <xsd:element ref="ns2:Статус_x0020_документа"/>
                <xsd:element ref="ns3:_EndDate" minOccurs="0"/>
              </xsd:all>
            </xsd:complexType>
          </xsd:element>
        </xsd:sequence>
      </xsd:complexType>
    </xsd:element>
  </xsd:schema>
  <xsd:schema xmlns:xsd="http://www.w3.org/2001/XMLSchema" xmlns:dms="http://schemas.microsoft.com/office/2006/documentManagement/types" targetNamespace="a1d7872c-6126-4a32-b4d6-b4aed00f16be" elementFormDefault="qualified">
    <xsd:import namespace="http://schemas.microsoft.com/office/2006/documentManagement/types"/>
    <xsd:element name="Статус_x0020_документа" ma:index="8" ma:displayName="Статус" ma:default="Без статуса" ma:description="Статус папки, документа фонда" ma:format="Dropdown" ma:internalName="_x0421__x0442__x0430__x0442__x0443__x0441__x0020__x0434__x043e__x043a__x0443__x043c__x0435__x043d__x0442__x0430_">
      <xsd:simpleType>
        <xsd:union memberTypes="dms:Text">
          <xsd:simpleType>
            <xsd:restriction base="dms:Choice">
              <xsd:enumeration value="Действующая редакция"/>
              <xsd:enumeration value="Предыдущая редакция"/>
              <xsd:enumeration value="Не вступили в силу. Ждем публикацию"/>
              <xsd:enumeration value="Частично действующая редакция"/>
              <xsd:enumeration value="Частично действующая редакция. См. amendments_"/>
              <xsd:enumeration value="На регистрации"/>
              <xsd:enumeration value="Проверено/не подавали на регистрацию"/>
              <xsd:enumeration value="Без статуса"/>
              <xsd:enumeration value="В работе"/>
              <xsd:enumeration value="======"/>
              <xsd:enumeration value="КВАЛ ЗПИФ"/>
              <xsd:enumeration value="НЕКВАЛ ЗПИФ"/>
              <xsd:enumeration value="КВАЛ ИПИФ"/>
              <xsd:enumeration value="НЕКВАЛ ИПИФ"/>
              <xsd:enumeration value="ОПИФ"/>
            </xsd:restriction>
          </xsd:simpleType>
        </xsd:union>
      </xsd:simpleType>
    </xsd:element>
  </xsd:schema>
  <xsd:schema xmlns:xsd="http://www.w3.org/2001/XMLSchema" xmlns:dms="http://schemas.microsoft.com/office/2006/documentManagement/types" targetNamespace="http://schemas.microsoft.com/sharepoint/v3/fields" elementFormDefault="qualified">
    <xsd:import namespace="http://schemas.microsoft.com/office/2006/documentManagement/types"/>
    <xsd:element name="_EndDate" ma:index="9" nillable="true" ma:displayName="Дата регистрации ФСФР" ma:format="DateOnly" ma:internalName="_x0414__x0430__x0442__x0430__x0020__x043e__x043a__x043e__x043d__x0447__x0430__x043d__x0438__x044f_">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Статус_x0020_документа xmlns="a1d7872c-6126-4a32-b4d6-b4aed00f16be">002_действующая редакция</Статус_x0020_документа>
    <_EndDate xmlns="http://schemas.microsoft.com/sharepoint/v3/fields">2014-08-25T20:00:00+00:00</_EndDate>
  </documentManagement>
</p:properties>
</file>

<file path=customXml/itemProps1.xml><?xml version="1.0" encoding="utf-8"?>
<ds:datastoreItem xmlns:ds="http://schemas.openxmlformats.org/officeDocument/2006/customXml" ds:itemID="{BADA58B9-3A64-4765-8034-7691F353E907}"/>
</file>

<file path=customXml/itemProps2.xml><?xml version="1.0" encoding="utf-8"?>
<ds:datastoreItem xmlns:ds="http://schemas.openxmlformats.org/officeDocument/2006/customXml" ds:itemID="{88C43D5B-A735-4EFE-B6BE-CA166BCD3C36}"/>
</file>

<file path=customXml/itemProps3.xml><?xml version="1.0" encoding="utf-8"?>
<ds:datastoreItem xmlns:ds="http://schemas.openxmlformats.org/officeDocument/2006/customXml" ds:itemID="{83FA98B5-B42D-4DEB-AF4B-14BB1CA406C0}"/>
</file>

<file path=docProps/app.xml><?xml version="1.0" encoding="utf-8"?>
<Properties xmlns="http://schemas.openxmlformats.org/officeDocument/2006/extended-properties" xmlns:vt="http://schemas.openxmlformats.org/officeDocument/2006/docPropsVTypes">
  <Template>Normal.dotm</Template>
  <TotalTime>1</TotalTime>
  <Pages>31</Pages>
  <Words>13518</Words>
  <Characters>96115</Characters>
  <Application>Microsoft Office Word</Application>
  <DocSecurity>0</DocSecurity>
  <Lines>800</Lines>
  <Paragraphs>218</Paragraphs>
  <ScaleCrop>false</ScaleCrop>
  <Company>DG Win&amp;Soft</Company>
  <LinksUpToDate>false</LinksUpToDate>
  <CharactersWithSpaces>109415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УТВЕРЖДЕНЫ</dc:title>
  <dc:subject/>
  <dc:creator>Ирина</dc:creator>
  <cp:keywords/>
  <dc:description/>
  <cp:lastModifiedBy>malyhina</cp:lastModifiedBy>
  <cp:revision>2</cp:revision>
  <cp:lastPrinted>2012-05-23T14:08:00Z</cp:lastPrinted>
  <dcterms:created xsi:type="dcterms:W3CDTF">2014-08-28T07:40:00Z</dcterms:created>
  <dcterms:modified xsi:type="dcterms:W3CDTF">2014-08-28T07:40:00Z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0x0101000A208CA240C4E143B0AB8415F7D7A4C9</vt:lpwstr>
  </property>
  <property fmtid="{D5CDD505-2E9C-101B-9397-08002B2CF9AE}" pid="3" name="ContentType">
    <vt:lpwstr>Документ</vt:lpwstr>
  </property>
</Properties>
</file>