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000"/>
      </w:tblPr>
      <w:tblGrid>
        <w:gridCol w:w="4603"/>
        <w:gridCol w:w="4861"/>
      </w:tblGrid>
      <w:tr w:rsidR="00237A7A" w:rsidRPr="00F262C0" w:rsidTr="00135CC7">
        <w:tc>
          <w:tcPr>
            <w:tcW w:w="4603" w:type="dxa"/>
            <w:tcBorders>
              <w:top w:val="nil"/>
              <w:left w:val="nil"/>
              <w:bottom w:val="nil"/>
              <w:right w:val="nil"/>
            </w:tcBorders>
          </w:tcPr>
          <w:p w:rsidR="00237A7A" w:rsidRPr="00237A7A" w:rsidRDefault="00237A7A" w:rsidP="00237A7A">
            <w:pPr>
              <w:keepNext/>
              <w:keepLines/>
              <w:widowControl w:val="0"/>
              <w:suppressLineNumbers/>
              <w:suppressAutoHyphens/>
              <w:autoSpaceDE w:val="0"/>
              <w:autoSpaceDN w:val="0"/>
              <w:adjustRightInd w:val="0"/>
              <w:spacing w:before="480" w:after="0" w:line="240" w:lineRule="auto"/>
              <w:rPr>
                <w:rFonts w:ascii="Times New Roman" w:hAnsi="Times New Roman"/>
                <w:b/>
                <w:bCs/>
                <w:color w:val="auto"/>
                <w:sz w:val="24"/>
                <w:szCs w:val="24"/>
                <w:lang w:eastAsia="ru-RU"/>
              </w:rPr>
            </w:pPr>
          </w:p>
        </w:tc>
        <w:tc>
          <w:tcPr>
            <w:tcW w:w="4861" w:type="dxa"/>
            <w:tcBorders>
              <w:top w:val="nil"/>
              <w:left w:val="nil"/>
              <w:bottom w:val="nil"/>
              <w:right w:val="nil"/>
            </w:tcBorders>
          </w:tcPr>
          <w:p w:rsidR="00237A7A" w:rsidRPr="00F262C0" w:rsidRDefault="00237A7A" w:rsidP="00237A7A">
            <w:pPr>
              <w:keepNext/>
              <w:widowControl w:val="0"/>
              <w:suppressLineNumbers/>
              <w:suppressAutoHyphens/>
              <w:autoSpaceDE w:val="0"/>
              <w:autoSpaceDN w:val="0"/>
              <w:adjustRightInd w:val="0"/>
              <w:spacing w:after="0" w:line="240" w:lineRule="auto"/>
              <w:rPr>
                <w:rFonts w:ascii="Times New Roman" w:hAnsi="Times New Roman"/>
                <w:bCs/>
                <w:color w:val="auto"/>
                <w:sz w:val="24"/>
                <w:szCs w:val="24"/>
                <w:lang w:eastAsia="ru-RU"/>
              </w:rPr>
            </w:pPr>
            <w:r w:rsidRPr="00F262C0">
              <w:rPr>
                <w:rFonts w:ascii="Times New Roman" w:hAnsi="Times New Roman"/>
                <w:bCs/>
                <w:color w:val="auto"/>
                <w:sz w:val="24"/>
                <w:szCs w:val="24"/>
                <w:lang w:eastAsia="ru-RU"/>
              </w:rPr>
              <w:t>Утверждены</w:t>
            </w:r>
          </w:p>
          <w:p w:rsidR="00237A7A" w:rsidRPr="00F262C0" w:rsidRDefault="00237A7A" w:rsidP="00237A7A">
            <w:pPr>
              <w:keepNext/>
              <w:widowControl w:val="0"/>
              <w:suppressLineNumbers/>
              <w:suppressAutoHyphens/>
              <w:autoSpaceDE w:val="0"/>
              <w:autoSpaceDN w:val="0"/>
              <w:adjustRightInd w:val="0"/>
              <w:spacing w:after="0" w:line="240" w:lineRule="auto"/>
              <w:rPr>
                <w:rFonts w:ascii="Times New Roman" w:hAnsi="Times New Roman"/>
                <w:bCs/>
                <w:color w:val="auto"/>
                <w:sz w:val="24"/>
                <w:szCs w:val="24"/>
                <w:lang w:eastAsia="ru-RU"/>
              </w:rPr>
            </w:pPr>
            <w:r w:rsidRPr="00F262C0">
              <w:rPr>
                <w:rFonts w:ascii="Times New Roman" w:hAnsi="Times New Roman"/>
                <w:bCs/>
                <w:color w:val="auto"/>
                <w:sz w:val="24"/>
                <w:szCs w:val="24"/>
                <w:lang w:eastAsia="ru-RU"/>
              </w:rPr>
              <w:t xml:space="preserve">Приказом Генерального директора </w:t>
            </w:r>
          </w:p>
          <w:p w:rsidR="00237A7A" w:rsidRPr="00F262C0" w:rsidRDefault="00237A7A" w:rsidP="00237A7A">
            <w:pPr>
              <w:keepNext/>
              <w:widowControl w:val="0"/>
              <w:suppressLineNumbers/>
              <w:suppressAutoHyphens/>
              <w:autoSpaceDE w:val="0"/>
              <w:autoSpaceDN w:val="0"/>
              <w:adjustRightInd w:val="0"/>
              <w:spacing w:after="0" w:line="240" w:lineRule="auto"/>
              <w:rPr>
                <w:rFonts w:ascii="Times New Roman" w:hAnsi="Times New Roman"/>
                <w:bCs/>
                <w:color w:val="auto"/>
                <w:sz w:val="24"/>
                <w:szCs w:val="24"/>
                <w:lang w:eastAsia="ru-RU"/>
              </w:rPr>
            </w:pPr>
            <w:r w:rsidRPr="00F262C0">
              <w:rPr>
                <w:rFonts w:ascii="Times New Roman" w:hAnsi="Times New Roman"/>
                <w:bCs/>
                <w:color w:val="auto"/>
                <w:sz w:val="24"/>
                <w:szCs w:val="24"/>
                <w:lang w:eastAsia="ru-RU"/>
              </w:rPr>
              <w:t>ООО «УК МДМ»</w:t>
            </w:r>
          </w:p>
          <w:p w:rsidR="00237A7A" w:rsidRPr="00F262C0" w:rsidRDefault="00237A7A" w:rsidP="0057741C">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p>
        </w:tc>
      </w:tr>
      <w:tr w:rsidR="00237A7A" w:rsidRPr="00F262C0" w:rsidTr="00135CC7">
        <w:tc>
          <w:tcPr>
            <w:tcW w:w="4603" w:type="dxa"/>
            <w:tcBorders>
              <w:top w:val="nil"/>
              <w:left w:val="nil"/>
              <w:bottom w:val="nil"/>
              <w:right w:val="nil"/>
            </w:tcBorders>
          </w:tcPr>
          <w:p w:rsidR="00237A7A" w:rsidRPr="00F262C0" w:rsidRDefault="00237A7A" w:rsidP="00237A7A">
            <w:pPr>
              <w:keepNext/>
              <w:keepLines/>
              <w:widowControl w:val="0"/>
              <w:suppressLineNumbers/>
              <w:suppressAutoHyphens/>
              <w:autoSpaceDE w:val="0"/>
              <w:autoSpaceDN w:val="0"/>
              <w:adjustRightInd w:val="0"/>
              <w:spacing w:before="200" w:after="0" w:line="240" w:lineRule="auto"/>
              <w:rPr>
                <w:rFonts w:ascii="Times New Roman" w:hAnsi="Times New Roman"/>
                <w:b/>
                <w:bCs/>
                <w:color w:val="auto"/>
                <w:sz w:val="24"/>
                <w:szCs w:val="24"/>
                <w:lang w:eastAsia="ru-RU"/>
              </w:rPr>
            </w:pPr>
          </w:p>
        </w:tc>
        <w:tc>
          <w:tcPr>
            <w:tcW w:w="4861" w:type="dxa"/>
            <w:tcBorders>
              <w:top w:val="nil"/>
              <w:left w:val="nil"/>
              <w:bottom w:val="nil"/>
              <w:right w:val="nil"/>
            </w:tcBorders>
          </w:tcPr>
          <w:p w:rsidR="00237A7A" w:rsidRPr="00F262C0" w:rsidRDefault="00237A7A" w:rsidP="00237A7A">
            <w:pPr>
              <w:keepNext/>
              <w:keepLines/>
              <w:widowControl w:val="0"/>
              <w:suppressLineNumbers/>
              <w:suppressAutoHyphens/>
              <w:autoSpaceDE w:val="0"/>
              <w:autoSpaceDN w:val="0"/>
              <w:adjustRightInd w:val="0"/>
              <w:spacing w:before="200" w:after="0" w:line="240" w:lineRule="auto"/>
              <w:jc w:val="right"/>
              <w:rPr>
                <w:rFonts w:ascii="Times New Roman" w:hAnsi="Times New Roman"/>
                <w:color w:val="auto"/>
                <w:sz w:val="24"/>
                <w:szCs w:val="24"/>
                <w:lang w:eastAsia="ru-RU"/>
              </w:rPr>
            </w:pPr>
          </w:p>
        </w:tc>
      </w:tr>
      <w:tr w:rsidR="00237A7A" w:rsidRPr="00F262C0" w:rsidTr="00135CC7">
        <w:tc>
          <w:tcPr>
            <w:tcW w:w="4603" w:type="dxa"/>
            <w:tcBorders>
              <w:top w:val="nil"/>
              <w:left w:val="nil"/>
              <w:bottom w:val="nil"/>
              <w:right w:val="nil"/>
            </w:tcBorders>
          </w:tcPr>
          <w:p w:rsidR="00237A7A" w:rsidRPr="00F262C0" w:rsidRDefault="00237A7A" w:rsidP="00237A7A">
            <w:pPr>
              <w:keepNext/>
              <w:keepLines/>
              <w:widowControl w:val="0"/>
              <w:suppressLineNumbers/>
              <w:suppressAutoHyphens/>
              <w:autoSpaceDE w:val="0"/>
              <w:autoSpaceDN w:val="0"/>
              <w:adjustRightInd w:val="0"/>
              <w:spacing w:before="200" w:after="0" w:line="240" w:lineRule="auto"/>
              <w:rPr>
                <w:rFonts w:ascii="Times New Roman" w:hAnsi="Times New Roman"/>
                <w:b/>
                <w:bCs/>
                <w:color w:val="auto"/>
                <w:sz w:val="24"/>
                <w:szCs w:val="24"/>
                <w:lang w:eastAsia="ru-RU"/>
              </w:rPr>
            </w:pPr>
          </w:p>
        </w:tc>
        <w:tc>
          <w:tcPr>
            <w:tcW w:w="4861" w:type="dxa"/>
            <w:tcBorders>
              <w:top w:val="nil"/>
              <w:left w:val="nil"/>
              <w:bottom w:val="nil"/>
              <w:right w:val="nil"/>
            </w:tcBorders>
          </w:tcPr>
          <w:p w:rsidR="00237A7A" w:rsidRPr="00F262C0" w:rsidRDefault="00237A7A" w:rsidP="00237A7A">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r w:rsidRPr="00F262C0">
              <w:rPr>
                <w:rFonts w:ascii="Times New Roman" w:hAnsi="Times New Roman"/>
                <w:color w:val="auto"/>
                <w:sz w:val="24"/>
                <w:szCs w:val="24"/>
                <w:lang w:eastAsia="ru-RU"/>
              </w:rPr>
              <w:t>____________________ /Степанков Р.Б./</w:t>
            </w:r>
          </w:p>
        </w:tc>
      </w:tr>
      <w:tr w:rsidR="00237A7A" w:rsidRPr="00F262C0" w:rsidTr="00135CC7">
        <w:trPr>
          <w:trHeight w:val="710"/>
        </w:trPr>
        <w:tc>
          <w:tcPr>
            <w:tcW w:w="4603" w:type="dxa"/>
            <w:tcBorders>
              <w:top w:val="nil"/>
              <w:left w:val="nil"/>
              <w:bottom w:val="nil"/>
              <w:right w:val="nil"/>
            </w:tcBorders>
          </w:tcPr>
          <w:p w:rsidR="00237A7A" w:rsidRPr="00F262C0" w:rsidRDefault="00237A7A" w:rsidP="00237A7A">
            <w:pPr>
              <w:keepNext/>
              <w:keepLines/>
              <w:widowControl w:val="0"/>
              <w:suppressLineNumbers/>
              <w:suppressAutoHyphens/>
              <w:autoSpaceDE w:val="0"/>
              <w:autoSpaceDN w:val="0"/>
              <w:adjustRightInd w:val="0"/>
              <w:spacing w:before="200" w:after="0" w:line="240" w:lineRule="auto"/>
              <w:rPr>
                <w:rFonts w:ascii="Times New Roman" w:hAnsi="Times New Roman"/>
                <w:b/>
                <w:bCs/>
                <w:color w:val="auto"/>
                <w:sz w:val="24"/>
                <w:szCs w:val="24"/>
                <w:lang w:eastAsia="ru-RU"/>
              </w:rPr>
            </w:pPr>
          </w:p>
        </w:tc>
        <w:tc>
          <w:tcPr>
            <w:tcW w:w="4861" w:type="dxa"/>
            <w:tcBorders>
              <w:top w:val="nil"/>
              <w:left w:val="nil"/>
              <w:bottom w:val="nil"/>
              <w:right w:val="nil"/>
            </w:tcBorders>
          </w:tcPr>
          <w:p w:rsidR="00237A7A" w:rsidRPr="00F262C0" w:rsidRDefault="00237A7A" w:rsidP="00237A7A">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r w:rsidRPr="00F262C0">
              <w:rPr>
                <w:rFonts w:ascii="Times New Roman" w:hAnsi="Times New Roman"/>
                <w:color w:val="auto"/>
                <w:sz w:val="24"/>
                <w:szCs w:val="24"/>
                <w:lang w:eastAsia="ru-RU"/>
              </w:rPr>
              <w:t>м.п.</w:t>
            </w:r>
          </w:p>
          <w:p w:rsidR="00237A7A" w:rsidRPr="00F262C0" w:rsidRDefault="00237A7A" w:rsidP="00237A7A">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p>
        </w:tc>
      </w:tr>
      <w:tr w:rsidR="00237A7A" w:rsidRPr="00F262C0" w:rsidTr="00135CC7">
        <w:tc>
          <w:tcPr>
            <w:tcW w:w="4603" w:type="dxa"/>
            <w:tcBorders>
              <w:top w:val="nil"/>
              <w:left w:val="nil"/>
              <w:bottom w:val="nil"/>
              <w:right w:val="nil"/>
            </w:tcBorders>
          </w:tcPr>
          <w:p w:rsidR="00237A7A" w:rsidRPr="00F262C0" w:rsidRDefault="00237A7A" w:rsidP="00237A7A">
            <w:pPr>
              <w:keepNext/>
              <w:widowControl w:val="0"/>
              <w:suppressLineNumbers/>
              <w:suppressAutoHyphens/>
              <w:autoSpaceDE w:val="0"/>
              <w:autoSpaceDN w:val="0"/>
              <w:adjustRightInd w:val="0"/>
              <w:spacing w:after="0" w:line="240" w:lineRule="auto"/>
              <w:rPr>
                <w:rFonts w:ascii="Times New Roman" w:hAnsi="Times New Roman"/>
                <w:b/>
                <w:bCs/>
                <w:color w:val="auto"/>
                <w:sz w:val="24"/>
                <w:szCs w:val="24"/>
                <w:lang w:eastAsia="ru-RU"/>
              </w:rPr>
            </w:pPr>
          </w:p>
        </w:tc>
        <w:tc>
          <w:tcPr>
            <w:tcW w:w="4861" w:type="dxa"/>
            <w:tcBorders>
              <w:top w:val="nil"/>
              <w:left w:val="nil"/>
              <w:bottom w:val="nil"/>
              <w:right w:val="nil"/>
            </w:tcBorders>
          </w:tcPr>
          <w:p w:rsidR="00237A7A" w:rsidRPr="00F262C0" w:rsidRDefault="00237A7A" w:rsidP="0057741C">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p>
        </w:tc>
      </w:tr>
    </w:tbl>
    <w:p w:rsidR="00076B7A" w:rsidRPr="00F262C0" w:rsidRDefault="00076B7A" w:rsidP="00076B7A">
      <w:pPr>
        <w:spacing w:after="0" w:line="240" w:lineRule="auto"/>
        <w:jc w:val="both"/>
        <w:rPr>
          <w:rFonts w:ascii="Times New Roman" w:hAnsi="Times New Roman"/>
          <w:sz w:val="24"/>
          <w:szCs w:val="24"/>
        </w:rPr>
      </w:pPr>
    </w:p>
    <w:p w:rsidR="00076B7A" w:rsidRPr="00F262C0" w:rsidRDefault="00076B7A" w:rsidP="00076B7A">
      <w:pPr>
        <w:spacing w:after="0" w:line="240" w:lineRule="auto"/>
        <w:jc w:val="both"/>
        <w:rPr>
          <w:rFonts w:ascii="Times New Roman" w:hAnsi="Times New Roman"/>
          <w:sz w:val="24"/>
          <w:szCs w:val="24"/>
        </w:rPr>
      </w:pPr>
    </w:p>
    <w:p w:rsidR="00076B7A" w:rsidRPr="00F262C0" w:rsidRDefault="00076B7A" w:rsidP="00076B7A">
      <w:pPr>
        <w:spacing w:after="0" w:line="240" w:lineRule="auto"/>
        <w:jc w:val="both"/>
        <w:rPr>
          <w:rFonts w:ascii="Times New Roman" w:hAnsi="Times New Roman"/>
          <w:sz w:val="24"/>
          <w:szCs w:val="24"/>
        </w:rPr>
      </w:pPr>
    </w:p>
    <w:p w:rsidR="00076B7A" w:rsidRPr="00F262C0" w:rsidRDefault="00076B7A" w:rsidP="00076B7A">
      <w:pPr>
        <w:spacing w:after="0" w:line="240" w:lineRule="auto"/>
        <w:jc w:val="both"/>
        <w:outlineLvl w:val="0"/>
        <w:rPr>
          <w:rFonts w:ascii="Times New Roman" w:hAnsi="Times New Roman"/>
          <w:b/>
          <w:bCs/>
          <w:kern w:val="36"/>
          <w:sz w:val="36"/>
          <w:szCs w:val="36"/>
        </w:rPr>
      </w:pPr>
    </w:p>
    <w:p w:rsidR="00076B7A" w:rsidRPr="00F262C0" w:rsidRDefault="00076B7A" w:rsidP="00076B7A">
      <w:pPr>
        <w:spacing w:after="0" w:line="240" w:lineRule="auto"/>
        <w:jc w:val="both"/>
        <w:outlineLvl w:val="0"/>
        <w:rPr>
          <w:rFonts w:ascii="Times New Roman" w:hAnsi="Times New Roman"/>
          <w:b/>
          <w:bCs/>
          <w:kern w:val="36"/>
          <w:sz w:val="36"/>
          <w:szCs w:val="36"/>
        </w:rPr>
      </w:pPr>
    </w:p>
    <w:p w:rsidR="00076B7A" w:rsidRPr="00F262C0" w:rsidRDefault="00076B7A" w:rsidP="00076B7A">
      <w:pPr>
        <w:spacing w:after="0" w:line="240" w:lineRule="auto"/>
        <w:jc w:val="both"/>
        <w:outlineLvl w:val="0"/>
        <w:rPr>
          <w:rFonts w:ascii="Times New Roman" w:hAnsi="Times New Roman"/>
          <w:b/>
          <w:bCs/>
          <w:kern w:val="36"/>
          <w:sz w:val="36"/>
          <w:szCs w:val="36"/>
        </w:rPr>
      </w:pPr>
    </w:p>
    <w:p w:rsidR="00076B7A" w:rsidRPr="00F262C0" w:rsidRDefault="00076B7A" w:rsidP="00076B7A">
      <w:pPr>
        <w:spacing w:after="0" w:line="240" w:lineRule="auto"/>
        <w:jc w:val="both"/>
        <w:outlineLvl w:val="0"/>
        <w:rPr>
          <w:rFonts w:ascii="Times New Roman" w:hAnsi="Times New Roman"/>
          <w:b/>
          <w:bCs/>
          <w:kern w:val="36"/>
          <w:sz w:val="36"/>
          <w:szCs w:val="36"/>
        </w:rPr>
      </w:pPr>
    </w:p>
    <w:p w:rsidR="00076B7A" w:rsidRPr="00F262C0" w:rsidRDefault="00076B7A" w:rsidP="00076B7A">
      <w:pPr>
        <w:spacing w:after="0" w:line="240" w:lineRule="auto"/>
        <w:jc w:val="center"/>
        <w:outlineLvl w:val="0"/>
        <w:rPr>
          <w:rFonts w:ascii="Times New Roman" w:hAnsi="Times New Roman"/>
          <w:b/>
          <w:bCs/>
          <w:kern w:val="36"/>
          <w:sz w:val="32"/>
          <w:szCs w:val="32"/>
        </w:rPr>
      </w:pPr>
      <w:r w:rsidRPr="00F262C0">
        <w:rPr>
          <w:rFonts w:ascii="Times New Roman" w:hAnsi="Times New Roman"/>
          <w:b/>
          <w:bCs/>
          <w:kern w:val="36"/>
          <w:sz w:val="32"/>
          <w:szCs w:val="32"/>
        </w:rPr>
        <w:t xml:space="preserve">ПРАВИЛА </w:t>
      </w:r>
    </w:p>
    <w:p w:rsidR="00076B7A" w:rsidRPr="00F262C0" w:rsidRDefault="00076B7A" w:rsidP="00076B7A">
      <w:pPr>
        <w:spacing w:after="0" w:line="240" w:lineRule="auto"/>
        <w:jc w:val="center"/>
        <w:outlineLvl w:val="0"/>
        <w:rPr>
          <w:rFonts w:ascii="Times New Roman" w:hAnsi="Times New Roman"/>
          <w:b/>
          <w:bCs/>
          <w:kern w:val="36"/>
          <w:sz w:val="32"/>
          <w:szCs w:val="32"/>
        </w:rPr>
      </w:pPr>
      <w:r w:rsidRPr="00F262C0">
        <w:rPr>
          <w:rFonts w:ascii="Times New Roman" w:hAnsi="Times New Roman"/>
          <w:b/>
          <w:bCs/>
          <w:kern w:val="36"/>
          <w:sz w:val="32"/>
          <w:szCs w:val="32"/>
        </w:rPr>
        <w:t>доверительного управления</w:t>
      </w:r>
    </w:p>
    <w:p w:rsidR="00237A7A" w:rsidRPr="00F262C0" w:rsidRDefault="00237A7A" w:rsidP="00076B7A">
      <w:pPr>
        <w:spacing w:after="0" w:line="240" w:lineRule="auto"/>
        <w:jc w:val="center"/>
        <w:outlineLvl w:val="0"/>
        <w:rPr>
          <w:rFonts w:ascii="Times New Roman" w:hAnsi="Times New Roman"/>
          <w:b/>
          <w:bCs/>
          <w:kern w:val="36"/>
          <w:sz w:val="32"/>
          <w:szCs w:val="32"/>
        </w:rPr>
      </w:pPr>
    </w:p>
    <w:p w:rsidR="00076B7A" w:rsidRPr="00F262C0" w:rsidRDefault="00076B7A" w:rsidP="00076B7A">
      <w:pPr>
        <w:keepNext/>
        <w:suppressLineNumbers/>
        <w:suppressAutoHyphens/>
        <w:spacing w:after="0" w:line="240" w:lineRule="auto"/>
        <w:jc w:val="center"/>
        <w:rPr>
          <w:rFonts w:ascii="Times New Roman" w:hAnsi="Times New Roman"/>
          <w:b/>
          <w:bCs/>
          <w:sz w:val="32"/>
          <w:szCs w:val="32"/>
        </w:rPr>
      </w:pPr>
      <w:r w:rsidRPr="00F262C0">
        <w:rPr>
          <w:rFonts w:ascii="Times New Roman" w:hAnsi="Times New Roman"/>
          <w:b/>
          <w:bCs/>
          <w:sz w:val="32"/>
          <w:szCs w:val="32"/>
        </w:rPr>
        <w:t>Закрытым паевым инвестиционным фондом недвижимости «</w:t>
      </w:r>
      <w:r w:rsidR="00E822C9" w:rsidRPr="00F262C0">
        <w:rPr>
          <w:rFonts w:ascii="Times New Roman" w:hAnsi="Times New Roman"/>
          <w:b/>
          <w:bCs/>
          <w:sz w:val="32"/>
          <w:szCs w:val="32"/>
        </w:rPr>
        <w:t>Шоколад</w:t>
      </w:r>
      <w:r w:rsidR="00751388" w:rsidRPr="00F262C0">
        <w:rPr>
          <w:rFonts w:ascii="Times New Roman" w:hAnsi="Times New Roman"/>
          <w:b/>
          <w:bCs/>
          <w:sz w:val="32"/>
          <w:szCs w:val="32"/>
        </w:rPr>
        <w:t>»</w:t>
      </w:r>
      <w:r w:rsidRPr="00F262C0">
        <w:rPr>
          <w:rFonts w:ascii="Times New Roman" w:hAnsi="Times New Roman"/>
          <w:b/>
          <w:bCs/>
          <w:sz w:val="32"/>
          <w:szCs w:val="32"/>
        </w:rPr>
        <w:t xml:space="preserve"> </w:t>
      </w:r>
    </w:p>
    <w:p w:rsidR="00076B7A" w:rsidRPr="00F262C0" w:rsidRDefault="00076B7A" w:rsidP="00076B7A">
      <w:pPr>
        <w:keepNext/>
        <w:suppressLineNumbers/>
        <w:suppressAutoHyphens/>
        <w:spacing w:after="0" w:line="240" w:lineRule="auto"/>
        <w:jc w:val="center"/>
        <w:rPr>
          <w:rFonts w:ascii="Times New Roman" w:hAnsi="Times New Roman"/>
          <w:b/>
          <w:bCs/>
          <w:sz w:val="32"/>
          <w:szCs w:val="32"/>
        </w:rPr>
      </w:pPr>
    </w:p>
    <w:p w:rsidR="00DB2F12" w:rsidRPr="00F262C0" w:rsidRDefault="00DB2F12" w:rsidP="00DB2F12">
      <w:pPr>
        <w:spacing w:after="0" w:line="240" w:lineRule="auto"/>
        <w:jc w:val="center"/>
        <w:outlineLvl w:val="0"/>
        <w:rPr>
          <w:rFonts w:ascii="Times New Roman" w:hAnsi="Times New Roman"/>
          <w:bCs/>
          <w:kern w:val="36"/>
          <w:sz w:val="32"/>
          <w:szCs w:val="32"/>
        </w:rPr>
      </w:pPr>
      <w:bookmarkStart w:id="0" w:name="p_100"/>
      <w:bookmarkEnd w:id="0"/>
    </w:p>
    <w:p w:rsidR="00112375" w:rsidRPr="00F262C0" w:rsidRDefault="00112375" w:rsidP="00DB2F12">
      <w:pPr>
        <w:spacing w:after="0" w:line="240" w:lineRule="auto"/>
        <w:jc w:val="center"/>
        <w:outlineLvl w:val="0"/>
        <w:rPr>
          <w:rFonts w:ascii="Times New Roman" w:hAnsi="Times New Roman"/>
          <w:bCs/>
          <w:kern w:val="36"/>
          <w:sz w:val="32"/>
          <w:szCs w:val="32"/>
        </w:rPr>
      </w:pPr>
    </w:p>
    <w:p w:rsidR="00112375" w:rsidRPr="00F262C0" w:rsidRDefault="00112375" w:rsidP="00DB2F12">
      <w:pPr>
        <w:spacing w:after="0" w:line="240" w:lineRule="auto"/>
        <w:jc w:val="center"/>
        <w:outlineLvl w:val="0"/>
        <w:rPr>
          <w:rFonts w:ascii="Times New Roman" w:hAnsi="Times New Roman"/>
          <w:bCs/>
          <w:kern w:val="36"/>
          <w:sz w:val="32"/>
          <w:szCs w:val="32"/>
        </w:rPr>
      </w:pPr>
    </w:p>
    <w:p w:rsidR="00112375" w:rsidRPr="00F262C0" w:rsidRDefault="00112375" w:rsidP="00DB2F12">
      <w:pPr>
        <w:spacing w:after="0" w:line="240" w:lineRule="auto"/>
        <w:jc w:val="center"/>
        <w:outlineLvl w:val="0"/>
        <w:rPr>
          <w:rFonts w:ascii="Times New Roman" w:hAnsi="Times New Roman"/>
          <w:b/>
          <w:bCs/>
          <w:kern w:val="36"/>
          <w:sz w:val="36"/>
          <w:szCs w:val="36"/>
        </w:rPr>
      </w:pPr>
    </w:p>
    <w:p w:rsidR="00DB2F12" w:rsidRPr="00F262C0" w:rsidRDefault="00DB2F12" w:rsidP="00DB2F12">
      <w:pPr>
        <w:rPr>
          <w:sz w:val="28"/>
          <w:szCs w:val="28"/>
        </w:rPr>
      </w:pPr>
    </w:p>
    <w:p w:rsidR="00237A7A" w:rsidRPr="00F262C0" w:rsidRDefault="00237A7A" w:rsidP="00DB2F12">
      <w:pPr>
        <w:rPr>
          <w:sz w:val="28"/>
          <w:szCs w:val="28"/>
        </w:rPr>
      </w:pPr>
    </w:p>
    <w:p w:rsidR="00237A7A" w:rsidRPr="00F262C0" w:rsidRDefault="00237A7A" w:rsidP="00DB2F12">
      <w:pPr>
        <w:rPr>
          <w:sz w:val="28"/>
          <w:szCs w:val="28"/>
        </w:rPr>
      </w:pPr>
    </w:p>
    <w:p w:rsidR="00237A7A" w:rsidRPr="00F262C0" w:rsidRDefault="00237A7A" w:rsidP="00DB2F12">
      <w:pPr>
        <w:rPr>
          <w:sz w:val="28"/>
          <w:szCs w:val="28"/>
        </w:rPr>
      </w:pPr>
    </w:p>
    <w:p w:rsidR="00237A7A" w:rsidRPr="00F262C0" w:rsidRDefault="00237A7A" w:rsidP="00DB2F12">
      <w:pPr>
        <w:rPr>
          <w:sz w:val="28"/>
          <w:szCs w:val="28"/>
        </w:rPr>
      </w:pPr>
    </w:p>
    <w:p w:rsidR="00237A7A" w:rsidRPr="00F262C0" w:rsidRDefault="00237A7A" w:rsidP="00DB2F12">
      <w:pPr>
        <w:rPr>
          <w:sz w:val="28"/>
          <w:szCs w:val="28"/>
        </w:rPr>
      </w:pPr>
    </w:p>
    <w:p w:rsidR="00237A7A" w:rsidRPr="00F262C0" w:rsidRDefault="00237A7A" w:rsidP="00DB2F12">
      <w:pPr>
        <w:rPr>
          <w:sz w:val="28"/>
          <w:szCs w:val="28"/>
        </w:rPr>
      </w:pPr>
    </w:p>
    <w:p w:rsidR="00237A7A" w:rsidRPr="00F262C0" w:rsidRDefault="00237A7A" w:rsidP="00385EC0">
      <w:pPr>
        <w:spacing w:after="0" w:line="240" w:lineRule="auto"/>
        <w:jc w:val="center"/>
        <w:rPr>
          <w:rFonts w:ascii="Times New Roman" w:hAnsi="Times New Roman"/>
          <w:color w:val="auto"/>
          <w:sz w:val="24"/>
          <w:szCs w:val="24"/>
          <w:lang w:eastAsia="ru-RU"/>
        </w:rPr>
      </w:pPr>
      <w:r w:rsidRPr="00F262C0">
        <w:rPr>
          <w:rFonts w:ascii="Times New Roman" w:hAnsi="Times New Roman"/>
          <w:color w:val="auto"/>
          <w:sz w:val="24"/>
          <w:szCs w:val="24"/>
          <w:lang w:eastAsia="ru-RU"/>
        </w:rPr>
        <w:t>г. Москва</w:t>
      </w:r>
    </w:p>
    <w:p w:rsidR="00237A7A" w:rsidRPr="00F262C0" w:rsidRDefault="00237A7A" w:rsidP="00237A7A">
      <w:pPr>
        <w:jc w:val="center"/>
        <w:rPr>
          <w:rFonts w:ascii="Times New Roman" w:hAnsi="Times New Roman"/>
          <w:color w:val="auto"/>
          <w:sz w:val="24"/>
          <w:szCs w:val="24"/>
          <w:lang w:eastAsia="ru-RU"/>
        </w:rPr>
      </w:pPr>
      <w:r w:rsidRPr="00F262C0">
        <w:rPr>
          <w:rFonts w:ascii="Times New Roman" w:hAnsi="Times New Roman"/>
          <w:color w:val="auto"/>
          <w:sz w:val="24"/>
          <w:szCs w:val="24"/>
          <w:lang w:eastAsia="ru-RU"/>
        </w:rPr>
        <w:t>201</w:t>
      </w:r>
      <w:r w:rsidR="0057741C" w:rsidRPr="00F262C0">
        <w:rPr>
          <w:rFonts w:ascii="Times New Roman" w:hAnsi="Times New Roman"/>
          <w:color w:val="auto"/>
          <w:sz w:val="24"/>
          <w:szCs w:val="24"/>
          <w:lang w:eastAsia="ru-RU"/>
        </w:rPr>
        <w:t>6</w:t>
      </w:r>
      <w:r w:rsidRPr="00F262C0">
        <w:rPr>
          <w:rFonts w:ascii="Times New Roman" w:hAnsi="Times New Roman"/>
          <w:color w:val="auto"/>
          <w:sz w:val="24"/>
          <w:szCs w:val="24"/>
          <w:lang w:eastAsia="ru-RU"/>
        </w:rPr>
        <w:t>г.</w:t>
      </w:r>
    </w:p>
    <w:p w:rsidR="00237A7A" w:rsidRPr="00F262C0" w:rsidRDefault="00237A7A" w:rsidP="000A5625">
      <w:pPr>
        <w:jc w:val="center"/>
        <w:rPr>
          <w:rFonts w:ascii="Times New Roman" w:hAnsi="Times New Roman"/>
          <w:color w:val="auto"/>
          <w:sz w:val="20"/>
          <w:szCs w:val="20"/>
          <w:lang w:eastAsia="ru-RU"/>
        </w:rPr>
      </w:pPr>
      <w:r w:rsidRPr="00F262C0">
        <w:rPr>
          <w:rFonts w:ascii="Times New Roman" w:hAnsi="Times New Roman"/>
          <w:color w:val="auto"/>
          <w:sz w:val="24"/>
          <w:szCs w:val="24"/>
          <w:lang w:eastAsia="ru-RU"/>
        </w:rPr>
        <w:br w:type="page"/>
      </w:r>
      <w:r w:rsidRPr="00F262C0">
        <w:rPr>
          <w:rFonts w:ascii="Times New Roman" w:hAnsi="Times New Roman"/>
          <w:color w:val="auto"/>
          <w:sz w:val="20"/>
          <w:szCs w:val="20"/>
          <w:lang w:eastAsia="ru-RU"/>
        </w:rPr>
        <w:lastRenderedPageBreak/>
        <w:t>Содержание:</w:t>
      </w:r>
    </w:p>
    <w:p w:rsidR="00237A7A" w:rsidRPr="00F262C0" w:rsidRDefault="00237A7A" w:rsidP="00237A7A">
      <w:pPr>
        <w:spacing w:after="0" w:line="240" w:lineRule="auto"/>
        <w:rPr>
          <w:rFonts w:ascii="Times New Roman" w:hAnsi="Times New Roman"/>
          <w:color w:val="auto"/>
          <w:sz w:val="20"/>
          <w:szCs w:val="20"/>
          <w:lang w:eastAsia="ru-RU"/>
        </w:rPr>
      </w:pPr>
    </w:p>
    <w:p w:rsidR="00237A7A" w:rsidRPr="00F262C0" w:rsidRDefault="00237A7A" w:rsidP="00237A7A">
      <w:pPr>
        <w:spacing w:after="0" w:line="240" w:lineRule="auto"/>
        <w:rPr>
          <w:rFonts w:ascii="Times New Roman" w:hAnsi="Times New Roman"/>
          <w:color w:val="auto"/>
          <w:sz w:val="20"/>
          <w:szCs w:val="20"/>
          <w:lang w:eastAsia="ru-RU"/>
        </w:rPr>
      </w:pPr>
    </w:p>
    <w:p w:rsidR="00237A7A" w:rsidRPr="00F262C0" w:rsidRDefault="00237A7A" w:rsidP="00237A7A">
      <w:pPr>
        <w:spacing w:after="0" w:line="240" w:lineRule="auto"/>
        <w:rPr>
          <w:rFonts w:ascii="Times New Roman" w:hAnsi="Times New Roman"/>
          <w:color w:val="auto"/>
          <w:sz w:val="20"/>
          <w:szCs w:val="20"/>
          <w:lang w:eastAsia="ru-RU"/>
        </w:rPr>
      </w:pPr>
    </w:p>
    <w:p w:rsidR="00237A7A" w:rsidRPr="00F262C0"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262C0">
        <w:rPr>
          <w:rFonts w:ascii="Times New Roman" w:hAnsi="Times New Roman"/>
          <w:color w:val="auto"/>
          <w:sz w:val="20"/>
          <w:szCs w:val="20"/>
          <w:lang w:eastAsia="ru-RU"/>
        </w:rPr>
        <w:t>Общие положения…………………………………………………………………………...…….3</w:t>
      </w:r>
    </w:p>
    <w:p w:rsidR="00237A7A" w:rsidRPr="00F262C0"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262C0">
        <w:rPr>
          <w:rFonts w:ascii="Times New Roman" w:hAnsi="Times New Roman"/>
          <w:color w:val="auto"/>
          <w:sz w:val="20"/>
          <w:szCs w:val="20"/>
          <w:lang w:eastAsia="ru-RU"/>
        </w:rPr>
        <w:t>Инвестиционная декларация…………………………………………………………...................4</w:t>
      </w:r>
    </w:p>
    <w:p w:rsidR="00237A7A" w:rsidRPr="00F262C0"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262C0">
        <w:rPr>
          <w:rFonts w:ascii="Times New Roman" w:hAnsi="Times New Roman"/>
          <w:color w:val="auto"/>
          <w:sz w:val="20"/>
          <w:szCs w:val="20"/>
          <w:lang w:eastAsia="ru-RU"/>
        </w:rPr>
        <w:t>Права и обязанности управляющей компании………………………………………..</w:t>
      </w:r>
      <w:r w:rsidR="00FD5705" w:rsidRPr="00F262C0">
        <w:rPr>
          <w:rFonts w:ascii="Times New Roman" w:hAnsi="Times New Roman"/>
          <w:color w:val="auto"/>
          <w:sz w:val="20"/>
          <w:szCs w:val="20"/>
          <w:lang w:eastAsia="ru-RU"/>
        </w:rPr>
        <w:t>…….......</w:t>
      </w:r>
      <w:r w:rsidR="007E65BE" w:rsidRPr="00F262C0">
        <w:rPr>
          <w:rFonts w:ascii="Times New Roman" w:hAnsi="Times New Roman"/>
          <w:color w:val="auto"/>
          <w:sz w:val="20"/>
          <w:szCs w:val="20"/>
          <w:lang w:eastAsia="ru-RU"/>
        </w:rPr>
        <w:t>.</w:t>
      </w:r>
      <w:r w:rsidR="00C2418C" w:rsidRPr="00F262C0">
        <w:rPr>
          <w:rFonts w:ascii="Times New Roman" w:hAnsi="Times New Roman"/>
          <w:color w:val="auto"/>
          <w:sz w:val="20"/>
          <w:szCs w:val="20"/>
          <w:lang w:eastAsia="ru-RU"/>
        </w:rPr>
        <w:t>8</w:t>
      </w:r>
    </w:p>
    <w:p w:rsidR="00237A7A" w:rsidRPr="00F262C0"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262C0">
        <w:rPr>
          <w:rFonts w:ascii="Times New Roman" w:hAnsi="Times New Roman"/>
          <w:color w:val="auto"/>
          <w:sz w:val="20"/>
          <w:szCs w:val="20"/>
          <w:lang w:eastAsia="ru-RU"/>
        </w:rPr>
        <w:t>Права владельцев инвестиционных паев. Инвестиционные паи………………………….......1</w:t>
      </w:r>
      <w:r w:rsidR="00C2418C" w:rsidRPr="00F262C0">
        <w:rPr>
          <w:rFonts w:ascii="Times New Roman" w:hAnsi="Times New Roman"/>
          <w:color w:val="auto"/>
          <w:sz w:val="20"/>
          <w:szCs w:val="20"/>
          <w:lang w:eastAsia="ru-RU"/>
        </w:rPr>
        <w:t>1</w:t>
      </w:r>
    </w:p>
    <w:p w:rsidR="00237A7A" w:rsidRPr="00F262C0"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262C0">
        <w:rPr>
          <w:rFonts w:ascii="Times New Roman" w:hAnsi="Times New Roman"/>
          <w:color w:val="auto"/>
          <w:sz w:val="20"/>
          <w:szCs w:val="20"/>
          <w:lang w:eastAsia="ru-RU"/>
        </w:rPr>
        <w:t>Общее собрание владельцев инвестиционных паев…………………………………………...1</w:t>
      </w:r>
      <w:r w:rsidR="00C2418C" w:rsidRPr="00F262C0">
        <w:rPr>
          <w:rFonts w:ascii="Times New Roman" w:hAnsi="Times New Roman"/>
          <w:color w:val="auto"/>
          <w:sz w:val="20"/>
          <w:szCs w:val="20"/>
          <w:lang w:eastAsia="ru-RU"/>
        </w:rPr>
        <w:t>2</w:t>
      </w:r>
    </w:p>
    <w:p w:rsidR="00237A7A" w:rsidRPr="00F262C0"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262C0">
        <w:rPr>
          <w:rFonts w:ascii="Times New Roman" w:hAnsi="Times New Roman"/>
          <w:color w:val="auto"/>
          <w:sz w:val="20"/>
          <w:szCs w:val="20"/>
          <w:lang w:eastAsia="ru-RU"/>
        </w:rPr>
        <w:t>Выдача инвестиционных паев……………………………………………………………....…...</w:t>
      </w:r>
      <w:r w:rsidRPr="00F262C0">
        <w:rPr>
          <w:rFonts w:ascii="Times New Roman" w:hAnsi="Times New Roman"/>
          <w:color w:val="auto"/>
          <w:sz w:val="20"/>
          <w:szCs w:val="20"/>
          <w:lang w:val="en-US" w:eastAsia="ru-RU"/>
        </w:rPr>
        <w:t>2</w:t>
      </w:r>
      <w:r w:rsidR="007452F9" w:rsidRPr="00F262C0">
        <w:rPr>
          <w:rFonts w:ascii="Times New Roman" w:hAnsi="Times New Roman"/>
          <w:color w:val="auto"/>
          <w:sz w:val="20"/>
          <w:szCs w:val="20"/>
          <w:lang w:eastAsia="ru-RU"/>
        </w:rPr>
        <w:t>0</w:t>
      </w:r>
    </w:p>
    <w:p w:rsidR="00237A7A" w:rsidRPr="00F262C0"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262C0">
        <w:rPr>
          <w:rFonts w:ascii="Times New Roman" w:hAnsi="Times New Roman"/>
          <w:color w:val="auto"/>
          <w:sz w:val="20"/>
          <w:szCs w:val="20"/>
          <w:lang w:eastAsia="ru-RU"/>
        </w:rPr>
        <w:t>Погашение инвестиционных паев………………………………………………………………</w:t>
      </w:r>
      <w:r w:rsidR="00C2418C" w:rsidRPr="00F262C0">
        <w:rPr>
          <w:rFonts w:ascii="Times New Roman" w:hAnsi="Times New Roman"/>
          <w:color w:val="auto"/>
          <w:sz w:val="20"/>
          <w:szCs w:val="20"/>
          <w:lang w:eastAsia="ru-RU"/>
        </w:rPr>
        <w:t>2</w:t>
      </w:r>
      <w:r w:rsidR="00B26F8F" w:rsidRPr="00F262C0">
        <w:rPr>
          <w:rFonts w:ascii="Times New Roman" w:hAnsi="Times New Roman"/>
          <w:color w:val="auto"/>
          <w:sz w:val="20"/>
          <w:szCs w:val="20"/>
          <w:lang w:eastAsia="ru-RU"/>
        </w:rPr>
        <w:t>8</w:t>
      </w:r>
    </w:p>
    <w:p w:rsidR="00237A7A" w:rsidRPr="00F262C0"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262C0">
        <w:rPr>
          <w:rFonts w:ascii="Times New Roman" w:hAnsi="Times New Roman"/>
          <w:color w:val="auto"/>
          <w:sz w:val="20"/>
          <w:szCs w:val="20"/>
          <w:lang w:eastAsia="ru-RU"/>
        </w:rPr>
        <w:t>Вознаграждение и расходы……………………………………………………………………...3</w:t>
      </w:r>
      <w:r w:rsidR="00B26F8F" w:rsidRPr="00F262C0">
        <w:rPr>
          <w:rFonts w:ascii="Times New Roman" w:hAnsi="Times New Roman"/>
          <w:color w:val="auto"/>
          <w:sz w:val="20"/>
          <w:szCs w:val="20"/>
          <w:lang w:eastAsia="ru-RU"/>
        </w:rPr>
        <w:t>0</w:t>
      </w:r>
    </w:p>
    <w:p w:rsidR="00237A7A" w:rsidRPr="00F262C0"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262C0">
        <w:rPr>
          <w:rFonts w:ascii="Times New Roman" w:hAnsi="Times New Roman"/>
          <w:color w:val="auto"/>
          <w:sz w:val="20"/>
          <w:szCs w:val="20"/>
          <w:lang w:eastAsia="ru-RU"/>
        </w:rPr>
        <w:t>Оценка имущества, составляющего Фонд, и определение расчетной</w:t>
      </w:r>
    </w:p>
    <w:p w:rsidR="00237A7A" w:rsidRPr="00F262C0" w:rsidRDefault="00237A7A" w:rsidP="00237A7A">
      <w:pPr>
        <w:spacing w:after="0" w:line="240" w:lineRule="auto"/>
        <w:ind w:left="709"/>
        <w:rPr>
          <w:rFonts w:ascii="Times New Roman" w:hAnsi="Times New Roman"/>
          <w:color w:val="auto"/>
          <w:sz w:val="20"/>
          <w:szCs w:val="20"/>
          <w:lang w:eastAsia="ru-RU"/>
        </w:rPr>
      </w:pPr>
      <w:r w:rsidRPr="00F262C0">
        <w:rPr>
          <w:rFonts w:ascii="Times New Roman" w:hAnsi="Times New Roman"/>
          <w:color w:val="auto"/>
          <w:sz w:val="20"/>
          <w:szCs w:val="20"/>
          <w:lang w:eastAsia="ru-RU"/>
        </w:rPr>
        <w:t xml:space="preserve">               стоимости одного инвестиционного пая……………………………………….........................</w:t>
      </w:r>
      <w:r w:rsidRPr="00F262C0">
        <w:rPr>
          <w:rFonts w:ascii="Times New Roman" w:hAnsi="Times New Roman"/>
          <w:color w:val="auto"/>
          <w:sz w:val="20"/>
          <w:szCs w:val="20"/>
          <w:lang w:val="en-US" w:eastAsia="ru-RU"/>
        </w:rPr>
        <w:t>3</w:t>
      </w:r>
      <w:r w:rsidR="00B26F8F" w:rsidRPr="00F262C0">
        <w:rPr>
          <w:rFonts w:ascii="Times New Roman" w:hAnsi="Times New Roman"/>
          <w:color w:val="auto"/>
          <w:sz w:val="20"/>
          <w:szCs w:val="20"/>
          <w:lang w:eastAsia="ru-RU"/>
        </w:rPr>
        <w:t>2</w:t>
      </w:r>
    </w:p>
    <w:p w:rsidR="00237A7A" w:rsidRPr="00F262C0"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262C0">
        <w:rPr>
          <w:rFonts w:ascii="Times New Roman" w:hAnsi="Times New Roman"/>
          <w:color w:val="auto"/>
          <w:sz w:val="20"/>
          <w:szCs w:val="20"/>
          <w:lang w:eastAsia="ru-RU"/>
        </w:rPr>
        <w:t>Информация о Фонде…………………………………………………………….........................</w:t>
      </w:r>
      <w:r w:rsidRPr="00F262C0">
        <w:rPr>
          <w:rFonts w:ascii="Times New Roman" w:hAnsi="Times New Roman"/>
          <w:color w:val="auto"/>
          <w:sz w:val="20"/>
          <w:szCs w:val="20"/>
          <w:lang w:val="en-US" w:eastAsia="ru-RU"/>
        </w:rPr>
        <w:t>3</w:t>
      </w:r>
      <w:r w:rsidR="00B26F8F" w:rsidRPr="00F262C0">
        <w:rPr>
          <w:rFonts w:ascii="Times New Roman" w:hAnsi="Times New Roman"/>
          <w:color w:val="auto"/>
          <w:sz w:val="20"/>
          <w:szCs w:val="20"/>
          <w:lang w:eastAsia="ru-RU"/>
        </w:rPr>
        <w:t>2</w:t>
      </w:r>
    </w:p>
    <w:p w:rsidR="00237A7A" w:rsidRPr="00F262C0"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262C0">
        <w:rPr>
          <w:rFonts w:ascii="Times New Roman" w:hAnsi="Times New Roman"/>
          <w:color w:val="auto"/>
          <w:sz w:val="20"/>
          <w:szCs w:val="20"/>
          <w:lang w:eastAsia="ru-RU"/>
        </w:rPr>
        <w:t>Ответственность управляющей компании, специализированного депозитария,</w:t>
      </w:r>
    </w:p>
    <w:p w:rsidR="00237A7A" w:rsidRPr="00F262C0" w:rsidRDefault="00D21BFA" w:rsidP="00237A7A">
      <w:pPr>
        <w:spacing w:before="120" w:after="120" w:line="240" w:lineRule="auto"/>
        <w:ind w:left="709" w:firstLine="707"/>
        <w:jc w:val="both"/>
        <w:rPr>
          <w:rFonts w:ascii="Times New Roman" w:hAnsi="Times New Roman"/>
          <w:color w:val="auto"/>
          <w:sz w:val="20"/>
          <w:szCs w:val="20"/>
          <w:lang w:eastAsia="ru-RU"/>
        </w:rPr>
      </w:pPr>
      <w:r w:rsidRPr="00F262C0">
        <w:rPr>
          <w:rFonts w:ascii="Times New Roman" w:hAnsi="Times New Roman"/>
          <w:color w:val="auto"/>
          <w:sz w:val="20"/>
          <w:szCs w:val="20"/>
          <w:lang w:eastAsia="ru-RU"/>
        </w:rPr>
        <w:t>регистратора и оценщика</w:t>
      </w:r>
      <w:r w:rsidR="00237A7A" w:rsidRPr="00F262C0">
        <w:rPr>
          <w:rFonts w:ascii="Times New Roman" w:hAnsi="Times New Roman"/>
          <w:color w:val="auto"/>
          <w:sz w:val="20"/>
          <w:szCs w:val="20"/>
          <w:lang w:eastAsia="ru-RU"/>
        </w:rPr>
        <w:t xml:space="preserve"> ………………………………………………………………</w:t>
      </w:r>
      <w:r w:rsidR="00C2418C" w:rsidRPr="00F262C0">
        <w:rPr>
          <w:rFonts w:ascii="Times New Roman" w:hAnsi="Times New Roman"/>
          <w:color w:val="auto"/>
          <w:sz w:val="20"/>
          <w:szCs w:val="20"/>
          <w:lang w:eastAsia="ru-RU"/>
        </w:rPr>
        <w:t>..</w:t>
      </w:r>
      <w:r w:rsidR="00237A7A" w:rsidRPr="00F262C0">
        <w:rPr>
          <w:rFonts w:ascii="Times New Roman" w:hAnsi="Times New Roman"/>
          <w:color w:val="auto"/>
          <w:sz w:val="20"/>
          <w:szCs w:val="20"/>
          <w:lang w:eastAsia="ru-RU"/>
        </w:rPr>
        <w:t>………</w:t>
      </w:r>
      <w:r w:rsidR="00237A7A" w:rsidRPr="00F262C0">
        <w:rPr>
          <w:rFonts w:ascii="Times New Roman" w:hAnsi="Times New Roman"/>
          <w:color w:val="auto"/>
          <w:sz w:val="20"/>
          <w:szCs w:val="20"/>
          <w:lang w:val="en-US" w:eastAsia="ru-RU"/>
        </w:rPr>
        <w:t>3</w:t>
      </w:r>
      <w:r w:rsidR="00B26F8F" w:rsidRPr="00F262C0">
        <w:rPr>
          <w:rFonts w:ascii="Times New Roman" w:hAnsi="Times New Roman"/>
          <w:color w:val="auto"/>
          <w:sz w:val="20"/>
          <w:szCs w:val="20"/>
          <w:lang w:eastAsia="ru-RU"/>
        </w:rPr>
        <w:t>3</w:t>
      </w:r>
    </w:p>
    <w:p w:rsidR="00237A7A" w:rsidRPr="00F262C0"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262C0">
        <w:rPr>
          <w:rFonts w:ascii="Times New Roman" w:hAnsi="Times New Roman"/>
          <w:color w:val="auto"/>
          <w:sz w:val="20"/>
          <w:szCs w:val="20"/>
          <w:lang w:eastAsia="ru-RU"/>
        </w:rPr>
        <w:t>Прекращение Фонда……………………………………………………………………………...</w:t>
      </w:r>
      <w:r w:rsidRPr="00F262C0">
        <w:rPr>
          <w:rFonts w:ascii="Times New Roman" w:hAnsi="Times New Roman"/>
          <w:color w:val="auto"/>
          <w:sz w:val="20"/>
          <w:szCs w:val="20"/>
          <w:lang w:val="en-US" w:eastAsia="ru-RU"/>
        </w:rPr>
        <w:t>3</w:t>
      </w:r>
      <w:r w:rsidR="00B26F8F" w:rsidRPr="00F262C0">
        <w:rPr>
          <w:rFonts w:ascii="Times New Roman" w:hAnsi="Times New Roman"/>
          <w:color w:val="auto"/>
          <w:sz w:val="20"/>
          <w:szCs w:val="20"/>
          <w:lang w:eastAsia="ru-RU"/>
        </w:rPr>
        <w:t>4</w:t>
      </w:r>
    </w:p>
    <w:p w:rsidR="00237A7A" w:rsidRPr="00F262C0"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262C0">
        <w:rPr>
          <w:rFonts w:ascii="Times New Roman" w:hAnsi="Times New Roman"/>
          <w:color w:val="auto"/>
          <w:sz w:val="20"/>
          <w:szCs w:val="20"/>
          <w:lang w:eastAsia="ru-RU"/>
        </w:rPr>
        <w:t>Внесение изменений в настоящие Правила ………….………………………………………...3</w:t>
      </w:r>
      <w:r w:rsidR="007452F9" w:rsidRPr="00F262C0">
        <w:rPr>
          <w:rFonts w:ascii="Times New Roman" w:hAnsi="Times New Roman"/>
          <w:color w:val="auto"/>
          <w:sz w:val="20"/>
          <w:szCs w:val="20"/>
          <w:lang w:eastAsia="ru-RU"/>
        </w:rPr>
        <w:t>5</w:t>
      </w:r>
    </w:p>
    <w:p w:rsidR="00237A7A" w:rsidRPr="00F262C0"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262C0">
        <w:rPr>
          <w:rFonts w:ascii="Times New Roman" w:hAnsi="Times New Roman"/>
          <w:color w:val="auto"/>
          <w:sz w:val="20"/>
          <w:szCs w:val="20"/>
          <w:lang w:eastAsia="ru-RU"/>
        </w:rPr>
        <w:t>Основные сведения о порядке налогообложения доходов инвесторов ………………….…..3</w:t>
      </w:r>
      <w:r w:rsidR="00B26F8F" w:rsidRPr="00F262C0">
        <w:rPr>
          <w:rFonts w:ascii="Times New Roman" w:hAnsi="Times New Roman"/>
          <w:color w:val="auto"/>
          <w:sz w:val="20"/>
          <w:szCs w:val="20"/>
          <w:lang w:eastAsia="ru-RU"/>
        </w:rPr>
        <w:t>5</w:t>
      </w:r>
    </w:p>
    <w:p w:rsidR="00237A7A" w:rsidRPr="00F262C0"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262C0">
        <w:rPr>
          <w:rFonts w:ascii="Times New Roman" w:hAnsi="Times New Roman"/>
          <w:color w:val="auto"/>
          <w:sz w:val="20"/>
          <w:szCs w:val="20"/>
          <w:lang w:eastAsia="ru-RU"/>
        </w:rPr>
        <w:t>Приложение №1 ………………………………………………………………………………….</w:t>
      </w:r>
      <w:r w:rsidR="00CA2BC2" w:rsidRPr="00F262C0">
        <w:rPr>
          <w:rFonts w:ascii="Times New Roman" w:hAnsi="Times New Roman"/>
          <w:color w:val="auto"/>
          <w:sz w:val="20"/>
          <w:szCs w:val="20"/>
          <w:lang w:val="en-US" w:eastAsia="ru-RU"/>
        </w:rPr>
        <w:t>37</w:t>
      </w:r>
    </w:p>
    <w:p w:rsidR="00237A7A" w:rsidRPr="00F262C0"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262C0">
        <w:rPr>
          <w:rFonts w:ascii="Times New Roman" w:hAnsi="Times New Roman"/>
          <w:color w:val="auto"/>
          <w:sz w:val="20"/>
          <w:szCs w:val="20"/>
          <w:lang w:eastAsia="ru-RU"/>
        </w:rPr>
        <w:t>Приложение №2 ………………………………………………………………………………….</w:t>
      </w:r>
      <w:r w:rsidR="00CA2BC2" w:rsidRPr="00F262C0">
        <w:rPr>
          <w:rFonts w:ascii="Times New Roman" w:hAnsi="Times New Roman"/>
          <w:color w:val="auto"/>
          <w:sz w:val="20"/>
          <w:szCs w:val="20"/>
          <w:lang w:val="en-US" w:eastAsia="ru-RU"/>
        </w:rPr>
        <w:t>38</w:t>
      </w:r>
    </w:p>
    <w:p w:rsidR="00237A7A" w:rsidRPr="00F262C0"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262C0">
        <w:rPr>
          <w:rFonts w:ascii="Times New Roman" w:hAnsi="Times New Roman"/>
          <w:color w:val="auto"/>
          <w:sz w:val="20"/>
          <w:szCs w:val="20"/>
          <w:lang w:eastAsia="ru-RU"/>
        </w:rPr>
        <w:t>Приложение №3……</w:t>
      </w:r>
      <w:r w:rsidR="007C5DA4" w:rsidRPr="00F262C0">
        <w:rPr>
          <w:rFonts w:ascii="Times New Roman" w:hAnsi="Times New Roman"/>
          <w:color w:val="auto"/>
          <w:sz w:val="20"/>
          <w:szCs w:val="20"/>
          <w:lang w:eastAsia="ru-RU"/>
        </w:rPr>
        <w:t>……………………………………………………………………………..</w:t>
      </w:r>
      <w:r w:rsidR="00CA2BC2" w:rsidRPr="00F262C0">
        <w:rPr>
          <w:rFonts w:ascii="Times New Roman" w:hAnsi="Times New Roman"/>
          <w:color w:val="auto"/>
          <w:sz w:val="20"/>
          <w:szCs w:val="20"/>
          <w:lang w:eastAsia="ru-RU"/>
        </w:rPr>
        <w:t>3</w:t>
      </w:r>
      <w:r w:rsidR="00CA2BC2" w:rsidRPr="00F262C0">
        <w:rPr>
          <w:rFonts w:ascii="Times New Roman" w:hAnsi="Times New Roman"/>
          <w:color w:val="auto"/>
          <w:sz w:val="20"/>
          <w:szCs w:val="20"/>
          <w:lang w:val="en-US" w:eastAsia="ru-RU"/>
        </w:rPr>
        <w:t>9</w:t>
      </w:r>
    </w:p>
    <w:p w:rsidR="00237A7A" w:rsidRPr="00F262C0"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262C0">
        <w:rPr>
          <w:rFonts w:ascii="Times New Roman" w:hAnsi="Times New Roman"/>
          <w:color w:val="auto"/>
          <w:sz w:val="20"/>
          <w:szCs w:val="20"/>
          <w:lang w:eastAsia="ru-RU"/>
        </w:rPr>
        <w:t>Приложение №4……………………………………………………………………………..........</w:t>
      </w:r>
      <w:r w:rsidR="00CA2BC2" w:rsidRPr="00F262C0">
        <w:rPr>
          <w:rFonts w:ascii="Times New Roman" w:hAnsi="Times New Roman"/>
          <w:color w:val="auto"/>
          <w:sz w:val="20"/>
          <w:szCs w:val="20"/>
          <w:lang w:val="en-US" w:eastAsia="ru-RU"/>
        </w:rPr>
        <w:t>40</w:t>
      </w:r>
    </w:p>
    <w:p w:rsidR="00237A7A" w:rsidRPr="00F262C0" w:rsidRDefault="00237A7A" w:rsidP="00237A7A">
      <w:pPr>
        <w:rPr>
          <w:sz w:val="28"/>
          <w:szCs w:val="28"/>
        </w:rPr>
      </w:pPr>
    </w:p>
    <w:p w:rsidR="00237A7A" w:rsidRPr="00F262C0" w:rsidRDefault="00237A7A" w:rsidP="00DB2F12">
      <w:pPr>
        <w:rPr>
          <w:sz w:val="28"/>
          <w:szCs w:val="28"/>
        </w:rPr>
      </w:pPr>
    </w:p>
    <w:p w:rsidR="00237A7A" w:rsidRPr="00F262C0" w:rsidRDefault="00237A7A" w:rsidP="00DB2F12">
      <w:pPr>
        <w:rPr>
          <w:sz w:val="28"/>
          <w:szCs w:val="28"/>
        </w:rPr>
      </w:pPr>
    </w:p>
    <w:p w:rsidR="00237A7A" w:rsidRPr="00F262C0" w:rsidRDefault="00237A7A" w:rsidP="00DB2F12">
      <w:pPr>
        <w:rPr>
          <w:sz w:val="28"/>
          <w:szCs w:val="28"/>
        </w:rPr>
      </w:pPr>
    </w:p>
    <w:p w:rsidR="00076B7A" w:rsidRPr="00F262C0" w:rsidRDefault="00076B7A" w:rsidP="00076B7A">
      <w:pPr>
        <w:keepNext/>
        <w:widowControl w:val="0"/>
        <w:suppressLineNumbers/>
        <w:suppressAutoHyphens/>
        <w:autoSpaceDE w:val="0"/>
        <w:autoSpaceDN w:val="0"/>
        <w:adjustRightInd w:val="0"/>
        <w:spacing w:after="0" w:line="240" w:lineRule="auto"/>
        <w:jc w:val="center"/>
        <w:rPr>
          <w:rFonts w:ascii="Times New Roman" w:hAnsi="Times New Roman"/>
          <w:b/>
          <w:bCs/>
          <w:sz w:val="24"/>
          <w:szCs w:val="24"/>
        </w:rPr>
      </w:pPr>
      <w:r w:rsidRPr="00F262C0">
        <w:rPr>
          <w:rFonts w:ascii="Times New Roman" w:hAnsi="Times New Roman"/>
          <w:b/>
          <w:bCs/>
          <w:sz w:val="24"/>
          <w:szCs w:val="24"/>
        </w:rPr>
        <w:br w:type="page"/>
      </w:r>
      <w:r w:rsidRPr="00F262C0">
        <w:rPr>
          <w:rFonts w:ascii="Times New Roman" w:hAnsi="Times New Roman"/>
          <w:b/>
          <w:bCs/>
          <w:sz w:val="24"/>
          <w:szCs w:val="24"/>
        </w:rPr>
        <w:lastRenderedPageBreak/>
        <w:t>I. Общие положения</w:t>
      </w:r>
    </w:p>
    <w:p w:rsidR="00076B7A" w:rsidRPr="00F262C0" w:rsidRDefault="00076B7A" w:rsidP="00076B7A">
      <w:pPr>
        <w:keepNext/>
        <w:widowControl w:val="0"/>
        <w:suppressLineNumbers/>
        <w:suppressAutoHyphens/>
        <w:autoSpaceDE w:val="0"/>
        <w:autoSpaceDN w:val="0"/>
        <w:adjustRightInd w:val="0"/>
        <w:spacing w:after="0" w:line="240" w:lineRule="auto"/>
        <w:jc w:val="both"/>
        <w:rPr>
          <w:rFonts w:ascii="Times New Roman" w:hAnsi="Times New Roman"/>
          <w:sz w:val="24"/>
          <w:szCs w:val="24"/>
        </w:rPr>
      </w:pPr>
    </w:p>
    <w:p w:rsidR="00076B7A" w:rsidRPr="00F262C0" w:rsidRDefault="00076B7A" w:rsidP="00076B7A">
      <w:pPr>
        <w:tabs>
          <w:tab w:val="left" w:pos="9072"/>
        </w:tabs>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1. Полное название паевого инвестиционного фонда: Закрытый паевой инвестиционный фонд недвижимости </w:t>
      </w:r>
      <w:r w:rsidR="00CF3120" w:rsidRPr="00F262C0">
        <w:rPr>
          <w:rFonts w:ascii="Times New Roman" w:hAnsi="Times New Roman"/>
          <w:sz w:val="24"/>
          <w:szCs w:val="24"/>
        </w:rPr>
        <w:t>«</w:t>
      </w:r>
      <w:r w:rsidR="00E822C9" w:rsidRPr="00F262C0">
        <w:rPr>
          <w:rFonts w:ascii="Times New Roman" w:hAnsi="Times New Roman"/>
          <w:bCs/>
          <w:sz w:val="24"/>
          <w:szCs w:val="24"/>
        </w:rPr>
        <w:t>Шоколад</w:t>
      </w:r>
      <w:r w:rsidR="00CF3120" w:rsidRPr="00F262C0">
        <w:rPr>
          <w:rFonts w:ascii="Times New Roman" w:hAnsi="Times New Roman"/>
          <w:sz w:val="24"/>
          <w:szCs w:val="24"/>
        </w:rPr>
        <w:t xml:space="preserve">» </w:t>
      </w:r>
      <w:r w:rsidRPr="00F262C0">
        <w:rPr>
          <w:rFonts w:ascii="Times New Roman" w:hAnsi="Times New Roman"/>
          <w:sz w:val="24"/>
          <w:szCs w:val="24"/>
        </w:rPr>
        <w:t>(далее – фонд).</w:t>
      </w:r>
    </w:p>
    <w:p w:rsidR="00076B7A" w:rsidRPr="00F262C0" w:rsidRDefault="00076B7A" w:rsidP="00076B7A">
      <w:pPr>
        <w:tabs>
          <w:tab w:val="left" w:pos="9072"/>
        </w:tabs>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2. Краткое название фонда: ЗПИФ недвижимости </w:t>
      </w:r>
      <w:r w:rsidR="00CF3120" w:rsidRPr="00F262C0">
        <w:rPr>
          <w:rFonts w:ascii="Times New Roman" w:hAnsi="Times New Roman"/>
          <w:sz w:val="24"/>
          <w:szCs w:val="24"/>
        </w:rPr>
        <w:t>«</w:t>
      </w:r>
      <w:r w:rsidR="00E822C9" w:rsidRPr="00F262C0">
        <w:rPr>
          <w:rFonts w:ascii="Times New Roman" w:hAnsi="Times New Roman"/>
          <w:sz w:val="24"/>
          <w:szCs w:val="24"/>
        </w:rPr>
        <w:t>Шоколад</w:t>
      </w:r>
      <w:r w:rsidR="00CF3120" w:rsidRPr="00F262C0">
        <w:rPr>
          <w:rFonts w:ascii="Times New Roman" w:hAnsi="Times New Roman"/>
          <w:sz w:val="24"/>
          <w:szCs w:val="24"/>
        </w:rPr>
        <w:t>».</w:t>
      </w:r>
    </w:p>
    <w:p w:rsidR="00076B7A" w:rsidRPr="00F262C0" w:rsidRDefault="00076B7A" w:rsidP="00076B7A">
      <w:pPr>
        <w:tabs>
          <w:tab w:val="left" w:pos="9072"/>
        </w:tabs>
        <w:spacing w:after="0" w:line="240" w:lineRule="auto"/>
        <w:ind w:firstLine="709"/>
        <w:jc w:val="both"/>
        <w:rPr>
          <w:rFonts w:ascii="Times New Roman" w:hAnsi="Times New Roman"/>
          <w:sz w:val="24"/>
          <w:szCs w:val="24"/>
        </w:rPr>
      </w:pPr>
      <w:r w:rsidRPr="00F262C0">
        <w:rPr>
          <w:rFonts w:ascii="Times New Roman" w:hAnsi="Times New Roman"/>
          <w:sz w:val="24"/>
          <w:szCs w:val="24"/>
        </w:rPr>
        <w:t>3. Тип фонда – закрытый.</w:t>
      </w:r>
    </w:p>
    <w:p w:rsidR="00DB2F12" w:rsidRPr="00F262C0" w:rsidRDefault="00DB2F12" w:rsidP="00DB2F12">
      <w:pPr>
        <w:tabs>
          <w:tab w:val="left" w:pos="9072"/>
        </w:tabs>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4. Полное фирменное наименование управляющей компании </w:t>
      </w:r>
      <w:r w:rsidR="00B54E69" w:rsidRPr="00F262C0">
        <w:rPr>
          <w:rFonts w:ascii="Times New Roman" w:hAnsi="Times New Roman"/>
          <w:sz w:val="24"/>
          <w:szCs w:val="24"/>
        </w:rPr>
        <w:t>ф</w:t>
      </w:r>
      <w:r w:rsidRPr="00F262C0">
        <w:rPr>
          <w:rFonts w:ascii="Times New Roman" w:hAnsi="Times New Roman"/>
          <w:sz w:val="24"/>
          <w:szCs w:val="24"/>
        </w:rPr>
        <w:t xml:space="preserve">онда - Общество с ограниченной ответственностью «Управляющая компания МДМ» (далее - </w:t>
      </w:r>
      <w:r w:rsidR="00B54E69" w:rsidRPr="00F262C0">
        <w:rPr>
          <w:rFonts w:ascii="Times New Roman" w:hAnsi="Times New Roman"/>
          <w:sz w:val="24"/>
          <w:szCs w:val="24"/>
        </w:rPr>
        <w:t>у</w:t>
      </w:r>
      <w:r w:rsidRPr="00F262C0">
        <w:rPr>
          <w:rFonts w:ascii="Times New Roman" w:hAnsi="Times New Roman"/>
          <w:sz w:val="24"/>
          <w:szCs w:val="24"/>
        </w:rPr>
        <w:t>правляющая компания).</w:t>
      </w:r>
    </w:p>
    <w:p w:rsidR="00DB2F12" w:rsidRPr="00F262C0" w:rsidRDefault="00DB2F12" w:rsidP="00DB2F12">
      <w:pPr>
        <w:tabs>
          <w:tab w:val="left" w:pos="9072"/>
        </w:tabs>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5. Место нахождения </w:t>
      </w:r>
      <w:r w:rsidR="00B54E69" w:rsidRPr="00F262C0">
        <w:rPr>
          <w:rFonts w:ascii="Times New Roman" w:hAnsi="Times New Roman"/>
          <w:sz w:val="24"/>
          <w:szCs w:val="24"/>
        </w:rPr>
        <w:t>у</w:t>
      </w:r>
      <w:r w:rsidRPr="00F262C0">
        <w:rPr>
          <w:rFonts w:ascii="Times New Roman" w:hAnsi="Times New Roman"/>
          <w:sz w:val="24"/>
          <w:szCs w:val="24"/>
        </w:rPr>
        <w:t>правляющей компании</w:t>
      </w:r>
      <w:r w:rsidR="00750C19" w:rsidRPr="00F262C0">
        <w:rPr>
          <w:rFonts w:ascii="Times New Roman" w:hAnsi="Times New Roman"/>
          <w:sz w:val="24"/>
          <w:szCs w:val="24"/>
        </w:rPr>
        <w:t>: Российская Федерация,</w:t>
      </w:r>
      <w:r w:rsidRPr="00F262C0">
        <w:rPr>
          <w:rFonts w:ascii="Times New Roman" w:hAnsi="Times New Roman"/>
          <w:sz w:val="24"/>
          <w:szCs w:val="24"/>
        </w:rPr>
        <w:t xml:space="preserve"> 115172, г. Москва, Котельническая наб</w:t>
      </w:r>
      <w:r w:rsidR="00750C19" w:rsidRPr="00F262C0">
        <w:rPr>
          <w:rFonts w:ascii="Times New Roman" w:hAnsi="Times New Roman"/>
          <w:sz w:val="24"/>
          <w:szCs w:val="24"/>
        </w:rPr>
        <w:t>ережная</w:t>
      </w:r>
      <w:r w:rsidRPr="00F262C0">
        <w:rPr>
          <w:rFonts w:ascii="Times New Roman" w:hAnsi="Times New Roman"/>
          <w:sz w:val="24"/>
          <w:szCs w:val="24"/>
        </w:rPr>
        <w:t xml:space="preserve">, д. 33, стр. 1. </w:t>
      </w:r>
    </w:p>
    <w:p w:rsidR="00DB2F12" w:rsidRPr="00F262C0" w:rsidRDefault="00DB2F12" w:rsidP="00DB2F12">
      <w:pPr>
        <w:tabs>
          <w:tab w:val="left" w:pos="9072"/>
        </w:tabs>
        <w:spacing w:after="0" w:line="240" w:lineRule="auto"/>
        <w:ind w:firstLine="709"/>
        <w:jc w:val="both"/>
        <w:rPr>
          <w:rFonts w:ascii="Times New Roman" w:hAnsi="Times New Roman"/>
          <w:sz w:val="24"/>
          <w:szCs w:val="24"/>
        </w:rPr>
      </w:pPr>
      <w:r w:rsidRPr="00F262C0">
        <w:rPr>
          <w:rFonts w:ascii="Times New Roman" w:hAnsi="Times New Roman"/>
          <w:sz w:val="24"/>
          <w:szCs w:val="24"/>
        </w:rPr>
        <w:t>6. Лицензия управляющей компании от «24» января 2001 года № 21-000-1-00045, предоставленная Федеральной службой по финансовым рынкам.</w:t>
      </w:r>
    </w:p>
    <w:p w:rsidR="00076B7A" w:rsidRPr="00F262C0" w:rsidRDefault="00076B7A" w:rsidP="00076B7A">
      <w:pPr>
        <w:tabs>
          <w:tab w:val="left" w:pos="9072"/>
        </w:tabs>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7. Полное фирменное наименование специализированного депозитария фонда: </w:t>
      </w:r>
      <w:r w:rsidR="009517C6" w:rsidRPr="00F262C0">
        <w:rPr>
          <w:rFonts w:ascii="Times New Roman" w:hAnsi="Times New Roman"/>
          <w:sz w:val="24"/>
          <w:szCs w:val="24"/>
        </w:rPr>
        <w:t>Закрытое акционерное общество «Первый Специализированный Депозитарий» (далее – специализированный депозитарий).</w:t>
      </w:r>
    </w:p>
    <w:p w:rsidR="00076B7A" w:rsidRPr="00F262C0" w:rsidRDefault="00076B7A" w:rsidP="00076B7A">
      <w:pPr>
        <w:widowControl w:val="0"/>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8. Место нахождения специализированного депозитария: </w:t>
      </w:r>
      <w:r w:rsidR="009517C6" w:rsidRPr="00F262C0">
        <w:rPr>
          <w:rFonts w:ascii="Times New Roman" w:hAnsi="Times New Roman"/>
          <w:sz w:val="24"/>
          <w:szCs w:val="24"/>
        </w:rPr>
        <w:t>Российская Федерация, 125167, г. Москва, ул. Восьмого марта 4-я, д. 6А.</w:t>
      </w:r>
    </w:p>
    <w:p w:rsidR="00076B7A" w:rsidRPr="00F262C0" w:rsidRDefault="00076B7A" w:rsidP="00076B7A">
      <w:pPr>
        <w:tabs>
          <w:tab w:val="left" w:pos="9072"/>
        </w:tabs>
        <w:spacing w:after="0" w:line="240" w:lineRule="auto"/>
        <w:ind w:firstLine="709"/>
        <w:jc w:val="both"/>
        <w:rPr>
          <w:rFonts w:ascii="Times New Roman" w:hAnsi="Times New Roman"/>
          <w:sz w:val="24"/>
          <w:szCs w:val="24"/>
        </w:rPr>
      </w:pPr>
      <w:r w:rsidRPr="00F262C0">
        <w:rPr>
          <w:rFonts w:ascii="Times New Roman" w:hAnsi="Times New Roman"/>
          <w:sz w:val="24"/>
          <w:szCs w:val="24"/>
        </w:rPr>
        <w:t>9. </w:t>
      </w:r>
      <w:r w:rsidR="009517C6" w:rsidRPr="00F262C0">
        <w:rPr>
          <w:rFonts w:ascii="Times New Roman" w:hAnsi="Times New Roman"/>
          <w:sz w:val="24"/>
          <w:szCs w:val="24"/>
        </w:rPr>
        <w:t>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 № 22-000-1-00001, предоставленная Федеральной службой по финансовым рынкам.</w:t>
      </w:r>
    </w:p>
    <w:p w:rsidR="00076B7A" w:rsidRPr="00F262C0" w:rsidRDefault="00076B7A" w:rsidP="00076B7A">
      <w:pPr>
        <w:tabs>
          <w:tab w:val="left" w:pos="9072"/>
        </w:tabs>
        <w:spacing w:after="0" w:line="240" w:lineRule="auto"/>
        <w:ind w:firstLine="709"/>
        <w:jc w:val="both"/>
        <w:rPr>
          <w:rFonts w:ascii="Times New Roman" w:hAnsi="Times New Roman"/>
          <w:sz w:val="24"/>
          <w:szCs w:val="24"/>
        </w:rPr>
      </w:pPr>
      <w:r w:rsidRPr="00F262C0">
        <w:rPr>
          <w:rFonts w:ascii="Times New Roman" w:hAnsi="Times New Roman"/>
          <w:sz w:val="24"/>
          <w:szCs w:val="24"/>
        </w:rPr>
        <w:t>10. Полное фирменное наименование лица, осуществляющего ведение реестра владельцев инвестиционных паев фонда</w:t>
      </w:r>
      <w:r w:rsidR="001434D0" w:rsidRPr="00F262C0">
        <w:rPr>
          <w:rFonts w:ascii="Times New Roman" w:hAnsi="Times New Roman"/>
          <w:sz w:val="24"/>
          <w:szCs w:val="24"/>
        </w:rPr>
        <w:t>:</w:t>
      </w:r>
      <w:r w:rsidRPr="00F262C0">
        <w:rPr>
          <w:rFonts w:ascii="Times New Roman" w:hAnsi="Times New Roman"/>
          <w:sz w:val="24"/>
          <w:szCs w:val="24"/>
        </w:rPr>
        <w:t xml:space="preserve"> </w:t>
      </w:r>
      <w:r w:rsidR="009517C6" w:rsidRPr="00F262C0">
        <w:rPr>
          <w:rFonts w:ascii="Times New Roman" w:hAnsi="Times New Roman"/>
          <w:sz w:val="24"/>
          <w:szCs w:val="24"/>
        </w:rPr>
        <w:t>Закрытое акционерное общество «Первый Специализированный Депозитарий» (далее – регистратор).</w:t>
      </w:r>
    </w:p>
    <w:p w:rsidR="00076B7A" w:rsidRPr="00F262C0" w:rsidRDefault="00076B7A" w:rsidP="00076B7A">
      <w:pPr>
        <w:tabs>
          <w:tab w:val="left" w:pos="9072"/>
        </w:tabs>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11. Место нахождения регистратора: </w:t>
      </w:r>
      <w:r w:rsidR="009517C6" w:rsidRPr="00F262C0">
        <w:rPr>
          <w:rFonts w:ascii="Times New Roman" w:hAnsi="Times New Roman"/>
          <w:sz w:val="24"/>
          <w:szCs w:val="24"/>
        </w:rPr>
        <w:t>Российская Федерация, 125167, г. Москва, ул. Восьмого марта 4-я, д. 6А.</w:t>
      </w:r>
    </w:p>
    <w:p w:rsidR="00076B7A" w:rsidRPr="00F262C0" w:rsidRDefault="00076B7A" w:rsidP="00076B7A">
      <w:pPr>
        <w:tabs>
          <w:tab w:val="left" w:pos="9072"/>
        </w:tabs>
        <w:spacing w:after="0" w:line="240" w:lineRule="auto"/>
        <w:ind w:firstLine="709"/>
        <w:jc w:val="both"/>
        <w:rPr>
          <w:rFonts w:ascii="Times New Roman" w:hAnsi="Times New Roman"/>
          <w:sz w:val="24"/>
          <w:szCs w:val="24"/>
        </w:rPr>
      </w:pPr>
      <w:r w:rsidRPr="00F262C0">
        <w:rPr>
          <w:rFonts w:ascii="Times New Roman" w:hAnsi="Times New Roman"/>
          <w:sz w:val="24"/>
          <w:szCs w:val="24"/>
        </w:rPr>
        <w:t>12. </w:t>
      </w:r>
      <w:r w:rsidR="009517C6" w:rsidRPr="00F262C0">
        <w:rPr>
          <w:rFonts w:ascii="Times New Roman" w:hAnsi="Times New Roman"/>
          <w:sz w:val="24"/>
          <w:szCs w:val="24"/>
        </w:rPr>
        <w:t>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 № 22-000-1-00001, предоставленная Федеральной службой по финансовым рынкам.</w:t>
      </w:r>
    </w:p>
    <w:p w:rsidR="00076B7A" w:rsidRPr="00F262C0" w:rsidRDefault="00076B7A" w:rsidP="00076B7A">
      <w:pPr>
        <w:tabs>
          <w:tab w:val="left" w:pos="9072"/>
        </w:tabs>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13. Полное фирменное наименование аудиторской организации фонда: </w:t>
      </w:r>
      <w:r w:rsidR="00063A6F" w:rsidRPr="00F262C0">
        <w:rPr>
          <w:rFonts w:ascii="Times New Roman" w:hAnsi="Times New Roman"/>
          <w:sz w:val="24"/>
          <w:szCs w:val="24"/>
        </w:rPr>
        <w:t>Общество с ограниченной ответственностью Аудиторская компания «Аналитик»</w:t>
      </w:r>
      <w:r w:rsidR="00063A6F" w:rsidRPr="00F262C0" w:rsidDel="00063A6F">
        <w:rPr>
          <w:rFonts w:ascii="Times New Roman" w:hAnsi="Times New Roman"/>
          <w:sz w:val="24"/>
          <w:szCs w:val="24"/>
        </w:rPr>
        <w:t xml:space="preserve"> </w:t>
      </w:r>
      <w:r w:rsidRPr="00F262C0">
        <w:rPr>
          <w:rFonts w:ascii="Times New Roman" w:hAnsi="Times New Roman"/>
          <w:sz w:val="24"/>
          <w:szCs w:val="24"/>
        </w:rPr>
        <w:t xml:space="preserve">(далее </w:t>
      </w:r>
      <w:r w:rsidRPr="00F262C0">
        <w:rPr>
          <w:rFonts w:ascii="Times New Roman" w:hAnsi="Times New Roman"/>
          <w:b/>
          <w:bCs/>
          <w:sz w:val="24"/>
          <w:szCs w:val="24"/>
        </w:rPr>
        <w:t xml:space="preserve">– </w:t>
      </w:r>
      <w:r w:rsidRPr="00F262C0">
        <w:rPr>
          <w:rFonts w:ascii="Times New Roman" w:hAnsi="Times New Roman"/>
          <w:sz w:val="24"/>
          <w:szCs w:val="24"/>
        </w:rPr>
        <w:t>аудиторская организация).</w:t>
      </w:r>
    </w:p>
    <w:p w:rsidR="00076B7A" w:rsidRPr="00F262C0" w:rsidRDefault="00076B7A" w:rsidP="00063A6F">
      <w:pPr>
        <w:tabs>
          <w:tab w:val="left" w:pos="9072"/>
        </w:tabs>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14. Место нахождения аудиторской организации: </w:t>
      </w:r>
      <w:r w:rsidR="00063A6F" w:rsidRPr="00F262C0">
        <w:rPr>
          <w:rFonts w:ascii="Times New Roman" w:hAnsi="Times New Roman"/>
          <w:sz w:val="24"/>
          <w:szCs w:val="24"/>
        </w:rPr>
        <w:t>Российская Федерация, 115432, г. Москва, ул. Трофимова, д. 23, корп. 1, кв. 10</w:t>
      </w:r>
      <w:r w:rsidRPr="00F262C0">
        <w:rPr>
          <w:rFonts w:ascii="Times New Roman" w:hAnsi="Times New Roman"/>
          <w:sz w:val="24"/>
          <w:szCs w:val="24"/>
        </w:rPr>
        <w:t>.</w:t>
      </w:r>
    </w:p>
    <w:p w:rsidR="00063A6F" w:rsidRPr="00F262C0" w:rsidRDefault="00076B7A" w:rsidP="00076B7A">
      <w:pPr>
        <w:tabs>
          <w:tab w:val="left" w:pos="9072"/>
        </w:tabs>
        <w:spacing w:after="0" w:line="240" w:lineRule="auto"/>
        <w:ind w:firstLine="709"/>
        <w:jc w:val="both"/>
        <w:rPr>
          <w:rFonts w:ascii="Times New Roman" w:hAnsi="Times New Roman"/>
          <w:color w:val="auto"/>
          <w:sz w:val="24"/>
          <w:szCs w:val="24"/>
        </w:rPr>
      </w:pPr>
      <w:r w:rsidRPr="00F262C0">
        <w:rPr>
          <w:rFonts w:ascii="Times New Roman" w:hAnsi="Times New Roman"/>
          <w:color w:val="auto"/>
          <w:sz w:val="24"/>
          <w:szCs w:val="24"/>
        </w:rPr>
        <w:t>15. Полное фирменн</w:t>
      </w:r>
      <w:r w:rsidR="001037DB" w:rsidRPr="00F262C0">
        <w:rPr>
          <w:rFonts w:ascii="Times New Roman" w:hAnsi="Times New Roman"/>
          <w:color w:val="auto"/>
          <w:sz w:val="24"/>
          <w:szCs w:val="24"/>
        </w:rPr>
        <w:t>о</w:t>
      </w:r>
      <w:r w:rsidRPr="00F262C0">
        <w:rPr>
          <w:rFonts w:ascii="Times New Roman" w:hAnsi="Times New Roman"/>
          <w:color w:val="auto"/>
          <w:sz w:val="24"/>
          <w:szCs w:val="24"/>
        </w:rPr>
        <w:t>е наименование юридического лица, осуществляющего оценку имущества, составляющего фонд</w:t>
      </w:r>
      <w:r w:rsidR="00063A6F" w:rsidRPr="00F262C0">
        <w:rPr>
          <w:rFonts w:ascii="Times New Roman" w:hAnsi="Times New Roman"/>
          <w:color w:val="auto"/>
          <w:sz w:val="24"/>
          <w:szCs w:val="24"/>
        </w:rPr>
        <w:t xml:space="preserve"> (далее – оценщик)</w:t>
      </w:r>
      <w:r w:rsidRPr="00F262C0">
        <w:rPr>
          <w:rFonts w:ascii="Times New Roman" w:hAnsi="Times New Roman"/>
          <w:color w:val="auto"/>
          <w:sz w:val="24"/>
          <w:szCs w:val="24"/>
        </w:rPr>
        <w:t>:</w:t>
      </w:r>
    </w:p>
    <w:p w:rsidR="00063A6F" w:rsidRPr="00F262C0" w:rsidRDefault="00063A6F" w:rsidP="00063A6F">
      <w:pPr>
        <w:tabs>
          <w:tab w:val="left" w:pos="9072"/>
        </w:tabs>
        <w:spacing w:after="0" w:line="240" w:lineRule="auto"/>
        <w:ind w:firstLine="709"/>
        <w:jc w:val="both"/>
        <w:rPr>
          <w:rFonts w:ascii="Times New Roman" w:hAnsi="Times New Roman"/>
          <w:color w:val="auto"/>
          <w:sz w:val="24"/>
          <w:szCs w:val="24"/>
        </w:rPr>
      </w:pPr>
      <w:r w:rsidRPr="00F262C0">
        <w:rPr>
          <w:rFonts w:ascii="Times New Roman" w:hAnsi="Times New Roman"/>
          <w:color w:val="auto"/>
          <w:sz w:val="24"/>
          <w:szCs w:val="24"/>
        </w:rPr>
        <w:t>15.1. Общество с ограниченной ответственностью «ОМ – Консалт»</w:t>
      </w:r>
      <w:r w:rsidR="00661ACB" w:rsidRPr="00F262C0">
        <w:rPr>
          <w:rFonts w:ascii="Times New Roman" w:hAnsi="Times New Roman"/>
          <w:color w:val="auto"/>
          <w:sz w:val="24"/>
          <w:szCs w:val="24"/>
        </w:rPr>
        <w:t>.</w:t>
      </w:r>
    </w:p>
    <w:p w:rsidR="00063A6F" w:rsidRPr="00F262C0" w:rsidRDefault="00063A6F" w:rsidP="00063A6F">
      <w:pPr>
        <w:tabs>
          <w:tab w:val="left" w:pos="9072"/>
        </w:tabs>
        <w:spacing w:after="0" w:line="240" w:lineRule="auto"/>
        <w:ind w:firstLine="709"/>
        <w:jc w:val="both"/>
        <w:rPr>
          <w:rFonts w:ascii="Times New Roman" w:hAnsi="Times New Roman"/>
          <w:color w:val="auto"/>
          <w:sz w:val="24"/>
          <w:szCs w:val="24"/>
        </w:rPr>
      </w:pPr>
      <w:r w:rsidRPr="00F262C0">
        <w:rPr>
          <w:rFonts w:ascii="Times New Roman" w:hAnsi="Times New Roman"/>
          <w:color w:val="auto"/>
          <w:sz w:val="24"/>
          <w:szCs w:val="24"/>
        </w:rPr>
        <w:t>15.2. Общество с ограниченной ответственностью «ЛЛ – Консалт»</w:t>
      </w:r>
      <w:r w:rsidR="00661ACB" w:rsidRPr="00F262C0">
        <w:rPr>
          <w:rFonts w:ascii="Times New Roman" w:hAnsi="Times New Roman"/>
          <w:color w:val="auto"/>
          <w:sz w:val="24"/>
          <w:szCs w:val="24"/>
        </w:rPr>
        <w:t>.</w:t>
      </w:r>
    </w:p>
    <w:p w:rsidR="00E822C9" w:rsidRPr="00F262C0" w:rsidRDefault="00E822C9" w:rsidP="00063A6F">
      <w:pPr>
        <w:tabs>
          <w:tab w:val="left" w:pos="9072"/>
        </w:tabs>
        <w:spacing w:after="0" w:line="240" w:lineRule="auto"/>
        <w:ind w:firstLine="709"/>
        <w:jc w:val="both"/>
        <w:rPr>
          <w:rFonts w:ascii="Times New Roman" w:hAnsi="Times New Roman"/>
          <w:color w:val="auto"/>
          <w:sz w:val="24"/>
          <w:szCs w:val="24"/>
        </w:rPr>
      </w:pPr>
      <w:r w:rsidRPr="00F262C0">
        <w:rPr>
          <w:rFonts w:ascii="Times New Roman" w:hAnsi="Times New Roman"/>
          <w:color w:val="auto"/>
          <w:sz w:val="24"/>
          <w:szCs w:val="24"/>
        </w:rPr>
        <w:t>15.3. Общество с ограниченной ответственностью «Аудит и консалтинг».</w:t>
      </w:r>
    </w:p>
    <w:p w:rsidR="00E822C9" w:rsidRDefault="00E822C9" w:rsidP="00063A6F">
      <w:pPr>
        <w:tabs>
          <w:tab w:val="left" w:pos="9072"/>
        </w:tabs>
        <w:spacing w:after="0" w:line="240" w:lineRule="auto"/>
        <w:ind w:firstLine="709"/>
        <w:jc w:val="both"/>
        <w:rPr>
          <w:rFonts w:ascii="Times New Roman" w:hAnsi="Times New Roman"/>
          <w:color w:val="auto"/>
          <w:sz w:val="24"/>
          <w:szCs w:val="24"/>
        </w:rPr>
      </w:pPr>
      <w:r w:rsidRPr="00F262C0">
        <w:rPr>
          <w:rFonts w:ascii="Times New Roman" w:hAnsi="Times New Roman"/>
          <w:color w:val="auto"/>
          <w:sz w:val="24"/>
          <w:szCs w:val="24"/>
        </w:rPr>
        <w:t>15.4. Общество с ограниченной ответственностью «Бух Про».</w:t>
      </w:r>
    </w:p>
    <w:p w:rsidR="000F74CD" w:rsidRPr="00F262C0" w:rsidRDefault="000F74CD" w:rsidP="00063A6F">
      <w:pPr>
        <w:tabs>
          <w:tab w:val="left" w:pos="9072"/>
        </w:tabs>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15.5. </w:t>
      </w:r>
      <w:r w:rsidRPr="00F262C0">
        <w:rPr>
          <w:rFonts w:ascii="Times New Roman" w:hAnsi="Times New Roman"/>
          <w:color w:val="auto"/>
          <w:sz w:val="24"/>
          <w:szCs w:val="24"/>
        </w:rPr>
        <w:t>Общество с ограниченной ответственностью</w:t>
      </w:r>
      <w:r>
        <w:rPr>
          <w:rFonts w:ascii="Times New Roman" w:hAnsi="Times New Roman"/>
          <w:color w:val="auto"/>
          <w:sz w:val="24"/>
          <w:szCs w:val="24"/>
        </w:rPr>
        <w:t xml:space="preserve"> «Консалтинговый центр «ФИНАУДИТ</w:t>
      </w:r>
      <w:bookmarkStart w:id="1" w:name="_GoBack"/>
      <w:r>
        <w:rPr>
          <w:rFonts w:ascii="Times New Roman" w:hAnsi="Times New Roman"/>
          <w:color w:val="auto"/>
          <w:sz w:val="24"/>
          <w:szCs w:val="24"/>
        </w:rPr>
        <w:t>».</w:t>
      </w:r>
    </w:p>
    <w:bookmarkEnd w:id="1"/>
    <w:p w:rsidR="00063A6F" w:rsidRPr="00F262C0" w:rsidRDefault="00076B7A" w:rsidP="00076B7A">
      <w:pPr>
        <w:tabs>
          <w:tab w:val="left" w:pos="9072"/>
        </w:tabs>
        <w:spacing w:after="0" w:line="240" w:lineRule="auto"/>
        <w:ind w:firstLine="709"/>
        <w:jc w:val="both"/>
        <w:rPr>
          <w:rFonts w:ascii="Times New Roman" w:hAnsi="Times New Roman"/>
          <w:color w:val="auto"/>
          <w:sz w:val="24"/>
          <w:szCs w:val="24"/>
        </w:rPr>
      </w:pPr>
      <w:r w:rsidRPr="00F262C0">
        <w:rPr>
          <w:rFonts w:ascii="Times New Roman" w:hAnsi="Times New Roman"/>
          <w:color w:val="auto"/>
          <w:sz w:val="24"/>
          <w:szCs w:val="24"/>
        </w:rPr>
        <w:t xml:space="preserve">16. Место нахождения оценщика: </w:t>
      </w:r>
    </w:p>
    <w:p w:rsidR="00063A6F" w:rsidRPr="00F262C0" w:rsidRDefault="00063A6F" w:rsidP="00063A6F">
      <w:pPr>
        <w:tabs>
          <w:tab w:val="left" w:pos="9072"/>
        </w:tabs>
        <w:spacing w:after="0" w:line="240" w:lineRule="auto"/>
        <w:ind w:firstLine="709"/>
        <w:jc w:val="both"/>
        <w:rPr>
          <w:rFonts w:ascii="Times New Roman" w:hAnsi="Times New Roman"/>
          <w:color w:val="auto"/>
          <w:sz w:val="24"/>
          <w:szCs w:val="24"/>
        </w:rPr>
      </w:pPr>
      <w:r w:rsidRPr="00F262C0">
        <w:rPr>
          <w:rFonts w:ascii="Times New Roman" w:hAnsi="Times New Roman"/>
          <w:color w:val="auto"/>
          <w:sz w:val="24"/>
          <w:szCs w:val="24"/>
        </w:rPr>
        <w:t>16.1. Общество с ограниченной ответственностью «ОМ – Консалт»: Российская Федерация, 115191, г. Москва, ул. 2-я Рощинская, д.4, офис 503</w:t>
      </w:r>
      <w:r w:rsidR="00661ACB" w:rsidRPr="00F262C0">
        <w:rPr>
          <w:rFonts w:ascii="Times New Roman" w:hAnsi="Times New Roman"/>
          <w:color w:val="auto"/>
          <w:sz w:val="24"/>
          <w:szCs w:val="24"/>
        </w:rPr>
        <w:t>.</w:t>
      </w:r>
    </w:p>
    <w:p w:rsidR="00063A6F" w:rsidRPr="00F262C0" w:rsidRDefault="00063A6F" w:rsidP="00063A6F">
      <w:pPr>
        <w:tabs>
          <w:tab w:val="left" w:pos="9072"/>
        </w:tabs>
        <w:spacing w:after="0" w:line="240" w:lineRule="auto"/>
        <w:ind w:firstLine="709"/>
        <w:jc w:val="both"/>
        <w:rPr>
          <w:rFonts w:ascii="Times New Roman" w:hAnsi="Times New Roman"/>
          <w:color w:val="auto"/>
          <w:sz w:val="24"/>
          <w:szCs w:val="24"/>
        </w:rPr>
      </w:pPr>
      <w:r w:rsidRPr="00F262C0">
        <w:rPr>
          <w:rFonts w:ascii="Times New Roman" w:hAnsi="Times New Roman"/>
          <w:color w:val="auto"/>
          <w:sz w:val="24"/>
          <w:szCs w:val="24"/>
        </w:rPr>
        <w:t xml:space="preserve">16.2. Общество с ограниченной ответственностью «ЛЛ – Консалт»: </w:t>
      </w:r>
      <w:r w:rsidR="00556F2A" w:rsidRPr="00F262C0">
        <w:rPr>
          <w:rFonts w:ascii="Times New Roman" w:hAnsi="Times New Roman"/>
          <w:color w:val="auto"/>
          <w:sz w:val="24"/>
          <w:szCs w:val="24"/>
        </w:rPr>
        <w:t>Российская Федерация, 10</w:t>
      </w:r>
      <w:r w:rsidR="00DB699B" w:rsidRPr="00F262C0">
        <w:rPr>
          <w:rFonts w:ascii="Times New Roman" w:hAnsi="Times New Roman"/>
          <w:color w:val="auto"/>
          <w:sz w:val="24"/>
          <w:szCs w:val="24"/>
        </w:rPr>
        <w:t>5</w:t>
      </w:r>
      <w:r w:rsidR="00556F2A" w:rsidRPr="00F262C0">
        <w:rPr>
          <w:rFonts w:ascii="Times New Roman" w:hAnsi="Times New Roman"/>
          <w:color w:val="auto"/>
          <w:sz w:val="24"/>
          <w:szCs w:val="24"/>
        </w:rPr>
        <w:t>0</w:t>
      </w:r>
      <w:r w:rsidR="00DB699B" w:rsidRPr="00F262C0">
        <w:rPr>
          <w:rFonts w:ascii="Times New Roman" w:hAnsi="Times New Roman"/>
          <w:color w:val="auto"/>
          <w:sz w:val="24"/>
          <w:szCs w:val="24"/>
        </w:rPr>
        <w:t>82</w:t>
      </w:r>
      <w:r w:rsidR="00556F2A" w:rsidRPr="00F262C0">
        <w:rPr>
          <w:rFonts w:ascii="Times New Roman" w:hAnsi="Times New Roman"/>
          <w:color w:val="auto"/>
          <w:sz w:val="24"/>
          <w:szCs w:val="24"/>
        </w:rPr>
        <w:t xml:space="preserve">, </w:t>
      </w:r>
      <w:r w:rsidRPr="00F262C0">
        <w:rPr>
          <w:rFonts w:ascii="Times New Roman" w:hAnsi="Times New Roman"/>
          <w:color w:val="auto"/>
          <w:sz w:val="24"/>
          <w:szCs w:val="24"/>
        </w:rPr>
        <w:t>г</w:t>
      </w:r>
      <w:r w:rsidR="00556F2A" w:rsidRPr="00F262C0">
        <w:rPr>
          <w:rFonts w:ascii="Times New Roman" w:hAnsi="Times New Roman"/>
          <w:color w:val="auto"/>
          <w:sz w:val="24"/>
          <w:szCs w:val="24"/>
        </w:rPr>
        <w:t>.</w:t>
      </w:r>
      <w:r w:rsidRPr="00F262C0">
        <w:rPr>
          <w:rFonts w:ascii="Times New Roman" w:hAnsi="Times New Roman"/>
          <w:color w:val="auto"/>
          <w:sz w:val="24"/>
          <w:szCs w:val="24"/>
        </w:rPr>
        <w:t xml:space="preserve"> Москва, </w:t>
      </w:r>
      <w:r w:rsidR="003C54AF" w:rsidRPr="00F262C0">
        <w:rPr>
          <w:rFonts w:ascii="Times New Roman" w:hAnsi="Times New Roman"/>
          <w:color w:val="auto"/>
          <w:sz w:val="24"/>
          <w:szCs w:val="24"/>
        </w:rPr>
        <w:t>Балакиревский переулок, д. 1А</w:t>
      </w:r>
      <w:r w:rsidRPr="00F262C0">
        <w:rPr>
          <w:rFonts w:ascii="Times New Roman" w:hAnsi="Times New Roman"/>
          <w:color w:val="auto"/>
          <w:sz w:val="24"/>
          <w:szCs w:val="24"/>
        </w:rPr>
        <w:t>.</w:t>
      </w:r>
    </w:p>
    <w:p w:rsidR="00E822C9" w:rsidRPr="00F262C0" w:rsidRDefault="00E822C9" w:rsidP="00E822C9">
      <w:pPr>
        <w:tabs>
          <w:tab w:val="left" w:pos="9072"/>
        </w:tabs>
        <w:spacing w:after="0" w:line="240" w:lineRule="auto"/>
        <w:ind w:firstLine="709"/>
        <w:jc w:val="both"/>
        <w:rPr>
          <w:rFonts w:ascii="Times New Roman" w:hAnsi="Times New Roman"/>
          <w:color w:val="auto"/>
          <w:sz w:val="24"/>
          <w:szCs w:val="24"/>
        </w:rPr>
      </w:pPr>
      <w:r w:rsidRPr="00F262C0">
        <w:rPr>
          <w:rFonts w:ascii="Times New Roman" w:hAnsi="Times New Roman"/>
          <w:color w:val="auto"/>
          <w:sz w:val="24"/>
          <w:szCs w:val="24"/>
        </w:rPr>
        <w:t xml:space="preserve">16.3. Общество с ограниченной ответственностью «Аудит и консалтинг»: Российская Федерация, </w:t>
      </w:r>
      <w:r w:rsidR="00751388" w:rsidRPr="00F262C0">
        <w:rPr>
          <w:rFonts w:ascii="Times New Roman" w:hAnsi="Times New Roman"/>
          <w:color w:val="auto"/>
          <w:sz w:val="24"/>
          <w:szCs w:val="24"/>
        </w:rPr>
        <w:t>111394,  г. Москва, проспект Зеленый, д.34, пом. 1, ком. 1</w:t>
      </w:r>
      <w:r w:rsidRPr="00F262C0">
        <w:rPr>
          <w:rFonts w:ascii="Times New Roman" w:hAnsi="Times New Roman"/>
          <w:color w:val="auto"/>
          <w:sz w:val="24"/>
          <w:szCs w:val="24"/>
        </w:rPr>
        <w:t>.</w:t>
      </w:r>
    </w:p>
    <w:p w:rsidR="00E822C9" w:rsidRDefault="00E822C9" w:rsidP="00063A6F">
      <w:pPr>
        <w:tabs>
          <w:tab w:val="left" w:pos="9072"/>
        </w:tabs>
        <w:spacing w:after="0" w:line="240" w:lineRule="auto"/>
        <w:ind w:firstLine="709"/>
        <w:jc w:val="both"/>
        <w:rPr>
          <w:rFonts w:ascii="Times New Roman" w:hAnsi="Times New Roman"/>
          <w:color w:val="auto"/>
          <w:sz w:val="24"/>
          <w:szCs w:val="24"/>
        </w:rPr>
      </w:pPr>
      <w:r w:rsidRPr="00F262C0">
        <w:rPr>
          <w:rFonts w:ascii="Times New Roman" w:hAnsi="Times New Roman"/>
          <w:color w:val="auto"/>
          <w:sz w:val="24"/>
          <w:szCs w:val="24"/>
        </w:rPr>
        <w:t>16.4. Общество с ограниченной ответственностью «Бух Про»: Российская Федерация, 107023,  г. Москва, Барабанный переулок, д. 4.</w:t>
      </w:r>
    </w:p>
    <w:p w:rsidR="000F74CD" w:rsidRPr="00F262C0" w:rsidRDefault="000F74CD" w:rsidP="00063A6F">
      <w:pPr>
        <w:tabs>
          <w:tab w:val="left" w:pos="9072"/>
        </w:tabs>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16.5. </w:t>
      </w:r>
      <w:r w:rsidRPr="00F262C0">
        <w:rPr>
          <w:rFonts w:ascii="Times New Roman" w:hAnsi="Times New Roman"/>
          <w:color w:val="auto"/>
          <w:sz w:val="24"/>
          <w:szCs w:val="24"/>
        </w:rPr>
        <w:t>Общество с ограниченной ответственностью</w:t>
      </w:r>
      <w:r>
        <w:rPr>
          <w:rFonts w:ascii="Times New Roman" w:hAnsi="Times New Roman"/>
          <w:color w:val="auto"/>
          <w:sz w:val="24"/>
          <w:szCs w:val="24"/>
        </w:rPr>
        <w:t xml:space="preserve"> «Консалтинговый центр «ФИНАУДИТ»: </w:t>
      </w:r>
      <w:r w:rsidRPr="00F262C0">
        <w:rPr>
          <w:rFonts w:ascii="Times New Roman" w:hAnsi="Times New Roman"/>
          <w:color w:val="auto"/>
          <w:sz w:val="24"/>
          <w:szCs w:val="24"/>
        </w:rPr>
        <w:t>Российская Федерация,</w:t>
      </w:r>
      <w:r>
        <w:rPr>
          <w:rFonts w:ascii="Times New Roman" w:hAnsi="Times New Roman"/>
          <w:color w:val="auto"/>
          <w:sz w:val="24"/>
          <w:szCs w:val="24"/>
        </w:rPr>
        <w:t xml:space="preserve"> 117463, г. Москва, пр-кт Новоясеневский, д. 32, к. 1, офис 1.</w:t>
      </w:r>
    </w:p>
    <w:p w:rsidR="00076B7A" w:rsidRPr="00F262C0" w:rsidRDefault="00076B7A" w:rsidP="00076B7A">
      <w:pPr>
        <w:tabs>
          <w:tab w:val="left" w:pos="9072"/>
        </w:tabs>
        <w:spacing w:after="0" w:line="240" w:lineRule="auto"/>
        <w:ind w:firstLine="709"/>
        <w:jc w:val="both"/>
        <w:rPr>
          <w:rFonts w:ascii="Times New Roman" w:hAnsi="Times New Roman"/>
          <w:sz w:val="24"/>
          <w:szCs w:val="24"/>
        </w:rPr>
      </w:pPr>
      <w:r w:rsidRPr="00F262C0">
        <w:rPr>
          <w:rFonts w:ascii="Times New Roman" w:hAnsi="Times New Roman"/>
          <w:sz w:val="24"/>
          <w:szCs w:val="24"/>
        </w:rPr>
        <w:t>17. Настоящие Правила определяют условия доверительного управления фондом.</w:t>
      </w:r>
    </w:p>
    <w:p w:rsidR="00076B7A" w:rsidRPr="00F262C0" w:rsidRDefault="00076B7A" w:rsidP="00076B7A">
      <w:pPr>
        <w:tabs>
          <w:tab w:val="left" w:pos="9072"/>
        </w:tabs>
        <w:spacing w:after="0" w:line="240" w:lineRule="auto"/>
        <w:ind w:firstLine="709"/>
        <w:jc w:val="both"/>
        <w:rPr>
          <w:rFonts w:ascii="Times New Roman" w:hAnsi="Times New Roman"/>
          <w:sz w:val="24"/>
          <w:szCs w:val="24"/>
        </w:rPr>
      </w:pPr>
      <w:r w:rsidRPr="00F262C0">
        <w:rPr>
          <w:rFonts w:ascii="Times New Roman" w:hAnsi="Times New Roman"/>
          <w:sz w:val="24"/>
          <w:szCs w:val="24"/>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076B7A" w:rsidRPr="00F262C0" w:rsidRDefault="00076B7A" w:rsidP="00076B7A">
      <w:pPr>
        <w:tabs>
          <w:tab w:val="left" w:pos="9072"/>
        </w:tabs>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Присоединение к договору доверительного управления фондом осуществляется путем приобретения инвестиционных паев фонда (далее </w:t>
      </w:r>
      <w:r w:rsidRPr="00F262C0">
        <w:rPr>
          <w:rFonts w:ascii="Times New Roman" w:hAnsi="Times New Roman"/>
          <w:b/>
          <w:bCs/>
          <w:sz w:val="24"/>
          <w:szCs w:val="24"/>
        </w:rPr>
        <w:t xml:space="preserve">– </w:t>
      </w:r>
      <w:r w:rsidRPr="00F262C0">
        <w:rPr>
          <w:rFonts w:ascii="Times New Roman" w:hAnsi="Times New Roman"/>
          <w:sz w:val="24"/>
          <w:szCs w:val="24"/>
        </w:rPr>
        <w:t>инвестиционные паи), выдаваемых управляющей компанией.</w:t>
      </w:r>
    </w:p>
    <w:p w:rsidR="00076B7A" w:rsidRPr="00F262C0" w:rsidRDefault="00076B7A" w:rsidP="00076B7A">
      <w:pPr>
        <w:tabs>
          <w:tab w:val="left" w:pos="9072"/>
        </w:tabs>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18. Имущество, составляющее фонд, является общим имуществом владельцев </w:t>
      </w:r>
      <w:r w:rsidR="00E822C9" w:rsidRPr="00F262C0">
        <w:rPr>
          <w:rFonts w:ascii="Times New Roman" w:hAnsi="Times New Roman"/>
          <w:sz w:val="24"/>
          <w:szCs w:val="24"/>
        </w:rPr>
        <w:t xml:space="preserve"> </w:t>
      </w:r>
      <w:r w:rsidRPr="00F262C0">
        <w:rPr>
          <w:rFonts w:ascii="Times New Roman" w:hAnsi="Times New Roman"/>
          <w:sz w:val="24"/>
          <w:szCs w:val="24"/>
        </w:rPr>
        <w:t>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076B7A" w:rsidRPr="00F262C0" w:rsidRDefault="00076B7A" w:rsidP="00076B7A">
      <w:pPr>
        <w:tabs>
          <w:tab w:val="left" w:pos="9072"/>
        </w:tabs>
        <w:spacing w:after="0" w:line="240" w:lineRule="auto"/>
        <w:ind w:firstLine="709"/>
        <w:jc w:val="both"/>
        <w:rPr>
          <w:rFonts w:ascii="Times New Roman" w:hAnsi="Times New Roman"/>
          <w:sz w:val="24"/>
          <w:szCs w:val="24"/>
        </w:rPr>
      </w:pPr>
      <w:r w:rsidRPr="00F262C0">
        <w:rPr>
          <w:rFonts w:ascii="Times New Roman" w:hAnsi="Times New Roman"/>
          <w:sz w:val="24"/>
          <w:szCs w:val="24"/>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076B7A" w:rsidRPr="00F262C0" w:rsidRDefault="00076B7A" w:rsidP="00076B7A">
      <w:pPr>
        <w:tabs>
          <w:tab w:val="left" w:pos="9072"/>
        </w:tabs>
        <w:spacing w:after="0" w:line="240" w:lineRule="auto"/>
        <w:ind w:firstLine="709"/>
        <w:jc w:val="both"/>
        <w:rPr>
          <w:rFonts w:ascii="Times New Roman" w:hAnsi="Times New Roman"/>
          <w:sz w:val="24"/>
          <w:szCs w:val="24"/>
        </w:rPr>
      </w:pPr>
      <w:r w:rsidRPr="00F262C0">
        <w:rPr>
          <w:rFonts w:ascii="Times New Roman" w:hAnsi="Times New Roman"/>
          <w:sz w:val="24"/>
          <w:szCs w:val="24"/>
        </w:rPr>
        <w:t>19. Владельцы инвестиционных паев несут риск убытков, связанных с изменением рыночной стоимости имущества, составляющего фонд.</w:t>
      </w:r>
    </w:p>
    <w:p w:rsidR="00076B7A" w:rsidRPr="00F262C0" w:rsidRDefault="00076B7A" w:rsidP="00076B7A">
      <w:pPr>
        <w:tabs>
          <w:tab w:val="left" w:pos="9072"/>
        </w:tabs>
        <w:spacing w:after="0" w:line="240" w:lineRule="auto"/>
        <w:ind w:firstLine="709"/>
        <w:jc w:val="both"/>
        <w:rPr>
          <w:rFonts w:ascii="Times New Roman" w:hAnsi="Times New Roman"/>
          <w:sz w:val="24"/>
          <w:szCs w:val="24"/>
        </w:rPr>
      </w:pPr>
      <w:r w:rsidRPr="00F262C0">
        <w:rPr>
          <w:rFonts w:ascii="Times New Roman" w:hAnsi="Times New Roman"/>
          <w:sz w:val="24"/>
          <w:szCs w:val="24"/>
        </w:rPr>
        <w:t>20. Формирование фонда начинается по истечени</w:t>
      </w:r>
      <w:r w:rsidR="00FD5705" w:rsidRPr="00F262C0">
        <w:rPr>
          <w:rFonts w:ascii="Times New Roman" w:hAnsi="Times New Roman"/>
          <w:sz w:val="24"/>
          <w:szCs w:val="24"/>
        </w:rPr>
        <w:t>и</w:t>
      </w:r>
      <w:r w:rsidRPr="00F262C0">
        <w:rPr>
          <w:rFonts w:ascii="Times New Roman" w:hAnsi="Times New Roman"/>
          <w:sz w:val="24"/>
          <w:szCs w:val="24"/>
        </w:rPr>
        <w:t xml:space="preserve"> </w:t>
      </w:r>
      <w:r w:rsidR="00D315AE">
        <w:rPr>
          <w:rFonts w:ascii="Times New Roman" w:hAnsi="Times New Roman"/>
          <w:bCs/>
          <w:sz w:val="24"/>
          <w:szCs w:val="24"/>
        </w:rPr>
        <w:t>5</w:t>
      </w:r>
      <w:r w:rsidR="00967E8F" w:rsidRPr="00F262C0">
        <w:rPr>
          <w:rFonts w:ascii="Times New Roman" w:hAnsi="Times New Roman"/>
          <w:bCs/>
          <w:sz w:val="24"/>
          <w:szCs w:val="24"/>
        </w:rPr>
        <w:t xml:space="preserve"> </w:t>
      </w:r>
      <w:r w:rsidRPr="00F262C0">
        <w:rPr>
          <w:rFonts w:ascii="Times New Roman" w:hAnsi="Times New Roman"/>
          <w:bCs/>
          <w:sz w:val="24"/>
          <w:szCs w:val="24"/>
        </w:rPr>
        <w:t>(</w:t>
      </w:r>
      <w:r w:rsidR="00D315AE">
        <w:rPr>
          <w:rFonts w:ascii="Times New Roman" w:hAnsi="Times New Roman"/>
          <w:bCs/>
          <w:sz w:val="24"/>
          <w:szCs w:val="24"/>
        </w:rPr>
        <w:t>Пяти</w:t>
      </w:r>
      <w:r w:rsidRPr="00F262C0">
        <w:rPr>
          <w:rFonts w:ascii="Times New Roman" w:hAnsi="Times New Roman"/>
          <w:bCs/>
          <w:sz w:val="24"/>
          <w:szCs w:val="24"/>
        </w:rPr>
        <w:t>) рабочих дней</w:t>
      </w:r>
      <w:r w:rsidRPr="00F262C0">
        <w:rPr>
          <w:rFonts w:ascii="Times New Roman" w:hAnsi="Times New Roman"/>
          <w:sz w:val="24"/>
          <w:szCs w:val="24"/>
        </w:rPr>
        <w:t xml:space="preserve"> с даты регистрации настоящих Правил.</w:t>
      </w:r>
    </w:p>
    <w:p w:rsidR="00076B7A" w:rsidRPr="00F262C0" w:rsidRDefault="00076B7A" w:rsidP="00076B7A">
      <w:pPr>
        <w:tabs>
          <w:tab w:val="left" w:pos="9072"/>
        </w:tabs>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Срок формирования фонда </w:t>
      </w:r>
      <w:r w:rsidRPr="00F262C0">
        <w:rPr>
          <w:rFonts w:ascii="Times New Roman" w:hAnsi="Times New Roman"/>
          <w:b/>
          <w:bCs/>
          <w:sz w:val="24"/>
          <w:szCs w:val="24"/>
        </w:rPr>
        <w:t xml:space="preserve">– </w:t>
      </w:r>
      <w:r w:rsidRPr="00F262C0">
        <w:rPr>
          <w:rFonts w:ascii="Times New Roman" w:hAnsi="Times New Roman"/>
          <w:bCs/>
          <w:sz w:val="24"/>
          <w:szCs w:val="24"/>
        </w:rPr>
        <w:t xml:space="preserve">6 (шесть) </w:t>
      </w:r>
      <w:r w:rsidR="004C7160" w:rsidRPr="00F262C0">
        <w:rPr>
          <w:rFonts w:ascii="Times New Roman" w:hAnsi="Times New Roman"/>
          <w:bCs/>
          <w:sz w:val="24"/>
          <w:szCs w:val="24"/>
        </w:rPr>
        <w:t>месяцев</w:t>
      </w:r>
      <w:r w:rsidRPr="00F262C0">
        <w:rPr>
          <w:rFonts w:ascii="Times New Roman" w:hAnsi="Times New Roman"/>
          <w:sz w:val="24"/>
          <w:szCs w:val="24"/>
        </w:rPr>
        <w:t xml:space="preserve"> с даты начала формирования фонда.</w:t>
      </w:r>
    </w:p>
    <w:p w:rsidR="00076B7A" w:rsidRPr="00F262C0" w:rsidRDefault="00076B7A" w:rsidP="00076B7A">
      <w:pPr>
        <w:tabs>
          <w:tab w:val="left" w:pos="9072"/>
        </w:tabs>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Стоимость имущества, передаваемого в оплату инвестиционных паев, необходимая для завершения (окончания) формирования фонда </w:t>
      </w:r>
      <w:r w:rsidRPr="00F262C0">
        <w:rPr>
          <w:rFonts w:ascii="Times New Roman" w:hAnsi="Times New Roman"/>
          <w:b/>
          <w:bCs/>
          <w:sz w:val="24"/>
          <w:szCs w:val="24"/>
        </w:rPr>
        <w:t xml:space="preserve">– </w:t>
      </w:r>
      <w:r w:rsidR="00D315AE">
        <w:rPr>
          <w:rFonts w:ascii="Times New Roman" w:hAnsi="Times New Roman"/>
          <w:bCs/>
          <w:sz w:val="24"/>
          <w:szCs w:val="24"/>
        </w:rPr>
        <w:t>2</w:t>
      </w:r>
      <w:r w:rsidR="009310BF" w:rsidRPr="00F262C0">
        <w:rPr>
          <w:rFonts w:ascii="Times New Roman" w:hAnsi="Times New Roman"/>
          <w:bCs/>
          <w:sz w:val="24"/>
          <w:szCs w:val="24"/>
        </w:rPr>
        <w:t xml:space="preserve"> </w:t>
      </w:r>
      <w:r w:rsidR="00F262C0">
        <w:rPr>
          <w:rFonts w:ascii="Times New Roman" w:hAnsi="Times New Roman"/>
          <w:bCs/>
          <w:sz w:val="24"/>
          <w:szCs w:val="24"/>
        </w:rPr>
        <w:t>762</w:t>
      </w:r>
      <w:r w:rsidRPr="00F262C0">
        <w:rPr>
          <w:rFonts w:ascii="Times New Roman" w:hAnsi="Times New Roman"/>
          <w:bCs/>
          <w:sz w:val="24"/>
          <w:szCs w:val="24"/>
        </w:rPr>
        <w:t> 000 000</w:t>
      </w:r>
      <w:r w:rsidRPr="00F262C0">
        <w:rPr>
          <w:rFonts w:ascii="Times New Roman" w:hAnsi="Times New Roman"/>
          <w:b/>
          <w:bCs/>
          <w:sz w:val="24"/>
          <w:szCs w:val="24"/>
        </w:rPr>
        <w:t xml:space="preserve"> </w:t>
      </w:r>
      <w:r w:rsidRPr="00F262C0">
        <w:rPr>
          <w:rFonts w:ascii="Times New Roman" w:hAnsi="Times New Roman"/>
          <w:sz w:val="24"/>
          <w:szCs w:val="24"/>
        </w:rPr>
        <w:t>(</w:t>
      </w:r>
      <w:r w:rsidR="00D315AE">
        <w:rPr>
          <w:rFonts w:ascii="Times New Roman" w:hAnsi="Times New Roman"/>
          <w:sz w:val="24"/>
          <w:szCs w:val="24"/>
        </w:rPr>
        <w:t>Два</w:t>
      </w:r>
      <w:r w:rsidR="009310BF" w:rsidRPr="00F262C0">
        <w:rPr>
          <w:rFonts w:ascii="Times New Roman" w:hAnsi="Times New Roman"/>
          <w:sz w:val="24"/>
          <w:szCs w:val="24"/>
        </w:rPr>
        <w:t xml:space="preserve"> миллиард</w:t>
      </w:r>
      <w:r w:rsidR="00D315AE">
        <w:rPr>
          <w:rFonts w:ascii="Times New Roman" w:hAnsi="Times New Roman"/>
          <w:sz w:val="24"/>
          <w:szCs w:val="24"/>
        </w:rPr>
        <w:t>а</w:t>
      </w:r>
      <w:r w:rsidR="009310BF" w:rsidRPr="00F262C0">
        <w:rPr>
          <w:rFonts w:ascii="Times New Roman" w:hAnsi="Times New Roman"/>
          <w:sz w:val="24"/>
          <w:szCs w:val="24"/>
        </w:rPr>
        <w:t xml:space="preserve"> семьсот </w:t>
      </w:r>
      <w:r w:rsidR="00F262C0">
        <w:rPr>
          <w:rFonts w:ascii="Times New Roman" w:hAnsi="Times New Roman"/>
          <w:sz w:val="24"/>
          <w:szCs w:val="24"/>
        </w:rPr>
        <w:t>шестьдесят два миллиона</w:t>
      </w:r>
      <w:r w:rsidRPr="00F262C0">
        <w:rPr>
          <w:rFonts w:ascii="Times New Roman" w:hAnsi="Times New Roman"/>
          <w:sz w:val="24"/>
          <w:szCs w:val="24"/>
        </w:rPr>
        <w:t>) рублей.</w:t>
      </w:r>
    </w:p>
    <w:p w:rsidR="00076B7A" w:rsidRPr="00F262C0" w:rsidRDefault="00076B7A" w:rsidP="00076B7A">
      <w:pPr>
        <w:tabs>
          <w:tab w:val="left" w:pos="9072"/>
        </w:tabs>
        <w:spacing w:after="0" w:line="240" w:lineRule="auto"/>
        <w:ind w:firstLine="709"/>
        <w:jc w:val="both"/>
        <w:rPr>
          <w:rFonts w:ascii="Times New Roman" w:hAnsi="Times New Roman"/>
          <w:sz w:val="24"/>
          <w:szCs w:val="24"/>
        </w:rPr>
      </w:pPr>
      <w:r w:rsidRPr="00F262C0">
        <w:rPr>
          <w:rFonts w:ascii="Times New Roman" w:hAnsi="Times New Roman"/>
          <w:sz w:val="24"/>
          <w:szCs w:val="24"/>
        </w:rPr>
        <w:t>Датой завершения (окончания) формирования фонда является дата регистрации изменений, которые вносятся в настоящие Правила в части, касающейся количества выданных инвестиционных паев этого фонда.</w:t>
      </w:r>
    </w:p>
    <w:p w:rsidR="00076B7A" w:rsidRPr="00F262C0" w:rsidRDefault="00076B7A" w:rsidP="00076B7A">
      <w:pPr>
        <w:tabs>
          <w:tab w:val="left" w:pos="9072"/>
        </w:tabs>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21. Дата окончания срока действия договора доверительного управления фондом </w:t>
      </w:r>
      <w:r w:rsidR="00C50D5E" w:rsidRPr="00F262C0">
        <w:rPr>
          <w:rFonts w:ascii="Times New Roman" w:hAnsi="Times New Roman"/>
          <w:sz w:val="24"/>
          <w:szCs w:val="24"/>
        </w:rPr>
        <w:t>01</w:t>
      </w:r>
      <w:r w:rsidRPr="00F262C0">
        <w:rPr>
          <w:rFonts w:ascii="Times New Roman" w:hAnsi="Times New Roman"/>
          <w:bCs/>
          <w:sz w:val="24"/>
          <w:szCs w:val="24"/>
        </w:rPr>
        <w:t xml:space="preserve"> </w:t>
      </w:r>
      <w:r w:rsidR="009517C6" w:rsidRPr="00F262C0">
        <w:rPr>
          <w:rFonts w:ascii="Times New Roman" w:hAnsi="Times New Roman"/>
          <w:bCs/>
          <w:sz w:val="24"/>
          <w:szCs w:val="24"/>
        </w:rPr>
        <w:t>июня</w:t>
      </w:r>
      <w:r w:rsidRPr="00F262C0">
        <w:rPr>
          <w:rFonts w:ascii="Times New Roman" w:hAnsi="Times New Roman"/>
          <w:bCs/>
          <w:sz w:val="24"/>
          <w:szCs w:val="24"/>
        </w:rPr>
        <w:t xml:space="preserve"> 20</w:t>
      </w:r>
      <w:r w:rsidR="00064A45" w:rsidRPr="00F262C0">
        <w:rPr>
          <w:rFonts w:ascii="Times New Roman" w:hAnsi="Times New Roman"/>
          <w:bCs/>
          <w:sz w:val="24"/>
          <w:szCs w:val="24"/>
        </w:rPr>
        <w:t>3</w:t>
      </w:r>
      <w:r w:rsidR="0082396F" w:rsidRPr="00F262C0">
        <w:rPr>
          <w:rFonts w:ascii="Times New Roman" w:hAnsi="Times New Roman"/>
          <w:bCs/>
          <w:sz w:val="24"/>
          <w:szCs w:val="24"/>
        </w:rPr>
        <w:t>1</w:t>
      </w:r>
      <w:r w:rsidRPr="00F262C0">
        <w:rPr>
          <w:rFonts w:ascii="Times New Roman" w:hAnsi="Times New Roman"/>
          <w:bCs/>
          <w:sz w:val="24"/>
          <w:szCs w:val="24"/>
        </w:rPr>
        <w:t xml:space="preserve"> года</w:t>
      </w:r>
      <w:r w:rsidRPr="00F262C0">
        <w:rPr>
          <w:rFonts w:ascii="Times New Roman" w:hAnsi="Times New Roman"/>
          <w:sz w:val="24"/>
          <w:szCs w:val="24"/>
        </w:rPr>
        <w:t>.</w:t>
      </w:r>
    </w:p>
    <w:p w:rsidR="00751388" w:rsidRPr="00F262C0" w:rsidRDefault="00751388" w:rsidP="00076B7A">
      <w:pPr>
        <w:tabs>
          <w:tab w:val="left" w:pos="9072"/>
        </w:tabs>
        <w:spacing w:after="0" w:line="240" w:lineRule="auto"/>
        <w:ind w:firstLine="709"/>
        <w:jc w:val="both"/>
        <w:rPr>
          <w:rFonts w:ascii="Times New Roman" w:hAnsi="Times New Roman"/>
          <w:sz w:val="24"/>
          <w:szCs w:val="24"/>
        </w:rPr>
      </w:pPr>
    </w:p>
    <w:p w:rsidR="00076B7A" w:rsidRPr="00F262C0" w:rsidRDefault="00076B7A" w:rsidP="000A5625">
      <w:pPr>
        <w:spacing w:after="0" w:line="240" w:lineRule="auto"/>
        <w:jc w:val="center"/>
        <w:rPr>
          <w:rFonts w:ascii="Times New Roman" w:hAnsi="Times New Roman"/>
          <w:b/>
          <w:bCs/>
          <w:sz w:val="24"/>
          <w:szCs w:val="24"/>
        </w:rPr>
      </w:pPr>
      <w:r w:rsidRPr="00F262C0">
        <w:rPr>
          <w:rFonts w:ascii="Times New Roman" w:hAnsi="Times New Roman"/>
          <w:b/>
          <w:bCs/>
          <w:sz w:val="24"/>
          <w:szCs w:val="24"/>
        </w:rPr>
        <w:t>II. Инвестиционная декларация</w:t>
      </w:r>
    </w:p>
    <w:p w:rsidR="00076B7A" w:rsidRPr="00F262C0" w:rsidRDefault="00076B7A" w:rsidP="00076B7A">
      <w:pPr>
        <w:spacing w:after="0" w:line="240" w:lineRule="auto"/>
        <w:jc w:val="both"/>
        <w:rPr>
          <w:rFonts w:ascii="Times New Roman" w:hAnsi="Times New Roman"/>
          <w:b/>
          <w:bCs/>
          <w:sz w:val="24"/>
          <w:szCs w:val="24"/>
        </w:rPr>
      </w:pPr>
    </w:p>
    <w:p w:rsidR="00076B7A" w:rsidRPr="00F262C0" w:rsidRDefault="00076B7A" w:rsidP="00076B7A">
      <w:pPr>
        <w:spacing w:after="0" w:line="240" w:lineRule="auto"/>
        <w:ind w:firstLine="720"/>
        <w:jc w:val="both"/>
        <w:rPr>
          <w:rFonts w:ascii="Times New Roman" w:hAnsi="Times New Roman"/>
          <w:sz w:val="24"/>
          <w:szCs w:val="24"/>
        </w:rPr>
      </w:pPr>
      <w:bookmarkStart w:id="2" w:name="p_26"/>
      <w:bookmarkEnd w:id="2"/>
      <w:r w:rsidRPr="00F262C0">
        <w:rPr>
          <w:rFonts w:ascii="Times New Roman" w:hAnsi="Times New Roman"/>
          <w:sz w:val="24"/>
          <w:szCs w:val="24"/>
        </w:rPr>
        <w:t>22.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076B7A" w:rsidRPr="00F262C0" w:rsidRDefault="00076B7A" w:rsidP="00076B7A">
      <w:pPr>
        <w:tabs>
          <w:tab w:val="left" w:pos="9072"/>
        </w:tabs>
        <w:spacing w:after="0" w:line="240" w:lineRule="auto"/>
        <w:ind w:firstLine="720"/>
        <w:jc w:val="both"/>
        <w:rPr>
          <w:rFonts w:ascii="Times New Roman" w:hAnsi="Times New Roman"/>
          <w:sz w:val="24"/>
          <w:szCs w:val="24"/>
        </w:rPr>
      </w:pPr>
      <w:r w:rsidRPr="00F262C0">
        <w:rPr>
          <w:rFonts w:ascii="Times New Roman" w:hAnsi="Times New Roman"/>
          <w:sz w:val="24"/>
          <w:szCs w:val="24"/>
        </w:rPr>
        <w:t>23. Инвестиционной политикой управляющей компании является приобретение объектов недвижимого имущества с целью их последующей продажи и (или) с целью сдачи их в аренду.</w:t>
      </w:r>
    </w:p>
    <w:p w:rsidR="00076B7A" w:rsidRPr="00F262C0" w:rsidRDefault="00076B7A" w:rsidP="00076B7A">
      <w:pPr>
        <w:spacing w:after="0" w:line="240" w:lineRule="auto"/>
        <w:ind w:firstLine="720"/>
        <w:jc w:val="both"/>
        <w:rPr>
          <w:rFonts w:ascii="Times New Roman" w:hAnsi="Times New Roman"/>
          <w:sz w:val="24"/>
          <w:szCs w:val="24"/>
        </w:rPr>
      </w:pPr>
      <w:bookmarkStart w:id="3" w:name="p_27"/>
      <w:bookmarkEnd w:id="3"/>
      <w:r w:rsidRPr="00F262C0">
        <w:rPr>
          <w:rFonts w:ascii="Times New Roman" w:hAnsi="Times New Roman"/>
          <w:sz w:val="24"/>
          <w:szCs w:val="24"/>
        </w:rPr>
        <w:t>24. Объекты инвестирования, их состав и описание.</w:t>
      </w:r>
    </w:p>
    <w:p w:rsidR="00076B7A" w:rsidRPr="00F262C0" w:rsidRDefault="00F80597" w:rsidP="00076B7A">
      <w:pPr>
        <w:widowControl w:val="0"/>
        <w:tabs>
          <w:tab w:val="left" w:pos="540"/>
          <w:tab w:val="left" w:pos="900"/>
        </w:tabs>
        <w:autoSpaceDE w:val="0"/>
        <w:autoSpaceDN w:val="0"/>
        <w:adjustRightInd w:val="0"/>
        <w:spacing w:after="0" w:line="240" w:lineRule="auto"/>
        <w:ind w:right="-81" w:firstLine="851"/>
        <w:jc w:val="both"/>
        <w:rPr>
          <w:rFonts w:ascii="Times New Roman" w:hAnsi="Times New Roman"/>
          <w:sz w:val="24"/>
          <w:szCs w:val="24"/>
        </w:rPr>
      </w:pPr>
      <w:r w:rsidRPr="00F262C0">
        <w:rPr>
          <w:rFonts w:ascii="Times New Roman" w:hAnsi="Times New Roman"/>
          <w:sz w:val="24"/>
          <w:szCs w:val="24"/>
        </w:rPr>
        <w:t xml:space="preserve">24.1. </w:t>
      </w:r>
      <w:r w:rsidR="00076B7A" w:rsidRPr="00F262C0">
        <w:rPr>
          <w:rFonts w:ascii="Times New Roman" w:hAnsi="Times New Roman"/>
          <w:sz w:val="24"/>
          <w:szCs w:val="24"/>
        </w:rPr>
        <w:t>Имущество, составляющее фонд, может быть инвестировано в:</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4" w:name="sub_11011"/>
      <w:r w:rsidRPr="00F262C0">
        <w:rPr>
          <w:rFonts w:ascii="Times New Roman" w:hAnsi="Times New Roman"/>
          <w:sz w:val="24"/>
          <w:szCs w:val="24"/>
        </w:rPr>
        <w:t>1) денежные средства, в том числе иностранную валюту, на счетах и во вкладах в кредитных организациях;</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5" w:name="sub_11012"/>
      <w:bookmarkStart w:id="6" w:name="пункт2"/>
      <w:bookmarkEnd w:id="4"/>
      <w:r w:rsidRPr="00F262C0">
        <w:rPr>
          <w:rFonts w:ascii="Times New Roman" w:hAnsi="Times New Roman"/>
          <w:sz w:val="24"/>
          <w:szCs w:val="24"/>
        </w:rPr>
        <w:t>2) недвижимое имущество и право аренды недвижимого имущества;</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7" w:name="sub_11013"/>
      <w:bookmarkEnd w:id="5"/>
      <w:r w:rsidRPr="00F262C0">
        <w:rPr>
          <w:rFonts w:ascii="Times New Roman" w:hAnsi="Times New Roman"/>
          <w:sz w:val="24"/>
          <w:szCs w:val="24"/>
        </w:rPr>
        <w:t xml:space="preserve">3) имущественные права из договоров участия в долевом строительстве объектов недвижимого имущества, заключенных в соответствии с Федеральным законом от 30.12.2004 </w:t>
      </w:r>
      <w:r w:rsidR="00D565B6" w:rsidRPr="00F262C0">
        <w:rPr>
          <w:rFonts w:ascii="Times New Roman" w:hAnsi="Times New Roman"/>
          <w:sz w:val="24"/>
          <w:szCs w:val="24"/>
        </w:rPr>
        <w:t>№</w:t>
      </w:r>
      <w:r w:rsidRPr="00F262C0">
        <w:rPr>
          <w:rFonts w:ascii="Times New Roman" w:hAnsi="Times New Roman"/>
          <w:sz w:val="24"/>
          <w:szCs w:val="24"/>
        </w:rPr>
        <w:t xml:space="preserve"> 214-ФЗ </w:t>
      </w:r>
      <w:r w:rsidR="00D565B6" w:rsidRPr="00F262C0">
        <w:rPr>
          <w:rFonts w:ascii="Times New Roman" w:hAnsi="Times New Roman"/>
          <w:sz w:val="24"/>
          <w:szCs w:val="24"/>
        </w:rPr>
        <w:t>«</w:t>
      </w:r>
      <w:r w:rsidRPr="00F262C0">
        <w:rPr>
          <w:rFonts w:ascii="Times New Roman" w:hAnsi="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565B6" w:rsidRPr="00F262C0">
        <w:rPr>
          <w:rFonts w:ascii="Times New Roman" w:hAnsi="Times New Roman"/>
          <w:sz w:val="24"/>
          <w:szCs w:val="24"/>
        </w:rPr>
        <w:t>»</w:t>
      </w:r>
      <w:r w:rsidRPr="00F262C0">
        <w:rPr>
          <w:rFonts w:ascii="Times New Roman" w:hAnsi="Times New Roman"/>
          <w:sz w:val="24"/>
          <w:szCs w:val="24"/>
        </w:rPr>
        <w:t>;</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8" w:name="sub_11014"/>
      <w:bookmarkEnd w:id="6"/>
      <w:bookmarkEnd w:id="7"/>
      <w:r w:rsidRPr="00F262C0">
        <w:rPr>
          <w:rFonts w:ascii="Times New Roman" w:hAnsi="Times New Roman"/>
          <w:sz w:val="24"/>
          <w:szCs w:val="24"/>
        </w:rPr>
        <w:t>4) долговые инструменты;</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9" w:name="sub_11015"/>
      <w:bookmarkEnd w:id="8"/>
      <w:r w:rsidRPr="00F262C0">
        <w:rPr>
          <w:rFonts w:ascii="Times New Roman" w:hAnsi="Times New Roman"/>
          <w:sz w:val="24"/>
          <w:szCs w:val="24"/>
        </w:rPr>
        <w:t xml:space="preserve">5) инвестиционные паи закрытых паевых инвестиционных фондов и акции акционерных инвестиционных фондов, относящихся </w:t>
      </w:r>
      <w:r w:rsidR="005A6EED" w:rsidRPr="00F262C0">
        <w:rPr>
          <w:rFonts w:ascii="Times New Roman" w:hAnsi="Times New Roman"/>
          <w:sz w:val="24"/>
          <w:szCs w:val="24"/>
        </w:rPr>
        <w:t xml:space="preserve">к </w:t>
      </w:r>
      <w:r w:rsidRPr="00F262C0">
        <w:rPr>
          <w:rFonts w:ascii="Times New Roman" w:hAnsi="Times New Roman"/>
          <w:sz w:val="24"/>
          <w:szCs w:val="24"/>
        </w:rPr>
        <w:t>категории фондов недвижимости или рентных фондов;</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10" w:name="sub_11016"/>
      <w:bookmarkEnd w:id="9"/>
      <w:r w:rsidRPr="00F262C0">
        <w:rPr>
          <w:rFonts w:ascii="Times New Roman" w:hAnsi="Times New Roman"/>
          <w:sz w:val="24"/>
          <w:szCs w:val="24"/>
        </w:rPr>
        <w:t>6) паи (акции) иностранных инвестиционных фондов, если присвоенный указанным паям (акциям) код CFI имеет следующие значения: первая буква - значение "Е", вторая буква - значение "U", третья буква – значение "C" или "O", пятая буква - значение "R".</w:t>
      </w:r>
    </w:p>
    <w:bookmarkEnd w:id="10"/>
    <w:p w:rsidR="00076B7A" w:rsidRPr="00F262C0" w:rsidRDefault="00F80597" w:rsidP="00076B7A">
      <w:pPr>
        <w:pStyle w:val="ConsPlusNormal"/>
        <w:widowControl/>
        <w:ind w:firstLine="851"/>
        <w:jc w:val="both"/>
        <w:rPr>
          <w:rFonts w:ascii="Times New Roman" w:hAnsi="Times New Roman" w:cs="Times New Roman"/>
          <w:sz w:val="24"/>
          <w:szCs w:val="24"/>
        </w:rPr>
      </w:pPr>
      <w:r w:rsidRPr="00F262C0">
        <w:rPr>
          <w:rFonts w:ascii="Times New Roman" w:hAnsi="Times New Roman" w:cs="Times New Roman"/>
          <w:sz w:val="24"/>
          <w:szCs w:val="24"/>
        </w:rPr>
        <w:t xml:space="preserve">24.2. </w:t>
      </w:r>
      <w:r w:rsidR="00076B7A" w:rsidRPr="00F262C0">
        <w:rPr>
          <w:rFonts w:ascii="Times New Roman" w:hAnsi="Times New Roman" w:cs="Times New Roman"/>
          <w:sz w:val="24"/>
          <w:szCs w:val="24"/>
        </w:rPr>
        <w:t>Под долговыми инструментами понимаются:</w:t>
      </w:r>
    </w:p>
    <w:p w:rsidR="00076B7A" w:rsidRPr="00F262C0" w:rsidRDefault="00076B7A" w:rsidP="00076B7A">
      <w:pPr>
        <w:pStyle w:val="ConsPlusNormal"/>
        <w:widowControl/>
        <w:ind w:left="810" w:hanging="270"/>
        <w:jc w:val="both"/>
        <w:rPr>
          <w:rFonts w:ascii="Times New Roman" w:hAnsi="Times New Roman" w:cs="Times New Roman"/>
          <w:sz w:val="24"/>
          <w:szCs w:val="24"/>
        </w:rPr>
      </w:pPr>
      <w:r w:rsidRPr="00F262C0">
        <w:rPr>
          <w:rFonts w:ascii="Times New Roman" w:hAnsi="Times New Roman" w:cs="Times New Roman"/>
          <w:sz w:val="24"/>
          <w:szCs w:val="24"/>
        </w:rPr>
        <w:t>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076B7A" w:rsidRPr="00F262C0" w:rsidRDefault="00076B7A" w:rsidP="00076B7A">
      <w:pPr>
        <w:pStyle w:val="ConsPlusNormal"/>
        <w:widowControl/>
        <w:ind w:left="810" w:hanging="270"/>
        <w:jc w:val="both"/>
        <w:rPr>
          <w:rFonts w:ascii="Times New Roman" w:hAnsi="Times New Roman" w:cs="Times New Roman"/>
          <w:sz w:val="24"/>
          <w:szCs w:val="24"/>
        </w:rPr>
      </w:pPr>
      <w:r w:rsidRPr="00F262C0">
        <w:rPr>
          <w:rFonts w:ascii="Times New Roman" w:hAnsi="Times New Roman" w:cs="Times New Roman"/>
          <w:sz w:val="24"/>
          <w:szCs w:val="24"/>
        </w:rPr>
        <w:t>б) биржевые облигации российских хозяйственных обществ;</w:t>
      </w:r>
    </w:p>
    <w:p w:rsidR="00076B7A" w:rsidRPr="00F262C0" w:rsidRDefault="00076B7A" w:rsidP="00076B7A">
      <w:pPr>
        <w:pStyle w:val="ConsPlusNormal"/>
        <w:widowControl/>
        <w:ind w:left="810" w:hanging="270"/>
        <w:jc w:val="both"/>
        <w:rPr>
          <w:rFonts w:ascii="Times New Roman" w:hAnsi="Times New Roman" w:cs="Times New Roman"/>
          <w:sz w:val="24"/>
          <w:szCs w:val="24"/>
        </w:rPr>
      </w:pPr>
      <w:r w:rsidRPr="00F262C0">
        <w:rPr>
          <w:rFonts w:ascii="Times New Roman" w:hAnsi="Times New Roman" w:cs="Times New Roman"/>
          <w:sz w:val="24"/>
          <w:szCs w:val="24"/>
        </w:rPr>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076B7A" w:rsidRPr="00F262C0" w:rsidRDefault="00076B7A" w:rsidP="00076B7A">
      <w:pPr>
        <w:pStyle w:val="ConsPlusNormal"/>
        <w:widowControl/>
        <w:ind w:left="810" w:hanging="270"/>
        <w:jc w:val="both"/>
        <w:rPr>
          <w:rFonts w:ascii="Times New Roman" w:hAnsi="Times New Roman" w:cs="Times New Roman"/>
          <w:sz w:val="24"/>
          <w:szCs w:val="24"/>
        </w:rPr>
      </w:pPr>
      <w:r w:rsidRPr="00F262C0">
        <w:rPr>
          <w:rFonts w:ascii="Times New Roman" w:hAnsi="Times New Roman" w:cs="Times New Roman"/>
          <w:sz w:val="24"/>
          <w:szCs w:val="24"/>
        </w:rPr>
        <w:t xml:space="preserve">г) облигации иностранных эмитентов и международных финансовых организаций, если по ним предусмотрен возврат суммы основного долга в полном объеме и присвоенный облигациям код </w:t>
      </w:r>
      <w:r w:rsidRPr="00F262C0">
        <w:rPr>
          <w:rFonts w:ascii="Times New Roman" w:hAnsi="Times New Roman" w:cs="Times New Roman"/>
          <w:sz w:val="24"/>
          <w:szCs w:val="24"/>
          <w:lang w:val="en-US"/>
        </w:rPr>
        <w:t>CFI</w:t>
      </w:r>
      <w:r w:rsidRPr="00F262C0">
        <w:rPr>
          <w:rFonts w:ascii="Times New Roman" w:hAnsi="Times New Roman" w:cs="Times New Roman"/>
          <w:sz w:val="24"/>
          <w:szCs w:val="24"/>
        </w:rPr>
        <w:t xml:space="preserve"> имеет следующие значения: первая буква – значение «</w:t>
      </w:r>
      <w:r w:rsidRPr="00F262C0">
        <w:rPr>
          <w:rFonts w:ascii="Times New Roman" w:hAnsi="Times New Roman" w:cs="Times New Roman"/>
          <w:sz w:val="24"/>
          <w:szCs w:val="24"/>
          <w:lang w:val="en-US"/>
        </w:rPr>
        <w:t>D</w:t>
      </w:r>
      <w:r w:rsidRPr="00F262C0">
        <w:rPr>
          <w:rFonts w:ascii="Times New Roman" w:hAnsi="Times New Roman" w:cs="Times New Roman"/>
          <w:sz w:val="24"/>
          <w:szCs w:val="24"/>
        </w:rPr>
        <w:t>», вторая буква – значение «</w:t>
      </w:r>
      <w:r w:rsidRPr="00F262C0">
        <w:rPr>
          <w:rFonts w:ascii="Times New Roman" w:hAnsi="Times New Roman" w:cs="Times New Roman"/>
          <w:sz w:val="24"/>
          <w:szCs w:val="24"/>
          <w:lang w:val="en-US"/>
        </w:rPr>
        <w:t>Y</w:t>
      </w:r>
      <w:r w:rsidRPr="00F262C0">
        <w:rPr>
          <w:rFonts w:ascii="Times New Roman" w:hAnsi="Times New Roman" w:cs="Times New Roman"/>
          <w:sz w:val="24"/>
          <w:szCs w:val="24"/>
        </w:rPr>
        <w:t>», «</w:t>
      </w:r>
      <w:r w:rsidRPr="00F262C0">
        <w:rPr>
          <w:rFonts w:ascii="Times New Roman" w:hAnsi="Times New Roman" w:cs="Times New Roman"/>
          <w:sz w:val="24"/>
          <w:szCs w:val="24"/>
          <w:lang w:val="en-US"/>
        </w:rPr>
        <w:t>B</w:t>
      </w:r>
      <w:r w:rsidRPr="00F262C0">
        <w:rPr>
          <w:rFonts w:ascii="Times New Roman" w:hAnsi="Times New Roman" w:cs="Times New Roman"/>
          <w:sz w:val="24"/>
          <w:szCs w:val="24"/>
        </w:rPr>
        <w:t>», «</w:t>
      </w:r>
      <w:r w:rsidRPr="00F262C0">
        <w:rPr>
          <w:rFonts w:ascii="Times New Roman" w:hAnsi="Times New Roman" w:cs="Times New Roman"/>
          <w:sz w:val="24"/>
          <w:szCs w:val="24"/>
          <w:lang w:val="en-US"/>
        </w:rPr>
        <w:t>C</w:t>
      </w:r>
      <w:r w:rsidRPr="00F262C0">
        <w:rPr>
          <w:rFonts w:ascii="Times New Roman" w:hAnsi="Times New Roman" w:cs="Times New Roman"/>
          <w:sz w:val="24"/>
          <w:szCs w:val="24"/>
        </w:rPr>
        <w:t>», «</w:t>
      </w:r>
      <w:r w:rsidRPr="00F262C0">
        <w:rPr>
          <w:rFonts w:ascii="Times New Roman" w:hAnsi="Times New Roman" w:cs="Times New Roman"/>
          <w:sz w:val="24"/>
          <w:szCs w:val="24"/>
          <w:lang w:val="en-US"/>
        </w:rPr>
        <w:t>T</w:t>
      </w:r>
      <w:r w:rsidRPr="00F262C0">
        <w:rPr>
          <w:rFonts w:ascii="Times New Roman" w:hAnsi="Times New Roman" w:cs="Times New Roman"/>
          <w:sz w:val="24"/>
          <w:szCs w:val="24"/>
        </w:rPr>
        <w:t>»;</w:t>
      </w:r>
    </w:p>
    <w:p w:rsidR="00076B7A" w:rsidRPr="00F262C0" w:rsidRDefault="00076B7A" w:rsidP="00076B7A">
      <w:pPr>
        <w:pStyle w:val="ConsPlusNormal"/>
        <w:widowControl/>
        <w:ind w:left="810" w:hanging="270"/>
        <w:jc w:val="both"/>
        <w:rPr>
          <w:rFonts w:ascii="Times New Roman" w:hAnsi="Times New Roman" w:cs="Times New Roman"/>
          <w:sz w:val="24"/>
          <w:szCs w:val="24"/>
        </w:rPr>
      </w:pPr>
      <w:r w:rsidRPr="00F262C0">
        <w:rPr>
          <w:rFonts w:ascii="Times New Roman" w:hAnsi="Times New Roman" w:cs="Times New Roman"/>
          <w:sz w:val="24"/>
          <w:szCs w:val="24"/>
        </w:rPr>
        <w:t xml:space="preserve">д) российские и иностранные депозитарные расписки на ценные бумаги, предусмотренные подпунктами «а», «б», «в» и «г» настоящего  пункта. </w:t>
      </w:r>
    </w:p>
    <w:p w:rsidR="00076B7A" w:rsidRPr="00F262C0" w:rsidRDefault="00F80597"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24.3. </w:t>
      </w:r>
      <w:r w:rsidR="00076B7A" w:rsidRPr="00F262C0">
        <w:rPr>
          <w:rFonts w:ascii="Times New Roman" w:hAnsi="Times New Roman"/>
          <w:sz w:val="24"/>
          <w:szCs w:val="24"/>
        </w:rPr>
        <w:t>Имущество, составляющее фонд, может быть инвестировано в облигации, эмитентами которых могут быть:</w:t>
      </w:r>
    </w:p>
    <w:p w:rsidR="00076B7A" w:rsidRPr="00F262C0" w:rsidRDefault="00076B7A" w:rsidP="00076B7A">
      <w:pPr>
        <w:widowControl w:val="0"/>
        <w:numPr>
          <w:ilvl w:val="0"/>
          <w:numId w:val="19"/>
        </w:numPr>
        <w:tabs>
          <w:tab w:val="left" w:pos="709"/>
        </w:tabs>
        <w:autoSpaceDE w:val="0"/>
        <w:autoSpaceDN w:val="0"/>
        <w:adjustRightInd w:val="0"/>
        <w:spacing w:after="0" w:line="240" w:lineRule="auto"/>
        <w:ind w:left="709" w:hanging="349"/>
        <w:jc w:val="both"/>
        <w:rPr>
          <w:rFonts w:ascii="Times New Roman" w:hAnsi="Times New Roman"/>
          <w:sz w:val="24"/>
          <w:szCs w:val="24"/>
        </w:rPr>
      </w:pPr>
      <w:r w:rsidRPr="00F262C0">
        <w:rPr>
          <w:rFonts w:ascii="Times New Roman" w:hAnsi="Times New Roman"/>
          <w:sz w:val="24"/>
          <w:szCs w:val="24"/>
        </w:rPr>
        <w:t>федеральные органы исполнительной власти Российской Федерации;</w:t>
      </w:r>
    </w:p>
    <w:p w:rsidR="00076B7A" w:rsidRPr="00F262C0" w:rsidRDefault="00076B7A" w:rsidP="00076B7A">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262C0">
        <w:rPr>
          <w:rFonts w:ascii="Times New Roman" w:hAnsi="Times New Roman"/>
          <w:sz w:val="24"/>
          <w:szCs w:val="24"/>
        </w:rPr>
        <w:t xml:space="preserve">органы исполнительной власти субъектов Российской Федерации; </w:t>
      </w:r>
    </w:p>
    <w:p w:rsidR="00076B7A" w:rsidRPr="00F262C0" w:rsidRDefault="00076B7A" w:rsidP="00076B7A">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262C0">
        <w:rPr>
          <w:rFonts w:ascii="Times New Roman" w:hAnsi="Times New Roman"/>
          <w:sz w:val="24"/>
          <w:szCs w:val="24"/>
        </w:rPr>
        <w:t>российские органы местного самоуправления;</w:t>
      </w:r>
    </w:p>
    <w:p w:rsidR="00076B7A" w:rsidRPr="00F262C0" w:rsidRDefault="00076B7A" w:rsidP="00076B7A">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262C0">
        <w:rPr>
          <w:rFonts w:ascii="Times New Roman" w:hAnsi="Times New Roman"/>
          <w:sz w:val="24"/>
          <w:szCs w:val="24"/>
        </w:rPr>
        <w:t>иностранные органы государственной власти;</w:t>
      </w:r>
    </w:p>
    <w:p w:rsidR="00076B7A" w:rsidRPr="00F262C0" w:rsidRDefault="00076B7A" w:rsidP="00076B7A">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262C0">
        <w:rPr>
          <w:rFonts w:ascii="Times New Roman" w:hAnsi="Times New Roman"/>
          <w:sz w:val="24"/>
          <w:szCs w:val="24"/>
        </w:rPr>
        <w:t>международные финансовые организации;</w:t>
      </w:r>
    </w:p>
    <w:p w:rsidR="00076B7A" w:rsidRPr="00F262C0" w:rsidRDefault="00076B7A" w:rsidP="00076B7A">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262C0">
        <w:rPr>
          <w:rFonts w:ascii="Times New Roman" w:hAnsi="Times New Roman"/>
          <w:sz w:val="24"/>
          <w:szCs w:val="24"/>
        </w:rPr>
        <w:t>российские и иностранные юридические лица.</w:t>
      </w:r>
    </w:p>
    <w:p w:rsidR="00076B7A" w:rsidRPr="00F262C0" w:rsidRDefault="00076B7A" w:rsidP="00076B7A">
      <w:pPr>
        <w:widowControl w:val="0"/>
        <w:autoSpaceDE w:val="0"/>
        <w:autoSpaceDN w:val="0"/>
        <w:adjustRightInd w:val="0"/>
        <w:spacing w:after="0" w:line="240" w:lineRule="auto"/>
        <w:ind w:left="360"/>
        <w:jc w:val="both"/>
        <w:rPr>
          <w:rFonts w:ascii="Times New Roman" w:hAnsi="Times New Roman"/>
          <w:sz w:val="24"/>
          <w:szCs w:val="24"/>
          <w:lang w:val="en-US"/>
        </w:rPr>
      </w:pPr>
      <w:r w:rsidRPr="00F262C0">
        <w:rPr>
          <w:rFonts w:ascii="Times New Roman" w:hAnsi="Times New Roman"/>
          <w:sz w:val="24"/>
          <w:szCs w:val="24"/>
        </w:rPr>
        <w:t>Лица, обязанные по:</w:t>
      </w:r>
    </w:p>
    <w:p w:rsidR="00076B7A" w:rsidRPr="00F262C0" w:rsidRDefault="00076B7A" w:rsidP="00076B7A">
      <w:pPr>
        <w:widowControl w:val="0"/>
        <w:numPr>
          <w:ilvl w:val="0"/>
          <w:numId w:val="19"/>
        </w:numPr>
        <w:tabs>
          <w:tab w:val="left" w:pos="709"/>
        </w:tabs>
        <w:autoSpaceDE w:val="0"/>
        <w:autoSpaceDN w:val="0"/>
        <w:adjustRightInd w:val="0"/>
        <w:spacing w:after="0" w:line="240" w:lineRule="auto"/>
        <w:jc w:val="both"/>
        <w:rPr>
          <w:rFonts w:ascii="Times New Roman" w:hAnsi="Times New Roman"/>
          <w:sz w:val="24"/>
          <w:szCs w:val="24"/>
        </w:rPr>
      </w:pPr>
      <w:r w:rsidRPr="00F262C0">
        <w:rPr>
          <w:rFonts w:ascii="Times New Roman" w:hAnsi="Times New Roman"/>
          <w:sz w:val="24"/>
          <w:szCs w:val="24"/>
        </w:rPr>
        <w:t>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 биржевым облигациям российских хозяйственных обществ, инвестиционным паям паевых инвестиционных фондов, акциям акционерных инвестиционных фондов, российским депозитарным распискам</w:t>
      </w:r>
      <w:r w:rsidR="00DC4026" w:rsidRPr="00F262C0">
        <w:rPr>
          <w:rFonts w:ascii="Times New Roman" w:hAnsi="Times New Roman"/>
          <w:sz w:val="24"/>
          <w:szCs w:val="24"/>
        </w:rPr>
        <w:t>,</w:t>
      </w:r>
      <w:r w:rsidRPr="00F262C0">
        <w:rPr>
          <w:rFonts w:ascii="Times New Roman" w:hAnsi="Times New Roman"/>
          <w:sz w:val="24"/>
          <w:szCs w:val="24"/>
        </w:rPr>
        <w:t xml:space="preserve"> должны быть зарегистрированы в Российской Федерации;</w:t>
      </w:r>
    </w:p>
    <w:p w:rsidR="00076B7A" w:rsidRPr="00F262C0" w:rsidRDefault="00076B7A" w:rsidP="00076B7A">
      <w:pPr>
        <w:numPr>
          <w:ilvl w:val="0"/>
          <w:numId w:val="19"/>
        </w:numPr>
        <w:autoSpaceDE w:val="0"/>
        <w:autoSpaceDN w:val="0"/>
        <w:adjustRightInd w:val="0"/>
        <w:spacing w:after="0" w:line="240" w:lineRule="auto"/>
        <w:jc w:val="both"/>
        <w:rPr>
          <w:rFonts w:ascii="Times New Roman" w:hAnsi="Times New Roman"/>
          <w:sz w:val="24"/>
          <w:szCs w:val="24"/>
        </w:rPr>
      </w:pPr>
      <w:r w:rsidRPr="00F262C0">
        <w:rPr>
          <w:rFonts w:ascii="Times New Roman" w:hAnsi="Times New Roman"/>
          <w:sz w:val="24"/>
          <w:szCs w:val="24"/>
        </w:rPr>
        <w:t>облигациям иностранных эмитентов, облигациям международных финансовых организаций, паям (акциям) иностранных инвестиционных фондов, иностранным депозитарным распискам, должны быть зарегистрированы в Соединенных Штатах Америки и (или) в государствах, являющихся членами Европейского Союза.</w:t>
      </w:r>
    </w:p>
    <w:p w:rsidR="00076B7A" w:rsidRPr="00F262C0" w:rsidRDefault="00076B7A" w:rsidP="00FD0B38">
      <w:pPr>
        <w:pStyle w:val="ConsPlusNormal"/>
        <w:widowControl/>
        <w:ind w:firstLine="709"/>
        <w:jc w:val="both"/>
        <w:rPr>
          <w:rFonts w:ascii="Times New Roman" w:hAnsi="Times New Roman" w:cs="Times New Roman"/>
          <w:sz w:val="24"/>
          <w:szCs w:val="24"/>
        </w:rPr>
      </w:pPr>
      <w:r w:rsidRPr="00F262C0">
        <w:rPr>
          <w:rFonts w:ascii="Times New Roman" w:hAnsi="Times New Roman" w:cs="Times New Roman"/>
          <w:sz w:val="24"/>
          <w:szCs w:val="24"/>
        </w:rPr>
        <w:t>Ценные бумаги, составляющие фонд, могут быть, как допущены, так и не допущены к организованным торгам, проводимым российской или иностранной биржей либо иным организатором торговли.</w:t>
      </w:r>
    </w:p>
    <w:p w:rsidR="00076B7A" w:rsidRPr="00F262C0" w:rsidRDefault="00076B7A" w:rsidP="00076B7A">
      <w:pPr>
        <w:pStyle w:val="ConsPlusNormal"/>
        <w:widowControl/>
        <w:ind w:firstLine="709"/>
        <w:jc w:val="both"/>
        <w:rPr>
          <w:rFonts w:ascii="Times New Roman" w:hAnsi="Times New Roman" w:cs="Times New Roman"/>
          <w:sz w:val="24"/>
          <w:szCs w:val="24"/>
        </w:rPr>
      </w:pPr>
      <w:r w:rsidRPr="00F262C0">
        <w:rPr>
          <w:rFonts w:ascii="Times New Roman" w:hAnsi="Times New Roman" w:cs="Times New Roman"/>
          <w:sz w:val="24"/>
          <w:szCs w:val="24"/>
        </w:rPr>
        <w:t>Государственные ценные бумаги субъектов Российской Федерации и муниципальные ценные бумаги могут входить в состав активов фонда только, если они допущены к торгам организатора торговли на рынке ценных бумаг.</w:t>
      </w:r>
    </w:p>
    <w:p w:rsidR="00076B7A" w:rsidRPr="00F262C0" w:rsidRDefault="00076B7A" w:rsidP="00076B7A">
      <w:pPr>
        <w:autoSpaceDE w:val="0"/>
        <w:autoSpaceDN w:val="0"/>
        <w:adjustRightInd w:val="0"/>
        <w:spacing w:after="0" w:line="240" w:lineRule="auto"/>
        <w:ind w:firstLine="540"/>
        <w:jc w:val="both"/>
        <w:rPr>
          <w:rFonts w:ascii="Times New Roman" w:hAnsi="Times New Roman"/>
          <w:sz w:val="20"/>
          <w:szCs w:val="20"/>
        </w:rPr>
      </w:pPr>
      <w:r w:rsidRPr="00F262C0">
        <w:rPr>
          <w:rFonts w:ascii="Times New Roman" w:hAnsi="Times New Roman"/>
          <w:sz w:val="24"/>
          <w:szCs w:val="24"/>
        </w:rPr>
        <w:t>В состав активов фонда могут входить ценные бумаги иностранных государств и ценные бумаги международных финансовых организаций при условии, что информация о заявках на покупку и/или продажу указанных ценных бумаг размещается информационными агентствами Блумберг (Bloomberg)</w:t>
      </w:r>
      <w:r w:rsidRPr="00F262C0">
        <w:rPr>
          <w:rFonts w:ascii="Times New Roman" w:hAnsi="Times New Roman"/>
        </w:rPr>
        <w:t xml:space="preserve"> </w:t>
      </w:r>
      <w:r w:rsidRPr="00F262C0">
        <w:rPr>
          <w:rFonts w:ascii="Times New Roman" w:hAnsi="Times New Roman"/>
          <w:sz w:val="24"/>
          <w:szCs w:val="24"/>
        </w:rPr>
        <w:t>или Томсон Рейтерс (Thompson Reuters), либо такие ценные бумаги обращаются на организованном рынке ценных бумаг.</w:t>
      </w:r>
    </w:p>
    <w:p w:rsidR="00076B7A" w:rsidRPr="00F262C0" w:rsidRDefault="00F80597" w:rsidP="00870311">
      <w:pPr>
        <w:widowControl w:val="0"/>
        <w:tabs>
          <w:tab w:val="left" w:pos="540"/>
          <w:tab w:val="left" w:pos="960"/>
        </w:tabs>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24.4. </w:t>
      </w:r>
      <w:r w:rsidR="00076B7A" w:rsidRPr="00F262C0">
        <w:rPr>
          <w:rFonts w:ascii="Times New Roman" w:hAnsi="Times New Roman"/>
          <w:sz w:val="24"/>
          <w:szCs w:val="24"/>
        </w:rPr>
        <w:t>В состав активов фонда могут входить паи (акции) иностранных инвестиционных фондов (за исключением паев (акций) инвестиционных фондов открытого типа), 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076B7A" w:rsidRPr="00F262C0" w:rsidRDefault="00076B7A" w:rsidP="009C695B">
      <w:pPr>
        <w:pStyle w:val="ConsPlusNormal"/>
        <w:widowControl/>
        <w:numPr>
          <w:ilvl w:val="2"/>
          <w:numId w:val="21"/>
        </w:numPr>
        <w:jc w:val="both"/>
        <w:rPr>
          <w:rFonts w:ascii="Times New Roman" w:hAnsi="Times New Roman"/>
          <w:sz w:val="24"/>
          <w:szCs w:val="24"/>
        </w:rPr>
      </w:pPr>
      <w:r w:rsidRPr="00F262C0">
        <w:rPr>
          <w:rFonts w:ascii="Times New Roman" w:hAnsi="Times New Roman"/>
          <w:sz w:val="24"/>
          <w:szCs w:val="24"/>
        </w:rPr>
        <w:t>Американская фондовая биржа (American Stock Exchange);</w:t>
      </w:r>
    </w:p>
    <w:p w:rsidR="00076B7A" w:rsidRPr="00F262C0" w:rsidRDefault="00076B7A" w:rsidP="009C695B">
      <w:pPr>
        <w:pStyle w:val="ConsPlusNormal"/>
        <w:widowControl/>
        <w:numPr>
          <w:ilvl w:val="2"/>
          <w:numId w:val="21"/>
        </w:numPr>
        <w:jc w:val="both"/>
        <w:rPr>
          <w:rFonts w:ascii="Times New Roman" w:hAnsi="Times New Roman"/>
          <w:sz w:val="24"/>
          <w:szCs w:val="24"/>
        </w:rPr>
      </w:pPr>
      <w:r w:rsidRPr="00F262C0">
        <w:rPr>
          <w:rFonts w:ascii="Times New Roman" w:hAnsi="Times New Roman"/>
          <w:sz w:val="24"/>
          <w:szCs w:val="24"/>
        </w:rPr>
        <w:t>Гонконгская фондовая биржа (Hong Kong Stock Exchange);</w:t>
      </w:r>
    </w:p>
    <w:p w:rsidR="00076B7A" w:rsidRPr="00F262C0" w:rsidRDefault="00076B7A" w:rsidP="009C695B">
      <w:pPr>
        <w:pStyle w:val="ConsPlusNormal"/>
        <w:widowControl/>
        <w:numPr>
          <w:ilvl w:val="2"/>
          <w:numId w:val="21"/>
        </w:numPr>
        <w:ind w:left="1418" w:hanging="708"/>
        <w:jc w:val="both"/>
        <w:rPr>
          <w:rFonts w:ascii="Times New Roman" w:hAnsi="Times New Roman"/>
          <w:sz w:val="24"/>
          <w:szCs w:val="24"/>
          <w:lang w:val="en-US"/>
        </w:rPr>
      </w:pPr>
      <w:r w:rsidRPr="00F262C0">
        <w:rPr>
          <w:rFonts w:ascii="Times New Roman" w:hAnsi="Times New Roman"/>
          <w:sz w:val="24"/>
          <w:szCs w:val="24"/>
        </w:rPr>
        <w:t>Евронекст</w:t>
      </w:r>
      <w:r w:rsidRPr="00F262C0">
        <w:rPr>
          <w:rFonts w:ascii="Times New Roman" w:hAnsi="Times New Roman"/>
          <w:sz w:val="24"/>
          <w:szCs w:val="24"/>
          <w:lang w:val="en-US"/>
        </w:rPr>
        <w:t xml:space="preserve"> (Euronext Amsterdam, Euronext Brussels, Euronext Lisbon, Euronext Paris);</w:t>
      </w:r>
    </w:p>
    <w:p w:rsidR="00076B7A" w:rsidRPr="00F262C0" w:rsidRDefault="00076B7A" w:rsidP="009C695B">
      <w:pPr>
        <w:pStyle w:val="ConsPlusNormal"/>
        <w:widowControl/>
        <w:numPr>
          <w:ilvl w:val="2"/>
          <w:numId w:val="21"/>
        </w:numPr>
        <w:ind w:left="1418" w:hanging="708"/>
        <w:jc w:val="both"/>
        <w:rPr>
          <w:rFonts w:ascii="Times New Roman" w:hAnsi="Times New Roman"/>
          <w:sz w:val="24"/>
          <w:szCs w:val="24"/>
        </w:rPr>
      </w:pPr>
      <w:r w:rsidRPr="00F262C0">
        <w:rPr>
          <w:rFonts w:ascii="Times New Roman" w:hAnsi="Times New Roman"/>
          <w:sz w:val="24"/>
          <w:szCs w:val="24"/>
        </w:rPr>
        <w:t>Закрытое акционерное общество «Фондовая биржа ММВБ»;</w:t>
      </w:r>
    </w:p>
    <w:p w:rsidR="00076B7A" w:rsidRPr="00F262C0" w:rsidRDefault="00076B7A" w:rsidP="009C695B">
      <w:pPr>
        <w:pStyle w:val="ConsPlusNormal"/>
        <w:widowControl/>
        <w:numPr>
          <w:ilvl w:val="2"/>
          <w:numId w:val="21"/>
        </w:numPr>
        <w:jc w:val="both"/>
        <w:rPr>
          <w:rFonts w:ascii="Times New Roman" w:hAnsi="Times New Roman"/>
          <w:sz w:val="24"/>
          <w:szCs w:val="24"/>
        </w:rPr>
      </w:pPr>
      <w:r w:rsidRPr="00F262C0">
        <w:rPr>
          <w:rFonts w:ascii="Times New Roman" w:hAnsi="Times New Roman"/>
          <w:sz w:val="24"/>
          <w:szCs w:val="24"/>
        </w:rPr>
        <w:t>Ирландская фондовая биржа (Irish Stock Exchange);</w:t>
      </w:r>
    </w:p>
    <w:p w:rsidR="00076B7A" w:rsidRPr="00F262C0" w:rsidRDefault="00076B7A" w:rsidP="009C695B">
      <w:pPr>
        <w:pStyle w:val="ConsPlusNormal"/>
        <w:widowControl/>
        <w:numPr>
          <w:ilvl w:val="2"/>
          <w:numId w:val="21"/>
        </w:numPr>
        <w:jc w:val="both"/>
        <w:rPr>
          <w:rFonts w:ascii="Times New Roman" w:hAnsi="Times New Roman"/>
          <w:sz w:val="24"/>
          <w:szCs w:val="24"/>
        </w:rPr>
      </w:pPr>
      <w:r w:rsidRPr="00F262C0">
        <w:rPr>
          <w:rFonts w:ascii="Times New Roman" w:hAnsi="Times New Roman"/>
          <w:sz w:val="24"/>
          <w:szCs w:val="24"/>
        </w:rPr>
        <w:t>Испанская фондовая биржа (BME Spanish Exchanges);</w:t>
      </w:r>
    </w:p>
    <w:p w:rsidR="00076B7A" w:rsidRPr="00F262C0" w:rsidRDefault="00076B7A" w:rsidP="009C695B">
      <w:pPr>
        <w:pStyle w:val="ConsPlusNormal"/>
        <w:widowControl/>
        <w:numPr>
          <w:ilvl w:val="2"/>
          <w:numId w:val="21"/>
        </w:numPr>
        <w:jc w:val="both"/>
        <w:rPr>
          <w:rFonts w:ascii="Times New Roman" w:hAnsi="Times New Roman"/>
          <w:sz w:val="24"/>
          <w:szCs w:val="24"/>
        </w:rPr>
      </w:pPr>
      <w:r w:rsidRPr="00F262C0">
        <w:rPr>
          <w:rFonts w:ascii="Times New Roman" w:hAnsi="Times New Roman"/>
          <w:sz w:val="24"/>
          <w:szCs w:val="24"/>
        </w:rPr>
        <w:t>Итальянская фондовая биржа (Borsa Italiana);</w:t>
      </w:r>
    </w:p>
    <w:p w:rsidR="00076B7A" w:rsidRPr="00F262C0" w:rsidRDefault="00076B7A" w:rsidP="009C695B">
      <w:pPr>
        <w:pStyle w:val="ConsPlusNormal"/>
        <w:widowControl/>
        <w:numPr>
          <w:ilvl w:val="2"/>
          <w:numId w:val="21"/>
        </w:numPr>
        <w:ind w:left="1418" w:hanging="708"/>
        <w:jc w:val="both"/>
        <w:rPr>
          <w:rFonts w:ascii="Times New Roman" w:hAnsi="Times New Roman"/>
          <w:sz w:val="24"/>
          <w:szCs w:val="24"/>
        </w:rPr>
      </w:pPr>
      <w:r w:rsidRPr="00F262C0">
        <w:rPr>
          <w:rFonts w:ascii="Times New Roman" w:hAnsi="Times New Roman"/>
          <w:sz w:val="24"/>
          <w:szCs w:val="24"/>
        </w:rPr>
        <w:t>Корейская биржа (Korea Exchange);</w:t>
      </w:r>
    </w:p>
    <w:p w:rsidR="00076B7A" w:rsidRPr="00F262C0" w:rsidRDefault="00076B7A" w:rsidP="009C695B">
      <w:pPr>
        <w:pStyle w:val="ConsPlusNormal"/>
        <w:widowControl/>
        <w:numPr>
          <w:ilvl w:val="2"/>
          <w:numId w:val="21"/>
        </w:numPr>
        <w:jc w:val="both"/>
        <w:rPr>
          <w:rFonts w:ascii="Times New Roman" w:hAnsi="Times New Roman"/>
          <w:sz w:val="24"/>
          <w:szCs w:val="24"/>
        </w:rPr>
      </w:pPr>
      <w:r w:rsidRPr="00F262C0">
        <w:rPr>
          <w:rFonts w:ascii="Times New Roman" w:hAnsi="Times New Roman"/>
          <w:sz w:val="24"/>
          <w:szCs w:val="24"/>
        </w:rPr>
        <w:t>Лондонская фондовая биржа (London Stock Exchange);</w:t>
      </w:r>
    </w:p>
    <w:p w:rsidR="00076B7A" w:rsidRPr="00F262C0" w:rsidRDefault="00076B7A" w:rsidP="009C695B">
      <w:pPr>
        <w:pStyle w:val="ConsPlusNormal"/>
        <w:widowControl/>
        <w:numPr>
          <w:ilvl w:val="2"/>
          <w:numId w:val="21"/>
        </w:numPr>
        <w:jc w:val="both"/>
        <w:rPr>
          <w:rFonts w:ascii="Times New Roman" w:hAnsi="Times New Roman"/>
          <w:sz w:val="24"/>
          <w:szCs w:val="24"/>
        </w:rPr>
      </w:pPr>
      <w:r w:rsidRPr="00F262C0">
        <w:rPr>
          <w:rFonts w:ascii="Times New Roman" w:hAnsi="Times New Roman"/>
          <w:sz w:val="24"/>
          <w:szCs w:val="24"/>
        </w:rPr>
        <w:t>Люксембургская фондовая биржа (Luxembourg Stock Exchange);</w:t>
      </w:r>
    </w:p>
    <w:p w:rsidR="00076B7A" w:rsidRPr="00F262C0" w:rsidRDefault="00076B7A" w:rsidP="009C695B">
      <w:pPr>
        <w:pStyle w:val="ConsPlusNormal"/>
        <w:widowControl/>
        <w:numPr>
          <w:ilvl w:val="2"/>
          <w:numId w:val="21"/>
        </w:numPr>
        <w:jc w:val="both"/>
        <w:rPr>
          <w:rFonts w:ascii="Times New Roman" w:hAnsi="Times New Roman"/>
          <w:sz w:val="24"/>
          <w:szCs w:val="24"/>
        </w:rPr>
      </w:pPr>
      <w:r w:rsidRPr="00F262C0">
        <w:rPr>
          <w:rFonts w:ascii="Times New Roman" w:hAnsi="Times New Roman"/>
          <w:sz w:val="24"/>
          <w:szCs w:val="24"/>
        </w:rPr>
        <w:t>Насдак (Nasdaq);</w:t>
      </w:r>
    </w:p>
    <w:p w:rsidR="00076B7A" w:rsidRPr="00F262C0" w:rsidRDefault="00076B7A" w:rsidP="009C695B">
      <w:pPr>
        <w:pStyle w:val="ConsPlusNormal"/>
        <w:widowControl/>
        <w:numPr>
          <w:ilvl w:val="2"/>
          <w:numId w:val="21"/>
        </w:numPr>
        <w:jc w:val="both"/>
        <w:rPr>
          <w:rFonts w:ascii="Times New Roman" w:hAnsi="Times New Roman"/>
          <w:sz w:val="24"/>
          <w:szCs w:val="24"/>
        </w:rPr>
      </w:pPr>
      <w:r w:rsidRPr="00F262C0">
        <w:rPr>
          <w:rFonts w:ascii="Times New Roman" w:hAnsi="Times New Roman"/>
          <w:sz w:val="24"/>
          <w:szCs w:val="24"/>
        </w:rPr>
        <w:t>Немецкая фондовая биржа (Deutsche Borse);</w:t>
      </w:r>
    </w:p>
    <w:p w:rsidR="00076B7A" w:rsidRPr="00F262C0" w:rsidRDefault="00076B7A" w:rsidP="009C695B">
      <w:pPr>
        <w:pStyle w:val="ConsPlusNormal"/>
        <w:widowControl/>
        <w:numPr>
          <w:ilvl w:val="2"/>
          <w:numId w:val="21"/>
        </w:numPr>
        <w:jc w:val="both"/>
        <w:rPr>
          <w:rFonts w:ascii="Times New Roman" w:hAnsi="Times New Roman"/>
          <w:sz w:val="24"/>
          <w:szCs w:val="24"/>
          <w:lang w:val="en-US"/>
        </w:rPr>
      </w:pPr>
      <w:r w:rsidRPr="00F262C0">
        <w:rPr>
          <w:rFonts w:ascii="Times New Roman" w:hAnsi="Times New Roman"/>
          <w:sz w:val="24"/>
          <w:szCs w:val="24"/>
        </w:rPr>
        <w:t>Нью</w:t>
      </w:r>
      <w:r w:rsidRPr="00F262C0">
        <w:rPr>
          <w:rFonts w:ascii="Times New Roman" w:hAnsi="Times New Roman"/>
          <w:sz w:val="24"/>
          <w:szCs w:val="24"/>
          <w:lang w:val="en-US"/>
        </w:rPr>
        <w:t>-</w:t>
      </w:r>
      <w:r w:rsidRPr="00F262C0">
        <w:rPr>
          <w:rFonts w:ascii="Times New Roman" w:hAnsi="Times New Roman"/>
          <w:sz w:val="24"/>
          <w:szCs w:val="24"/>
        </w:rPr>
        <w:t>Йоркская</w:t>
      </w:r>
      <w:r w:rsidRPr="00F262C0">
        <w:rPr>
          <w:rFonts w:ascii="Times New Roman" w:hAnsi="Times New Roman"/>
          <w:sz w:val="24"/>
          <w:szCs w:val="24"/>
          <w:lang w:val="en-US"/>
        </w:rPr>
        <w:t xml:space="preserve"> </w:t>
      </w:r>
      <w:r w:rsidRPr="00F262C0">
        <w:rPr>
          <w:rFonts w:ascii="Times New Roman" w:hAnsi="Times New Roman"/>
          <w:sz w:val="24"/>
          <w:szCs w:val="24"/>
        </w:rPr>
        <w:t>фондовая</w:t>
      </w:r>
      <w:r w:rsidRPr="00F262C0">
        <w:rPr>
          <w:rFonts w:ascii="Times New Roman" w:hAnsi="Times New Roman"/>
          <w:sz w:val="24"/>
          <w:szCs w:val="24"/>
          <w:lang w:val="en-US"/>
        </w:rPr>
        <w:t xml:space="preserve"> </w:t>
      </w:r>
      <w:r w:rsidRPr="00F262C0">
        <w:rPr>
          <w:rFonts w:ascii="Times New Roman" w:hAnsi="Times New Roman"/>
          <w:sz w:val="24"/>
          <w:szCs w:val="24"/>
        </w:rPr>
        <w:t>биржа</w:t>
      </w:r>
      <w:r w:rsidRPr="00F262C0">
        <w:rPr>
          <w:rFonts w:ascii="Times New Roman" w:hAnsi="Times New Roman"/>
          <w:sz w:val="24"/>
          <w:szCs w:val="24"/>
          <w:lang w:val="en-US"/>
        </w:rPr>
        <w:t xml:space="preserve"> (New York Stock Exchange);</w:t>
      </w:r>
    </w:p>
    <w:p w:rsidR="00076B7A" w:rsidRPr="00F262C0" w:rsidRDefault="00076B7A" w:rsidP="009C695B">
      <w:pPr>
        <w:pStyle w:val="ConsPlusNormal"/>
        <w:widowControl/>
        <w:numPr>
          <w:ilvl w:val="2"/>
          <w:numId w:val="21"/>
        </w:numPr>
        <w:jc w:val="both"/>
        <w:rPr>
          <w:rFonts w:ascii="Times New Roman" w:hAnsi="Times New Roman"/>
          <w:sz w:val="24"/>
          <w:szCs w:val="24"/>
          <w:lang w:val="en-US"/>
        </w:rPr>
      </w:pPr>
      <w:r w:rsidRPr="00F262C0">
        <w:rPr>
          <w:rFonts w:ascii="Times New Roman" w:hAnsi="Times New Roman"/>
          <w:sz w:val="24"/>
          <w:szCs w:val="24"/>
        </w:rPr>
        <w:t>Токийская</w:t>
      </w:r>
      <w:r w:rsidRPr="00F262C0">
        <w:rPr>
          <w:rFonts w:ascii="Times New Roman" w:hAnsi="Times New Roman"/>
          <w:sz w:val="24"/>
          <w:szCs w:val="24"/>
          <w:lang w:val="en-US"/>
        </w:rPr>
        <w:t xml:space="preserve"> </w:t>
      </w:r>
      <w:r w:rsidRPr="00F262C0">
        <w:rPr>
          <w:rFonts w:ascii="Times New Roman" w:hAnsi="Times New Roman"/>
          <w:sz w:val="24"/>
          <w:szCs w:val="24"/>
        </w:rPr>
        <w:t>фондовая</w:t>
      </w:r>
      <w:r w:rsidRPr="00F262C0">
        <w:rPr>
          <w:rFonts w:ascii="Times New Roman" w:hAnsi="Times New Roman"/>
          <w:sz w:val="24"/>
          <w:szCs w:val="24"/>
          <w:lang w:val="en-US"/>
        </w:rPr>
        <w:t xml:space="preserve"> </w:t>
      </w:r>
      <w:r w:rsidRPr="00F262C0">
        <w:rPr>
          <w:rFonts w:ascii="Times New Roman" w:hAnsi="Times New Roman"/>
          <w:sz w:val="24"/>
          <w:szCs w:val="24"/>
        </w:rPr>
        <w:t>биржа</w:t>
      </w:r>
      <w:r w:rsidRPr="00F262C0">
        <w:rPr>
          <w:rFonts w:ascii="Times New Roman" w:hAnsi="Times New Roman"/>
          <w:sz w:val="24"/>
          <w:szCs w:val="24"/>
          <w:lang w:val="en-US"/>
        </w:rPr>
        <w:t xml:space="preserve"> (Tokyo Stock Exchange Group);</w:t>
      </w:r>
    </w:p>
    <w:p w:rsidR="00076B7A" w:rsidRPr="00F262C0" w:rsidRDefault="00076B7A" w:rsidP="009C695B">
      <w:pPr>
        <w:pStyle w:val="ConsPlusNormal"/>
        <w:widowControl/>
        <w:numPr>
          <w:ilvl w:val="2"/>
          <w:numId w:val="21"/>
        </w:numPr>
        <w:jc w:val="both"/>
        <w:rPr>
          <w:rFonts w:ascii="Times New Roman" w:hAnsi="Times New Roman"/>
          <w:sz w:val="24"/>
          <w:szCs w:val="24"/>
          <w:lang w:val="en-US"/>
        </w:rPr>
      </w:pPr>
      <w:r w:rsidRPr="00F262C0">
        <w:rPr>
          <w:rFonts w:ascii="Times New Roman" w:hAnsi="Times New Roman"/>
          <w:sz w:val="24"/>
          <w:szCs w:val="24"/>
        </w:rPr>
        <w:t>Фондовая</w:t>
      </w:r>
      <w:r w:rsidRPr="00F262C0">
        <w:rPr>
          <w:rFonts w:ascii="Times New Roman" w:hAnsi="Times New Roman"/>
          <w:sz w:val="24"/>
          <w:szCs w:val="24"/>
          <w:lang w:val="en-US"/>
        </w:rPr>
        <w:t xml:space="preserve"> </w:t>
      </w:r>
      <w:r w:rsidRPr="00F262C0">
        <w:rPr>
          <w:rFonts w:ascii="Times New Roman" w:hAnsi="Times New Roman"/>
          <w:sz w:val="24"/>
          <w:szCs w:val="24"/>
        </w:rPr>
        <w:t>биржа</w:t>
      </w:r>
      <w:r w:rsidRPr="00F262C0">
        <w:rPr>
          <w:rFonts w:ascii="Times New Roman" w:hAnsi="Times New Roman"/>
          <w:sz w:val="24"/>
          <w:szCs w:val="24"/>
          <w:lang w:val="en-US"/>
        </w:rPr>
        <w:t xml:space="preserve"> </w:t>
      </w:r>
      <w:r w:rsidRPr="00F262C0">
        <w:rPr>
          <w:rFonts w:ascii="Times New Roman" w:hAnsi="Times New Roman"/>
          <w:sz w:val="24"/>
          <w:szCs w:val="24"/>
        </w:rPr>
        <w:t>Торонто</w:t>
      </w:r>
      <w:r w:rsidRPr="00F262C0">
        <w:rPr>
          <w:rFonts w:ascii="Times New Roman" w:hAnsi="Times New Roman"/>
          <w:sz w:val="24"/>
          <w:szCs w:val="24"/>
          <w:lang w:val="en-US"/>
        </w:rPr>
        <w:t xml:space="preserve"> (Toronto Stock Exchange, TSX Group);</w:t>
      </w:r>
    </w:p>
    <w:p w:rsidR="00076B7A" w:rsidRPr="00F262C0" w:rsidRDefault="00076B7A" w:rsidP="009C695B">
      <w:pPr>
        <w:pStyle w:val="ConsPlusNormal"/>
        <w:widowControl/>
        <w:numPr>
          <w:ilvl w:val="2"/>
          <w:numId w:val="21"/>
        </w:numPr>
        <w:jc w:val="both"/>
        <w:rPr>
          <w:rFonts w:ascii="Times New Roman" w:hAnsi="Times New Roman"/>
          <w:sz w:val="24"/>
          <w:szCs w:val="24"/>
        </w:rPr>
      </w:pPr>
      <w:r w:rsidRPr="00F262C0">
        <w:rPr>
          <w:rFonts w:ascii="Times New Roman" w:hAnsi="Times New Roman"/>
          <w:sz w:val="24"/>
          <w:szCs w:val="24"/>
        </w:rPr>
        <w:t>Фондовая биржа Швейцарии (Swiss Exchange);</w:t>
      </w:r>
    </w:p>
    <w:p w:rsidR="00076B7A" w:rsidRPr="00F262C0" w:rsidRDefault="00076B7A" w:rsidP="009C695B">
      <w:pPr>
        <w:pStyle w:val="ConsPlusNormal"/>
        <w:widowControl/>
        <w:numPr>
          <w:ilvl w:val="2"/>
          <w:numId w:val="21"/>
        </w:numPr>
        <w:jc w:val="both"/>
        <w:rPr>
          <w:rFonts w:ascii="Times New Roman" w:hAnsi="Times New Roman"/>
          <w:sz w:val="24"/>
          <w:szCs w:val="24"/>
        </w:rPr>
      </w:pPr>
      <w:r w:rsidRPr="00F262C0">
        <w:rPr>
          <w:rFonts w:ascii="Times New Roman" w:hAnsi="Times New Roman"/>
          <w:sz w:val="24"/>
          <w:szCs w:val="24"/>
        </w:rPr>
        <w:t>Шанхайская фондовая биржа (Shanghai Stock Exchange).</w:t>
      </w:r>
    </w:p>
    <w:p w:rsidR="00F80597" w:rsidRPr="00F262C0" w:rsidRDefault="00F80597" w:rsidP="00870311">
      <w:pPr>
        <w:widowControl w:val="0"/>
        <w:tabs>
          <w:tab w:val="left" w:pos="540"/>
          <w:tab w:val="left" w:pos="960"/>
        </w:tabs>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Требования настоящего пункта не распространяются на ценные бумаги, которые в соответствии с личным законом иностранного эмитента не предназначены для публичного обращения. </w:t>
      </w:r>
    </w:p>
    <w:p w:rsidR="00076B7A" w:rsidRPr="00F262C0" w:rsidRDefault="00F80597" w:rsidP="00076B7A">
      <w:pPr>
        <w:widowControl w:val="0"/>
        <w:tabs>
          <w:tab w:val="left" w:pos="540"/>
          <w:tab w:val="left" w:pos="960"/>
        </w:tabs>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24.5. </w:t>
      </w:r>
      <w:r w:rsidR="00076B7A" w:rsidRPr="00F262C0">
        <w:rPr>
          <w:rFonts w:ascii="Times New Roman" w:hAnsi="Times New Roman"/>
          <w:sz w:val="24"/>
          <w:szCs w:val="24"/>
        </w:rPr>
        <w:t>Объектами недвижимого имущества, в которые (в имущественные права на которые) предполагается инвестировать имущество, составляющее фонд, могут являться:</w:t>
      </w:r>
    </w:p>
    <w:p w:rsidR="00076B7A" w:rsidRPr="00F262C0" w:rsidRDefault="00076B7A" w:rsidP="00076B7A">
      <w:pPr>
        <w:widowControl w:val="0"/>
        <w:numPr>
          <w:ilvl w:val="0"/>
          <w:numId w:val="5"/>
        </w:numPr>
        <w:tabs>
          <w:tab w:val="left" w:pos="810"/>
          <w:tab w:val="left" w:pos="990"/>
        </w:tabs>
        <w:autoSpaceDE w:val="0"/>
        <w:autoSpaceDN w:val="0"/>
        <w:adjustRightInd w:val="0"/>
        <w:spacing w:after="0" w:line="240" w:lineRule="auto"/>
        <w:ind w:left="810" w:hanging="270"/>
        <w:jc w:val="both"/>
        <w:rPr>
          <w:rFonts w:ascii="Times New Roman" w:hAnsi="Times New Roman"/>
          <w:sz w:val="24"/>
          <w:szCs w:val="24"/>
        </w:rPr>
      </w:pPr>
      <w:r w:rsidRPr="00F262C0">
        <w:rPr>
          <w:rFonts w:ascii="Times New Roman" w:hAnsi="Times New Roman"/>
          <w:sz w:val="24"/>
          <w:szCs w:val="24"/>
        </w:rPr>
        <w:t xml:space="preserve">земельные участки (земли сельскохозяйственного назначения, разрешенный вид использования которых допускает осуществления на них строительства, земли населенных пунктов,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076B7A" w:rsidRPr="00F262C0" w:rsidRDefault="00076B7A" w:rsidP="00076B7A">
      <w:pPr>
        <w:widowControl w:val="0"/>
        <w:numPr>
          <w:ilvl w:val="0"/>
          <w:numId w:val="5"/>
        </w:numPr>
        <w:tabs>
          <w:tab w:val="left" w:pos="810"/>
          <w:tab w:val="left" w:pos="990"/>
        </w:tabs>
        <w:autoSpaceDE w:val="0"/>
        <w:autoSpaceDN w:val="0"/>
        <w:adjustRightInd w:val="0"/>
        <w:spacing w:after="0" w:line="240" w:lineRule="auto"/>
        <w:ind w:left="810" w:hanging="270"/>
        <w:jc w:val="both"/>
        <w:rPr>
          <w:rFonts w:ascii="Times New Roman" w:hAnsi="Times New Roman"/>
          <w:sz w:val="24"/>
          <w:szCs w:val="24"/>
        </w:rPr>
      </w:pPr>
      <w:r w:rsidRPr="00F262C0">
        <w:rPr>
          <w:rFonts w:ascii="Times New Roman" w:hAnsi="Times New Roman"/>
          <w:sz w:val="24"/>
          <w:szCs w:val="24"/>
        </w:rPr>
        <w:t>здания, сооружения, строения, помещения, в том числе жилые и нежилые помещения, многоквартирные дома, коттеджи, домовладения, объекты недвижимого имущества административного, торгового, развлекательного, спортивного, гостиничного, выставочного, оздоровительного назначения, объекты общественного питания, складские, гаражные комплексы</w:t>
      </w:r>
      <w:r w:rsidR="00661ACB" w:rsidRPr="00F262C0">
        <w:rPr>
          <w:rFonts w:ascii="Times New Roman" w:hAnsi="Times New Roman"/>
          <w:sz w:val="24"/>
          <w:szCs w:val="24"/>
        </w:rPr>
        <w:t>;</w:t>
      </w:r>
    </w:p>
    <w:p w:rsidR="00076B7A" w:rsidRPr="00F262C0" w:rsidRDefault="00076B7A" w:rsidP="00076B7A">
      <w:pPr>
        <w:widowControl w:val="0"/>
        <w:numPr>
          <w:ilvl w:val="0"/>
          <w:numId w:val="5"/>
        </w:numPr>
        <w:tabs>
          <w:tab w:val="left" w:pos="810"/>
          <w:tab w:val="left" w:pos="990"/>
        </w:tabs>
        <w:autoSpaceDE w:val="0"/>
        <w:autoSpaceDN w:val="0"/>
        <w:adjustRightInd w:val="0"/>
        <w:spacing w:after="0" w:line="240" w:lineRule="auto"/>
        <w:ind w:left="810" w:hanging="270"/>
        <w:jc w:val="both"/>
        <w:rPr>
          <w:rFonts w:ascii="Times New Roman" w:hAnsi="Times New Roman"/>
          <w:sz w:val="24"/>
          <w:szCs w:val="24"/>
        </w:rPr>
      </w:pPr>
      <w:r w:rsidRPr="00F262C0">
        <w:rPr>
          <w:rFonts w:ascii="Times New Roman" w:hAnsi="Times New Roman"/>
          <w:sz w:val="24"/>
          <w:szCs w:val="24"/>
        </w:rPr>
        <w:t>иные объекты недвижимого имущества, которые прочно связаны с землей так, что их перемещение без несоразмерного ущерба их назначению невозможно, в том числе объекты незавершенного строительства, за исключением предприятий и недвижимого имущества, изъятого из оборота или ограниченного в обороте в соответствии с законодательством Российской Федерации.</w:t>
      </w:r>
    </w:p>
    <w:p w:rsidR="00076B7A" w:rsidRPr="00F262C0" w:rsidRDefault="00076B7A" w:rsidP="00076B7A">
      <w:pPr>
        <w:widowControl w:val="0"/>
        <w:tabs>
          <w:tab w:val="left" w:pos="810"/>
          <w:tab w:val="left" w:pos="900"/>
          <w:tab w:val="left" w:pos="990"/>
        </w:tabs>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В состав активов фонда может входить недвижимое имущество (права на недвижимое имущество) при условии, что указанное недвижимое имущество находится на территории Российской Федерации</w:t>
      </w:r>
      <w:r w:rsidR="008B0F83" w:rsidRPr="00F262C0">
        <w:rPr>
          <w:rFonts w:ascii="Times New Roman" w:hAnsi="Times New Roman"/>
          <w:sz w:val="24"/>
          <w:szCs w:val="24"/>
        </w:rPr>
        <w:t xml:space="preserve">. </w:t>
      </w:r>
    </w:p>
    <w:p w:rsidR="00076B7A" w:rsidRPr="00F262C0" w:rsidRDefault="00076B7A" w:rsidP="00076B7A">
      <w:pPr>
        <w:widowControl w:val="0"/>
        <w:tabs>
          <w:tab w:val="left" w:pos="540"/>
          <w:tab w:val="left" w:pos="960"/>
          <w:tab w:val="left" w:pos="1170"/>
        </w:tabs>
        <w:autoSpaceDE w:val="0"/>
        <w:autoSpaceDN w:val="0"/>
        <w:adjustRightInd w:val="0"/>
        <w:spacing w:after="0" w:line="240" w:lineRule="auto"/>
        <w:ind w:left="709"/>
        <w:jc w:val="both"/>
        <w:rPr>
          <w:rFonts w:ascii="Times New Roman" w:hAnsi="Times New Roman"/>
          <w:sz w:val="24"/>
          <w:szCs w:val="24"/>
        </w:rPr>
      </w:pPr>
      <w:bookmarkStart w:id="11" w:name="p_28"/>
      <w:bookmarkStart w:id="12" w:name="p_29"/>
      <w:bookmarkEnd w:id="11"/>
      <w:bookmarkEnd w:id="12"/>
      <w:r w:rsidRPr="00F262C0">
        <w:rPr>
          <w:rFonts w:ascii="Times New Roman" w:hAnsi="Times New Roman"/>
          <w:sz w:val="24"/>
          <w:szCs w:val="24"/>
        </w:rPr>
        <w:t>25. Структура активов фонда должна соответствовать одновременно следующим требованиям:</w:t>
      </w:r>
    </w:p>
    <w:p w:rsidR="00076B7A" w:rsidRPr="00F262C0" w:rsidRDefault="00076B7A" w:rsidP="00076B7A">
      <w:pPr>
        <w:pStyle w:val="ConsPlusNormal"/>
        <w:widowControl/>
        <w:numPr>
          <w:ilvl w:val="0"/>
          <w:numId w:val="6"/>
        </w:numPr>
        <w:tabs>
          <w:tab w:val="left" w:pos="990"/>
        </w:tabs>
        <w:ind w:left="990" w:hanging="450"/>
        <w:jc w:val="both"/>
        <w:rPr>
          <w:rFonts w:ascii="Times New Roman" w:hAnsi="Times New Roman" w:cs="Times New Roman"/>
          <w:sz w:val="24"/>
          <w:szCs w:val="24"/>
          <w:lang w:eastAsia="zh-CN"/>
        </w:rPr>
      </w:pPr>
      <w:r w:rsidRPr="00F262C0">
        <w:rPr>
          <w:rFonts w:ascii="Times New Roman" w:hAnsi="Times New Roman" w:cs="Times New Roman"/>
          <w:sz w:val="24"/>
          <w:szCs w:val="24"/>
          <w:lang w:eastAsia="zh-CN"/>
        </w:rPr>
        <w:t>денежные средства, находящиеся во вкладах в одной кредитной организации, могут составлять не более 25 процентов стоимости активов;</w:t>
      </w:r>
    </w:p>
    <w:p w:rsidR="00076B7A" w:rsidRPr="00F262C0" w:rsidRDefault="00076B7A" w:rsidP="00076B7A">
      <w:pPr>
        <w:pStyle w:val="ConsPlusNormal"/>
        <w:widowControl/>
        <w:numPr>
          <w:ilvl w:val="0"/>
          <w:numId w:val="6"/>
        </w:numPr>
        <w:tabs>
          <w:tab w:val="left" w:pos="900"/>
        </w:tabs>
        <w:ind w:left="900"/>
        <w:jc w:val="both"/>
        <w:rPr>
          <w:rFonts w:ascii="Times New Roman" w:hAnsi="Times New Roman" w:cs="Times New Roman"/>
          <w:sz w:val="24"/>
          <w:szCs w:val="24"/>
          <w:lang w:eastAsia="zh-CN"/>
        </w:rPr>
      </w:pPr>
      <w:r w:rsidRPr="00F262C0">
        <w:rPr>
          <w:rFonts w:ascii="Times New Roman" w:hAnsi="Times New Roman" w:cs="Times New Roman"/>
          <w:sz w:val="24"/>
          <w:szCs w:val="24"/>
          <w:lang w:eastAsia="zh-CN"/>
        </w:rPr>
        <w:t xml:space="preserve"> не менее двух третей рабочих дней в течение одного календарного года оценочная стоимость объектов, предусмотренных подпунктами 2 и 3 пункта 24</w:t>
      </w:r>
      <w:r w:rsidR="00F80597" w:rsidRPr="00F262C0">
        <w:rPr>
          <w:rFonts w:ascii="Times New Roman" w:hAnsi="Times New Roman" w:cs="Times New Roman"/>
          <w:sz w:val="24"/>
          <w:szCs w:val="24"/>
          <w:lang w:eastAsia="zh-CN"/>
        </w:rPr>
        <w:t>.1</w:t>
      </w:r>
      <w:r w:rsidR="00C34F93" w:rsidRPr="00F262C0">
        <w:rPr>
          <w:rFonts w:ascii="Times New Roman" w:hAnsi="Times New Roman" w:cs="Times New Roman"/>
          <w:sz w:val="24"/>
          <w:szCs w:val="24"/>
          <w:lang w:eastAsia="zh-CN"/>
        </w:rPr>
        <w:t xml:space="preserve"> настоящих Правил</w:t>
      </w:r>
      <w:r w:rsidRPr="00F262C0">
        <w:rPr>
          <w:rFonts w:ascii="Times New Roman" w:hAnsi="Times New Roman" w:cs="Times New Roman"/>
          <w:sz w:val="24"/>
          <w:szCs w:val="24"/>
          <w:lang w:eastAsia="zh-CN"/>
        </w:rPr>
        <w:t>, должна составлять не менее 40 процентов стоимости чистых активов;</w:t>
      </w:r>
    </w:p>
    <w:p w:rsidR="00076B7A" w:rsidRPr="00F262C0" w:rsidRDefault="00076B7A" w:rsidP="00076B7A">
      <w:pPr>
        <w:pStyle w:val="ConsPlusNormal"/>
        <w:widowControl/>
        <w:numPr>
          <w:ilvl w:val="0"/>
          <w:numId w:val="6"/>
        </w:numPr>
        <w:tabs>
          <w:tab w:val="left" w:pos="900"/>
        </w:tabs>
        <w:ind w:left="900"/>
        <w:jc w:val="both"/>
        <w:rPr>
          <w:rFonts w:ascii="Times New Roman" w:hAnsi="Times New Roman" w:cs="Times New Roman"/>
          <w:sz w:val="24"/>
          <w:szCs w:val="24"/>
          <w:lang w:eastAsia="zh-CN"/>
        </w:rPr>
      </w:pPr>
      <w:r w:rsidRPr="00F262C0">
        <w:rPr>
          <w:rFonts w:ascii="Times New Roman" w:hAnsi="Times New Roman" w:cs="Times New Roman"/>
          <w:sz w:val="24"/>
          <w:szCs w:val="24"/>
          <w:lang w:eastAsia="zh-CN"/>
        </w:rPr>
        <w:t>оценочная стоимость инвестиционных паев паевых инвестиционных фондов и акций акционерных инвестиционных фондов, а также паев (акций) иностранных инвестиционных фондов может составлять не более 20 процентов стоимости активов;</w:t>
      </w:r>
    </w:p>
    <w:p w:rsidR="00076B7A" w:rsidRPr="00F262C0" w:rsidRDefault="00076B7A" w:rsidP="00076B7A">
      <w:pPr>
        <w:pStyle w:val="ConsPlusNormal"/>
        <w:numPr>
          <w:ilvl w:val="0"/>
          <w:numId w:val="6"/>
        </w:numPr>
        <w:tabs>
          <w:tab w:val="left" w:pos="540"/>
          <w:tab w:val="left" w:pos="851"/>
          <w:tab w:val="left" w:pos="900"/>
        </w:tabs>
        <w:ind w:left="900"/>
        <w:jc w:val="both"/>
        <w:rPr>
          <w:rFonts w:ascii="Times New Roman" w:hAnsi="Times New Roman" w:cs="Times New Roman"/>
          <w:sz w:val="24"/>
          <w:szCs w:val="24"/>
          <w:lang w:eastAsia="zh-CN"/>
        </w:rPr>
      </w:pPr>
      <w:r w:rsidRPr="00F262C0">
        <w:rPr>
          <w:rFonts w:ascii="Times New Roman" w:hAnsi="Times New Roman" w:cs="Times New Roman"/>
          <w:sz w:val="24"/>
          <w:szCs w:val="24"/>
          <w:lang w:eastAsia="zh-CN"/>
        </w:rPr>
        <w:t xml:space="preserve"> количество инвестиционных паев паевого инвестиционного фонда, акций акционерного инвестиционного фонда, паев (акций) иностранного инвестиционного фонда может составлять не более 30 процентов количества выданных</w:t>
      </w:r>
      <w:r w:rsidR="00661ACB" w:rsidRPr="00F262C0">
        <w:rPr>
          <w:rFonts w:ascii="Times New Roman" w:hAnsi="Times New Roman" w:cs="Times New Roman"/>
          <w:sz w:val="24"/>
          <w:szCs w:val="24"/>
          <w:lang w:eastAsia="zh-CN"/>
        </w:rPr>
        <w:t xml:space="preserve"> (выпущенных)</w:t>
      </w:r>
      <w:r w:rsidRPr="00F262C0">
        <w:rPr>
          <w:rFonts w:ascii="Times New Roman" w:hAnsi="Times New Roman" w:cs="Times New Roman"/>
          <w:sz w:val="24"/>
          <w:szCs w:val="24"/>
          <w:lang w:eastAsia="zh-CN"/>
        </w:rPr>
        <w:t xml:space="preserve"> инвестиционных паев</w:t>
      </w:r>
      <w:r w:rsidR="00661ACB" w:rsidRPr="00F262C0">
        <w:rPr>
          <w:rFonts w:ascii="Times New Roman" w:hAnsi="Times New Roman" w:cs="Times New Roman"/>
          <w:sz w:val="24"/>
          <w:szCs w:val="24"/>
          <w:lang w:eastAsia="zh-CN"/>
        </w:rPr>
        <w:t xml:space="preserve"> (акций)</w:t>
      </w:r>
      <w:r w:rsidRPr="00F262C0">
        <w:rPr>
          <w:rFonts w:ascii="Times New Roman" w:hAnsi="Times New Roman" w:cs="Times New Roman"/>
          <w:sz w:val="24"/>
          <w:szCs w:val="24"/>
          <w:lang w:eastAsia="zh-CN"/>
        </w:rPr>
        <w:t xml:space="preserve"> этого фонда;</w:t>
      </w:r>
    </w:p>
    <w:p w:rsidR="00076B7A" w:rsidRPr="00F262C0" w:rsidRDefault="00076B7A" w:rsidP="00076B7A">
      <w:pPr>
        <w:pStyle w:val="ConsPlusNormal"/>
        <w:numPr>
          <w:ilvl w:val="0"/>
          <w:numId w:val="6"/>
        </w:numPr>
        <w:tabs>
          <w:tab w:val="left" w:pos="540"/>
          <w:tab w:val="left" w:pos="851"/>
          <w:tab w:val="left" w:pos="900"/>
        </w:tabs>
        <w:ind w:left="900"/>
        <w:jc w:val="both"/>
        <w:rPr>
          <w:rFonts w:ascii="Times New Roman" w:hAnsi="Times New Roman" w:cs="Times New Roman"/>
          <w:sz w:val="24"/>
          <w:szCs w:val="24"/>
          <w:lang w:eastAsia="zh-CN"/>
        </w:rPr>
      </w:pPr>
      <w:r w:rsidRPr="00F262C0">
        <w:rPr>
          <w:rFonts w:ascii="Times New Roman" w:hAnsi="Times New Roman" w:cs="Times New Roman"/>
          <w:sz w:val="24"/>
          <w:szCs w:val="24"/>
          <w:lang w:eastAsia="zh-CN"/>
        </w:rPr>
        <w:t xml:space="preserve"> оценочная стоимость ценных бумаг одного эмитента (инвестиционного фонда) и оценочная стоимость российских и иностранных депозитарных расписок на указанные ценные бумаги, за исключением государственных ценных бумаг Российской Федерации, а также ценных бумаг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 может составлять не более 15 процентов стоимости активов. 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076B7A" w:rsidRPr="00F262C0"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Требования, установленные пунктом 25 настоящих Правил применяются к структуре активов фонда с истечения 30 дней с даты завершения (окончания) формирования фонда и до даты возникновения основания его прекращения, за исключением требований подпункта 2 настоящего пункта, которые применяются по истечении одного года с даты завершения (окончания) формирования фонда и не применяются, если до окончания срока договора доверительного управления фондом осталось менее 1 года. </w:t>
      </w:r>
    </w:p>
    <w:p w:rsidR="00076B7A" w:rsidRPr="00F262C0"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26. Описание рисков, связанных с инвестированием.</w:t>
      </w:r>
    </w:p>
    <w:p w:rsidR="00076B7A" w:rsidRPr="00F262C0"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Инвестирование в ценные бумаги, в недвижимое имущество и (или) в права на недвижимое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076B7A" w:rsidRPr="00F262C0"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076B7A" w:rsidRPr="00F262C0"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Настоящее описание рисков не раскрывает информации обо всех рисках вследствие разнообразия ситуаций, возникающих при инвестировании.</w:t>
      </w:r>
    </w:p>
    <w:p w:rsidR="00076B7A" w:rsidRPr="00F262C0"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076B7A" w:rsidRPr="00F262C0"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076B7A" w:rsidRPr="00F262C0"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Инвестор неизбежно сталкивается с необходимостью учитывать факторы риска самого различного свойства. Риски инвестирования в ценные бумаги, в недвижимое имущество и (или) в права на недвижимое имущество включают, но не ограничиваются следующими рисками:</w:t>
      </w:r>
    </w:p>
    <w:p w:rsidR="00076B7A" w:rsidRPr="00F262C0"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262C0">
        <w:rPr>
          <w:rFonts w:ascii="Times New Roman" w:hAnsi="Times New Roman"/>
          <w:sz w:val="24"/>
          <w:szCs w:val="24"/>
        </w:rPr>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076B7A" w:rsidRPr="00F262C0"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262C0">
        <w:rPr>
          <w:rFonts w:ascii="Times New Roman" w:hAnsi="Times New Roman"/>
          <w:sz w:val="24"/>
          <w:szCs w:val="24"/>
        </w:rPr>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076B7A" w:rsidRPr="00F262C0"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262C0">
        <w:rPr>
          <w:rFonts w:ascii="Times New Roman" w:hAnsi="Times New Roman"/>
          <w:sz w:val="24"/>
          <w:szCs w:val="24"/>
        </w:rPr>
        <w:t>рыночный риск, связанный с колебаниями курсов валют, процентных ставок;</w:t>
      </w:r>
    </w:p>
    <w:p w:rsidR="00076B7A" w:rsidRPr="00F262C0"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262C0">
        <w:rPr>
          <w:rFonts w:ascii="Times New Roman" w:hAnsi="Times New Roman"/>
          <w:sz w:val="24"/>
          <w:szCs w:val="24"/>
        </w:rPr>
        <w:t>ценовой риск, проявляющийся в изменении цен на недвижимость и (или) права на недвижимость, изменении цен на государственные ценные бумаги, которое может привести к падению стоимости активов фонда;</w:t>
      </w:r>
    </w:p>
    <w:p w:rsidR="00076B7A" w:rsidRPr="00F262C0"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262C0">
        <w:rPr>
          <w:rFonts w:ascii="Times New Roman" w:hAnsi="Times New Roman"/>
          <w:sz w:val="24"/>
          <w:szCs w:val="24"/>
        </w:rPr>
        <w:t>риск неправомочных действий в отношении ценных бумаг, недвижимого имущества и прав на него со стороны третьих лиц;</w:t>
      </w:r>
    </w:p>
    <w:p w:rsidR="00076B7A" w:rsidRPr="00F262C0"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262C0">
        <w:rPr>
          <w:rFonts w:ascii="Times New Roman" w:hAnsi="Times New Roman"/>
          <w:sz w:val="24"/>
          <w:szCs w:val="24"/>
        </w:rPr>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076B7A" w:rsidRPr="00F262C0"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262C0">
        <w:rPr>
          <w:rFonts w:ascii="Times New Roman" w:hAnsi="Times New Roman"/>
          <w:sz w:val="24"/>
          <w:szCs w:val="24"/>
        </w:rPr>
        <w:t>риск рыночной ликвидности, связанный с потенциальной невозможностью реализовать активы по благоприятным ценам;</w:t>
      </w:r>
    </w:p>
    <w:p w:rsidR="00076B7A" w:rsidRPr="00F262C0"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262C0">
        <w:rPr>
          <w:rFonts w:ascii="Times New Roman" w:hAnsi="Times New Roman"/>
          <w:sz w:val="24"/>
          <w:szCs w:val="24"/>
        </w:rPr>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076B7A" w:rsidRPr="00F262C0"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262C0">
        <w:rPr>
          <w:rFonts w:ascii="Times New Roman" w:hAnsi="Times New Roman"/>
          <w:sz w:val="24"/>
          <w:szCs w:val="24"/>
        </w:rPr>
        <w:t>риск, связанный с изменениями действующего законодательства;</w:t>
      </w:r>
    </w:p>
    <w:p w:rsidR="00076B7A" w:rsidRPr="00F262C0"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262C0">
        <w:rPr>
          <w:rFonts w:ascii="Times New Roman" w:hAnsi="Times New Roman"/>
          <w:sz w:val="24"/>
          <w:szCs w:val="24"/>
        </w:rPr>
        <w:t>риск возникновения форс-мажорных обстоятельств, таких как природные катаклизмы и военные действия.</w:t>
      </w:r>
    </w:p>
    <w:p w:rsidR="00076B7A" w:rsidRPr="00F262C0"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076B7A" w:rsidRPr="00F262C0"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751388" w:rsidRPr="00F262C0" w:rsidRDefault="00751388" w:rsidP="000A5625">
      <w:pPr>
        <w:spacing w:after="0" w:line="240" w:lineRule="auto"/>
        <w:jc w:val="center"/>
        <w:rPr>
          <w:rFonts w:ascii="Times New Roman" w:hAnsi="Times New Roman"/>
          <w:b/>
          <w:bCs/>
          <w:sz w:val="24"/>
          <w:szCs w:val="24"/>
        </w:rPr>
      </w:pPr>
      <w:bookmarkStart w:id="13" w:name="p_300"/>
      <w:bookmarkEnd w:id="13"/>
    </w:p>
    <w:p w:rsidR="00076B7A" w:rsidRPr="00F262C0" w:rsidRDefault="00076B7A" w:rsidP="000A5625">
      <w:pPr>
        <w:spacing w:after="0" w:line="240" w:lineRule="auto"/>
        <w:jc w:val="center"/>
        <w:rPr>
          <w:rFonts w:ascii="Times New Roman" w:hAnsi="Times New Roman"/>
          <w:b/>
          <w:bCs/>
          <w:sz w:val="24"/>
          <w:szCs w:val="24"/>
        </w:rPr>
      </w:pPr>
      <w:r w:rsidRPr="00F262C0">
        <w:rPr>
          <w:rFonts w:ascii="Times New Roman" w:hAnsi="Times New Roman"/>
          <w:b/>
          <w:bCs/>
          <w:sz w:val="24"/>
          <w:szCs w:val="24"/>
        </w:rPr>
        <w:t>III. Права и обязанности управляющей компании</w:t>
      </w:r>
    </w:p>
    <w:p w:rsidR="00076B7A" w:rsidRPr="00F262C0" w:rsidRDefault="00076B7A" w:rsidP="00076B7A">
      <w:pPr>
        <w:spacing w:after="0" w:line="240" w:lineRule="auto"/>
        <w:jc w:val="both"/>
        <w:rPr>
          <w:rFonts w:ascii="Times New Roman" w:hAnsi="Times New Roman"/>
          <w:sz w:val="24"/>
          <w:szCs w:val="24"/>
        </w:rPr>
      </w:pPr>
    </w:p>
    <w:p w:rsidR="00076B7A" w:rsidRPr="00F262C0" w:rsidRDefault="00076B7A" w:rsidP="00076B7A">
      <w:pPr>
        <w:spacing w:after="0" w:line="240" w:lineRule="auto"/>
        <w:ind w:firstLine="709"/>
        <w:jc w:val="both"/>
        <w:rPr>
          <w:rFonts w:ascii="Times New Roman" w:hAnsi="Times New Roman"/>
          <w:sz w:val="24"/>
          <w:szCs w:val="24"/>
        </w:rPr>
      </w:pPr>
      <w:bookmarkStart w:id="14" w:name="p_30"/>
      <w:bookmarkEnd w:id="14"/>
      <w:r w:rsidRPr="00F262C0">
        <w:rPr>
          <w:rFonts w:ascii="Times New Roman" w:hAnsi="Times New Roman"/>
          <w:sz w:val="24"/>
          <w:szCs w:val="24"/>
        </w:rPr>
        <w:t>27. 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076B7A" w:rsidRPr="00F262C0" w:rsidRDefault="00076B7A" w:rsidP="00076B7A">
      <w:pPr>
        <w:spacing w:after="0" w:line="240" w:lineRule="auto"/>
        <w:ind w:firstLine="709"/>
        <w:jc w:val="both"/>
        <w:rPr>
          <w:rFonts w:ascii="Times New Roman" w:hAnsi="Times New Roman"/>
          <w:sz w:val="24"/>
          <w:szCs w:val="24"/>
        </w:rPr>
      </w:pPr>
      <w:bookmarkStart w:id="15" w:name="p_31"/>
      <w:bookmarkEnd w:id="15"/>
      <w:r w:rsidRPr="00F262C0">
        <w:rPr>
          <w:rFonts w:ascii="Times New Roman" w:hAnsi="Times New Roman"/>
          <w:sz w:val="24"/>
          <w:szCs w:val="24"/>
        </w:rPr>
        <w:t>28. Управляющая компания:</w:t>
      </w:r>
    </w:p>
    <w:p w:rsidR="005C6C4B" w:rsidRPr="00F262C0"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sidRPr="00F262C0">
        <w:rPr>
          <w:rFonts w:ascii="Times New Roman" w:hAnsi="Times New Roman"/>
          <w:color w:val="auto"/>
          <w:sz w:val="24"/>
          <w:szCs w:val="24"/>
          <w:lang w:eastAsia="ru-RU"/>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5C6C4B" w:rsidRPr="00F262C0"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sidRPr="00F262C0">
        <w:rPr>
          <w:rFonts w:ascii="Times New Roman" w:hAnsi="Times New Roman"/>
          <w:color w:val="auto"/>
          <w:sz w:val="24"/>
          <w:szCs w:val="24"/>
          <w:lang w:eastAsia="ru-RU"/>
        </w:rPr>
        <w:t>2) предъявляет иски и выступает ответчиком по искам в суде в связи с осуществлением деятельности по доверительному управлению фондом;</w:t>
      </w:r>
    </w:p>
    <w:p w:rsidR="005C6C4B" w:rsidRPr="00F262C0"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sidRPr="00F262C0">
        <w:rPr>
          <w:rFonts w:ascii="Times New Roman" w:hAnsi="Times New Roman"/>
          <w:color w:val="auto"/>
          <w:sz w:val="24"/>
          <w:szCs w:val="24"/>
          <w:lang w:eastAsia="ru-RU"/>
        </w:rPr>
        <w:t xml:space="preserve">3) передает свои права и обязанности по договору доверительного управления фондом другой управляющей компании в </w:t>
      </w:r>
      <w:hyperlink r:id="rId11" w:history="1">
        <w:r w:rsidR="00DB699B" w:rsidRPr="00F262C0">
          <w:rPr>
            <w:rFonts w:ascii="Times New Roman" w:hAnsi="Times New Roman"/>
            <w:color w:val="auto"/>
            <w:sz w:val="24"/>
            <w:szCs w:val="24"/>
            <w:lang w:eastAsia="ru-RU"/>
          </w:rPr>
          <w:t>порядке</w:t>
        </w:r>
      </w:hyperlink>
      <w:r w:rsidRPr="00F262C0">
        <w:rPr>
          <w:rFonts w:ascii="Times New Roman" w:hAnsi="Times New Roman"/>
          <w:color w:val="auto"/>
          <w:sz w:val="24"/>
          <w:szCs w:val="24"/>
          <w:lang w:eastAsia="ru-RU"/>
        </w:rPr>
        <w:t xml:space="preserve">, </w:t>
      </w:r>
      <w:r w:rsidR="001D6FA9" w:rsidRPr="00F262C0">
        <w:rPr>
          <w:rFonts w:ascii="Times New Roman" w:hAnsi="Times New Roman"/>
          <w:color w:val="auto"/>
          <w:sz w:val="24"/>
          <w:szCs w:val="24"/>
          <w:lang w:eastAsia="ru-RU"/>
        </w:rPr>
        <w:t>установленном нормативными актами в сфере финансовых рынков</w:t>
      </w:r>
      <w:r w:rsidRPr="00F262C0">
        <w:rPr>
          <w:rFonts w:ascii="Times New Roman" w:hAnsi="Times New Roman"/>
          <w:color w:val="auto"/>
          <w:sz w:val="24"/>
          <w:szCs w:val="24"/>
          <w:lang w:eastAsia="ru-RU"/>
        </w:rPr>
        <w:t>, в случае принятия соответствующего решения общего собрания владельцев инвестиционных паев;</w:t>
      </w:r>
    </w:p>
    <w:p w:rsidR="005C6C4B" w:rsidRPr="00F262C0"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sidRPr="00F262C0">
        <w:rPr>
          <w:rFonts w:ascii="Times New Roman" w:hAnsi="Times New Roman"/>
          <w:color w:val="auto"/>
          <w:sz w:val="24"/>
          <w:szCs w:val="24"/>
          <w:lang w:eastAsia="ru-RU"/>
        </w:rPr>
        <w:t xml:space="preserve">4) вправе провести дробление инвестиционных паев на условиях и в </w:t>
      </w:r>
      <w:hyperlink r:id="rId12" w:history="1">
        <w:r w:rsidR="00DB699B" w:rsidRPr="00F262C0">
          <w:rPr>
            <w:rFonts w:ascii="Times New Roman" w:hAnsi="Times New Roman"/>
            <w:color w:val="auto"/>
            <w:sz w:val="24"/>
            <w:szCs w:val="24"/>
            <w:lang w:eastAsia="ru-RU"/>
          </w:rPr>
          <w:t>порядке</w:t>
        </w:r>
      </w:hyperlink>
      <w:r w:rsidRPr="00F262C0">
        <w:rPr>
          <w:rFonts w:ascii="Times New Roman" w:hAnsi="Times New Roman"/>
          <w:color w:val="auto"/>
          <w:sz w:val="24"/>
          <w:szCs w:val="24"/>
          <w:lang w:eastAsia="ru-RU"/>
        </w:rPr>
        <w:t xml:space="preserve">, установленных </w:t>
      </w:r>
      <w:r w:rsidR="001D6FA9" w:rsidRPr="00F262C0">
        <w:rPr>
          <w:rFonts w:ascii="Times New Roman" w:hAnsi="Times New Roman"/>
          <w:color w:val="auto"/>
          <w:sz w:val="24"/>
          <w:szCs w:val="24"/>
          <w:lang w:eastAsia="ru-RU"/>
        </w:rPr>
        <w:t>нормативными актами в сфере финансовых рынков</w:t>
      </w:r>
      <w:r w:rsidRPr="00F262C0">
        <w:rPr>
          <w:rFonts w:ascii="Times New Roman" w:hAnsi="Times New Roman"/>
          <w:color w:val="auto"/>
          <w:sz w:val="24"/>
          <w:szCs w:val="24"/>
          <w:lang w:eastAsia="ru-RU"/>
        </w:rPr>
        <w:t>;</w:t>
      </w:r>
    </w:p>
    <w:p w:rsidR="005C6C4B" w:rsidRPr="00F262C0"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sidRPr="00F262C0">
        <w:rPr>
          <w:rFonts w:ascii="Times New Roman" w:hAnsi="Times New Roman"/>
          <w:color w:val="auto"/>
          <w:sz w:val="24"/>
          <w:szCs w:val="24"/>
          <w:lang w:eastAsia="ru-RU"/>
        </w:rPr>
        <w:t>5) вправе выдать дополнительные инвестиционные паи в порядке и сроки, предусмотренные настоящими Правилами;</w:t>
      </w:r>
    </w:p>
    <w:p w:rsidR="005C6C4B" w:rsidRPr="00F262C0"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sidRPr="00F262C0">
        <w:rPr>
          <w:rFonts w:ascii="Times New Roman" w:hAnsi="Times New Roman"/>
          <w:color w:val="auto"/>
          <w:sz w:val="24"/>
          <w:szCs w:val="24"/>
          <w:lang w:eastAsia="ru-RU"/>
        </w:rPr>
        <w:t>6) вправе принять решение о досрочном прекращении фонда без решения общего собрания владельцев инвестиционных паев;</w:t>
      </w:r>
    </w:p>
    <w:p w:rsidR="005C6C4B" w:rsidRPr="00F262C0"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sidRPr="00F262C0">
        <w:rPr>
          <w:rFonts w:ascii="Times New Roman" w:hAnsi="Times New Roman"/>
          <w:color w:val="auto"/>
          <w:sz w:val="24"/>
          <w:szCs w:val="24"/>
          <w:lang w:eastAsia="ru-RU"/>
        </w:rPr>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661ACB" w:rsidRPr="00F262C0">
        <w:rPr>
          <w:rFonts w:ascii="Times New Roman" w:hAnsi="Times New Roman"/>
          <w:color w:val="auto"/>
          <w:sz w:val="24"/>
          <w:szCs w:val="24"/>
          <w:lang w:eastAsia="ru-RU"/>
        </w:rPr>
        <w:t>.</w:t>
      </w:r>
    </w:p>
    <w:p w:rsidR="00076B7A" w:rsidRPr="00F262C0" w:rsidRDefault="00076B7A" w:rsidP="00076B7A">
      <w:pPr>
        <w:spacing w:after="0" w:line="240" w:lineRule="auto"/>
        <w:ind w:firstLine="709"/>
        <w:jc w:val="both"/>
        <w:rPr>
          <w:rFonts w:ascii="Times New Roman" w:hAnsi="Times New Roman"/>
          <w:sz w:val="24"/>
          <w:szCs w:val="24"/>
        </w:rPr>
      </w:pPr>
      <w:bookmarkStart w:id="16" w:name="p_32"/>
      <w:bookmarkEnd w:id="16"/>
      <w:r w:rsidRPr="00F262C0">
        <w:rPr>
          <w:rFonts w:ascii="Times New Roman" w:hAnsi="Times New Roman"/>
          <w:sz w:val="24"/>
          <w:szCs w:val="24"/>
        </w:rPr>
        <w:t>29. Управляющая компания обязана:</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2) при осуществлении доверительного управления фондом действовать разумно и добросовестно в интересах владельцев инвестиционных паев;</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 </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5) передавать специализированному депозитарию подлинные экземпляры документов, подтверждающих права на недвижимое имущество;</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6) страховать здания, сооружения, помещения, составляющие фонд, от рисков их утраты и повреждения. При этом:</w:t>
      </w:r>
    </w:p>
    <w:p w:rsidR="00076B7A" w:rsidRPr="00F262C0" w:rsidRDefault="00076B7A" w:rsidP="00076B7A">
      <w:pPr>
        <w:pStyle w:val="ConsPlusNormal"/>
        <w:ind w:firstLine="709"/>
        <w:jc w:val="both"/>
        <w:rPr>
          <w:rFonts w:ascii="Times New Roman" w:hAnsi="Times New Roman" w:cs="Times New Roman"/>
          <w:sz w:val="24"/>
          <w:szCs w:val="24"/>
          <w:lang w:eastAsia="zh-CN"/>
        </w:rPr>
      </w:pPr>
      <w:r w:rsidRPr="00F262C0">
        <w:rPr>
          <w:rFonts w:ascii="Times New Roman" w:hAnsi="Times New Roman" w:cs="Times New Roman"/>
          <w:sz w:val="24"/>
          <w:szCs w:val="24"/>
          <w:lang w:eastAsia="zh-CN"/>
        </w:rPr>
        <w:t>- минимальная страховая сумма составляет 50 процентов оценочной стоимости объекта недвижимого имущества на дату заключения договора страхования;</w:t>
      </w:r>
    </w:p>
    <w:p w:rsidR="00076B7A" w:rsidRPr="00F262C0" w:rsidRDefault="00076B7A" w:rsidP="00076B7A">
      <w:pPr>
        <w:pStyle w:val="ConsPlusNormal"/>
        <w:ind w:firstLine="709"/>
        <w:jc w:val="both"/>
        <w:rPr>
          <w:rFonts w:ascii="Times New Roman" w:hAnsi="Times New Roman" w:cs="Times New Roman"/>
          <w:sz w:val="24"/>
          <w:szCs w:val="24"/>
          <w:lang w:eastAsia="zh-CN"/>
        </w:rPr>
      </w:pPr>
      <w:r w:rsidRPr="00F262C0">
        <w:rPr>
          <w:rFonts w:ascii="Times New Roman" w:hAnsi="Times New Roman" w:cs="Times New Roman"/>
          <w:sz w:val="24"/>
          <w:szCs w:val="24"/>
          <w:lang w:eastAsia="zh-CN"/>
        </w:rPr>
        <w:t>- максимальный размер частичного освобождения страховщика от выплаты страхового возмещения (франшизы) составляет 1 процент страховой суммы;</w:t>
      </w:r>
    </w:p>
    <w:p w:rsidR="00076B7A" w:rsidRPr="00F262C0" w:rsidRDefault="00076B7A" w:rsidP="00076B7A">
      <w:pPr>
        <w:pStyle w:val="ConsPlusNormal"/>
        <w:ind w:firstLine="709"/>
        <w:jc w:val="both"/>
        <w:rPr>
          <w:rFonts w:ascii="Times New Roman" w:hAnsi="Times New Roman" w:cs="Times New Roman"/>
          <w:sz w:val="24"/>
          <w:szCs w:val="24"/>
          <w:lang w:eastAsia="zh-CN"/>
        </w:rPr>
      </w:pPr>
      <w:r w:rsidRPr="00F262C0">
        <w:rPr>
          <w:rFonts w:ascii="Times New Roman" w:hAnsi="Times New Roman" w:cs="Times New Roman"/>
          <w:sz w:val="24"/>
          <w:szCs w:val="24"/>
          <w:lang w:eastAsia="zh-CN"/>
        </w:rPr>
        <w:t>- максимальный срок, в течение которого недвижимое имущество, составляющее фонд, должно быть застраховано, составляет 30 дней с даты включения недвижимого имущества в состав имущества фонда;</w:t>
      </w:r>
    </w:p>
    <w:p w:rsidR="00076B7A" w:rsidRPr="00F262C0" w:rsidRDefault="00076B7A" w:rsidP="00076B7A">
      <w:pPr>
        <w:pStyle w:val="ConsPlusNormal"/>
        <w:ind w:firstLine="709"/>
        <w:jc w:val="both"/>
        <w:rPr>
          <w:rFonts w:ascii="Times New Roman" w:hAnsi="Times New Roman" w:cs="Times New Roman"/>
          <w:sz w:val="24"/>
          <w:szCs w:val="24"/>
          <w:lang w:eastAsia="zh-CN"/>
        </w:rPr>
      </w:pPr>
      <w:r w:rsidRPr="00F262C0">
        <w:rPr>
          <w:rFonts w:ascii="Times New Roman" w:hAnsi="Times New Roman" w:cs="Times New Roman"/>
          <w:sz w:val="24"/>
          <w:szCs w:val="24"/>
          <w:lang w:eastAsia="zh-CN"/>
        </w:rPr>
        <w:t>- максимальный срок, в течение которого в договор страхования должны быть внесены изменения (заключен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стоимости недвижимого имущества составляет 30 дней с даты увеличения оценочной стоимости недвижимого имущества.</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Управляющая компания вправе возложить обязанность, предусмотренную настоящим подпунктом, на арендатора недвижимого имущества; </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7)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8) раскрывать отчеты, требования к которым устанавливаются Банком России.</w:t>
      </w:r>
    </w:p>
    <w:p w:rsidR="00076B7A" w:rsidRPr="00F262C0" w:rsidRDefault="00076B7A" w:rsidP="00076B7A">
      <w:pPr>
        <w:spacing w:after="0" w:line="240" w:lineRule="auto"/>
        <w:ind w:firstLine="709"/>
        <w:jc w:val="both"/>
        <w:rPr>
          <w:rFonts w:ascii="Times New Roman" w:hAnsi="Times New Roman"/>
          <w:sz w:val="24"/>
          <w:szCs w:val="24"/>
        </w:rPr>
      </w:pPr>
      <w:bookmarkStart w:id="17" w:name="p_33"/>
      <w:bookmarkEnd w:id="17"/>
      <w:r w:rsidRPr="00F262C0">
        <w:rPr>
          <w:rFonts w:ascii="Times New Roman" w:hAnsi="Times New Roman"/>
          <w:sz w:val="24"/>
          <w:szCs w:val="24"/>
        </w:rPr>
        <w:t>30. Управляющая компания не вправе:</w:t>
      </w:r>
    </w:p>
    <w:p w:rsidR="00076B7A" w:rsidRPr="00F262C0"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2) распоряжаться денежными средствами, находящимися на транзитном счете, бездокументарными ценными бумагами, находящимися на транзитном счете депо, а также иным имуществом, переданным в оплату инвестиционных паев и не включенным в состав фонда, без предварительного согласия специализированного депозитария;</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5) совершать следующие сделки или давать поручения на совершение следующих сделок:</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сделки по безвозмездному отчуждению имущества, составляющего фонд;</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 </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сделки репо, подлежащие исполнению за счет имущества фонда;</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сделки по приобретению в состав фонда имущества у специализированного депозитария, оценщика, аудиторской организации,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w:t>
      </w:r>
      <w:r w:rsidR="00661ACB" w:rsidRPr="00F262C0">
        <w:rPr>
          <w:rFonts w:ascii="Times New Roman" w:hAnsi="Times New Roman"/>
          <w:sz w:val="24"/>
          <w:szCs w:val="24"/>
        </w:rPr>
        <w:t xml:space="preserve">указанных </w:t>
      </w:r>
      <w:r w:rsidRPr="00F262C0">
        <w:rPr>
          <w:rFonts w:ascii="Times New Roman" w:hAnsi="Times New Roman"/>
          <w:sz w:val="24"/>
          <w:szCs w:val="24"/>
        </w:rPr>
        <w:t>в пункте 11</w:t>
      </w:r>
      <w:r w:rsidR="003B443B" w:rsidRPr="00F262C0">
        <w:rPr>
          <w:rFonts w:ascii="Times New Roman" w:hAnsi="Times New Roman"/>
          <w:sz w:val="24"/>
          <w:szCs w:val="24"/>
        </w:rPr>
        <w:t>7</w:t>
      </w:r>
      <w:r w:rsidRPr="00F262C0">
        <w:rPr>
          <w:rFonts w:ascii="Times New Roman" w:hAnsi="Times New Roman"/>
          <w:sz w:val="24"/>
          <w:szCs w:val="24"/>
        </w:rPr>
        <w:t xml:space="preserve"> настоящих Правил, а также иных случаев, предусмотренных настоящими Правилами; </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сделки по передаче имущества, составляющего фонд, в пользование владельцам инвестиционных паев;</w:t>
      </w:r>
    </w:p>
    <w:p w:rsidR="00AA5B81" w:rsidRPr="00F262C0" w:rsidRDefault="00076B7A" w:rsidP="00D312FE">
      <w:pPr>
        <w:spacing w:after="0" w:line="240" w:lineRule="auto"/>
        <w:ind w:firstLine="709"/>
        <w:jc w:val="both"/>
        <w:rPr>
          <w:rFonts w:ascii="Times New Roman" w:hAnsi="Times New Roman"/>
          <w:sz w:val="24"/>
          <w:szCs w:val="24"/>
        </w:rPr>
      </w:pPr>
      <w:r w:rsidRPr="00F262C0">
        <w:rPr>
          <w:rFonts w:ascii="Times New Roman" w:hAnsi="Times New Roman"/>
          <w:sz w:val="24"/>
          <w:szCs w:val="24"/>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076B7A" w:rsidRPr="00F262C0" w:rsidRDefault="00076B7A" w:rsidP="00FE0ACF">
      <w:pPr>
        <w:numPr>
          <w:ilvl w:val="0"/>
          <w:numId w:val="6"/>
        </w:numPr>
        <w:tabs>
          <w:tab w:val="left" w:pos="1134"/>
        </w:tabs>
        <w:spacing w:after="0" w:line="240" w:lineRule="auto"/>
        <w:ind w:left="0" w:firstLine="709"/>
        <w:jc w:val="both"/>
        <w:rPr>
          <w:rFonts w:ascii="Times New Roman" w:hAnsi="Times New Roman"/>
          <w:sz w:val="24"/>
          <w:szCs w:val="24"/>
        </w:rPr>
      </w:pPr>
      <w:r w:rsidRPr="00F262C0">
        <w:rPr>
          <w:rFonts w:ascii="Times New Roman" w:hAnsi="Times New Roman"/>
          <w:sz w:val="24"/>
          <w:szCs w:val="24"/>
        </w:rPr>
        <w:t>заключать договоры возмездного оказания услуг, подлежащие оплате за счет активов фонда, в случаях, установленных нормативными актами в сфере финансовых рынков.</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31. Ограничения на совершение сделок с ценными бумагами, установленные абзацами восьмым, девятым, одиннадцатым и двенадцатым подпункта 5 пункта 30 настоящих Правил,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32. Ограничения на совершение сделок, установленные абзацем десятым подпункта 5 пункта 30 настоящих Правил, не применяются, если указанные сделки:</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1) совершаются с ценными бумагами, включенными в котировальные списки российских бирж;</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3) являются сделками по приобретению акций в хозяйственных обществах,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29548B"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33. По сделкам, совершенным в нарушение требований подпунктов 1, 3 и 5 пункта 30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751388" w:rsidRPr="00F262C0" w:rsidRDefault="00751388" w:rsidP="000A5625">
      <w:pPr>
        <w:spacing w:after="0" w:line="240" w:lineRule="auto"/>
        <w:jc w:val="center"/>
        <w:rPr>
          <w:rFonts w:ascii="Times New Roman" w:hAnsi="Times New Roman"/>
          <w:b/>
          <w:bCs/>
          <w:sz w:val="24"/>
          <w:szCs w:val="24"/>
        </w:rPr>
      </w:pPr>
      <w:bookmarkStart w:id="18" w:name="p_34"/>
      <w:bookmarkStart w:id="19" w:name="p_400"/>
      <w:bookmarkEnd w:id="18"/>
      <w:bookmarkEnd w:id="19"/>
    </w:p>
    <w:p w:rsidR="00076B7A" w:rsidRPr="00F262C0" w:rsidRDefault="00076B7A" w:rsidP="000A5625">
      <w:pPr>
        <w:spacing w:after="0" w:line="240" w:lineRule="auto"/>
        <w:jc w:val="center"/>
        <w:rPr>
          <w:rFonts w:ascii="Times New Roman" w:hAnsi="Times New Roman"/>
          <w:b/>
          <w:bCs/>
          <w:sz w:val="24"/>
          <w:szCs w:val="24"/>
        </w:rPr>
      </w:pPr>
      <w:r w:rsidRPr="00F262C0">
        <w:rPr>
          <w:rFonts w:ascii="Times New Roman" w:hAnsi="Times New Roman"/>
          <w:b/>
          <w:bCs/>
          <w:sz w:val="24"/>
          <w:szCs w:val="24"/>
        </w:rPr>
        <w:t>IV. Права владельцев инвестиционных паев. Инвестиционные паи</w:t>
      </w:r>
    </w:p>
    <w:p w:rsidR="00076B7A" w:rsidRPr="00F262C0" w:rsidRDefault="00076B7A" w:rsidP="00076B7A">
      <w:pPr>
        <w:spacing w:after="0" w:line="240" w:lineRule="auto"/>
        <w:jc w:val="both"/>
        <w:rPr>
          <w:rFonts w:ascii="Times New Roman" w:hAnsi="Times New Roman"/>
          <w:sz w:val="24"/>
          <w:szCs w:val="24"/>
        </w:rPr>
      </w:pPr>
    </w:p>
    <w:p w:rsidR="00076B7A" w:rsidRPr="00F262C0" w:rsidRDefault="00076B7A" w:rsidP="00076B7A">
      <w:pPr>
        <w:spacing w:after="0" w:line="240" w:lineRule="auto"/>
        <w:ind w:firstLine="720"/>
        <w:jc w:val="both"/>
        <w:rPr>
          <w:rFonts w:ascii="Times New Roman" w:hAnsi="Times New Roman"/>
          <w:sz w:val="24"/>
          <w:szCs w:val="24"/>
        </w:rPr>
      </w:pPr>
      <w:bookmarkStart w:id="20" w:name="p_35"/>
      <w:bookmarkEnd w:id="20"/>
      <w:r w:rsidRPr="00F262C0">
        <w:rPr>
          <w:rFonts w:ascii="Times New Roman" w:hAnsi="Times New Roman"/>
          <w:sz w:val="24"/>
          <w:szCs w:val="24"/>
        </w:rPr>
        <w:t>34. Права владельцев инвестиционных паев удостоверяются инвестиционными паями.</w:t>
      </w:r>
    </w:p>
    <w:p w:rsidR="00076B7A" w:rsidRPr="00F262C0" w:rsidRDefault="00076B7A" w:rsidP="00076B7A">
      <w:pPr>
        <w:spacing w:after="0" w:line="240" w:lineRule="auto"/>
        <w:ind w:firstLine="720"/>
        <w:jc w:val="both"/>
        <w:rPr>
          <w:rFonts w:ascii="Times New Roman" w:hAnsi="Times New Roman"/>
          <w:sz w:val="24"/>
          <w:szCs w:val="24"/>
        </w:rPr>
      </w:pPr>
      <w:bookmarkStart w:id="21" w:name="p_36"/>
      <w:bookmarkEnd w:id="21"/>
      <w:r w:rsidRPr="00F262C0">
        <w:rPr>
          <w:rFonts w:ascii="Times New Roman" w:hAnsi="Times New Roman"/>
          <w:sz w:val="24"/>
          <w:szCs w:val="24"/>
        </w:rPr>
        <w:t>35. Инвестиционный пай является именной ценной бумагой, удостоверяющей:</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1) долю его владельца в праве собственности на имущество, составляющее фонд;</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2) право требовать от управляющей компании надлежащего доверительного управления фондом;</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3) право на участие в общем собрании владельцев инвестиционных паев;</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4)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rsidR="00076B7A" w:rsidRPr="00F262C0" w:rsidRDefault="00076B7A" w:rsidP="00076B7A">
      <w:pPr>
        <w:tabs>
          <w:tab w:val="left" w:pos="851"/>
        </w:tabs>
        <w:spacing w:after="0" w:line="240" w:lineRule="auto"/>
        <w:ind w:firstLine="720"/>
        <w:jc w:val="both"/>
        <w:rPr>
          <w:rFonts w:ascii="Times New Roman" w:hAnsi="Times New Roman"/>
          <w:sz w:val="24"/>
          <w:szCs w:val="24"/>
        </w:rPr>
      </w:pPr>
      <w:r w:rsidRPr="00F262C0">
        <w:rPr>
          <w:rFonts w:ascii="Times New Roman" w:hAnsi="Times New Roman"/>
          <w:sz w:val="24"/>
          <w:szCs w:val="24"/>
        </w:rPr>
        <w:t>5)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p>
    <w:p w:rsidR="00076B7A" w:rsidRPr="00F262C0" w:rsidRDefault="00076B7A" w:rsidP="003011E2">
      <w:pPr>
        <w:spacing w:after="0" w:line="240" w:lineRule="auto"/>
        <w:ind w:firstLine="720"/>
        <w:jc w:val="both"/>
        <w:rPr>
          <w:rFonts w:ascii="Times New Roman" w:hAnsi="Times New Roman"/>
          <w:sz w:val="24"/>
          <w:szCs w:val="24"/>
        </w:rPr>
      </w:pPr>
      <w:bookmarkStart w:id="22" w:name="p_37"/>
      <w:bookmarkEnd w:id="22"/>
      <w:r w:rsidRPr="00F262C0">
        <w:rPr>
          <w:rFonts w:ascii="Times New Roman" w:hAnsi="Times New Roman"/>
          <w:sz w:val="24"/>
          <w:szCs w:val="24"/>
        </w:rPr>
        <w:t>36.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w:t>
      </w:r>
      <w:r w:rsidR="003011E2" w:rsidRPr="00F262C0">
        <w:rPr>
          <w:rFonts w:ascii="Times New Roman" w:hAnsi="Times New Roman"/>
          <w:sz w:val="24"/>
          <w:szCs w:val="24"/>
        </w:rPr>
        <w:t xml:space="preserve">  </w:t>
      </w:r>
      <w:r w:rsidRPr="00F262C0">
        <w:rPr>
          <w:rFonts w:ascii="Times New Roman" w:hAnsi="Times New Roman"/>
          <w:sz w:val="24"/>
          <w:szCs w:val="24"/>
        </w:rPr>
        <w:t>Правилами.</w:t>
      </w:r>
    </w:p>
    <w:p w:rsidR="00076B7A" w:rsidRPr="00F262C0" w:rsidRDefault="00076B7A" w:rsidP="00076B7A">
      <w:pPr>
        <w:spacing w:after="0" w:line="240" w:lineRule="auto"/>
        <w:ind w:firstLine="720"/>
        <w:jc w:val="both"/>
        <w:rPr>
          <w:rFonts w:ascii="Times New Roman" w:hAnsi="Times New Roman"/>
          <w:sz w:val="24"/>
          <w:szCs w:val="24"/>
        </w:rPr>
      </w:pPr>
      <w:bookmarkStart w:id="23" w:name="p_38"/>
      <w:bookmarkEnd w:id="23"/>
      <w:r w:rsidRPr="00F262C0">
        <w:rPr>
          <w:rFonts w:ascii="Times New Roman" w:hAnsi="Times New Roman"/>
          <w:sz w:val="24"/>
          <w:szCs w:val="24"/>
        </w:rPr>
        <w:t>37. Каждый инвестиционный пай удостоверяет одинаковую долю в праве общей собственности на имущество, составляющее фонд.</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Каждый инвестиционный пай удостоверяет одинаковые права.</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Инвестиционный пай не является эмиссионной ценной бумагой.</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Права, удостоверенные инвестиционным паем, фиксируются в бездокументарной форме.</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Инвестиционный пай не имеет номинальной стоимости.</w:t>
      </w:r>
    </w:p>
    <w:p w:rsidR="00076B7A" w:rsidRPr="00F262C0" w:rsidRDefault="00076B7A" w:rsidP="00076B7A">
      <w:pPr>
        <w:spacing w:after="0" w:line="240" w:lineRule="auto"/>
        <w:ind w:firstLine="720"/>
        <w:jc w:val="both"/>
        <w:rPr>
          <w:rFonts w:ascii="Times New Roman" w:hAnsi="Times New Roman"/>
          <w:sz w:val="24"/>
          <w:szCs w:val="24"/>
        </w:rPr>
      </w:pPr>
      <w:bookmarkStart w:id="24" w:name="p_39"/>
      <w:bookmarkEnd w:id="24"/>
      <w:r w:rsidRPr="00F262C0">
        <w:rPr>
          <w:rFonts w:ascii="Times New Roman" w:hAnsi="Times New Roman"/>
          <w:sz w:val="24"/>
          <w:szCs w:val="24"/>
        </w:rPr>
        <w:t xml:space="preserve">38. Общее количество выдаваемых управляющей компанией инвестиционных паев составляет </w:t>
      </w:r>
      <w:r w:rsidR="009310BF" w:rsidRPr="00F262C0">
        <w:rPr>
          <w:rFonts w:ascii="Times New Roman" w:hAnsi="Times New Roman"/>
          <w:sz w:val="24"/>
          <w:szCs w:val="24"/>
        </w:rPr>
        <w:t>6 000</w:t>
      </w:r>
      <w:r w:rsidRPr="00F262C0">
        <w:rPr>
          <w:rFonts w:ascii="Times New Roman" w:hAnsi="Times New Roman"/>
          <w:sz w:val="24"/>
          <w:szCs w:val="24"/>
        </w:rPr>
        <w:t xml:space="preserve"> (</w:t>
      </w:r>
      <w:r w:rsidR="009310BF" w:rsidRPr="00F262C0">
        <w:rPr>
          <w:rFonts w:ascii="Times New Roman" w:hAnsi="Times New Roman"/>
          <w:sz w:val="24"/>
          <w:szCs w:val="24"/>
        </w:rPr>
        <w:t>шесть</w:t>
      </w:r>
      <w:r w:rsidR="00DA636A" w:rsidRPr="00F262C0">
        <w:rPr>
          <w:rFonts w:ascii="Times New Roman" w:hAnsi="Times New Roman"/>
          <w:sz w:val="24"/>
          <w:szCs w:val="24"/>
        </w:rPr>
        <w:t xml:space="preserve"> тысяч</w:t>
      </w:r>
      <w:r w:rsidRPr="00F262C0">
        <w:rPr>
          <w:rFonts w:ascii="Times New Roman" w:hAnsi="Times New Roman"/>
          <w:sz w:val="24"/>
          <w:szCs w:val="24"/>
        </w:rPr>
        <w:t>) штук.</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39. </w:t>
      </w:r>
      <w:bookmarkStart w:id="25" w:name="p_40"/>
      <w:bookmarkEnd w:id="25"/>
      <w:r w:rsidRPr="00F262C0">
        <w:rPr>
          <w:rFonts w:ascii="Times New Roman" w:hAnsi="Times New Roman"/>
          <w:sz w:val="24"/>
          <w:szCs w:val="24"/>
        </w:rPr>
        <w:t xml:space="preserve">Количество инвестиционных паев, которое управляющая компания вправе выдавать после завершения (окончания) формирования фонда дополнительно к количеству выданных инвестиционных паев, предусмотренных пунктом 38 настоящих Правил (далее </w:t>
      </w:r>
      <w:r w:rsidRPr="00F262C0">
        <w:rPr>
          <w:rFonts w:ascii="Times New Roman" w:hAnsi="Times New Roman"/>
          <w:b/>
          <w:bCs/>
          <w:sz w:val="24"/>
          <w:szCs w:val="24"/>
        </w:rPr>
        <w:t xml:space="preserve">– </w:t>
      </w:r>
      <w:r w:rsidRPr="00F262C0">
        <w:rPr>
          <w:rFonts w:ascii="Times New Roman" w:hAnsi="Times New Roman"/>
          <w:sz w:val="24"/>
          <w:szCs w:val="24"/>
        </w:rPr>
        <w:t xml:space="preserve">дополнительные инвестиционные паи), составляет </w:t>
      </w:r>
      <w:r w:rsidR="00C61BB6" w:rsidRPr="00F262C0">
        <w:rPr>
          <w:rFonts w:ascii="Times New Roman" w:hAnsi="Times New Roman"/>
          <w:sz w:val="24"/>
          <w:szCs w:val="24"/>
        </w:rPr>
        <w:t>20</w:t>
      </w:r>
      <w:r w:rsidR="00DA636A" w:rsidRPr="00F262C0">
        <w:rPr>
          <w:rFonts w:ascii="Times New Roman" w:hAnsi="Times New Roman"/>
          <w:sz w:val="24"/>
          <w:szCs w:val="24"/>
        </w:rPr>
        <w:t>0</w:t>
      </w:r>
      <w:r w:rsidRPr="00F262C0">
        <w:rPr>
          <w:rFonts w:ascii="Times New Roman" w:hAnsi="Times New Roman"/>
          <w:bCs/>
          <w:sz w:val="24"/>
          <w:szCs w:val="24"/>
        </w:rPr>
        <w:t xml:space="preserve"> 000 </w:t>
      </w:r>
      <w:r w:rsidRPr="00F262C0">
        <w:rPr>
          <w:rFonts w:ascii="Times New Roman" w:hAnsi="Times New Roman"/>
          <w:sz w:val="24"/>
          <w:szCs w:val="24"/>
        </w:rPr>
        <w:t xml:space="preserve"> (</w:t>
      </w:r>
      <w:r w:rsidR="00C61BB6" w:rsidRPr="00F262C0">
        <w:rPr>
          <w:rFonts w:ascii="Times New Roman" w:hAnsi="Times New Roman"/>
          <w:sz w:val="24"/>
          <w:szCs w:val="24"/>
        </w:rPr>
        <w:t>Двести</w:t>
      </w:r>
      <w:r w:rsidR="00040D91" w:rsidRPr="00F262C0">
        <w:rPr>
          <w:rFonts w:ascii="Times New Roman" w:hAnsi="Times New Roman"/>
          <w:sz w:val="24"/>
          <w:szCs w:val="24"/>
        </w:rPr>
        <w:t xml:space="preserve"> тысяч</w:t>
      </w:r>
      <w:r w:rsidRPr="00F262C0">
        <w:rPr>
          <w:rFonts w:ascii="Times New Roman" w:hAnsi="Times New Roman"/>
          <w:sz w:val="24"/>
          <w:szCs w:val="24"/>
        </w:rPr>
        <w:t>) штук.</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40. При выдаче одному лицу инвестиционных паев, составляющих дробное число, количество инвестиционных паев определяется с точностью до 5-го знака после запятой.</w:t>
      </w:r>
    </w:p>
    <w:p w:rsidR="00076B7A" w:rsidRPr="00F262C0" w:rsidRDefault="00076B7A" w:rsidP="00076B7A">
      <w:pPr>
        <w:tabs>
          <w:tab w:val="left" w:pos="9072"/>
        </w:tabs>
        <w:spacing w:after="0" w:line="240" w:lineRule="auto"/>
        <w:ind w:firstLine="720"/>
        <w:jc w:val="both"/>
        <w:rPr>
          <w:rFonts w:ascii="Times New Roman" w:hAnsi="Times New Roman"/>
          <w:sz w:val="24"/>
          <w:szCs w:val="24"/>
        </w:rPr>
      </w:pPr>
      <w:bookmarkStart w:id="26" w:name="p_41"/>
      <w:bookmarkEnd w:id="26"/>
      <w:r w:rsidRPr="00F262C0">
        <w:rPr>
          <w:rFonts w:ascii="Times New Roman" w:hAnsi="Times New Roman"/>
          <w:sz w:val="24"/>
          <w:szCs w:val="24"/>
        </w:rPr>
        <w:t>41. Инвестиционные паи свободно обращаются по завершении формирования фонда.</w:t>
      </w:r>
    </w:p>
    <w:p w:rsidR="00076B7A" w:rsidRPr="00F262C0" w:rsidRDefault="00076B7A" w:rsidP="00076B7A">
      <w:pPr>
        <w:autoSpaceDE w:val="0"/>
        <w:autoSpaceDN w:val="0"/>
        <w:adjustRightInd w:val="0"/>
        <w:spacing w:after="0" w:line="240" w:lineRule="auto"/>
        <w:jc w:val="both"/>
        <w:rPr>
          <w:rFonts w:ascii="Times New Roman" w:hAnsi="Times New Roman"/>
          <w:sz w:val="24"/>
          <w:szCs w:val="24"/>
          <w:lang w:eastAsia="ru-RU"/>
        </w:rPr>
      </w:pPr>
      <w:r w:rsidRPr="00F262C0">
        <w:rPr>
          <w:rFonts w:ascii="Times New Roman" w:hAnsi="Times New Roman"/>
          <w:sz w:val="24"/>
          <w:szCs w:val="24"/>
          <w:lang w:eastAsia="ru-RU"/>
        </w:rPr>
        <w:t xml:space="preserve">            Инвестиционные паи могут обращаться на организованных торгах.</w:t>
      </w:r>
    </w:p>
    <w:p w:rsidR="00076B7A" w:rsidRPr="00F262C0" w:rsidRDefault="00076B7A" w:rsidP="00076B7A">
      <w:pPr>
        <w:spacing w:after="0" w:line="240" w:lineRule="auto"/>
        <w:ind w:firstLine="720"/>
        <w:jc w:val="both"/>
        <w:rPr>
          <w:rFonts w:ascii="Times New Roman" w:hAnsi="Times New Roman"/>
          <w:sz w:val="24"/>
          <w:szCs w:val="24"/>
          <w:lang w:eastAsia="ru-RU"/>
        </w:rPr>
      </w:pPr>
      <w:r w:rsidRPr="00F262C0">
        <w:rPr>
          <w:rFonts w:ascii="Times New Roman" w:hAnsi="Times New Roman"/>
          <w:sz w:val="24"/>
          <w:szCs w:val="24"/>
          <w:lang w:eastAsia="ru-RU"/>
        </w:rPr>
        <w:t>Специализированный депозитарий, регистратор, аудиторская организация и оценщик не могут являться владельцами инвестиционных паев.</w:t>
      </w:r>
      <w:bookmarkStart w:id="27" w:name="p_42"/>
      <w:bookmarkEnd w:id="27"/>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42. Учет прав на инвестиционные паи осуществляется на лицевых счетах в реестре владельцев инвестиционных паев и на счетах депо депозитариями.</w:t>
      </w:r>
    </w:p>
    <w:p w:rsidR="00076B7A" w:rsidRPr="00F262C0" w:rsidRDefault="00076B7A" w:rsidP="00076B7A">
      <w:pPr>
        <w:spacing w:after="0" w:line="240" w:lineRule="auto"/>
        <w:ind w:firstLine="720"/>
        <w:jc w:val="both"/>
        <w:rPr>
          <w:rFonts w:ascii="Times New Roman" w:hAnsi="Times New Roman"/>
          <w:sz w:val="24"/>
          <w:szCs w:val="24"/>
        </w:rPr>
      </w:pPr>
      <w:bookmarkStart w:id="28" w:name="p_43"/>
      <w:bookmarkEnd w:id="28"/>
      <w:r w:rsidRPr="00F262C0">
        <w:rPr>
          <w:rFonts w:ascii="Times New Roman" w:hAnsi="Times New Roman"/>
          <w:sz w:val="24"/>
          <w:szCs w:val="24"/>
        </w:rPr>
        <w:t>43. Способы получения выписок из реестра владельцев инвестиционных паев.</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Выписка, предоставляемая в электронно-цифровой форме, направляется заявителю в электронно-цифровой форме с электронной подписью регистратора.</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751388" w:rsidRPr="00F262C0" w:rsidRDefault="00751388" w:rsidP="000A5625">
      <w:pPr>
        <w:spacing w:after="0" w:line="240" w:lineRule="auto"/>
        <w:jc w:val="center"/>
        <w:rPr>
          <w:rFonts w:ascii="Times New Roman" w:hAnsi="Times New Roman"/>
          <w:b/>
          <w:bCs/>
          <w:sz w:val="24"/>
          <w:szCs w:val="24"/>
        </w:rPr>
      </w:pPr>
      <w:bookmarkStart w:id="29" w:name="p_25"/>
      <w:bookmarkEnd w:id="29"/>
    </w:p>
    <w:p w:rsidR="00076B7A" w:rsidRPr="00F262C0" w:rsidRDefault="00076B7A" w:rsidP="000A5625">
      <w:pPr>
        <w:spacing w:after="0" w:line="240" w:lineRule="auto"/>
        <w:jc w:val="center"/>
        <w:rPr>
          <w:rFonts w:ascii="Times New Roman" w:hAnsi="Times New Roman"/>
          <w:b/>
          <w:bCs/>
          <w:sz w:val="24"/>
          <w:szCs w:val="24"/>
        </w:rPr>
      </w:pPr>
      <w:r w:rsidRPr="00F262C0">
        <w:rPr>
          <w:rFonts w:ascii="Times New Roman" w:hAnsi="Times New Roman"/>
          <w:b/>
          <w:bCs/>
          <w:sz w:val="24"/>
          <w:szCs w:val="24"/>
        </w:rPr>
        <w:t>V. Общее собрание владельцев инвестиционных паев</w:t>
      </w:r>
    </w:p>
    <w:p w:rsidR="00076B7A" w:rsidRPr="00F262C0" w:rsidRDefault="00076B7A" w:rsidP="00076B7A">
      <w:pPr>
        <w:spacing w:after="0" w:line="240" w:lineRule="auto"/>
        <w:jc w:val="both"/>
        <w:rPr>
          <w:rFonts w:ascii="Times New Roman" w:hAnsi="Times New Roman"/>
          <w:sz w:val="24"/>
          <w:szCs w:val="24"/>
        </w:rPr>
      </w:pPr>
    </w:p>
    <w:p w:rsidR="00076B7A" w:rsidRPr="00F262C0" w:rsidRDefault="00076B7A" w:rsidP="00076B7A">
      <w:pPr>
        <w:spacing w:after="0" w:line="240" w:lineRule="auto"/>
        <w:ind w:firstLine="720"/>
        <w:jc w:val="both"/>
        <w:rPr>
          <w:rFonts w:ascii="Times New Roman" w:hAnsi="Times New Roman"/>
          <w:sz w:val="24"/>
          <w:szCs w:val="24"/>
        </w:rPr>
      </w:pPr>
      <w:bookmarkStart w:id="30" w:name="p_44"/>
      <w:bookmarkEnd w:id="30"/>
      <w:r w:rsidRPr="00F262C0">
        <w:rPr>
          <w:rFonts w:ascii="Times New Roman" w:hAnsi="Times New Roman"/>
          <w:sz w:val="24"/>
          <w:szCs w:val="24"/>
        </w:rPr>
        <w:t>44. Общее собрание владельцев инвестиционных паев (далее – общее собрание) принимает решения по вопросам:</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1) утверждения изменений, которые вносятся в настоящие Правила, связанных:</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с изменением инвестиционной декларации фонда, за исключением случаев, когда такие изменения обусловлены изменениями нормативных актов в сфере финансовых рынков, устанавливающих дополнительные ограничения состава и структуры активов паевых инвестиционных фондов;</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с увеличением размера вознаграждения управляющей компании, специализированного депозитария, регистратора, аудиторской организации и оценщика;</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с расширением перечня расходов управляющей компании, подлежащих оплате за счет имущества, составляющего фонд,</w:t>
      </w:r>
      <w:r w:rsidRPr="00F262C0">
        <w:rPr>
          <w:rFonts w:ascii="Times New Roman" w:hAnsi="Times New Roman"/>
        </w:rPr>
        <w:t xml:space="preserve"> </w:t>
      </w:r>
      <w:r w:rsidRPr="00F262C0">
        <w:rPr>
          <w:rFonts w:ascii="Times New Roman" w:hAnsi="Times New Roman"/>
          <w:sz w:val="24"/>
          <w:szCs w:val="24"/>
        </w:rPr>
        <w:t>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с введением скидок в связи с погашением инвестиционных паев или увеличением их размеров;</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с изменением типа фонда;</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с определением количества дополнительных инвестиционных паев;</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с изменением категории фонда;</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с установлением или исключением права владельцев инвестиционных паев на получение дохода от доверительного управления фондом;</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с изменением порядка определения размера дохода от доверительного управления фондом, доля которого распределяется между владельцами инвестиционных паев, а также с изменением доли указанного дохода (порядка ее определения) и срока его выплаты;</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с изменением срока действия договора доверительного управления фондом;</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с увеличением размера вознаграждения лица, осуществляющего прекращение фонда;</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с изменением количества голосов, необходимых для принятия решения общим собранием;</w:t>
      </w:r>
    </w:p>
    <w:p w:rsidR="00076B7A" w:rsidRPr="00F262C0" w:rsidRDefault="00076B7A" w:rsidP="00076B7A">
      <w:pPr>
        <w:widowControl w:val="0"/>
        <w:autoSpaceDE w:val="0"/>
        <w:autoSpaceDN w:val="0"/>
        <w:adjustRightInd w:val="0"/>
        <w:spacing w:after="0" w:line="240" w:lineRule="auto"/>
        <w:ind w:firstLine="540"/>
        <w:jc w:val="both"/>
        <w:rPr>
          <w:rFonts w:ascii="Times New Roman" w:hAnsi="Times New Roman"/>
          <w:sz w:val="24"/>
          <w:szCs w:val="24"/>
        </w:rPr>
      </w:pPr>
      <w:r w:rsidRPr="00F262C0">
        <w:rPr>
          <w:rFonts w:ascii="Times New Roman" w:hAnsi="Times New Roman"/>
          <w:sz w:val="24"/>
          <w:szCs w:val="24"/>
        </w:rPr>
        <w:t>с введением, исключением или изменением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2) передачи прав и обязанностей по договору доверительного управления фондом другой управляющей компании;</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3) досрочного прекращения или продления срока действия договора доверительного управления фондом.</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bookmarkStart w:id="31" w:name="p_45"/>
      <w:bookmarkEnd w:id="31"/>
      <w:r w:rsidRPr="00F262C0">
        <w:rPr>
          <w:rFonts w:ascii="Times New Roman" w:hAnsi="Times New Roman"/>
          <w:sz w:val="24"/>
          <w:szCs w:val="24"/>
        </w:rPr>
        <w:t xml:space="preserve">45. Порядок подготовки, созыва и проведения общего собрания владельцев инвестиционных паев. </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45.1. Общее собрание может проводиться в форме собрания (совместного присутствия владельцев инвестиционных паев для обсуждения вопросов повестки дня и принятия решений по вопросам, поставленным на голосование) или заочного голосования.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45.2. Общее собрание владельцев инвестиционных паев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паевым инвестиционным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w:t>
      </w:r>
      <w:r w:rsidRPr="00F262C0">
        <w:rPr>
          <w:rFonts w:ascii="Times New Roman" w:hAnsi="Times New Roman"/>
          <w:b/>
          <w:bCs/>
          <w:sz w:val="24"/>
          <w:szCs w:val="24"/>
        </w:rPr>
        <w:t xml:space="preserve">– </w:t>
      </w:r>
      <w:r w:rsidRPr="00F262C0">
        <w:rPr>
          <w:rFonts w:ascii="Times New Roman" w:hAnsi="Times New Roman"/>
          <w:sz w:val="24"/>
          <w:szCs w:val="24"/>
        </w:rPr>
        <w:t>по собственной инициативе.</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Созыв общего собрания управляющей компанией или специализированным депозитарием по требованию владельцев инвестиционных паев осуществляется в течение 35 дней с даты принятия решения о его созыве, но не позднее 40 дней с даты получения такого требования, за исключением случаев, если в созыве общего собрания было отказано.</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При этом такой отказ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паевым инвестиционным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45.3.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45.4. Письменное требование владельцев инвестиционных паев о созыве общего собрания должно содержать указание имени (наименования) владельца инвестиционных паев (владельцев инвестиционных паев), требующих созыва общего собрания, количество принадлежащих им инвестиционных паев, а также повестку дня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Письменное требование владельцев инвестиционных паев о созыве общего собрания должно также содержать формулировку каждого предлагаемого вопроса и может содержать формулировку решения по такому вопросу.</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45.5. Письменное требование владельцев инвестиционных паев о созыве общего собрания для принятия решения по вопросу передачи прав и обязанностей по договору доверительного управления фондом другой управляющей компании должно содержать полное фирменное наименование этой управляющей компании, место ее нахождения и иные сведения о ней, предусмотренные правилами фонда. К такому требованию должно прилагаться письменное согласие указанной управляющей компании (управляющих компаний) на осуществление доверительного управления фондом.</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45.6. Письменное требование владельцев инвестиционных паев о созыве общего собрания должно быть подписано всеми владельцами инвестиционных паев, требующими созыва общего собрания, или их представителями.</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В случае если письменное требование о созыве общего собрания подписано представителем владельца инвестиционных паев, к такому требованию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 </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45.7. О созыве общего собрания должны быть уведомлены специализированный депозитарий фонда, а также Банк России.</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45.8. Письменное требование владельцев инвестиционных паев о созыве общего собрания подается в управляющую компанию и специализированный депозитарий фонда путем:</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 направления почтовой связью по адресу (месту нахождения) единоличного исполнительного органа управляющей компании и специализированного депозитария фонда;</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2) вручения под роспись лицам, осуществляющим функции единоличного исполнительного органа управляющей компании и специализированного депозитария фонда, или иным лицам, уполномоченным от имени управляющей компании и специализированного депозитария фонда принимать адресованную им письменную корреспонденцию.</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45.9. Управляющая компания или специализированный депозитарий, осуществляющий созыв общего собрания, обязаны принять решение о созыве общего собрания или об отказе в его созыве в течение 5 рабочих дней с даты получения письменного требования владельцев инвестиционных паев о созыве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45.10. Датой получения письменного требования владельцев инвестиционных паев о созыве общего собрания, а также любого иного документа или требования, связанного с подготовкой, созывом и проведением общего собрания, в том числе требований о предоставлении копий документов (копий материалов), содержащих информацию, обязательную для предоставления лицам, имеющим право на участие в общем собрании, считается: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1) в случае направления </w:t>
      </w:r>
      <w:r w:rsidR="004C7160" w:rsidRPr="00F262C0">
        <w:rPr>
          <w:rFonts w:ascii="Times New Roman" w:hAnsi="Times New Roman"/>
          <w:sz w:val="24"/>
          <w:szCs w:val="24"/>
        </w:rPr>
        <w:t xml:space="preserve"> </w:t>
      </w:r>
      <w:r w:rsidRPr="00F262C0">
        <w:rPr>
          <w:rFonts w:ascii="Times New Roman" w:hAnsi="Times New Roman"/>
          <w:sz w:val="24"/>
          <w:szCs w:val="24"/>
        </w:rPr>
        <w:t xml:space="preserve">простым письмом или иным простым почтовым отправлением </w:t>
      </w:r>
      <w:r w:rsidRPr="00F262C0">
        <w:rPr>
          <w:rFonts w:ascii="Times New Roman" w:hAnsi="Times New Roman"/>
          <w:b/>
          <w:bCs/>
          <w:sz w:val="24"/>
          <w:szCs w:val="24"/>
        </w:rPr>
        <w:t xml:space="preserve">– </w:t>
      </w:r>
      <w:r w:rsidRPr="00F262C0">
        <w:rPr>
          <w:rFonts w:ascii="Times New Roman" w:hAnsi="Times New Roman"/>
          <w:sz w:val="24"/>
          <w:szCs w:val="24"/>
        </w:rPr>
        <w:t>дата, указанная на оттиске календарного штемпеля, подтверждающего дату получения почтового отправления;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2) в случае направления заказным письмом или иным регистрируемым почтовым отправлением </w:t>
      </w:r>
      <w:r w:rsidRPr="00F262C0">
        <w:rPr>
          <w:rFonts w:ascii="Times New Roman" w:hAnsi="Times New Roman"/>
          <w:b/>
          <w:bCs/>
          <w:sz w:val="24"/>
          <w:szCs w:val="24"/>
        </w:rPr>
        <w:t xml:space="preserve">– </w:t>
      </w:r>
      <w:r w:rsidRPr="00F262C0">
        <w:rPr>
          <w:rFonts w:ascii="Times New Roman" w:hAnsi="Times New Roman"/>
          <w:sz w:val="24"/>
          <w:szCs w:val="24"/>
        </w:rPr>
        <w:t>дата вручения почтового отправления адресату под расписку;</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3) в случае вручения под роспись </w:t>
      </w:r>
      <w:r w:rsidRPr="00F262C0">
        <w:rPr>
          <w:rFonts w:ascii="Times New Roman" w:hAnsi="Times New Roman"/>
          <w:b/>
          <w:bCs/>
          <w:sz w:val="24"/>
          <w:szCs w:val="24"/>
        </w:rPr>
        <w:t xml:space="preserve">– </w:t>
      </w:r>
      <w:r w:rsidRPr="00F262C0">
        <w:rPr>
          <w:rFonts w:ascii="Times New Roman" w:hAnsi="Times New Roman"/>
          <w:sz w:val="24"/>
          <w:szCs w:val="24"/>
        </w:rPr>
        <w:t>дата вручения;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45.11. Решение об отказе в созыве общего собрания должно быть мотивированным. Указанное решение направляется владельцам инвестиционных паев (их представителям), которые подписали письменное требование о созыве общего собрания, не позднее 3 дней с даты принятия такого решения.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45.12. Решение о созыве общего собрания принимается управляющей компанией, специализированным депозитарием или владельцами инвестиционных паев фонда (далее </w:t>
      </w:r>
      <w:r w:rsidRPr="00F262C0">
        <w:rPr>
          <w:rFonts w:ascii="Times New Roman" w:hAnsi="Times New Roman"/>
          <w:b/>
          <w:bCs/>
          <w:sz w:val="24"/>
          <w:szCs w:val="24"/>
        </w:rPr>
        <w:t xml:space="preserve">– </w:t>
      </w:r>
      <w:r w:rsidRPr="00F262C0">
        <w:rPr>
          <w:rFonts w:ascii="Times New Roman" w:hAnsi="Times New Roman"/>
          <w:sz w:val="24"/>
          <w:szCs w:val="24"/>
        </w:rPr>
        <w:t>лицо, созывающее общее собрание).</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45.13. В решении о созыве общего собрания должны быть указаны:</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 форма проведения общего собрания (собрание или заочное голосование);</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2) дата проведения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3) время и место проведения общего собрания, проводимого в форме собрания (адрес, по которому проводится собрание);</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 время начала и окончания регистрации лиц, участвующих в общем собрании, проводимом в форме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5) дата окончания приема заполненных бюллетеней для голосования и почтовый адрес (адреса), по которому должны направляться такие бюллетени;</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6) дата составления списка лиц, имеющих право на участие в общем собрании;</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7) повестка дня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45.14. Общее собрание должно быть проведено не позднее 35 дней с даты принятия решения о его созыве.</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45.15. Общее собрание, проводимое в форме собрания, проводится в городе </w:t>
      </w:r>
      <w:r w:rsidR="003600D5" w:rsidRPr="00F262C0">
        <w:rPr>
          <w:rFonts w:ascii="Times New Roman" w:hAnsi="Times New Roman"/>
          <w:sz w:val="24"/>
          <w:szCs w:val="24"/>
        </w:rPr>
        <w:t>Москве</w:t>
      </w:r>
      <w:r w:rsidRPr="00F262C0">
        <w:rPr>
          <w:rFonts w:ascii="Times New Roman" w:hAnsi="Times New Roman"/>
          <w:sz w:val="24"/>
          <w:szCs w:val="24"/>
        </w:rPr>
        <w:t>.</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45.16. В случае если повестка дня общего собрания предусматривает вопрос продления срока действия договора доверительного управления фондом, она должна также предусматривать вопрос утверждения соответствующих изменений в правила фонда.</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45.17. Список лиц, имеющих право на участие в общем собрании, составляется лицом, созывающим общее собрание, на основании данных реестра владельцев инвестиционных паев фонда на дату принятия решения о созыве общего собрания. Для составления указанного списка номинальный держатель представляет данные о лицах, в интересах которых он владеет инвестиционными паями, на дату составления списка.</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45.18. 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процентом инвестиционных паев от общего количества выданных инвестиционных паев фонда на дату поступления такого требования. При этом данные документов и адреса физических лиц, включенных в указанный список, предоставляются только с согласия этих лиц.</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45.19. По требованию любого заинтересованного лица лицо, созывающее общее собрание, в течение 3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оно не включено в список лиц, имеющих право на участие в общем собрании.</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45.20. В сообщении о созыве общего собрания должны быть указаны:</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 название фонда;</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2) полное фирменное наименование управляющей компании;</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3) полное фирменное наименование специализированного депозитария;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 полное фирменное наименование (фамилия, имя, отчество) лица, созывающего общее собрание;</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5) форма проведения общего собрания (собрание или заочное голосование);</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6) дата проведения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7) время и место проведения общего собрания, проводимого в форме собрания (адрес, по которому проводится собрание);</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8) время начала и окончания регистрации лиц, участвующих в общем собрании, проводимом в форме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9) дата окончания приема заполненных бюллетеней для голосования и почтовый адрес (адреса), по которому должны направляться такие бюллетени;</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10) дата составления списка лиц, имеющих право на участие в общем собрании;</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11) повестка дня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12) порядок ознакомления с информацией (материалами), подлежащей предоставлению при подготовке к проведению общего собрания, и адрес (адреса), по которому с ней можно ознакомиться;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13) информация о праве владельцев инвестиционных паев, голосовавших против решения об утверждении изменений и дополнений в правила фонда или решения о передаче прав и обязанностей по договору доверительного управления фондом другой управляющей компании, требовать погашения инвестиционных паев фонда, а также информация о порядке расчета стоимости инвестиционных паев, порядке, сроках и условиях выплаты денежной компенсации в случае предъявления инвестиционных паев к погашению.</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45.21. Сообщение о созыве общего собрания раскрывается лицом, созывающим общее собрание не позднее, чем за 20 дней до даты проведения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До его раскрытия сообщение о созыве общего собрания должно быть направлено в Банк России.</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Раскрытие сообщения о созыве общего собрания осуществляется на сайте в сети Интернет</w:t>
      </w:r>
      <w:r w:rsidR="003600D5" w:rsidRPr="00F262C0">
        <w:rPr>
          <w:rFonts w:ascii="Times New Roman" w:hAnsi="Times New Roman"/>
          <w:sz w:val="24"/>
          <w:szCs w:val="24"/>
        </w:rPr>
        <w:t xml:space="preserve"> </w:t>
      </w:r>
      <w:hyperlink r:id="rId13" w:history="1">
        <w:r w:rsidR="003600D5" w:rsidRPr="00F262C0">
          <w:rPr>
            <w:rFonts w:ascii="Times New Roman" w:hAnsi="Times New Roman"/>
            <w:sz w:val="24"/>
            <w:szCs w:val="24"/>
          </w:rPr>
          <w:t>www.ukmdm.ru</w:t>
        </w:r>
      </w:hyperlink>
      <w:r w:rsidR="003600D5" w:rsidRPr="00F262C0">
        <w:rPr>
          <w:rFonts w:ascii="Times New Roman" w:hAnsi="Times New Roman"/>
          <w:sz w:val="24"/>
          <w:szCs w:val="24"/>
        </w:rPr>
        <w:t>.</w:t>
      </w:r>
      <w:r w:rsidR="003600D5" w:rsidRPr="00F262C0">
        <w:t xml:space="preserve"> </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45.22. Лицо, созывающее общее собрание, вправе дополнительно к раскрытию сообщения о созыве общего собрания, в соответствии с Федеральным законом «Об инвестиционных фондах», информировать лиц, включенных в список лиц, имеющих право на участие в общем собрании, о созыве общего собрания путем направления каждому из указанных лиц сообщения о созыве общего собрания заказным письмом, вручения такого сообщения каждому из указанных лиц под роспись.</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При этом, если лицом, зарегистрированным в реестре владельцев инвестиционных паев фонда, является номинальный держатель, сообщение о созыве общего собрания направляется по адресу номинального держателя, если в списке лиц, имеющих право на участие в общем собрании, не указан иной адрес, по которому должно направляться сообщение о созыве общего собрания. В случае если сообщение о созыве общего собрания направлено номинальному держателю инвестиционных паев, он обязан довести его до сведения своих клиентов в порядке и сроки, установленные нормативными правовыми актами Российской Федерации и договором с клиентом.</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45.23. Не позднее чем за 15 дней до даты проведения общего собрания каждому лицу, включенному в список лиц, имеющих право на участие в общем собрании, должны быть направлены бюллетень для голосования, а также информация (материалы), предусмотренные пунктом 45.25 настоящих </w:t>
      </w:r>
      <w:r w:rsidR="0098160C" w:rsidRPr="00F262C0">
        <w:rPr>
          <w:rFonts w:ascii="Times New Roman" w:hAnsi="Times New Roman"/>
          <w:sz w:val="24"/>
          <w:szCs w:val="24"/>
        </w:rPr>
        <w:t>П</w:t>
      </w:r>
      <w:r w:rsidRPr="00F262C0">
        <w:rPr>
          <w:rFonts w:ascii="Times New Roman" w:hAnsi="Times New Roman"/>
          <w:sz w:val="24"/>
          <w:szCs w:val="24"/>
        </w:rPr>
        <w:t>равил. Бюллетень для голосования и указанная информация (материалы) направляются заказным письмом или вручаются под роспись.</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Информация (материалы), указанные в пункте 45.25 настоящих </w:t>
      </w:r>
      <w:r w:rsidR="00FB77E8" w:rsidRPr="00F262C0">
        <w:rPr>
          <w:rFonts w:ascii="Times New Roman" w:hAnsi="Times New Roman"/>
          <w:sz w:val="24"/>
          <w:szCs w:val="24"/>
        </w:rPr>
        <w:t>П</w:t>
      </w:r>
      <w:r w:rsidRPr="00F262C0">
        <w:rPr>
          <w:rFonts w:ascii="Times New Roman" w:hAnsi="Times New Roman"/>
          <w:sz w:val="24"/>
          <w:szCs w:val="24"/>
        </w:rPr>
        <w:t>равил, должны быть доступны для ознакомления лицам, включенным в список лиц, имеющих право на участие в общем собрании, в помещении по адресу единоличного исполнительного органа управляющей компании (специализированного депозитария), созывающего общее собрание, а также в иных местах, адреса которых указаны в сообщении о созыве общего собрания, со дня опубликования сообщения о созыве общего собрания до даты его проведения. Указанная информация (материалы) должны быть также доступны лицам, принимающим участие в общем собрании, во время его проведения в форме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указанных в пункте 45.25 настоящих </w:t>
      </w:r>
      <w:r w:rsidR="00FB77E8" w:rsidRPr="00F262C0">
        <w:rPr>
          <w:rFonts w:ascii="Times New Roman" w:hAnsi="Times New Roman"/>
          <w:sz w:val="24"/>
          <w:szCs w:val="24"/>
        </w:rPr>
        <w:t>П</w:t>
      </w:r>
      <w:r w:rsidRPr="00F262C0">
        <w:rPr>
          <w:rFonts w:ascii="Times New Roman" w:hAnsi="Times New Roman"/>
          <w:sz w:val="24"/>
          <w:szCs w:val="24"/>
        </w:rPr>
        <w:t>равил,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45.24. В бюллетене для голосования должны быть указаны:</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 название фонда;</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2) полное фирменное наименование управляющей компании;</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3) полное фирменное наименование специализированного депозитария;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 полное фирменное наименование (фамилия, имя, отчество) лица, созывающего общее собрание;</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5) форма проведения общего собрания (собрание или заочное голосование);</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6) дата проведения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7) время и место проведения общего собрания, проводимого в форме собрания (адрес, по которому проводится собрание);</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8) дата окончания приема заполненных бюллетеней для голосования и почтовый адрес (адреса), по которому должны направляться такие бюллетени, указанные в сообщении о созыве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9) формулировки решений по каждому вопросу повестки дня;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10) варианты голосования по каждому вопросу повестки дня, выраженные формулировками «за» или «против»;</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11) упоминание о том, что бюллетень для голосования должен быть подписан владельцем инвестиционных паев или его представителем;</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12) данные, необходимые для идентификации лица, включенного в список лиц, имеющих право на участие в общем собрании, либо указание на необходимость заполнения таких данных при заполнении бюллетеня для голосования;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13) указание количества инвестиционных паев, принадлежащих лицу, включенному в список лиц, имеющих право на участие в общем собрании;</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14) подробное описание порядка заполнения бюллетеня для голосования.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45.25. Информация (материалы), предоставляемая лицам, включенным в список лиц, имеющих право на участие в общем собрании, должна содержать:</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 проект изменений и дополнений в правила фонда, вопрос об утверждении которых внесен в повестку дня общего собрания, и текст правил фонда с учетом указанных изменений и дополнений;</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2)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места нахождения, иных сведений, предусмотренных правилами фонда, а также сведений о наличии письменного согласия этих управляющих компаний на осуществление доверительного управления фондом;</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3) информацию о стоимости чистых активов фонда и расчетной стоимости одного инвестиционного пая фонда на момент их последнего определения в соответствии с требованиями нормативных актов в сфере финансовых рынков;</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 иную информацию (материалы), предусмотренные правилами фонда.</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45.26. В общем собрании могут принимать участие лица, включенные в список лиц, имеющих право на участие в общем собрании, лица, к которым права указанных лиц на инвестиционные паи перешли в порядке наследования или реорганизации, либо их представители, действующие на основании доверенности или закона.</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45.27. Общее собрание, проводимое в форме собрания, объявляется открытым после истечения времени, отведенного для регистрации лиц, прибывших для участия в общем собрании.</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45.28. Регистрации для участия в общем собрании, проводимом в форме собрания, подлежат лица, включенные в список лиц, имеющих право на участие в общем собрании (их представители), за исключением лиц (их представителей), бюллетени которых получены не позднее даты проведения общего собрания. По требованию лица, зарегистрировавшегося для участия в общем собрании, ему выдается бюллетень для голосования.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Лица, включенные в список лиц, имеющих право на участие в общем собрании (их представители), бюллетени которых получены не позднее даты проведения общего собрания, вправе присутствовать на общем собрании, проводимом в форме собрания. Указанные лица не подлежат регистрации, им не выдаются бюллетени для голосования.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При регистрации осуществляется сравнение данных, содержащихся в списке лиц, имеющих право на участие в общем собрании, с данными документов, представляемых (предъявляемых) лицами, прибывшими для участия в общем собрании.</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Регистрация осуществляется лицом, созывающим общее собрание, или уполномоченными им лицами. Регистрация лиц, прибывших для участия в общем собрании, но не зарегистрировавшихся до его открытия, оканчивается не ранее завершения обсуждения последнего вопроса повестки дня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Лица, зарегистрировавшиеся для участия в общем собрании, проводимом в форме собрания, вправе голосовать по всем вопросам повестки дня общего собрания до его закрытия.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45.29. Право на участие в общем собрании осуществляется владельцем инвестиционных паев лично или через своего представителя.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Представитель владельца инвестиционных паев на общем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в соответствии с требованиями гражданского законодательства Российской Федерации.</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Полученные лицом, созывающим общее собрание, бюллетени для голосования, подписанные представителем, действующим на основании доверенности, признаются недействительными в случае получения лицом, созывающим общее собрание, извещения о замене (отзыве) этого представителя не позднее даты проведения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Лицо, включенное в список лиц, имеющих право на участие в общем собрании (в том числе новый представитель, действующий на основании доверенности), подлежит регистрации для участия в общем собрании, и ему должны быть выданы бюллетени для голосования в случае, если извещение о замене (отзыве) представителя получено лицом, созывающим общее собрание, до регистрации представителя, полномочия которого прекращаются.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45.30. В случае если инвестиционный пай находится в общей долевой собственности нескольких лиц, то правомочия по голосованию на общем собрании осуществляются одним из участников общей долевой собственности по их усмотрению либо их общим представителем. Полномочия каждого из указанных лиц должны быть надлежащим образом оформлены.</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45.31. Голосование по вопросам повестки дня общего собрания осуществляется только бюллетенями для голосования.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Направление заполненных бюллетеней для голосования осуществляется по почтовому адресу, указанному в сообщении о созыве общего собрания (бюллетене для голосования). Направление заполненных бюллетеней для голосования по адресу (месту нахождения) единоличного исполнительного органа управляющей компании или специализированного депозитария, созывающего общее собрание, содержащемуся в едином государственном реестре юридических лиц, признается направлением по надлежащему почтовому адресу независимо от указания такого почтового адреса в сообщении о созыве общего собрания (бюллетене для голосования).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В случае если бюллетень для голосования подписан представителем лица, включенным в список лиц, имеющих право на участие в общем собрании, к такому бюллетеню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45.32. Решение общего собрания принимается большинством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45.33. Общее собрание не вправе принимать решения по вопросам, не включенным в повестку дня, а также изменять повестку дня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45.34. Подведение итогов голосования осуществляется лицом, созывающим общее собрание, не позднее 2 дней с даты проведения (закрытия)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45.35. При подведении итогов голосования учитываются только бюллетени для голосования, в которых голосующим оставлен только один из возможных вариантов голосования. Бюллетень для голосования, заполненный с нарушением указанного требования, считается недействительным в части голосования по соответствующему вопросу.</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Если при подведении итогов голосования будет обнаружено более одного заполненного бюллетеня для голосования от одного лица и (или) его представителя, то все такие бюллетени считаются недействительными.</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Бюллетень для голосования считается недействительным также в случае, если он не подписан лицом, включенным в список лиц, имеющих право на участие в общем собрании, или его представителем.</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Бюллетень для голосования, подписанный представителем лица, включенного в список лиц, имеющих право на участие в общем собрании, считается недействительным, если к этому бюллетеню не приложена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45.36. Председателем и секретарем общего собрания являются уполномоченные представители лица, созывающего общее собрание.</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45.37. Протокол общего собрания составляется не позднее 2 дней с даты проведения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45.38. В протоколе общего собрания указываются: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 название фонда;</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2) полное фирменное наименование управляющей компании;</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3) полное фирменное наименование специализированного депозитария ;</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 полное фирменное наименование (фамилия, имя, отчество) лица, созвавшего общее собрание;</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5) форма проведения общего собрания (собрание или заочное голосование);</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6) дата проведения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7) время и место проведения общего собрания, проведенного в форме собрания (адрес, по которому проводилось собрание);</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8) повестка дня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9) время начала и окончания регистрации лиц, прибывших для участия в общем собрании, проводившемся в форме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10) время начала проведения (открытия) и время окончания проведения (закрытия) общего собрания, проводившегося в форме собрания, а в случае, когда решения, принятые общим собранием, и итоги голосования по ним оглашались на общем собрании, в ходе которого проводилось голосование, – также время начала и время окончания подведения итогов голосования по вопросам повестки дня общего собрания, вынесенным (поставленным) на голосование;</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11) почтовый адрес (адреса), по которому (которым) направлялись заполненные бюллетени для голосования, и дата окончания приема таких бюллетеней;</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12) общее количество голосов, которыми обладали лица, включенные в список лиц, имеющих право на участие в общем собрании;</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13) количество голосов, которыми обладали лица, принявшие участие в общем собрании;</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14) количество голосов, отданных за каждый из вариантов голосования («за» или «против») по каждому вопросу повестки дня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15) количество недействительных бюллетеней для голосования с указанием общего количества голосов по таким бюллетеням;</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16) формулировки решений, принятых общим собранием по каждому вопросу повестки дня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17) основные положения выступлений и имена выступавших лиц по каждому вопросу повестки дня общего собрания, поставленному на голосование (за исключением общего собрания, проводившегося в форме заочного голосования);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18) фамилия, имя и отчество председателя и секретаря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19) дата составления протокола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45.39. Протокол общего собрания подписывается председателем и секретарем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45.40. К протоколу общего собрания прилагаются документы, утвержденные решениями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45.41. Копия протокола общего собрания должна быть направлена в Банк России не позднее трех рабочих дней со дня его проведения. </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45.42. После составления протокола общего собрания бюллетени для голосования, включая недействительные, должны быть опечатаны и сданы на хранение в архив лица, созвавшего общее собрание.</w:t>
      </w:r>
    </w:p>
    <w:p w:rsidR="00076B7A" w:rsidRPr="00F262C0" w:rsidRDefault="00076B7A" w:rsidP="00076B7A">
      <w:pPr>
        <w:autoSpaceDE w:val="0"/>
        <w:autoSpaceDN w:val="0"/>
        <w:adjustRightInd w:val="0"/>
        <w:spacing w:after="0" w:line="240" w:lineRule="auto"/>
        <w:ind w:firstLine="709"/>
        <w:jc w:val="both"/>
        <w:rPr>
          <w:rFonts w:ascii="Times New Roman" w:hAnsi="Times New Roman"/>
          <w:b/>
          <w:bCs/>
          <w:sz w:val="24"/>
          <w:szCs w:val="24"/>
        </w:rPr>
      </w:pPr>
      <w:r w:rsidRPr="00F262C0">
        <w:rPr>
          <w:rFonts w:ascii="Times New Roman" w:hAnsi="Times New Roman"/>
          <w:sz w:val="24"/>
          <w:szCs w:val="24"/>
        </w:rPr>
        <w:t>Хранение опечатанных бюллетеней для голосования должно осуществляться в специальном запирающемся ящике или специальном шкафу с запирающимися ячейками. По каждому факту вскрытия находящихся на хранении опечатанных бюллетеней для голосования уполномоченными лицами должен быть составлен соответствующий акт.</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45.43. Решения, принятые общим собранием, а также итоги голосования доводятся не позднее 10 дней после составления протокола общего собрания в форме отчета об итогах голосования до сведения лиц, включенных в список лиц, имеющих право на участие в общем собрании, в порядке, предусмотренном для сообщения о созыве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45.44. В отчете об итогах голосования на общем собрании указываются: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 название фонда;</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2) полное фирменное наименование управляющей компании;</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3) полное фирменное наименование специализированного депозитария;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 полное фирменное наименование (фамилия, имя, отчество) лица, созвавшего общее собрание;</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5) форма проведения общего собрания (собрание или заочное голосование);</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6) дата проведения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7) время и место проведения общего собрания, проведенного в форме собрания (адрес, по которому проводилось собрание);</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8) повестка дня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9) количество голосов, которыми обладали лица, включенные в список лиц, имевших право на участие в общем собрании;</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10) количество голосов, которыми обладали лица, принявшие участие в общем собрании;</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11) количество голосов, отданных за каждый из вариантов голосования («за» или «против») по каждому вопросу повестки дня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12) формулировки решений, принятых общим собранием по каждому вопросу повестки дня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13) фамилия, имя и отчество председателя и секретаря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14) дата составления отчета об итогах голосования на общем собрании.</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45.45. Отчет об итогах голосования на общем собрании подписывается председателем и секретарем общего собрания.</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46.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изменения, которые вносятся в настоящие Правила в связи с указанным решением, представляются на регистрацию в Банк России не позднее 15 рабочих дней с даты принятия общим собранием владельцев инвестиционных паев соответствующего решения.</w:t>
      </w:r>
      <w:bookmarkStart w:id="32" w:name="p_200"/>
      <w:bookmarkStart w:id="33" w:name="p_500"/>
      <w:bookmarkStart w:id="34" w:name="p_600"/>
      <w:bookmarkEnd w:id="32"/>
      <w:bookmarkEnd w:id="33"/>
      <w:bookmarkEnd w:id="34"/>
    </w:p>
    <w:p w:rsidR="00751388" w:rsidRPr="00F262C0" w:rsidRDefault="00751388" w:rsidP="000A5625">
      <w:pPr>
        <w:spacing w:after="0" w:line="240" w:lineRule="auto"/>
        <w:jc w:val="center"/>
        <w:rPr>
          <w:rFonts w:ascii="Times New Roman" w:hAnsi="Times New Roman"/>
          <w:b/>
          <w:bCs/>
          <w:sz w:val="24"/>
          <w:szCs w:val="24"/>
        </w:rPr>
      </w:pPr>
    </w:p>
    <w:p w:rsidR="00076B7A" w:rsidRPr="00F262C0" w:rsidRDefault="00076B7A" w:rsidP="000A5625">
      <w:pPr>
        <w:spacing w:after="0" w:line="240" w:lineRule="auto"/>
        <w:jc w:val="center"/>
        <w:rPr>
          <w:rFonts w:ascii="Times New Roman" w:hAnsi="Times New Roman"/>
          <w:b/>
          <w:bCs/>
          <w:sz w:val="24"/>
          <w:szCs w:val="24"/>
        </w:rPr>
      </w:pPr>
      <w:r w:rsidRPr="00F262C0">
        <w:rPr>
          <w:rFonts w:ascii="Times New Roman" w:hAnsi="Times New Roman"/>
          <w:b/>
          <w:bCs/>
          <w:sz w:val="24"/>
          <w:szCs w:val="24"/>
        </w:rPr>
        <w:t>V</w:t>
      </w:r>
      <w:r w:rsidRPr="00F262C0">
        <w:rPr>
          <w:rFonts w:ascii="Times New Roman" w:hAnsi="Times New Roman"/>
          <w:b/>
          <w:bCs/>
          <w:sz w:val="24"/>
          <w:szCs w:val="24"/>
          <w:lang w:val="en-US"/>
        </w:rPr>
        <w:t>I</w:t>
      </w:r>
      <w:r w:rsidRPr="00F262C0">
        <w:rPr>
          <w:rFonts w:ascii="Times New Roman" w:hAnsi="Times New Roman"/>
          <w:b/>
          <w:bCs/>
          <w:sz w:val="24"/>
          <w:szCs w:val="24"/>
        </w:rPr>
        <w:t>. Выдача инвестиционных паев</w:t>
      </w:r>
    </w:p>
    <w:p w:rsidR="00076B7A" w:rsidRPr="00F262C0" w:rsidRDefault="00076B7A" w:rsidP="00076B7A">
      <w:pPr>
        <w:spacing w:after="0" w:line="240" w:lineRule="auto"/>
        <w:ind w:firstLine="720"/>
        <w:jc w:val="both"/>
        <w:rPr>
          <w:rFonts w:ascii="Times New Roman" w:hAnsi="Times New Roman"/>
          <w:sz w:val="24"/>
          <w:szCs w:val="24"/>
        </w:rPr>
      </w:pPr>
      <w:bookmarkStart w:id="35" w:name="p_46"/>
      <w:bookmarkEnd w:id="35"/>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47. Управляющая компания осуществляет выдачу инвестиционных паев при формировании фонда.</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48. Управляющая компания вправе выдавать дополнительные инвестиционные паи после завершения (окончания) формирования фонда.</w:t>
      </w:r>
    </w:p>
    <w:p w:rsidR="00076B7A" w:rsidRPr="00F262C0" w:rsidRDefault="00076B7A" w:rsidP="00076B7A">
      <w:pPr>
        <w:spacing w:after="0" w:line="240" w:lineRule="auto"/>
        <w:ind w:firstLine="720"/>
        <w:jc w:val="both"/>
        <w:rPr>
          <w:rFonts w:ascii="Times New Roman" w:hAnsi="Times New Roman"/>
          <w:sz w:val="24"/>
          <w:szCs w:val="24"/>
        </w:rPr>
      </w:pPr>
      <w:bookmarkStart w:id="36" w:name="p_47"/>
      <w:bookmarkEnd w:id="36"/>
      <w:r w:rsidRPr="00F262C0">
        <w:rPr>
          <w:rFonts w:ascii="Times New Roman" w:hAnsi="Times New Roman"/>
          <w:sz w:val="24"/>
          <w:szCs w:val="24"/>
        </w:rPr>
        <w:t xml:space="preserve">49. Управляющая компания осуществляет выдачу инвестиционных паев после завершения (окончания) формирования фонда при досрочном погашении инвестиционных паев. </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50.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51. Выдача инвестиционных паев осуществляется на основании заявок на приобретение инвестиционных паев по форме согласно приложению к настоящим Правилам.</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52. Выдача инвестиционных паев осуществляется при условии включения в состав фонда имущества, переданного в оплату инвестиционных паев.</w:t>
      </w:r>
    </w:p>
    <w:p w:rsidR="00076B7A" w:rsidRPr="00F262C0" w:rsidRDefault="00076B7A" w:rsidP="00076B7A">
      <w:pPr>
        <w:spacing w:after="0" w:line="240" w:lineRule="auto"/>
        <w:ind w:firstLine="720"/>
        <w:jc w:val="both"/>
        <w:rPr>
          <w:rFonts w:ascii="Times New Roman" w:hAnsi="Times New Roman"/>
          <w:sz w:val="24"/>
          <w:szCs w:val="24"/>
        </w:rPr>
      </w:pPr>
      <w:bookmarkStart w:id="37" w:name="p_64"/>
      <w:bookmarkEnd w:id="37"/>
    </w:p>
    <w:p w:rsidR="00076B7A" w:rsidRPr="00F262C0" w:rsidRDefault="00076B7A" w:rsidP="000A5625">
      <w:pPr>
        <w:spacing w:after="0" w:line="240" w:lineRule="auto"/>
        <w:ind w:firstLine="142"/>
        <w:jc w:val="center"/>
        <w:rPr>
          <w:rFonts w:ascii="Times New Roman" w:hAnsi="Times New Roman"/>
          <w:b/>
          <w:bCs/>
          <w:sz w:val="24"/>
          <w:szCs w:val="24"/>
        </w:rPr>
      </w:pPr>
      <w:r w:rsidRPr="00F262C0">
        <w:rPr>
          <w:rFonts w:ascii="Times New Roman" w:hAnsi="Times New Roman"/>
          <w:b/>
          <w:bCs/>
          <w:sz w:val="24"/>
          <w:szCs w:val="24"/>
        </w:rPr>
        <w:t>Заявки на приобретение инвестиционных паев</w:t>
      </w:r>
    </w:p>
    <w:p w:rsidR="00076B7A" w:rsidRPr="00F262C0" w:rsidRDefault="00076B7A" w:rsidP="00076B7A">
      <w:pPr>
        <w:spacing w:after="0" w:line="240" w:lineRule="auto"/>
        <w:ind w:firstLine="720"/>
        <w:jc w:val="both"/>
        <w:rPr>
          <w:rFonts w:ascii="Times New Roman" w:hAnsi="Times New Roman"/>
          <w:sz w:val="24"/>
          <w:szCs w:val="24"/>
        </w:rPr>
      </w:pP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53. Заявки на приобретение инвестиционных паев носят безотзывный характер.</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 xml:space="preserve">54. Порядок подачи заявок на приобретение инвестиционных паев: </w:t>
      </w:r>
    </w:p>
    <w:p w:rsidR="00076B7A" w:rsidRPr="00F262C0" w:rsidRDefault="00076B7A" w:rsidP="00076B7A">
      <w:pPr>
        <w:widowControl w:val="0"/>
        <w:autoSpaceDE w:val="0"/>
        <w:autoSpaceDN w:val="0"/>
        <w:adjustRightInd w:val="0"/>
        <w:spacing w:after="0" w:line="240" w:lineRule="auto"/>
        <w:ind w:firstLine="708"/>
        <w:jc w:val="both"/>
        <w:rPr>
          <w:rFonts w:ascii="Times New Roman" w:hAnsi="Times New Roman"/>
          <w:sz w:val="24"/>
          <w:szCs w:val="24"/>
        </w:rPr>
      </w:pPr>
      <w:r w:rsidRPr="00F262C0">
        <w:rPr>
          <w:rFonts w:ascii="Times New Roman" w:hAnsi="Times New Roman"/>
          <w:sz w:val="24"/>
          <w:szCs w:val="24"/>
        </w:rPr>
        <w:t xml:space="preserve">1) Заявки на приобретение инвестиционных паев, оформленные в соответствии с приложением № 1 к настоящим Правилам, подаются в пунктах приема заявок инвестором или его уполномоченным представителем. </w:t>
      </w:r>
    </w:p>
    <w:p w:rsidR="00076B7A" w:rsidRPr="00F262C0" w:rsidRDefault="00076B7A" w:rsidP="00076B7A">
      <w:pPr>
        <w:widowControl w:val="0"/>
        <w:autoSpaceDE w:val="0"/>
        <w:autoSpaceDN w:val="0"/>
        <w:adjustRightInd w:val="0"/>
        <w:spacing w:after="0" w:line="240" w:lineRule="auto"/>
        <w:ind w:firstLine="708"/>
        <w:jc w:val="both"/>
        <w:rPr>
          <w:rFonts w:ascii="Times New Roman" w:hAnsi="Times New Roman"/>
          <w:sz w:val="24"/>
          <w:szCs w:val="24"/>
        </w:rPr>
      </w:pPr>
      <w:r w:rsidRPr="00F262C0">
        <w:rPr>
          <w:rFonts w:ascii="Times New Roman" w:hAnsi="Times New Roman"/>
          <w:sz w:val="24"/>
          <w:szCs w:val="24"/>
        </w:rPr>
        <w:t>Заявки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 или его уполномоченным представителем.</w:t>
      </w:r>
    </w:p>
    <w:p w:rsidR="00076B7A" w:rsidRPr="00F262C0" w:rsidRDefault="00076B7A" w:rsidP="00076B7A">
      <w:pPr>
        <w:widowControl w:val="0"/>
        <w:autoSpaceDE w:val="0"/>
        <w:autoSpaceDN w:val="0"/>
        <w:adjustRightInd w:val="0"/>
        <w:spacing w:after="0" w:line="240" w:lineRule="auto"/>
        <w:ind w:firstLine="708"/>
        <w:jc w:val="both"/>
        <w:rPr>
          <w:rFonts w:ascii="Times New Roman" w:hAnsi="Times New Roman"/>
          <w:sz w:val="24"/>
          <w:szCs w:val="24"/>
        </w:rPr>
      </w:pPr>
      <w:r w:rsidRPr="00F262C0">
        <w:rPr>
          <w:rFonts w:ascii="Times New Roman" w:hAnsi="Times New Roman"/>
          <w:sz w:val="24"/>
          <w:szCs w:val="24"/>
        </w:rPr>
        <w:t>Заявки на приобретение инвестиционных паев, направленные почтой (в том числе электронной), факсом или курьером, не принимаются;</w:t>
      </w:r>
    </w:p>
    <w:p w:rsidR="00076B7A" w:rsidRPr="00F262C0" w:rsidRDefault="00076B7A" w:rsidP="00076B7A">
      <w:pPr>
        <w:autoSpaceDE w:val="0"/>
        <w:autoSpaceDN w:val="0"/>
        <w:adjustRightInd w:val="0"/>
        <w:spacing w:after="0" w:line="240" w:lineRule="auto"/>
        <w:ind w:firstLine="708"/>
        <w:jc w:val="both"/>
        <w:rPr>
          <w:rFonts w:ascii="Times New Roman" w:hAnsi="Times New Roman"/>
          <w:sz w:val="24"/>
          <w:szCs w:val="24"/>
        </w:rPr>
      </w:pPr>
      <w:r w:rsidRPr="00F262C0">
        <w:rPr>
          <w:rFonts w:ascii="Times New Roman" w:hAnsi="Times New Roman"/>
          <w:sz w:val="24"/>
          <w:szCs w:val="24"/>
        </w:rPr>
        <w:t>2) к заявке на приобретение инвестиционных паев прилагается отчет об оценке имущества, передаваемого в оплату инвестиционных паев.</w:t>
      </w:r>
    </w:p>
    <w:p w:rsidR="00076B7A" w:rsidRPr="00F262C0" w:rsidRDefault="00076B7A" w:rsidP="00076B7A">
      <w:pPr>
        <w:autoSpaceDE w:val="0"/>
        <w:autoSpaceDN w:val="0"/>
        <w:adjustRightInd w:val="0"/>
        <w:spacing w:after="0" w:line="240" w:lineRule="auto"/>
        <w:ind w:firstLine="708"/>
        <w:jc w:val="both"/>
        <w:rPr>
          <w:rFonts w:ascii="Times New Roman" w:hAnsi="Times New Roman"/>
          <w:sz w:val="24"/>
          <w:szCs w:val="24"/>
        </w:rPr>
      </w:pPr>
      <w:r w:rsidRPr="00F262C0">
        <w:rPr>
          <w:rFonts w:ascii="Times New Roman" w:hAnsi="Times New Roman"/>
          <w:sz w:val="24"/>
          <w:szCs w:val="24"/>
        </w:rPr>
        <w:t>55. Заявки на приобретение инвестиционных паев подаются управляющей компании.</w:t>
      </w:r>
    </w:p>
    <w:p w:rsidR="00076B7A" w:rsidRPr="00F262C0" w:rsidRDefault="00076B7A" w:rsidP="00076B7A">
      <w:pPr>
        <w:spacing w:after="0" w:line="240" w:lineRule="auto"/>
        <w:ind w:firstLine="708"/>
        <w:jc w:val="both"/>
        <w:rPr>
          <w:rFonts w:ascii="Times New Roman" w:hAnsi="Times New Roman"/>
          <w:sz w:val="24"/>
          <w:szCs w:val="24"/>
        </w:rPr>
      </w:pPr>
      <w:r w:rsidRPr="00F262C0">
        <w:rPr>
          <w:rFonts w:ascii="Times New Roman" w:hAnsi="Times New Roman"/>
          <w:sz w:val="24"/>
          <w:szCs w:val="24"/>
        </w:rPr>
        <w:t>56. В приеме заявок на приобретение инвестиционных паев отказывается в следующих случаях:</w:t>
      </w:r>
    </w:p>
    <w:p w:rsidR="00076B7A" w:rsidRPr="00F262C0" w:rsidRDefault="00076B7A" w:rsidP="00076B7A">
      <w:pPr>
        <w:spacing w:after="0" w:line="240" w:lineRule="auto"/>
        <w:ind w:firstLine="708"/>
        <w:jc w:val="both"/>
        <w:rPr>
          <w:rFonts w:ascii="Times New Roman" w:hAnsi="Times New Roman"/>
          <w:sz w:val="24"/>
          <w:szCs w:val="24"/>
        </w:rPr>
      </w:pPr>
      <w:r w:rsidRPr="00F262C0">
        <w:rPr>
          <w:rFonts w:ascii="Times New Roman" w:hAnsi="Times New Roman"/>
          <w:sz w:val="24"/>
          <w:szCs w:val="24"/>
        </w:rPr>
        <w:t>1) несоблюдение порядка и сроков подачи заявок, установленных настоящими Правилами;</w:t>
      </w:r>
    </w:p>
    <w:p w:rsidR="00076B7A" w:rsidRPr="00F262C0" w:rsidRDefault="00076B7A" w:rsidP="00076B7A">
      <w:pPr>
        <w:spacing w:after="0" w:line="240" w:lineRule="auto"/>
        <w:ind w:firstLine="708"/>
        <w:jc w:val="both"/>
        <w:rPr>
          <w:rFonts w:ascii="Times New Roman" w:hAnsi="Times New Roman"/>
          <w:sz w:val="24"/>
          <w:szCs w:val="24"/>
        </w:rPr>
      </w:pPr>
      <w:r w:rsidRPr="00F262C0">
        <w:rPr>
          <w:rFonts w:ascii="Times New Roman" w:hAnsi="Times New Roman"/>
          <w:sz w:val="24"/>
          <w:szCs w:val="24"/>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076B7A" w:rsidRPr="00F262C0" w:rsidRDefault="00076B7A" w:rsidP="00076B7A">
      <w:pPr>
        <w:spacing w:after="0" w:line="240" w:lineRule="auto"/>
        <w:ind w:firstLine="708"/>
        <w:jc w:val="both"/>
        <w:rPr>
          <w:rFonts w:ascii="Times New Roman" w:hAnsi="Times New Roman"/>
          <w:sz w:val="24"/>
          <w:szCs w:val="24"/>
        </w:rPr>
      </w:pPr>
      <w:r w:rsidRPr="00F262C0">
        <w:rPr>
          <w:rFonts w:ascii="Times New Roman" w:hAnsi="Times New Roman"/>
          <w:sz w:val="24"/>
          <w:szCs w:val="24"/>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D5495A" w:rsidRPr="00F262C0" w:rsidRDefault="00076B7A" w:rsidP="00076B7A">
      <w:pPr>
        <w:spacing w:after="0" w:line="240" w:lineRule="auto"/>
        <w:ind w:firstLine="708"/>
        <w:jc w:val="both"/>
        <w:rPr>
          <w:rFonts w:ascii="Times New Roman" w:hAnsi="Times New Roman"/>
          <w:sz w:val="24"/>
          <w:szCs w:val="24"/>
        </w:rPr>
      </w:pPr>
      <w:r w:rsidRPr="00F262C0">
        <w:rPr>
          <w:rFonts w:ascii="Times New Roman" w:hAnsi="Times New Roman"/>
          <w:sz w:val="24"/>
          <w:szCs w:val="24"/>
        </w:rPr>
        <w:t>4) принятие управляющей компанией решения о приостановлении выдачи инвестиционных паев;</w:t>
      </w:r>
    </w:p>
    <w:p w:rsidR="00076B7A" w:rsidRPr="00F262C0" w:rsidRDefault="00076B7A" w:rsidP="00076B7A">
      <w:pPr>
        <w:spacing w:after="0" w:line="240" w:lineRule="auto"/>
        <w:ind w:firstLine="708"/>
        <w:jc w:val="both"/>
        <w:rPr>
          <w:rFonts w:ascii="Times New Roman" w:hAnsi="Times New Roman"/>
          <w:sz w:val="24"/>
          <w:szCs w:val="24"/>
        </w:rPr>
      </w:pPr>
      <w:r w:rsidRPr="00F262C0">
        <w:rPr>
          <w:rFonts w:ascii="Times New Roman" w:hAnsi="Times New Roman"/>
          <w:sz w:val="24"/>
          <w:szCs w:val="24"/>
        </w:rPr>
        <w:t>5) введение Банком России запрета на проведение операций по выдаче инвестиционных паев и (или) приему заявок на приобретение инвестиционных паев;</w:t>
      </w:r>
    </w:p>
    <w:p w:rsidR="00076B7A" w:rsidRPr="00F262C0" w:rsidRDefault="00076B7A" w:rsidP="00076B7A">
      <w:pPr>
        <w:spacing w:after="0" w:line="240" w:lineRule="auto"/>
        <w:ind w:firstLine="708"/>
        <w:jc w:val="both"/>
        <w:rPr>
          <w:rFonts w:ascii="Times New Roman" w:hAnsi="Times New Roman"/>
          <w:sz w:val="24"/>
          <w:szCs w:val="24"/>
        </w:rPr>
      </w:pPr>
      <w:r w:rsidRPr="00F262C0">
        <w:rPr>
          <w:rFonts w:ascii="Times New Roman" w:hAnsi="Times New Roman"/>
          <w:sz w:val="24"/>
          <w:szCs w:val="24"/>
        </w:rPr>
        <w:t>6) несоблюдение правил приобретения инвестиционных паев.</w:t>
      </w:r>
    </w:p>
    <w:p w:rsidR="00076B7A" w:rsidRPr="00F262C0" w:rsidRDefault="00076B7A" w:rsidP="00076B7A">
      <w:pPr>
        <w:spacing w:after="0" w:line="240" w:lineRule="auto"/>
        <w:ind w:firstLine="720"/>
        <w:jc w:val="both"/>
        <w:rPr>
          <w:rFonts w:ascii="Times New Roman" w:hAnsi="Times New Roman"/>
          <w:sz w:val="24"/>
          <w:szCs w:val="24"/>
        </w:rPr>
      </w:pPr>
    </w:p>
    <w:p w:rsidR="00076B7A" w:rsidRPr="00F262C0" w:rsidRDefault="00076B7A" w:rsidP="000A5625">
      <w:pPr>
        <w:spacing w:after="0" w:line="240" w:lineRule="auto"/>
        <w:jc w:val="center"/>
        <w:rPr>
          <w:rFonts w:ascii="Times New Roman" w:hAnsi="Times New Roman"/>
          <w:b/>
          <w:bCs/>
          <w:sz w:val="24"/>
          <w:szCs w:val="24"/>
        </w:rPr>
      </w:pPr>
      <w:r w:rsidRPr="00F262C0">
        <w:rPr>
          <w:rFonts w:ascii="Times New Roman" w:hAnsi="Times New Roman"/>
          <w:b/>
          <w:bCs/>
          <w:sz w:val="24"/>
          <w:szCs w:val="24"/>
        </w:rPr>
        <w:t>Выдача инвестиционных паев при формировании фонда</w:t>
      </w:r>
    </w:p>
    <w:p w:rsidR="00076B7A" w:rsidRPr="00F262C0" w:rsidRDefault="00076B7A" w:rsidP="00076B7A">
      <w:pPr>
        <w:spacing w:after="0" w:line="240" w:lineRule="auto"/>
        <w:ind w:firstLine="720"/>
        <w:jc w:val="both"/>
        <w:rPr>
          <w:rFonts w:ascii="Times New Roman" w:hAnsi="Times New Roman"/>
          <w:sz w:val="24"/>
          <w:szCs w:val="24"/>
        </w:rPr>
      </w:pP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57. Прием заявок на приобретение инвестиционных паев при формировании фонда осуществляется в течение срока формирования фонда, определенного настоящими Правилами.</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Если стоимость имущества, подлежащего включению в состав фонда, достигла размера, необходимого для завершения (окончания) формирования фонда, прием заявок на приобретение инвестиционных паев прекращается с даты, следующей за днем возникновения указанного обстоятельства.</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58.</w:t>
      </w:r>
      <w:bookmarkStart w:id="38" w:name="p_48"/>
      <w:bookmarkStart w:id="39" w:name="p_49"/>
      <w:bookmarkEnd w:id="38"/>
      <w:bookmarkEnd w:id="39"/>
      <w:r w:rsidRPr="00F262C0">
        <w:rPr>
          <w:rFonts w:ascii="Times New Roman" w:hAnsi="Times New Roman"/>
          <w:sz w:val="24"/>
          <w:szCs w:val="24"/>
        </w:rPr>
        <w:t> В оплату инвестиционных паев при формировании фонда передаются денежные средства, и (или) российские ценные бумаги, и (или) недвижимое имущество,</w:t>
      </w:r>
      <w:r w:rsidRPr="00F262C0">
        <w:rPr>
          <w:rFonts w:ascii="Times New Roman" w:hAnsi="Times New Roman"/>
          <w:color w:val="1A171B"/>
          <w:sz w:val="24"/>
          <w:szCs w:val="24"/>
        </w:rPr>
        <w:t xml:space="preserve"> </w:t>
      </w:r>
      <w:r w:rsidRPr="00F262C0">
        <w:rPr>
          <w:rFonts w:ascii="Times New Roman" w:hAnsi="Times New Roman"/>
          <w:sz w:val="24"/>
          <w:szCs w:val="24"/>
        </w:rPr>
        <w:t>предусмотренные инвестиционной декларацией фонда.</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 xml:space="preserve">59.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8472C2" w:rsidRPr="00F262C0">
        <w:rPr>
          <w:rFonts w:ascii="Times New Roman" w:hAnsi="Times New Roman"/>
          <w:sz w:val="24"/>
          <w:szCs w:val="24"/>
        </w:rPr>
        <w:t>2</w:t>
      </w:r>
      <w:r w:rsidR="00FF6B8D" w:rsidRPr="00F262C0">
        <w:rPr>
          <w:rFonts w:ascii="Times New Roman" w:hAnsi="Times New Roman"/>
          <w:sz w:val="24"/>
          <w:szCs w:val="24"/>
        </w:rPr>
        <w:t xml:space="preserve"> 0</w:t>
      </w:r>
      <w:r w:rsidRPr="00F262C0">
        <w:rPr>
          <w:rFonts w:ascii="Times New Roman" w:hAnsi="Times New Roman"/>
          <w:sz w:val="24"/>
          <w:szCs w:val="24"/>
        </w:rPr>
        <w:t>0</w:t>
      </w:r>
      <w:r w:rsidRPr="00F262C0">
        <w:rPr>
          <w:rFonts w:ascii="Times New Roman" w:hAnsi="Times New Roman"/>
          <w:bCs/>
          <w:sz w:val="24"/>
          <w:szCs w:val="24"/>
        </w:rPr>
        <w:t>0 000</w:t>
      </w:r>
      <w:r w:rsidRPr="00F262C0">
        <w:rPr>
          <w:rFonts w:ascii="Times New Roman" w:hAnsi="Times New Roman"/>
          <w:sz w:val="24"/>
          <w:szCs w:val="24"/>
        </w:rPr>
        <w:t xml:space="preserve"> (</w:t>
      </w:r>
      <w:r w:rsidR="009310BF" w:rsidRPr="00F262C0">
        <w:rPr>
          <w:rFonts w:ascii="Times New Roman" w:hAnsi="Times New Roman"/>
          <w:sz w:val="24"/>
          <w:szCs w:val="24"/>
        </w:rPr>
        <w:t xml:space="preserve">Два </w:t>
      </w:r>
      <w:r w:rsidR="00FF6B8D" w:rsidRPr="00F262C0">
        <w:rPr>
          <w:rFonts w:ascii="Times New Roman" w:hAnsi="Times New Roman"/>
          <w:sz w:val="24"/>
          <w:szCs w:val="24"/>
        </w:rPr>
        <w:t>миллион</w:t>
      </w:r>
      <w:r w:rsidR="009310BF" w:rsidRPr="00F262C0">
        <w:rPr>
          <w:rFonts w:ascii="Times New Roman" w:hAnsi="Times New Roman"/>
          <w:sz w:val="24"/>
          <w:szCs w:val="24"/>
        </w:rPr>
        <w:t>а</w:t>
      </w:r>
      <w:r w:rsidRPr="00F262C0">
        <w:rPr>
          <w:rFonts w:ascii="Times New Roman" w:hAnsi="Times New Roman"/>
          <w:sz w:val="24"/>
          <w:szCs w:val="24"/>
        </w:rPr>
        <w:t>) рублей.</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60.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076B7A" w:rsidRPr="00F262C0" w:rsidRDefault="00076B7A" w:rsidP="00076B7A">
      <w:pPr>
        <w:spacing w:after="0" w:line="240" w:lineRule="auto"/>
        <w:ind w:firstLine="720"/>
        <w:jc w:val="both"/>
        <w:rPr>
          <w:rFonts w:ascii="Times New Roman" w:hAnsi="Times New Roman"/>
          <w:sz w:val="24"/>
          <w:szCs w:val="24"/>
        </w:rPr>
      </w:pPr>
      <w:bookmarkStart w:id="40" w:name="p_51"/>
      <w:bookmarkStart w:id="41" w:name="p_52"/>
      <w:bookmarkStart w:id="42" w:name="p_53"/>
      <w:bookmarkEnd w:id="40"/>
      <w:bookmarkEnd w:id="41"/>
      <w:bookmarkEnd w:id="42"/>
      <w:r w:rsidRPr="00F262C0">
        <w:rPr>
          <w:rFonts w:ascii="Times New Roman" w:hAnsi="Times New Roman"/>
          <w:sz w:val="24"/>
          <w:szCs w:val="24"/>
        </w:rPr>
        <w:t xml:space="preserve">61. Сумма денежных средств (стоимость имущества), на которую выдается инвестиционный пай при формировании фонда, составляет </w:t>
      </w:r>
      <w:r w:rsidR="008472C2" w:rsidRPr="00F262C0">
        <w:rPr>
          <w:rFonts w:ascii="Times New Roman" w:hAnsi="Times New Roman"/>
          <w:bCs/>
          <w:sz w:val="24"/>
          <w:szCs w:val="24"/>
        </w:rPr>
        <w:t>1 00</w:t>
      </w:r>
      <w:r w:rsidR="00FF6B8D" w:rsidRPr="00F262C0">
        <w:rPr>
          <w:rFonts w:ascii="Times New Roman" w:hAnsi="Times New Roman"/>
          <w:bCs/>
          <w:sz w:val="24"/>
          <w:szCs w:val="24"/>
        </w:rPr>
        <w:t>0</w:t>
      </w:r>
      <w:r w:rsidRPr="00F262C0">
        <w:rPr>
          <w:rFonts w:ascii="Times New Roman" w:hAnsi="Times New Roman"/>
          <w:bCs/>
          <w:sz w:val="24"/>
          <w:szCs w:val="24"/>
        </w:rPr>
        <w:t> 000</w:t>
      </w:r>
      <w:r w:rsidRPr="00F262C0">
        <w:rPr>
          <w:rFonts w:ascii="Times New Roman" w:hAnsi="Times New Roman"/>
          <w:sz w:val="24"/>
          <w:szCs w:val="24"/>
        </w:rPr>
        <w:t> (</w:t>
      </w:r>
      <w:r w:rsidR="008472C2" w:rsidRPr="00F262C0">
        <w:rPr>
          <w:rFonts w:ascii="Times New Roman" w:hAnsi="Times New Roman"/>
          <w:sz w:val="24"/>
          <w:szCs w:val="24"/>
        </w:rPr>
        <w:t xml:space="preserve">Один </w:t>
      </w:r>
      <w:r w:rsidR="00515769" w:rsidRPr="00F262C0">
        <w:rPr>
          <w:rFonts w:ascii="Times New Roman" w:hAnsi="Times New Roman"/>
          <w:sz w:val="24"/>
          <w:szCs w:val="24"/>
        </w:rPr>
        <w:t>миллион</w:t>
      </w:r>
      <w:r w:rsidRPr="00F262C0">
        <w:rPr>
          <w:rFonts w:ascii="Times New Roman" w:hAnsi="Times New Roman"/>
          <w:sz w:val="24"/>
          <w:szCs w:val="24"/>
        </w:rPr>
        <w:t>) рублей и является единой для всех приобретателей.</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 xml:space="preserve">62. Количество инвестиционных паев, выдаваемых управляющей компанией при формировании фонда, определяется путем деления стоимости имущества, включенного в состав фонда, на сумму денежных средств (стоимость имущества), на которую в соответствии с настоящими Правилами выдается инвестиционный пай. </w:t>
      </w:r>
    </w:p>
    <w:p w:rsidR="00076B7A" w:rsidRPr="00F262C0" w:rsidRDefault="00076B7A" w:rsidP="00076B7A">
      <w:pPr>
        <w:spacing w:after="0" w:line="240" w:lineRule="auto"/>
        <w:ind w:firstLine="720"/>
        <w:jc w:val="both"/>
        <w:rPr>
          <w:rFonts w:ascii="Times New Roman" w:hAnsi="Times New Roman"/>
          <w:sz w:val="24"/>
          <w:szCs w:val="24"/>
        </w:rPr>
      </w:pPr>
    </w:p>
    <w:p w:rsidR="00076B7A" w:rsidRPr="00F262C0" w:rsidRDefault="00076B7A" w:rsidP="000A5625">
      <w:pPr>
        <w:spacing w:after="0" w:line="240" w:lineRule="auto"/>
        <w:jc w:val="center"/>
        <w:rPr>
          <w:rFonts w:ascii="Times New Roman" w:hAnsi="Times New Roman"/>
          <w:b/>
          <w:bCs/>
          <w:sz w:val="24"/>
          <w:szCs w:val="24"/>
        </w:rPr>
      </w:pPr>
      <w:r w:rsidRPr="00F262C0">
        <w:rPr>
          <w:rFonts w:ascii="Times New Roman" w:hAnsi="Times New Roman"/>
          <w:b/>
          <w:bCs/>
          <w:sz w:val="24"/>
          <w:szCs w:val="24"/>
        </w:rPr>
        <w:t>Выдача инвестиционных паев при досрочном погашении</w:t>
      </w:r>
      <w:r w:rsidR="00D71165" w:rsidRPr="00F262C0">
        <w:rPr>
          <w:rFonts w:ascii="Times New Roman" w:hAnsi="Times New Roman"/>
          <w:b/>
          <w:bCs/>
          <w:sz w:val="24"/>
          <w:szCs w:val="24"/>
        </w:rPr>
        <w:t xml:space="preserve"> </w:t>
      </w:r>
      <w:r w:rsidRPr="00F262C0">
        <w:rPr>
          <w:rFonts w:ascii="Times New Roman" w:hAnsi="Times New Roman"/>
          <w:b/>
          <w:bCs/>
          <w:sz w:val="24"/>
          <w:szCs w:val="24"/>
        </w:rPr>
        <w:t>инвестиционных паев</w:t>
      </w:r>
    </w:p>
    <w:p w:rsidR="00076B7A" w:rsidRPr="00F262C0" w:rsidRDefault="00076B7A" w:rsidP="00076B7A">
      <w:pPr>
        <w:spacing w:after="0" w:line="240" w:lineRule="auto"/>
        <w:ind w:firstLine="720"/>
        <w:jc w:val="both"/>
        <w:rPr>
          <w:rFonts w:ascii="Times New Roman" w:hAnsi="Times New Roman"/>
          <w:sz w:val="24"/>
          <w:szCs w:val="24"/>
        </w:rPr>
      </w:pPr>
    </w:p>
    <w:p w:rsidR="00076B7A" w:rsidRPr="00F262C0"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 xml:space="preserve">63. Управляющая компания раскрывает информацию о количестве  инвестиционных паев, выдаваемых при досрочном погашении инвестиционных паев, и о начале срока приема заявок на приобретение инвестиционных паев на сайте </w:t>
      </w:r>
      <w:hyperlink r:id="rId14" w:history="1">
        <w:r w:rsidR="00FF6B8D" w:rsidRPr="00F262C0">
          <w:rPr>
            <w:rFonts w:ascii="Times New Roman" w:hAnsi="Times New Roman"/>
            <w:sz w:val="24"/>
            <w:szCs w:val="24"/>
          </w:rPr>
          <w:t>www.ukmdm.ru</w:t>
        </w:r>
      </w:hyperlink>
      <w:r w:rsidR="00FF6B8D" w:rsidRPr="00F262C0">
        <w:rPr>
          <w:rFonts w:ascii="Times New Roman" w:hAnsi="Times New Roman"/>
          <w:sz w:val="24"/>
          <w:szCs w:val="24"/>
        </w:rPr>
        <w:t>.</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64. Прием заявок на приобретение инвестиционных паев в случае досрочного погашения инвестиционных паев осуществляется в течение 2 (Двух) недель со дня истечения срока приема заявок на погашение инвестиционных паев.</w:t>
      </w:r>
    </w:p>
    <w:p w:rsidR="00FF6B8D"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 xml:space="preserve">65. По окончании срока приема заявок на приобретение инвестиционных паев, выдаваемых при досрочном погашении инвестиционных паев, управляющая компания раскрывает информацию о расчетной стоимости инвестиционного пая на последний рабочий день указанного срока на сайте </w:t>
      </w:r>
      <w:hyperlink r:id="rId15" w:history="1">
        <w:r w:rsidR="00FF6B8D" w:rsidRPr="00F262C0">
          <w:rPr>
            <w:rFonts w:ascii="Times New Roman" w:hAnsi="Times New Roman"/>
            <w:sz w:val="24"/>
            <w:szCs w:val="24"/>
          </w:rPr>
          <w:t>www.ukmdm.ru</w:t>
        </w:r>
      </w:hyperlink>
      <w:r w:rsidR="00FF6B8D" w:rsidRPr="00F262C0">
        <w:rPr>
          <w:rFonts w:ascii="Times New Roman" w:hAnsi="Times New Roman"/>
          <w:sz w:val="24"/>
          <w:szCs w:val="24"/>
        </w:rPr>
        <w:t>.</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66. В оплату инвестиционных паев, выдаваемых при досрочном погашении инвестиционных паев, передаются только денежные средства.</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67. Выдача инвестиционных паев при досрочном погашении инвестиционных паев осуществляется в пределах количества досрочно погашенных инвестиционных паев.</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68. Выдача инвестиционных паев при досрочном погашении инвестиционных паев осуществляется в один день по окончании срока приема заявок на приобретение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69. Владельцы инвестиционных паев имеют преимущественное право на приобретение инвестиционных паев, выдаваемых при досрочном погашении инвестиционных паев.</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70. Заявки на приобретение инвестиционных паев, выдаваемых при досрочном погашении инвестиционных паев по требованию их владельцев, в целях осуществления преимущественного права, предусмотренного пунктом 69 настоящих Правил, удовлетворяются в следующей очередности:</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в первую очередь – 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или в интересах таких лиц, в пределах количества инвестиционных паев, пропорционального количеству инвестиционных паев, принадлежащих им на дату составления указанного списка;</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во вторую очередь – 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в части превышения количества инвестиционных паев, пропорционального количеству инвестиционных паев, принадлежащих им на дату составления указанного списка, пропорционально сумме денежных средств, переданных в оплату инвестиционных паев;</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в третью очередь – остальные заявки пропорционально суммам денежных средств, переданных в оплату инвестиционных паев.</w:t>
      </w:r>
    </w:p>
    <w:p w:rsidR="00076B7A" w:rsidRPr="00F262C0" w:rsidRDefault="00076B7A" w:rsidP="00076B7A">
      <w:pPr>
        <w:widowControl w:val="0"/>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71. В случае недостаточности выдаваемых инвестиционных паев для удовлетворения всех заявок на приобретение инвестиционных паев, поданных лицами, не имеющими преимущественного права на приобретение инвестиционных паев, выдаваемых при досрочном погашении инвестиционных паев, указанные заявки удовлетворяются в порядке очередности их подачи после удовлетворения заявок, поданных лицами, имеющими такое преимущественное право.</w:t>
      </w:r>
    </w:p>
    <w:p w:rsidR="00076B7A" w:rsidRPr="00F262C0" w:rsidRDefault="00076B7A" w:rsidP="00076B7A">
      <w:pPr>
        <w:widowControl w:val="0"/>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076B7A" w:rsidRPr="00F262C0" w:rsidRDefault="00076B7A" w:rsidP="00076B7A">
      <w:pPr>
        <w:autoSpaceDE w:val="0"/>
        <w:autoSpaceDN w:val="0"/>
        <w:adjustRightInd w:val="0"/>
        <w:spacing w:after="0" w:line="240" w:lineRule="auto"/>
        <w:ind w:firstLine="708"/>
        <w:jc w:val="both"/>
        <w:rPr>
          <w:rFonts w:ascii="Times New Roman" w:hAnsi="Times New Roman"/>
          <w:sz w:val="24"/>
          <w:szCs w:val="24"/>
        </w:rPr>
      </w:pPr>
    </w:p>
    <w:p w:rsidR="00076B7A" w:rsidRPr="00F262C0" w:rsidRDefault="00076B7A" w:rsidP="000A5625">
      <w:pPr>
        <w:autoSpaceDE w:val="0"/>
        <w:autoSpaceDN w:val="0"/>
        <w:adjustRightInd w:val="0"/>
        <w:spacing w:after="0" w:line="240" w:lineRule="auto"/>
        <w:jc w:val="center"/>
        <w:rPr>
          <w:rFonts w:ascii="Times New Roman" w:hAnsi="Times New Roman"/>
          <w:b/>
          <w:bCs/>
          <w:sz w:val="24"/>
          <w:szCs w:val="24"/>
        </w:rPr>
      </w:pPr>
      <w:r w:rsidRPr="00F262C0">
        <w:rPr>
          <w:rFonts w:ascii="Times New Roman" w:hAnsi="Times New Roman"/>
          <w:b/>
          <w:bCs/>
          <w:sz w:val="24"/>
          <w:szCs w:val="24"/>
        </w:rPr>
        <w:t>Выдача дополнительных инвестиционных паев</w:t>
      </w:r>
    </w:p>
    <w:p w:rsidR="00076B7A" w:rsidRPr="00F262C0" w:rsidRDefault="00076B7A" w:rsidP="00076B7A">
      <w:pPr>
        <w:autoSpaceDE w:val="0"/>
        <w:autoSpaceDN w:val="0"/>
        <w:adjustRightInd w:val="0"/>
        <w:spacing w:after="0" w:line="240" w:lineRule="auto"/>
        <w:jc w:val="both"/>
        <w:rPr>
          <w:rFonts w:ascii="Times New Roman" w:hAnsi="Times New Roman"/>
          <w:sz w:val="24"/>
          <w:szCs w:val="24"/>
        </w:rPr>
      </w:pP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72. 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 В указанном решении должно быть определено:</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1) максимальное количество выдаваемых дополнительных  инвестиционных паев;</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2) имущество, которое может быть передано в оплату выдаваемых дополнительных инвестиционных паев.</w:t>
      </w:r>
    </w:p>
    <w:p w:rsidR="00076B7A" w:rsidRPr="00F262C0" w:rsidRDefault="00076B7A" w:rsidP="00076B7A">
      <w:pPr>
        <w:widowControl w:val="0"/>
        <w:autoSpaceDE w:val="0"/>
        <w:autoSpaceDN w:val="0"/>
        <w:adjustRightInd w:val="0"/>
        <w:spacing w:after="0" w:line="240" w:lineRule="auto"/>
        <w:ind w:firstLine="709"/>
        <w:jc w:val="both"/>
        <w:rPr>
          <w:rFonts w:ascii="Times New Roman" w:hAnsi="Times New Roman"/>
          <w:spacing w:val="-1"/>
          <w:sz w:val="24"/>
          <w:szCs w:val="24"/>
        </w:rPr>
      </w:pPr>
      <w:r w:rsidRPr="00F262C0">
        <w:rPr>
          <w:rFonts w:ascii="Times New Roman" w:hAnsi="Times New Roman"/>
          <w:sz w:val="24"/>
          <w:szCs w:val="24"/>
        </w:rPr>
        <w:t>Указанную информацию управляющая компания раскрывает на сайте</w:t>
      </w:r>
      <w:r w:rsidR="00FF6B8D" w:rsidRPr="00F262C0">
        <w:rPr>
          <w:rFonts w:ascii="Times New Roman" w:hAnsi="Times New Roman"/>
          <w:sz w:val="24"/>
          <w:szCs w:val="24"/>
        </w:rPr>
        <w:t xml:space="preserve"> </w:t>
      </w:r>
      <w:r w:rsidRPr="00F262C0">
        <w:rPr>
          <w:rFonts w:ascii="Times New Roman" w:hAnsi="Times New Roman"/>
          <w:sz w:val="24"/>
          <w:szCs w:val="24"/>
        </w:rPr>
        <w:t xml:space="preserve"> </w:t>
      </w:r>
      <w:hyperlink r:id="rId16" w:history="1">
        <w:r w:rsidR="00FF6B8D" w:rsidRPr="00F262C0">
          <w:rPr>
            <w:rFonts w:ascii="Times New Roman" w:hAnsi="Times New Roman"/>
            <w:sz w:val="24"/>
            <w:szCs w:val="24"/>
          </w:rPr>
          <w:t>www.ukmdm.ru</w:t>
        </w:r>
      </w:hyperlink>
      <w:r w:rsidRPr="00F262C0">
        <w:rPr>
          <w:rFonts w:ascii="Times New Roman" w:hAnsi="Times New Roman"/>
          <w:spacing w:val="-1"/>
          <w:sz w:val="24"/>
          <w:szCs w:val="24"/>
        </w:rPr>
        <w:t xml:space="preserve"> и в «Приложении к Вестнику Федеральной службы по финансовым рынкам».</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73. Прием заявок на приобретение дополнительных инвестиционных паев осуществляется в течение </w:t>
      </w:r>
      <w:r w:rsidR="00FF6B8D" w:rsidRPr="00F262C0">
        <w:rPr>
          <w:rFonts w:ascii="Times New Roman" w:hAnsi="Times New Roman"/>
          <w:sz w:val="24"/>
          <w:szCs w:val="24"/>
        </w:rPr>
        <w:t>5</w:t>
      </w:r>
      <w:r w:rsidRPr="00F262C0">
        <w:rPr>
          <w:rFonts w:ascii="Times New Roman" w:hAnsi="Times New Roman"/>
          <w:sz w:val="24"/>
          <w:szCs w:val="24"/>
        </w:rPr>
        <w:t xml:space="preserve"> (</w:t>
      </w:r>
      <w:r w:rsidR="00FF6B8D" w:rsidRPr="00F262C0">
        <w:rPr>
          <w:rFonts w:ascii="Times New Roman" w:hAnsi="Times New Roman"/>
          <w:sz w:val="24"/>
          <w:szCs w:val="24"/>
        </w:rPr>
        <w:t>Пят</w:t>
      </w:r>
      <w:r w:rsidR="00E12864" w:rsidRPr="00F262C0">
        <w:rPr>
          <w:rFonts w:ascii="Times New Roman" w:hAnsi="Times New Roman"/>
          <w:sz w:val="24"/>
          <w:szCs w:val="24"/>
        </w:rPr>
        <w:t>и</w:t>
      </w:r>
      <w:r w:rsidRPr="00F262C0">
        <w:rPr>
          <w:rFonts w:ascii="Times New Roman" w:hAnsi="Times New Roman"/>
          <w:sz w:val="24"/>
          <w:szCs w:val="24"/>
        </w:rPr>
        <w:t>)</w:t>
      </w:r>
      <w:r w:rsidR="00FF6B8D" w:rsidRPr="00F262C0">
        <w:rPr>
          <w:rFonts w:ascii="Times New Roman" w:hAnsi="Times New Roman"/>
          <w:sz w:val="24"/>
          <w:szCs w:val="24"/>
        </w:rPr>
        <w:t xml:space="preserve"> рабочих дней</w:t>
      </w:r>
      <w:r w:rsidRPr="00F262C0" w:rsidDel="00997629">
        <w:rPr>
          <w:rFonts w:ascii="Times New Roman" w:hAnsi="Times New Roman"/>
          <w:sz w:val="24"/>
          <w:szCs w:val="24"/>
        </w:rPr>
        <w:t xml:space="preserve"> </w:t>
      </w:r>
      <w:r w:rsidRPr="00F262C0">
        <w:rPr>
          <w:rFonts w:ascii="Times New Roman" w:hAnsi="Times New Roman"/>
          <w:sz w:val="24"/>
          <w:szCs w:val="24"/>
        </w:rPr>
        <w:t>со дня начала срока приема заявок, указанного в сообщении о начале срока приема заявок на приобретение дополнительных инвестиционных паев.</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74. По окончании срока приема заявок на приобретение дополнительных инвестиционных паев управляющая компания раскрывает информацию о расчетной стоимости инвестиционного пая на последний рабочий день указанного срока, а также о сроке оплаты дополнительных инвестиционных паев, выдаваемых при осуществлении преимущественного права на приобретении дополнительных инвестиционных паев. </w:t>
      </w:r>
    </w:p>
    <w:p w:rsidR="008C42CE" w:rsidRPr="00F262C0" w:rsidRDefault="00076B7A" w:rsidP="00076B7A">
      <w:pPr>
        <w:widowControl w:val="0"/>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Указанную информацию управляющая компания раскрывает на сайте </w:t>
      </w:r>
      <w:hyperlink r:id="rId17" w:history="1">
        <w:r w:rsidR="008C42CE" w:rsidRPr="00F262C0">
          <w:rPr>
            <w:rFonts w:ascii="Times New Roman" w:hAnsi="Times New Roman"/>
            <w:sz w:val="24"/>
            <w:szCs w:val="24"/>
          </w:rPr>
          <w:t>www.ukmdm.ru</w:t>
        </w:r>
      </w:hyperlink>
      <w:r w:rsidR="008C42CE" w:rsidRPr="00F262C0">
        <w:rPr>
          <w:rFonts w:ascii="Times New Roman" w:hAnsi="Times New Roman"/>
          <w:sz w:val="24"/>
          <w:szCs w:val="24"/>
        </w:rPr>
        <w:t xml:space="preserve">. </w:t>
      </w:r>
    </w:p>
    <w:p w:rsidR="00076B7A" w:rsidRPr="00F262C0" w:rsidRDefault="00076B7A" w:rsidP="00076B7A">
      <w:pPr>
        <w:widowControl w:val="0"/>
        <w:autoSpaceDE w:val="0"/>
        <w:autoSpaceDN w:val="0"/>
        <w:adjustRightInd w:val="0"/>
        <w:spacing w:after="0" w:line="240" w:lineRule="auto"/>
        <w:ind w:firstLine="709"/>
        <w:jc w:val="both"/>
        <w:rPr>
          <w:rFonts w:ascii="Times New Roman" w:hAnsi="Times New Roman"/>
          <w:spacing w:val="-1"/>
          <w:sz w:val="24"/>
          <w:szCs w:val="24"/>
        </w:rPr>
      </w:pPr>
      <w:r w:rsidRPr="00F262C0">
        <w:rPr>
          <w:rFonts w:ascii="Times New Roman" w:hAnsi="Times New Roman"/>
          <w:spacing w:val="-1"/>
          <w:sz w:val="24"/>
          <w:szCs w:val="24"/>
        </w:rPr>
        <w:t xml:space="preserve">75. По окончании срока оплаты дополнительных инвестиционных паев, выдаваемых при осуществлении преимущественного права на приобретение дополнительных инвестиционных паев, управляющая компания раскрывает информацию о количестве дополнительных инвестиционных паев, которые могут быть выданы не при осуществлении преимущественного права на приобретение дополнительных инвестиционных паев, а также о сроке оплаты таких инвестиционных паев. </w:t>
      </w:r>
    </w:p>
    <w:p w:rsidR="00076B7A" w:rsidRPr="00F262C0" w:rsidRDefault="00076B7A" w:rsidP="00076B7A">
      <w:pPr>
        <w:widowControl w:val="0"/>
        <w:autoSpaceDE w:val="0"/>
        <w:autoSpaceDN w:val="0"/>
        <w:adjustRightInd w:val="0"/>
        <w:spacing w:after="0" w:line="240" w:lineRule="auto"/>
        <w:ind w:firstLine="709"/>
        <w:jc w:val="both"/>
        <w:rPr>
          <w:rStyle w:val="ac"/>
          <w:rFonts w:ascii="Times New Roman" w:hAnsi="Times New Roman"/>
          <w:sz w:val="24"/>
          <w:szCs w:val="24"/>
        </w:rPr>
      </w:pPr>
      <w:r w:rsidRPr="00F262C0">
        <w:rPr>
          <w:rFonts w:ascii="Times New Roman" w:hAnsi="Times New Roman"/>
          <w:sz w:val="24"/>
          <w:szCs w:val="24"/>
        </w:rPr>
        <w:t>Указанную информацию управляющая компания раскрывает на сайте</w:t>
      </w:r>
      <w:r w:rsidRPr="00F262C0">
        <w:rPr>
          <w:rStyle w:val="ac"/>
          <w:rFonts w:ascii="Times New Roman" w:hAnsi="Times New Roman"/>
          <w:sz w:val="24"/>
          <w:szCs w:val="24"/>
        </w:rPr>
        <w:t xml:space="preserve"> </w:t>
      </w:r>
      <w:hyperlink r:id="rId18" w:history="1">
        <w:r w:rsidR="008C42CE" w:rsidRPr="00F262C0">
          <w:rPr>
            <w:rFonts w:ascii="Times New Roman" w:hAnsi="Times New Roman"/>
            <w:sz w:val="24"/>
            <w:szCs w:val="24"/>
          </w:rPr>
          <w:t>www.ukmdm.ru</w:t>
        </w:r>
      </w:hyperlink>
      <w:r w:rsidR="008C42CE" w:rsidRPr="00F262C0">
        <w:rPr>
          <w:rFonts w:ascii="Times New Roman" w:hAnsi="Times New Roman"/>
          <w:sz w:val="24"/>
          <w:szCs w:val="24"/>
        </w:rPr>
        <w:t>.</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76. В оплату дополнительных инвестиционных паев передаются денежные средства, и (или) российские ценные бумаги, и (или) недвижимое имущество,</w:t>
      </w:r>
      <w:r w:rsidRPr="00F262C0">
        <w:rPr>
          <w:rFonts w:ascii="Times New Roman" w:hAnsi="Times New Roman"/>
          <w:color w:val="1A171B"/>
          <w:sz w:val="24"/>
          <w:szCs w:val="24"/>
        </w:rPr>
        <w:t xml:space="preserve"> </w:t>
      </w:r>
      <w:r w:rsidRPr="00F262C0">
        <w:rPr>
          <w:rFonts w:ascii="Times New Roman" w:hAnsi="Times New Roman"/>
          <w:sz w:val="24"/>
          <w:szCs w:val="24"/>
        </w:rPr>
        <w:t>предусмотренные инвестиционной декларацией фонда.</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77. </w:t>
      </w:r>
      <w:bookmarkStart w:id="43" w:name="OLE_LINK57"/>
      <w:r w:rsidRPr="00F262C0">
        <w:rPr>
          <w:rFonts w:ascii="Times New Roman" w:hAnsi="Times New Roman"/>
          <w:sz w:val="24"/>
          <w:szCs w:val="24"/>
        </w:rPr>
        <w:t xml:space="preserve">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w:t>
      </w:r>
      <w:r w:rsidR="00CC54F4" w:rsidRPr="00F262C0">
        <w:rPr>
          <w:rFonts w:ascii="Times New Roman" w:hAnsi="Times New Roman"/>
          <w:sz w:val="24"/>
          <w:szCs w:val="24"/>
        </w:rPr>
        <w:t xml:space="preserve">2 </w:t>
      </w:r>
      <w:r w:rsidRPr="00F262C0">
        <w:rPr>
          <w:rFonts w:ascii="Times New Roman" w:hAnsi="Times New Roman"/>
          <w:bCs/>
          <w:sz w:val="24"/>
          <w:szCs w:val="24"/>
        </w:rPr>
        <w:t>0</w:t>
      </w:r>
      <w:r w:rsidR="008C42CE" w:rsidRPr="00F262C0">
        <w:rPr>
          <w:rFonts w:ascii="Times New Roman" w:hAnsi="Times New Roman"/>
          <w:bCs/>
          <w:sz w:val="24"/>
          <w:szCs w:val="24"/>
        </w:rPr>
        <w:t>0</w:t>
      </w:r>
      <w:r w:rsidRPr="00F262C0">
        <w:rPr>
          <w:rFonts w:ascii="Times New Roman" w:hAnsi="Times New Roman"/>
          <w:bCs/>
          <w:sz w:val="24"/>
          <w:szCs w:val="24"/>
        </w:rPr>
        <w:t>0 000</w:t>
      </w:r>
      <w:r w:rsidRPr="00F262C0">
        <w:rPr>
          <w:rFonts w:ascii="Times New Roman" w:hAnsi="Times New Roman"/>
          <w:sz w:val="24"/>
          <w:szCs w:val="24"/>
        </w:rPr>
        <w:t xml:space="preserve"> (</w:t>
      </w:r>
      <w:r w:rsidR="00CC54F4" w:rsidRPr="00F262C0">
        <w:rPr>
          <w:rFonts w:ascii="Times New Roman" w:hAnsi="Times New Roman"/>
          <w:sz w:val="24"/>
          <w:szCs w:val="24"/>
        </w:rPr>
        <w:t xml:space="preserve">Два </w:t>
      </w:r>
      <w:r w:rsidR="008C42CE" w:rsidRPr="00F262C0">
        <w:rPr>
          <w:rFonts w:ascii="Times New Roman" w:hAnsi="Times New Roman"/>
          <w:sz w:val="24"/>
          <w:szCs w:val="24"/>
        </w:rPr>
        <w:t>миллион</w:t>
      </w:r>
      <w:r w:rsidR="00751388" w:rsidRPr="00F262C0">
        <w:rPr>
          <w:rFonts w:ascii="Times New Roman" w:hAnsi="Times New Roman"/>
          <w:sz w:val="24"/>
          <w:szCs w:val="24"/>
        </w:rPr>
        <w:t>а</w:t>
      </w:r>
      <w:r w:rsidRPr="00F262C0">
        <w:rPr>
          <w:rFonts w:ascii="Times New Roman" w:hAnsi="Times New Roman"/>
          <w:sz w:val="24"/>
          <w:szCs w:val="24"/>
        </w:rPr>
        <w:t xml:space="preserve">) рублей. </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Условие, предусмотренное настоящим пунктом,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w:t>
      </w:r>
    </w:p>
    <w:bookmarkEnd w:id="43"/>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78. Выдача дополнительных инвестиционных паев осуществляется в пределах максимального количества выдаваемых дополнительных инвестиционных паев, указанного в решении управляющей компании о выдаче дополнительных инвестиционных паев.</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79. Выдача всех выдаваемых дополнительных инвестиционных паев осуществляется в один день по окончании срока оплаты дополнительных инвестиционных паев, выдаваемых не при осуществлении преимущественного права на приобретение дополнительных инвестиционных паев. При этом выдача инвестиционных паев должна осуществляться в день, в который все имущество, подлежащее включению, включено в состав фонда, или в следующий за этим днем рабочий день.</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80. Владельцы инвестиционных паев имеют преимущественное право на приобретение дополнительных инвестиционных паев.</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81. Заявки на приобретение дополнительных инвестиционных паев в целях осуществления преимущественного права, предусмотренного пунктом 80 настоящих Правил, удовлетворяются в следующей очередности:</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в первую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 в пределах количества инвестиционных паев, пропорционального количеству инвестиционных паев, принадлежащих им на указанную дату;</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во вторую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приобретения оставшейся части инвестиционных паев, – в пределах количества инвестиционных паев, указанных в заявке;</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в третью очередь – остальные заявки пропорционально стоимости имущества, переданного в оплату инвестиционных паев. </w:t>
      </w:r>
    </w:p>
    <w:p w:rsidR="00076B7A" w:rsidRPr="00F262C0" w:rsidRDefault="00076B7A" w:rsidP="00076B7A">
      <w:pPr>
        <w:spacing w:after="0" w:line="240" w:lineRule="auto"/>
        <w:ind w:firstLine="709"/>
        <w:jc w:val="both"/>
        <w:rPr>
          <w:rFonts w:ascii="Times New Roman" w:hAnsi="Times New Roman"/>
          <w:sz w:val="24"/>
          <w:szCs w:val="24"/>
        </w:rPr>
      </w:pPr>
      <w:r w:rsidRPr="00F262C0">
        <w:rPr>
          <w:rFonts w:ascii="Times New Roman" w:hAnsi="Times New Roman"/>
          <w:sz w:val="24"/>
          <w:szCs w:val="24"/>
        </w:rPr>
        <w:t>82. Если иное не предусмотрено пунктом 81 настоящих Правил, в случае недостаточности дополнительных инвестиционных паев для удовлетворения всех заявок на приобретение дополнительных инвестиционных паев указанные заявки, поданные лицами, не имеющими преимущественного права на приобретение дополнительных инвестиционных паев, удовлетворяются в порядке очередности их подачи после удовлетворения заявок, поданных лицами, имеющими такое преимущественное право.</w:t>
      </w:r>
    </w:p>
    <w:p w:rsidR="00076B7A" w:rsidRPr="00F262C0" w:rsidRDefault="00076B7A" w:rsidP="00076B7A">
      <w:pPr>
        <w:widowControl w:val="0"/>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076B7A" w:rsidRPr="00F262C0" w:rsidRDefault="00076B7A" w:rsidP="00076B7A">
      <w:pPr>
        <w:autoSpaceDE w:val="0"/>
        <w:autoSpaceDN w:val="0"/>
        <w:adjustRightInd w:val="0"/>
        <w:spacing w:after="0" w:line="240" w:lineRule="auto"/>
        <w:jc w:val="both"/>
        <w:rPr>
          <w:rFonts w:ascii="Times New Roman" w:hAnsi="Times New Roman"/>
          <w:sz w:val="24"/>
          <w:szCs w:val="24"/>
        </w:rPr>
      </w:pPr>
    </w:p>
    <w:p w:rsidR="00076B7A" w:rsidRPr="00F262C0" w:rsidRDefault="00076B7A" w:rsidP="000A5625">
      <w:pPr>
        <w:spacing w:after="0" w:line="240" w:lineRule="auto"/>
        <w:jc w:val="center"/>
        <w:rPr>
          <w:rFonts w:ascii="Times New Roman" w:hAnsi="Times New Roman"/>
          <w:b/>
          <w:bCs/>
          <w:sz w:val="24"/>
          <w:szCs w:val="24"/>
        </w:rPr>
      </w:pPr>
      <w:r w:rsidRPr="00F262C0">
        <w:rPr>
          <w:rFonts w:ascii="Times New Roman" w:hAnsi="Times New Roman"/>
          <w:b/>
          <w:bCs/>
          <w:sz w:val="24"/>
          <w:szCs w:val="24"/>
        </w:rPr>
        <w:t>Порядок передачи имущества в оплату инвестиционных паев</w:t>
      </w:r>
    </w:p>
    <w:p w:rsidR="00076B7A" w:rsidRPr="00F262C0" w:rsidRDefault="00076B7A" w:rsidP="00076B7A">
      <w:pPr>
        <w:spacing w:after="0" w:line="240" w:lineRule="auto"/>
        <w:ind w:firstLine="720"/>
        <w:jc w:val="both"/>
        <w:rPr>
          <w:rFonts w:ascii="Times New Roman" w:hAnsi="Times New Roman"/>
          <w:sz w:val="24"/>
          <w:szCs w:val="24"/>
        </w:rPr>
      </w:pP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83. 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w:t>
      </w:r>
    </w:p>
    <w:p w:rsidR="00076B7A" w:rsidRPr="00F262C0" w:rsidRDefault="00661ACB" w:rsidP="00076B7A">
      <w:pPr>
        <w:pStyle w:val="ConsPlusNormal"/>
        <w:widowControl/>
        <w:ind w:firstLine="567"/>
        <w:jc w:val="both"/>
        <w:rPr>
          <w:rFonts w:ascii="Times New Roman" w:hAnsi="Times New Roman" w:cs="Times New Roman"/>
          <w:sz w:val="24"/>
          <w:szCs w:val="24"/>
        </w:rPr>
      </w:pPr>
      <w:r w:rsidRPr="00F262C0">
        <w:rPr>
          <w:rFonts w:ascii="Times New Roman" w:hAnsi="Times New Roman" w:cs="Times New Roman"/>
          <w:sz w:val="24"/>
          <w:szCs w:val="24"/>
        </w:rPr>
        <w:t xml:space="preserve">  </w:t>
      </w:r>
      <w:r w:rsidR="00076B7A" w:rsidRPr="00F262C0">
        <w:rPr>
          <w:rFonts w:ascii="Times New Roman" w:hAnsi="Times New Roman" w:cs="Times New Roman"/>
          <w:sz w:val="24"/>
          <w:szCs w:val="24"/>
        </w:rPr>
        <w:t>Бездокументарные ценные бумаги, передаваемые в оплату инвестиционных паев, зачисляются на транзитный счет депо, открытый в специализированном депозитарии. Реквизиты транзитного счета депо указываются в сообщении о приеме заявок на приобретение инвестиционных паев. При поступлении ценных бумаг на транзитный счет депо лицу, передавшему указанные ценные бумаги, открывается субсчет депо для учета его прав на эти ценные бумаги. Управляющая компания не несет ответственности за несвоевременный возврат бездокументарных ценных бумаг лицу, передавшему их в оплату инвестиционных паев, и невозможность осуществления указанным лицом прав по таким ценным бумагам, если это лицо своевременно не уведомило управляющую компанию об изменении сведений, необходимых для возврата бездокументарных ценных бумаг или осуществления прав по таким ценным бумагам.</w:t>
      </w:r>
    </w:p>
    <w:p w:rsidR="00076B7A" w:rsidRPr="00F262C0" w:rsidRDefault="00661ACB" w:rsidP="00076B7A">
      <w:pPr>
        <w:pStyle w:val="ConsPlusNormal"/>
        <w:widowControl/>
        <w:ind w:firstLine="567"/>
        <w:jc w:val="both"/>
        <w:rPr>
          <w:rFonts w:ascii="Times New Roman" w:hAnsi="Times New Roman" w:cs="Times New Roman"/>
          <w:sz w:val="24"/>
          <w:szCs w:val="24"/>
        </w:rPr>
      </w:pPr>
      <w:r w:rsidRPr="00F262C0">
        <w:rPr>
          <w:rFonts w:ascii="Times New Roman" w:hAnsi="Times New Roman" w:cs="Times New Roman"/>
          <w:sz w:val="24"/>
          <w:szCs w:val="24"/>
        </w:rPr>
        <w:t xml:space="preserve">  </w:t>
      </w:r>
      <w:r w:rsidR="00076B7A" w:rsidRPr="00F262C0">
        <w:rPr>
          <w:rFonts w:ascii="Times New Roman" w:hAnsi="Times New Roman" w:cs="Times New Roman"/>
          <w:sz w:val="24"/>
          <w:szCs w:val="24"/>
        </w:rPr>
        <w:t>Датой передачи бездокументарных ценных бумаг является дата их зачисления на транзитный счет депо, открытый управляющей компанией в специализированном депозитарии.</w:t>
      </w:r>
    </w:p>
    <w:p w:rsidR="00076B7A" w:rsidRPr="00F262C0" w:rsidRDefault="00661ACB" w:rsidP="00076B7A">
      <w:pPr>
        <w:pStyle w:val="ConsPlusNormal"/>
        <w:widowControl/>
        <w:ind w:firstLine="567"/>
        <w:jc w:val="both"/>
        <w:rPr>
          <w:rFonts w:ascii="Times New Roman" w:hAnsi="Times New Roman" w:cs="Times New Roman"/>
          <w:sz w:val="24"/>
          <w:szCs w:val="24"/>
        </w:rPr>
      </w:pPr>
      <w:r w:rsidRPr="00F262C0">
        <w:rPr>
          <w:rFonts w:ascii="Times New Roman" w:hAnsi="Times New Roman" w:cs="Times New Roman"/>
          <w:sz w:val="24"/>
          <w:szCs w:val="24"/>
        </w:rPr>
        <w:t xml:space="preserve">  </w:t>
      </w:r>
      <w:r w:rsidR="00076B7A" w:rsidRPr="00F262C0">
        <w:rPr>
          <w:rFonts w:ascii="Times New Roman" w:hAnsi="Times New Roman" w:cs="Times New Roman"/>
          <w:sz w:val="24"/>
          <w:szCs w:val="24"/>
        </w:rPr>
        <w:t>Передача документарных ценных бумаг в оплату инвестиционных паев осуществляется по акту приема-передачи указанных ценных бумаг, подписываемому лицом, передающим ценные бумаги в оплату инвестиционных паев, и управляющей компанией.</w:t>
      </w:r>
    </w:p>
    <w:p w:rsidR="00076B7A" w:rsidRPr="00F262C0" w:rsidRDefault="00661ACB" w:rsidP="00076B7A">
      <w:pPr>
        <w:pStyle w:val="ConsPlusNormal"/>
        <w:widowControl/>
        <w:ind w:firstLine="567"/>
        <w:jc w:val="both"/>
        <w:rPr>
          <w:rFonts w:ascii="Times New Roman" w:hAnsi="Times New Roman" w:cs="Times New Roman"/>
          <w:sz w:val="24"/>
          <w:szCs w:val="24"/>
        </w:rPr>
      </w:pPr>
      <w:r w:rsidRPr="00F262C0">
        <w:rPr>
          <w:rFonts w:ascii="Times New Roman" w:hAnsi="Times New Roman" w:cs="Times New Roman"/>
          <w:sz w:val="24"/>
          <w:szCs w:val="24"/>
        </w:rPr>
        <w:t xml:space="preserve">  </w:t>
      </w:r>
      <w:r w:rsidR="00076B7A" w:rsidRPr="00F262C0">
        <w:rPr>
          <w:rFonts w:ascii="Times New Roman" w:hAnsi="Times New Roman" w:cs="Times New Roman"/>
          <w:sz w:val="24"/>
          <w:szCs w:val="24"/>
        </w:rPr>
        <w:t>Датой передачи документарных ценных бумаг является дата их фактической передачи, указанная в акте приема-передачи таких ценных бумаг.</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Передача недвижимого имущества в оплату инвестиционных паев фонда осуществляется по передаточному акту, подписываемому лицом, передающим недвижимое имущество в оплату инвестиционных паев, и управляющей компанией. Передача недвижимого имущества в оплату инвестиционных паев фонда осуществляется при условии государственной регистрации права на недвижимое имущество в соответствии с пунктом 2 статьи 15 Федерального закона от 29.11.2001 № 156-ФЗ «Об инвестиционных фондах».</w:t>
      </w:r>
    </w:p>
    <w:p w:rsidR="00076B7A" w:rsidRPr="00F262C0" w:rsidRDefault="00076B7A" w:rsidP="00076B7A">
      <w:pPr>
        <w:pStyle w:val="ConsPlusNormal"/>
        <w:widowControl/>
        <w:jc w:val="both"/>
        <w:rPr>
          <w:rFonts w:ascii="Times New Roman" w:hAnsi="Times New Roman" w:cs="Times New Roman"/>
          <w:sz w:val="24"/>
          <w:szCs w:val="24"/>
        </w:rPr>
      </w:pPr>
      <w:r w:rsidRPr="00F262C0">
        <w:rPr>
          <w:rFonts w:ascii="Times New Roman" w:hAnsi="Times New Roman" w:cs="Times New Roman"/>
          <w:sz w:val="24"/>
          <w:szCs w:val="24"/>
        </w:rPr>
        <w:t>Датой передачи недвижимого имущества является дата, указанная в передаточном акте, предусмотренном в абзаце шестом настоящего пункта.</w:t>
      </w:r>
    </w:p>
    <w:p w:rsidR="00DD4C2D" w:rsidRPr="00F262C0" w:rsidRDefault="00DD4C2D" w:rsidP="00DD4C2D">
      <w:pPr>
        <w:pStyle w:val="ConsPlusNormal"/>
        <w:jc w:val="both"/>
        <w:rPr>
          <w:rFonts w:ascii="Times New Roman" w:hAnsi="Times New Roman" w:cs="Times New Roman"/>
          <w:color w:val="000000"/>
          <w:sz w:val="24"/>
          <w:szCs w:val="24"/>
          <w:lang w:eastAsia="en-US"/>
        </w:rPr>
      </w:pPr>
      <w:r w:rsidRPr="00F262C0">
        <w:rPr>
          <w:rFonts w:ascii="Times New Roman" w:hAnsi="Times New Roman" w:cs="Times New Roman"/>
          <w:color w:val="000000"/>
          <w:sz w:val="24"/>
          <w:szCs w:val="24"/>
          <w:lang w:eastAsia="en-US"/>
        </w:rPr>
        <w:t>84. Стоимость имущества, переданного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Банка России от 25.08.2015 №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и действующими Правилами определения стоимости чистых активов.</w:t>
      </w:r>
    </w:p>
    <w:p w:rsidR="00DD4C2D" w:rsidRPr="00F262C0" w:rsidRDefault="00DD4C2D" w:rsidP="00DD4C2D">
      <w:pPr>
        <w:pStyle w:val="ConsPlusNormal"/>
        <w:jc w:val="both"/>
        <w:rPr>
          <w:rFonts w:ascii="Times New Roman" w:hAnsi="Times New Roman" w:cs="Times New Roman"/>
          <w:color w:val="000000"/>
          <w:sz w:val="24"/>
          <w:szCs w:val="24"/>
          <w:lang w:eastAsia="en-US"/>
        </w:rPr>
      </w:pPr>
      <w:r w:rsidRPr="00F262C0">
        <w:rPr>
          <w:rFonts w:ascii="Times New Roman" w:hAnsi="Times New Roman" w:cs="Times New Roman"/>
          <w:color w:val="000000"/>
          <w:sz w:val="24"/>
          <w:szCs w:val="24"/>
          <w:lang w:eastAsia="en-US"/>
        </w:rPr>
        <w:t>Дата, по состоянию на которую определяется стоимость имущества, переданного в оплату инвестиционных паев паевого инвестиционного фонда, не может быть ранее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паевого инвестиционного фонда, на основании отчета оценщика.</w:t>
      </w:r>
    </w:p>
    <w:p w:rsidR="00DD4C2D" w:rsidRPr="00F262C0" w:rsidRDefault="00DD4C2D" w:rsidP="00DD4C2D">
      <w:pPr>
        <w:pStyle w:val="ConsPlusNormal"/>
        <w:jc w:val="both"/>
        <w:rPr>
          <w:rFonts w:ascii="Times New Roman" w:hAnsi="Times New Roman" w:cs="Times New Roman"/>
          <w:color w:val="000000"/>
          <w:sz w:val="24"/>
          <w:szCs w:val="24"/>
          <w:lang w:eastAsia="en-US"/>
        </w:rPr>
      </w:pPr>
      <w:r w:rsidRPr="00F262C0">
        <w:rPr>
          <w:rFonts w:ascii="Times New Roman" w:hAnsi="Times New Roman" w:cs="Times New Roman"/>
          <w:color w:val="000000"/>
          <w:sz w:val="24"/>
          <w:szCs w:val="24"/>
          <w:lang w:eastAsia="en-US"/>
        </w:rPr>
        <w:t>Дата, по состоянию на которую определяется стоимость имущества, переданного в оплату инвестиционных паев паевого инвестиционного фонда, на основании отчета оценщика, не может быть ранее трех месяцев до даты передачи такого имущества в оплату инвестиционных паев.</w:t>
      </w:r>
    </w:p>
    <w:p w:rsidR="00076B7A" w:rsidRPr="00F262C0" w:rsidRDefault="00DD4C2D" w:rsidP="00DD4C2D">
      <w:pPr>
        <w:spacing w:after="0" w:line="240" w:lineRule="auto"/>
        <w:ind w:firstLine="720"/>
        <w:jc w:val="both"/>
        <w:rPr>
          <w:rFonts w:ascii="Times New Roman" w:hAnsi="Times New Roman"/>
          <w:sz w:val="24"/>
          <w:szCs w:val="24"/>
        </w:rPr>
      </w:pPr>
      <w:r w:rsidRPr="00F262C0">
        <w:rPr>
          <w:rFonts w:ascii="Times New Roman" w:hAnsi="Times New Roman"/>
          <w:sz w:val="24"/>
          <w:szCs w:val="24"/>
        </w:rPr>
        <w:t>Оценка имущества, передаваемого в оплату инвестиционных паев, которая в соответствии с Федеральным законом «Об инвестиционных фондах» и нормативными правовыми актами в сфере финансовых рынков должна осуществляться оценщиком, указанным в пункте 15 настоящих Правил.</w:t>
      </w:r>
      <w:r w:rsidR="00076B7A" w:rsidRPr="00F262C0">
        <w:rPr>
          <w:rFonts w:ascii="Times New Roman" w:hAnsi="Times New Roman"/>
          <w:sz w:val="24"/>
          <w:szCs w:val="24"/>
        </w:rPr>
        <w:t xml:space="preserve"> </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85. Оплата инвестиционных паев, выдаваемых при досрочном погашении инвестиционных паев, производится в течение срока приема заявок на приобретение инвестиционных паев.</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262C0">
        <w:rPr>
          <w:rFonts w:ascii="Times New Roman" w:hAnsi="Times New Roman"/>
          <w:sz w:val="24"/>
          <w:szCs w:val="24"/>
        </w:rPr>
        <w:t xml:space="preserve">86. Срок оплаты инвестиционных паев при осуществлении преимущественного права на приобретение дополнительных инвестиционных паев не может быть менее 2 недель для передачи в оплату дополнительных инвестиционных паев бездокументарных ценных бумаг и менее 3 месяцев для передачи в оплату дополнительных инвестиционных паев иного имущества помимо денежных средств и бездокументарных ценных бумаг. </w:t>
      </w:r>
    </w:p>
    <w:p w:rsidR="00076B7A" w:rsidRPr="00F262C0" w:rsidRDefault="00076B7A" w:rsidP="00076B7A">
      <w:pPr>
        <w:autoSpaceDE w:val="0"/>
        <w:autoSpaceDN w:val="0"/>
        <w:adjustRightInd w:val="0"/>
        <w:spacing w:after="0" w:line="240" w:lineRule="auto"/>
        <w:ind w:firstLine="709"/>
        <w:jc w:val="both"/>
        <w:rPr>
          <w:rFonts w:ascii="Times New Roman" w:hAnsi="Times New Roman"/>
          <w:sz w:val="24"/>
          <w:szCs w:val="24"/>
          <w:lang w:eastAsia="ru-RU"/>
        </w:rPr>
      </w:pPr>
      <w:r w:rsidRPr="00F262C0">
        <w:rPr>
          <w:rFonts w:ascii="Times New Roman" w:hAnsi="Times New Roman"/>
          <w:sz w:val="24"/>
          <w:szCs w:val="24"/>
          <w:lang w:eastAsia="ru-RU"/>
        </w:rPr>
        <w:t>Днем окончания (истечения) срока оплаты инвестиционных паев при осуществлении преимущественного права на приобретение дополнительных инвестиционных паев также считается день, на который все имущество, указанное в заявках на приобретение инвестиционных паев, поданных лицами, имеющими такое преимущественное право, передано в оплату инвестиционных паев.</w:t>
      </w:r>
    </w:p>
    <w:p w:rsidR="00076B7A" w:rsidRPr="00F262C0" w:rsidRDefault="00076B7A" w:rsidP="00076B7A">
      <w:pPr>
        <w:spacing w:after="0" w:line="240" w:lineRule="auto"/>
        <w:ind w:firstLine="720"/>
        <w:jc w:val="both"/>
        <w:rPr>
          <w:rFonts w:ascii="Times New Roman" w:hAnsi="Times New Roman"/>
          <w:sz w:val="24"/>
          <w:szCs w:val="24"/>
        </w:rPr>
      </w:pPr>
    </w:p>
    <w:p w:rsidR="00076B7A" w:rsidRPr="00F262C0" w:rsidRDefault="00076B7A" w:rsidP="000A5625">
      <w:pPr>
        <w:spacing w:after="0" w:line="240" w:lineRule="auto"/>
        <w:jc w:val="center"/>
        <w:rPr>
          <w:rFonts w:ascii="Times New Roman" w:hAnsi="Times New Roman"/>
          <w:b/>
          <w:bCs/>
          <w:sz w:val="24"/>
          <w:szCs w:val="24"/>
        </w:rPr>
      </w:pPr>
      <w:r w:rsidRPr="00F262C0">
        <w:rPr>
          <w:rFonts w:ascii="Times New Roman" w:hAnsi="Times New Roman"/>
          <w:b/>
          <w:bCs/>
          <w:sz w:val="24"/>
          <w:szCs w:val="24"/>
        </w:rPr>
        <w:t>Возврат имущества, переданного в оплату инвестиционных паев</w:t>
      </w:r>
    </w:p>
    <w:p w:rsidR="00076B7A" w:rsidRPr="00F262C0" w:rsidRDefault="00076B7A" w:rsidP="00076B7A">
      <w:pPr>
        <w:spacing w:after="0" w:line="240" w:lineRule="auto"/>
        <w:ind w:firstLine="720"/>
        <w:jc w:val="both"/>
        <w:rPr>
          <w:rFonts w:ascii="Times New Roman" w:hAnsi="Times New Roman"/>
          <w:sz w:val="24"/>
          <w:szCs w:val="24"/>
        </w:rPr>
      </w:pP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87. Управляющая компания возвращает имущество лицу, передавшему его в оплату инвестиционных паев, в случае если:</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1) включение этого имущества в состав фонда противоречит Федеральному закону «Об инвестиционных фондах», нормативным правовым актам Российской Федерации или настоящим Правилам;</w:t>
      </w:r>
    </w:p>
    <w:p w:rsidR="00076B7A" w:rsidRPr="00F262C0" w:rsidRDefault="00076B7A" w:rsidP="00076B7A">
      <w:pPr>
        <w:spacing w:after="0" w:line="240" w:lineRule="auto"/>
        <w:ind w:firstLine="708"/>
        <w:jc w:val="both"/>
        <w:rPr>
          <w:rFonts w:ascii="Times New Roman" w:hAnsi="Times New Roman"/>
          <w:sz w:val="24"/>
          <w:szCs w:val="24"/>
        </w:rPr>
      </w:pPr>
      <w:r w:rsidRPr="00F262C0">
        <w:rPr>
          <w:rFonts w:ascii="Times New Roman" w:hAnsi="Times New Roman"/>
          <w:sz w:val="24"/>
          <w:szCs w:val="24"/>
        </w:rPr>
        <w:t>2) имущество поступило управляющей компании после даты, на которую стоимость имущества, переданного в оплату инвестиционных паев, достигла размера, необходимого для его включения в состав фонда при его формировании;</w:t>
      </w:r>
    </w:p>
    <w:p w:rsidR="00076B7A" w:rsidRPr="00F262C0" w:rsidRDefault="00076B7A" w:rsidP="00076B7A">
      <w:pPr>
        <w:spacing w:after="0" w:line="240" w:lineRule="auto"/>
        <w:ind w:firstLine="708"/>
        <w:jc w:val="both"/>
        <w:rPr>
          <w:rFonts w:ascii="Times New Roman" w:hAnsi="Times New Roman"/>
          <w:sz w:val="24"/>
          <w:szCs w:val="24"/>
        </w:rPr>
      </w:pPr>
      <w:r w:rsidRPr="00F262C0">
        <w:rPr>
          <w:rFonts w:ascii="Times New Roman" w:hAnsi="Times New Roman"/>
          <w:sz w:val="24"/>
          <w:szCs w:val="24"/>
        </w:rPr>
        <w:t>3) Банк России отказал в регистрации изменений, которые вносятся в настоящие Правила, в части, касающейся количества выданных инвестиционных паев, на основании подпункта 5 пункта 6 статьи 19 Федерального закона «Об инвестиционных фондах».</w:t>
      </w:r>
    </w:p>
    <w:p w:rsidR="00076B7A" w:rsidRPr="00F262C0" w:rsidRDefault="00076B7A" w:rsidP="00076B7A">
      <w:pPr>
        <w:spacing w:after="0" w:line="240" w:lineRule="auto"/>
        <w:ind w:firstLine="708"/>
        <w:jc w:val="both"/>
        <w:rPr>
          <w:rFonts w:ascii="Times New Roman" w:hAnsi="Times New Roman"/>
          <w:sz w:val="24"/>
          <w:szCs w:val="24"/>
        </w:rPr>
      </w:pPr>
      <w:r w:rsidRPr="00F262C0">
        <w:rPr>
          <w:rFonts w:ascii="Times New Roman" w:hAnsi="Times New Roman"/>
          <w:sz w:val="24"/>
          <w:szCs w:val="24"/>
        </w:rPr>
        <w:t>88. Возврат имущества в случаях, предусмотренных пунктом 87 настоящих Правил, осуществляется управляющей компанией в следующие сроки:</w:t>
      </w:r>
    </w:p>
    <w:p w:rsidR="00076B7A" w:rsidRPr="00F262C0" w:rsidRDefault="00076B7A" w:rsidP="00076B7A">
      <w:pPr>
        <w:spacing w:after="0" w:line="240" w:lineRule="auto"/>
        <w:ind w:firstLine="708"/>
        <w:jc w:val="both"/>
        <w:rPr>
          <w:rFonts w:ascii="Times New Roman" w:hAnsi="Times New Roman"/>
          <w:sz w:val="24"/>
          <w:szCs w:val="24"/>
        </w:rPr>
      </w:pPr>
      <w:r w:rsidRPr="00F262C0">
        <w:rPr>
          <w:rFonts w:ascii="Times New Roman" w:hAnsi="Times New Roman"/>
          <w:sz w:val="24"/>
          <w:szCs w:val="24"/>
        </w:rPr>
        <w:t>1) денежных средств и бездокументарных ценных бумаг – в течение 5 рабочих дней с даты, когда управляющая компания узнала или должна была узнать, что указанное имущество не может быть включено в состав фонда, за исключением случая, предусмотренного пунктом 89 настоящих Правил, или с даты отказа Банк</w:t>
      </w:r>
      <w:r w:rsidR="00661ACB" w:rsidRPr="00F262C0">
        <w:rPr>
          <w:rFonts w:ascii="Times New Roman" w:hAnsi="Times New Roman"/>
          <w:sz w:val="24"/>
          <w:szCs w:val="24"/>
        </w:rPr>
        <w:t>ом</w:t>
      </w:r>
      <w:r w:rsidRPr="00F262C0">
        <w:rPr>
          <w:rFonts w:ascii="Times New Roman" w:hAnsi="Times New Roman"/>
          <w:sz w:val="24"/>
          <w:szCs w:val="24"/>
        </w:rPr>
        <w:t xml:space="preserve">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w:t>
      </w:r>
    </w:p>
    <w:p w:rsidR="00076B7A" w:rsidRPr="00F262C0" w:rsidRDefault="00076B7A" w:rsidP="00230438">
      <w:pPr>
        <w:spacing w:after="0" w:line="240" w:lineRule="auto"/>
        <w:ind w:firstLine="708"/>
        <w:jc w:val="both"/>
        <w:rPr>
          <w:rFonts w:ascii="Times New Roman" w:hAnsi="Times New Roman"/>
          <w:sz w:val="24"/>
          <w:szCs w:val="24"/>
        </w:rPr>
      </w:pPr>
      <w:r w:rsidRPr="00F262C0">
        <w:rPr>
          <w:rFonts w:ascii="Times New Roman" w:hAnsi="Times New Roman"/>
          <w:sz w:val="24"/>
          <w:szCs w:val="24"/>
        </w:rPr>
        <w:t xml:space="preserve">2) иного имущества – в течение </w:t>
      </w:r>
      <w:r w:rsidR="0028280B" w:rsidRPr="00F262C0">
        <w:rPr>
          <w:rFonts w:ascii="Times New Roman" w:hAnsi="Times New Roman"/>
          <w:sz w:val="24"/>
          <w:szCs w:val="24"/>
        </w:rPr>
        <w:t xml:space="preserve">3 (трех) месяцев </w:t>
      </w:r>
      <w:r w:rsidRPr="00F262C0">
        <w:rPr>
          <w:rFonts w:ascii="Times New Roman" w:hAnsi="Times New Roman"/>
          <w:sz w:val="24"/>
          <w:szCs w:val="24"/>
        </w:rPr>
        <w:t>с даты,</w:t>
      </w:r>
      <w:r w:rsidR="006D6D73" w:rsidRPr="00F262C0">
        <w:rPr>
          <w:rFonts w:ascii="Times New Roman" w:hAnsi="Times New Roman"/>
          <w:sz w:val="24"/>
          <w:szCs w:val="24"/>
        </w:rPr>
        <w:t xml:space="preserve"> </w:t>
      </w:r>
      <w:r w:rsidRPr="00F262C0">
        <w:rPr>
          <w:rFonts w:ascii="Times New Roman" w:hAnsi="Times New Roman"/>
          <w:sz w:val="24"/>
          <w:szCs w:val="24"/>
        </w:rPr>
        <w:t>когда управляющая компания узнала или должна была узнать, что указанное имущество не может быть включено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w:t>
      </w:r>
    </w:p>
    <w:p w:rsidR="00076B7A" w:rsidRPr="00F262C0" w:rsidRDefault="00076B7A" w:rsidP="00076B7A">
      <w:pPr>
        <w:spacing w:after="0" w:line="240" w:lineRule="auto"/>
        <w:ind w:firstLine="708"/>
        <w:jc w:val="both"/>
        <w:rPr>
          <w:rFonts w:ascii="Times New Roman" w:hAnsi="Times New Roman"/>
          <w:sz w:val="24"/>
          <w:szCs w:val="24"/>
        </w:rPr>
      </w:pPr>
      <w:r w:rsidRPr="00F262C0">
        <w:rPr>
          <w:rFonts w:ascii="Times New Roman" w:hAnsi="Times New Roman"/>
          <w:sz w:val="24"/>
          <w:szCs w:val="24"/>
        </w:rPr>
        <w:t>89.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 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 передает денежные средства, подлежащие возврату, в депозит нотариуса.</w:t>
      </w:r>
    </w:p>
    <w:p w:rsidR="00076B7A" w:rsidRPr="00F262C0" w:rsidRDefault="00076B7A" w:rsidP="00076B7A">
      <w:pPr>
        <w:spacing w:after="0" w:line="240" w:lineRule="auto"/>
        <w:ind w:firstLine="708"/>
        <w:jc w:val="both"/>
        <w:rPr>
          <w:rFonts w:ascii="Times New Roman" w:hAnsi="Times New Roman"/>
          <w:sz w:val="24"/>
          <w:szCs w:val="24"/>
        </w:rPr>
      </w:pPr>
      <w:r w:rsidRPr="00F262C0">
        <w:rPr>
          <w:rFonts w:ascii="Times New Roman" w:hAnsi="Times New Roman"/>
          <w:sz w:val="24"/>
          <w:szCs w:val="24"/>
        </w:rPr>
        <w:t>Возврат бездокументарных ценных бумаг осуществляется управляющей компанией на счет депо (лицевой счет в реестре владельцев именных ценных бумаг), указанный в заявке на приобретение инвестиционных паев. В случае невозможности осуществить возврат бездокументарных ценных бумаг на соответствующий счет, указанный в заявке, возврат осуществляется на иной счет, сведения о котором представлены лицом, передавшим бездокументарные ценные бумаги в оплату инвестиционных паев, в течение 5 рабочих дней с даты представления соответствующих сведений. В случае невозможности осуществить возврат бездокументарных ценных бумаг на соответствующий счет, указанный в заявке, или на иной счет, сведения о котором представлены лицом, передавшим указанные ценные бумаги в оплату инвестиционных паев, управляющая компания по истечении 3 месяцев с даты, когда она узнала или должна была узнать, что бездокументарные ценные бумаги не могут быть включены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при формировании фонда, в связи с нарушением требований к формированию фонда, передает бездокументарные ценные бумаги в депозит нотариуса.</w:t>
      </w:r>
    </w:p>
    <w:p w:rsidR="00076B7A" w:rsidRPr="00F262C0" w:rsidRDefault="00076B7A" w:rsidP="00076B7A">
      <w:pPr>
        <w:spacing w:after="0" w:line="240" w:lineRule="auto"/>
        <w:ind w:firstLine="708"/>
        <w:jc w:val="both"/>
        <w:rPr>
          <w:rFonts w:ascii="Times New Roman" w:hAnsi="Times New Roman"/>
          <w:sz w:val="24"/>
          <w:szCs w:val="24"/>
        </w:rPr>
      </w:pPr>
      <w:r w:rsidRPr="00F262C0">
        <w:rPr>
          <w:rFonts w:ascii="Times New Roman" w:hAnsi="Times New Roman"/>
          <w:sz w:val="24"/>
          <w:szCs w:val="24"/>
        </w:rPr>
        <w:t>При возврате документарных ценных бумаг управляющая компания обязана уведомить лицо, передавшее их в оплату инвестиционных паев, о необходимости получения подлежащих возврату документарных ценных бумаг в срок не позднее 5 рабочих дней с даты, когда управляющая компания узнала или должна была узнать, что эти ценные бумаги не могут быть включены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 Если указанное лицо не приняло документарные ценные бумаги, подлежащие возврату, в течение 3 месяцев с даты направления уведомления, указанные ценные бумаги передаются в депозит нотариуса.</w:t>
      </w:r>
    </w:p>
    <w:p w:rsidR="00076B7A" w:rsidRPr="00F262C0" w:rsidRDefault="00076B7A" w:rsidP="006D6D73">
      <w:pPr>
        <w:spacing w:after="0" w:line="240" w:lineRule="auto"/>
        <w:ind w:firstLine="708"/>
        <w:jc w:val="both"/>
        <w:rPr>
          <w:rFonts w:ascii="Times New Roman" w:hAnsi="Times New Roman"/>
          <w:sz w:val="24"/>
          <w:szCs w:val="24"/>
        </w:rPr>
      </w:pPr>
      <w:r w:rsidRPr="00F262C0">
        <w:rPr>
          <w:rFonts w:ascii="Times New Roman" w:hAnsi="Times New Roman"/>
          <w:sz w:val="24"/>
          <w:szCs w:val="24"/>
        </w:rPr>
        <w:t>При возврате имущества, за исключением денежных средств и ценных бумаг, управляющая компания в срок не позднее 10 рабочих дней с даты, когда управляющая компания узнала или должна была узнать, что указанное имущество не может быть включено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w:t>
      </w:r>
      <w:r w:rsidR="006D6D73" w:rsidRPr="00F262C0">
        <w:rPr>
          <w:rFonts w:ascii="Times New Roman" w:hAnsi="Times New Roman"/>
          <w:sz w:val="24"/>
          <w:szCs w:val="24"/>
        </w:rPr>
        <w:t xml:space="preserve"> </w:t>
      </w:r>
      <w:r w:rsidRPr="00F262C0">
        <w:rPr>
          <w:rFonts w:ascii="Times New Roman" w:hAnsi="Times New Roman"/>
          <w:sz w:val="24"/>
          <w:szCs w:val="24"/>
        </w:rPr>
        <w:t>обязана уведомить лицо, передавшее такое имущество в оплату инвестиционных паев, о необходимости получения этого имущества, а также совершить все необходимые действия для возврата имущества.</w:t>
      </w:r>
    </w:p>
    <w:p w:rsidR="00076B7A" w:rsidRPr="00F262C0" w:rsidRDefault="00076B7A" w:rsidP="00076B7A">
      <w:pPr>
        <w:spacing w:after="0" w:line="240" w:lineRule="auto"/>
        <w:ind w:firstLine="708"/>
        <w:jc w:val="both"/>
        <w:rPr>
          <w:rFonts w:ascii="Times New Roman" w:hAnsi="Times New Roman"/>
          <w:sz w:val="24"/>
          <w:szCs w:val="24"/>
        </w:rPr>
      </w:pPr>
      <w:bookmarkStart w:id="44" w:name="p_24"/>
      <w:bookmarkEnd w:id="44"/>
      <w:r w:rsidRPr="00F262C0">
        <w:rPr>
          <w:rFonts w:ascii="Times New Roman" w:hAnsi="Times New Roman"/>
          <w:sz w:val="24"/>
          <w:szCs w:val="24"/>
        </w:rPr>
        <w:t>В случае возврата имущества, переданного в оплату инвестиционных паев, полученные от этого имущества доходы, в том числе доходы и выплаты по ценным бумагам, подлежат возврату в порядке и сроки, которые предусмотрены пунктом 88 настоящих Правил и настоящим пунктом, а если доходы получены после возврата имущества, – не позднее 5 рабочих дней с даты их получения.</w:t>
      </w:r>
    </w:p>
    <w:p w:rsidR="00FD416B" w:rsidRPr="00F262C0" w:rsidRDefault="00FD416B" w:rsidP="00076B7A">
      <w:pPr>
        <w:spacing w:after="0" w:line="240" w:lineRule="auto"/>
        <w:ind w:firstLine="708"/>
        <w:jc w:val="both"/>
        <w:rPr>
          <w:rFonts w:ascii="Times New Roman" w:hAnsi="Times New Roman"/>
          <w:sz w:val="24"/>
          <w:szCs w:val="24"/>
        </w:rPr>
      </w:pPr>
    </w:p>
    <w:p w:rsidR="00076B7A" w:rsidRPr="00F262C0" w:rsidRDefault="00076B7A" w:rsidP="000A5625">
      <w:pPr>
        <w:spacing w:after="0" w:line="240" w:lineRule="auto"/>
        <w:jc w:val="center"/>
        <w:rPr>
          <w:rFonts w:ascii="Times New Roman" w:hAnsi="Times New Roman"/>
          <w:b/>
          <w:bCs/>
          <w:sz w:val="24"/>
          <w:szCs w:val="24"/>
        </w:rPr>
      </w:pPr>
      <w:r w:rsidRPr="00F262C0">
        <w:rPr>
          <w:rFonts w:ascii="Times New Roman" w:hAnsi="Times New Roman"/>
          <w:b/>
          <w:bCs/>
          <w:sz w:val="24"/>
          <w:szCs w:val="24"/>
        </w:rPr>
        <w:t>Включение имущества в состав фонда</w:t>
      </w:r>
    </w:p>
    <w:p w:rsidR="00076B7A" w:rsidRPr="00F262C0" w:rsidRDefault="00076B7A" w:rsidP="00076B7A">
      <w:pPr>
        <w:spacing w:after="0" w:line="240" w:lineRule="auto"/>
        <w:ind w:firstLine="720"/>
        <w:jc w:val="both"/>
        <w:rPr>
          <w:rFonts w:ascii="Times New Roman" w:hAnsi="Times New Roman"/>
          <w:sz w:val="24"/>
          <w:szCs w:val="24"/>
        </w:rPr>
      </w:pP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90. Имущество, переданное в оплату инвестиционных паев при формировании фонда, включается в состав фонда только при соблюдении всех следующих условий:</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 xml:space="preserve">2) если имущество, переданное в оплату инвестиционных паев согласно указанным заявкам, поступило управляющей компании; </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3) если получено согласие специализированного депозитария на включение в состав фонда имущества, не являющегося денежными средствами;</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4) если стоимость имущества, переданного в оплату инвестиционных паев, достигла размера, необходимого для завершения (окончания) формирования фонда.</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91. Имущество, переданное в оплату инвестиционных паев при выдаче инвестиционных паев после завершения (окончания) формирования фонда, включается в состав фонда только при соблюдении всех следующих условий:</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 xml:space="preserve">2) если имущество, переданное в оплату инвестиционных паев согласно указанным заявкам, поступило управляющей компании; </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3) если получено согласие специализированного депозитария на включение в состав фонда имущества, не являющегося денежными средствами;</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 xml:space="preserve">4) если истек срок (сроки) оплаты инвестиционных паев, или имущество передано в оплату всех инвестиционных паев, подлежащих выдаче, до истечения указанного срока (сроков) (при условии осуществления преимущественного права владельцами инвестиционных паев), или все имущество, указанное в заявках, поданных лицами, не имеющими преимущественного права на приобретение инвестиционных паев, передано в оплату инвестиционных паев до истечения указанного срока (сроков). </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 xml:space="preserve">92. Включение имущества, переданного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соответствующего лицевого счета в реестре владельцев инвестиционных паев. </w:t>
      </w:r>
    </w:p>
    <w:p w:rsidR="00076B7A" w:rsidRPr="00F262C0"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 xml:space="preserve">93. Денежные средства, переданные в оплату инвестиционных паев, должны быть включены в состав фонда не позднее </w:t>
      </w:r>
      <w:r w:rsidR="0028280B" w:rsidRPr="00F262C0">
        <w:rPr>
          <w:rFonts w:ascii="Times New Roman" w:hAnsi="Times New Roman"/>
          <w:sz w:val="24"/>
          <w:szCs w:val="24"/>
        </w:rPr>
        <w:t>60 (шестидесяти)</w:t>
      </w:r>
      <w:r w:rsidR="005240E5" w:rsidRPr="00F262C0">
        <w:rPr>
          <w:rFonts w:ascii="Times New Roman" w:hAnsi="Times New Roman"/>
          <w:sz w:val="24"/>
          <w:szCs w:val="24"/>
        </w:rPr>
        <w:t xml:space="preserve"> </w:t>
      </w:r>
      <w:r w:rsidRPr="00F262C0">
        <w:rPr>
          <w:rFonts w:ascii="Times New Roman" w:hAnsi="Times New Roman"/>
          <w:sz w:val="24"/>
          <w:szCs w:val="24"/>
        </w:rPr>
        <w:t xml:space="preserve">рабочих дней с даты возникновения основания для их включения в состав фонда. При этом 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 </w:t>
      </w:r>
    </w:p>
    <w:p w:rsidR="00076B7A" w:rsidRPr="00F262C0"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 xml:space="preserve">Бездокументарные ценные бумаги, переданные в оплату инвестиционных паев, включаются в состав фонда не позднее </w:t>
      </w:r>
      <w:r w:rsidR="0028280B" w:rsidRPr="00F262C0">
        <w:rPr>
          <w:rFonts w:ascii="Times New Roman" w:hAnsi="Times New Roman"/>
          <w:sz w:val="24"/>
          <w:szCs w:val="24"/>
        </w:rPr>
        <w:t>60 (шестидесяти)</w:t>
      </w:r>
      <w:r w:rsidR="00372236" w:rsidRPr="00F262C0">
        <w:rPr>
          <w:rFonts w:ascii="Times New Roman" w:hAnsi="Times New Roman"/>
          <w:sz w:val="24"/>
          <w:szCs w:val="24"/>
        </w:rPr>
        <w:t xml:space="preserve"> </w:t>
      </w:r>
      <w:r w:rsidRPr="00F262C0">
        <w:rPr>
          <w:rFonts w:ascii="Times New Roman" w:hAnsi="Times New Roman"/>
          <w:sz w:val="24"/>
          <w:szCs w:val="24"/>
        </w:rPr>
        <w:t xml:space="preserve"> рабочих дней с даты возникновения основания для их включения в состав фонда. При этом бездокументарные ценные бумаги включаются в состав фонда не ранее даты их зачисления на счет депо, открытый для учета прав на ценные бумаги, составляющие фонд, и не позднее рабочего дня, следующего за этой датой.</w:t>
      </w:r>
    </w:p>
    <w:p w:rsidR="00076B7A" w:rsidRPr="00F262C0"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 xml:space="preserve">Документарные ценные бумаги, переданные в оплату инвестиционных паев, </w:t>
      </w:r>
      <w:r w:rsidRPr="00F262C0" w:rsidDel="003432B2">
        <w:rPr>
          <w:rFonts w:ascii="Times New Roman" w:hAnsi="Times New Roman"/>
          <w:sz w:val="24"/>
          <w:szCs w:val="24"/>
        </w:rPr>
        <w:t xml:space="preserve"> </w:t>
      </w:r>
      <w:r w:rsidRPr="00F262C0">
        <w:rPr>
          <w:rFonts w:ascii="Times New Roman" w:hAnsi="Times New Roman"/>
          <w:sz w:val="24"/>
          <w:szCs w:val="24"/>
        </w:rPr>
        <w:t xml:space="preserve">включаются в состав фонда на основании распорядительной записки о включении имущества в состав фонда не позднее 60 </w:t>
      </w:r>
      <w:r w:rsidR="0028280B" w:rsidRPr="00F262C0">
        <w:rPr>
          <w:rFonts w:ascii="Times New Roman" w:hAnsi="Times New Roman"/>
          <w:sz w:val="24"/>
          <w:szCs w:val="24"/>
        </w:rPr>
        <w:t xml:space="preserve">(шестидесяти) </w:t>
      </w:r>
      <w:r w:rsidRPr="00F262C0">
        <w:rPr>
          <w:rFonts w:ascii="Times New Roman" w:hAnsi="Times New Roman"/>
          <w:sz w:val="24"/>
          <w:szCs w:val="24"/>
        </w:rPr>
        <w:t xml:space="preserve">рабочих дней с даты возникновения основания для их включения в состав фонда. </w:t>
      </w:r>
    </w:p>
    <w:p w:rsidR="00076B7A" w:rsidRPr="00F262C0" w:rsidRDefault="00076B7A" w:rsidP="00076B7A">
      <w:pPr>
        <w:tabs>
          <w:tab w:val="num" w:pos="900"/>
          <w:tab w:val="num" w:pos="1080"/>
        </w:tabs>
        <w:spacing w:after="0" w:line="240" w:lineRule="auto"/>
        <w:ind w:firstLine="720"/>
        <w:jc w:val="both"/>
        <w:rPr>
          <w:rFonts w:ascii="Times New Roman" w:hAnsi="Times New Roman"/>
          <w:sz w:val="24"/>
          <w:szCs w:val="24"/>
        </w:rPr>
      </w:pPr>
      <w:r w:rsidRPr="00F262C0">
        <w:rPr>
          <w:rFonts w:ascii="Times New Roman" w:hAnsi="Times New Roman"/>
          <w:sz w:val="24"/>
          <w:szCs w:val="24"/>
        </w:rPr>
        <w:t xml:space="preserve">Недвижимое имущество, переданное в оплату инвестиционных паев, должно быть включено в состав фонда не позднее </w:t>
      </w:r>
      <w:r w:rsidR="00CC54F4" w:rsidRPr="00F262C0">
        <w:rPr>
          <w:rFonts w:ascii="Times New Roman" w:hAnsi="Times New Roman"/>
          <w:sz w:val="24"/>
          <w:szCs w:val="24"/>
        </w:rPr>
        <w:t>9</w:t>
      </w:r>
      <w:r w:rsidR="0028280B" w:rsidRPr="00F262C0">
        <w:rPr>
          <w:rFonts w:ascii="Times New Roman" w:hAnsi="Times New Roman"/>
          <w:sz w:val="24"/>
          <w:szCs w:val="24"/>
        </w:rPr>
        <w:t>0 (</w:t>
      </w:r>
      <w:r w:rsidR="00CC54F4" w:rsidRPr="00F262C0">
        <w:rPr>
          <w:rFonts w:ascii="Times New Roman" w:hAnsi="Times New Roman"/>
          <w:sz w:val="24"/>
          <w:szCs w:val="24"/>
        </w:rPr>
        <w:t>девяносто</w:t>
      </w:r>
      <w:r w:rsidR="0028280B" w:rsidRPr="00F262C0">
        <w:rPr>
          <w:rFonts w:ascii="Times New Roman" w:hAnsi="Times New Roman"/>
          <w:sz w:val="24"/>
          <w:szCs w:val="24"/>
        </w:rPr>
        <w:t>)</w:t>
      </w:r>
      <w:r w:rsidR="00A75540" w:rsidRPr="00F262C0">
        <w:rPr>
          <w:rFonts w:ascii="Times New Roman" w:hAnsi="Times New Roman"/>
          <w:sz w:val="24"/>
          <w:szCs w:val="24"/>
        </w:rPr>
        <w:t xml:space="preserve"> </w:t>
      </w:r>
      <w:r w:rsidR="0062530A" w:rsidRPr="00F262C0">
        <w:rPr>
          <w:rFonts w:ascii="Times New Roman" w:hAnsi="Times New Roman"/>
          <w:sz w:val="24"/>
          <w:szCs w:val="24"/>
        </w:rPr>
        <w:t>рабочих</w:t>
      </w:r>
      <w:r w:rsidRPr="00F262C0">
        <w:rPr>
          <w:rFonts w:ascii="Times New Roman" w:hAnsi="Times New Roman"/>
          <w:sz w:val="24"/>
          <w:szCs w:val="24"/>
        </w:rPr>
        <w:t xml:space="preserve"> дней с даты возникновения основания для его включения в состав фонда. При этом указанное имущество включается в состав фонда </w:t>
      </w:r>
      <w:bookmarkStart w:id="45" w:name="OLE_LINK71"/>
      <w:r w:rsidRPr="00F262C0">
        <w:rPr>
          <w:rFonts w:ascii="Times New Roman" w:hAnsi="Times New Roman"/>
          <w:sz w:val="24"/>
          <w:szCs w:val="24"/>
        </w:rPr>
        <w:t>в дату, указанную в распорядительной записке управляющей компании о включении имущества в состав фонда.</w:t>
      </w:r>
    </w:p>
    <w:p w:rsidR="00076B7A" w:rsidRPr="00F262C0" w:rsidRDefault="00076B7A" w:rsidP="00076B7A">
      <w:pPr>
        <w:spacing w:after="0" w:line="240" w:lineRule="auto"/>
        <w:ind w:firstLine="720"/>
        <w:jc w:val="both"/>
        <w:rPr>
          <w:rFonts w:ascii="Times New Roman" w:hAnsi="Times New Roman"/>
          <w:sz w:val="24"/>
          <w:szCs w:val="24"/>
        </w:rPr>
      </w:pPr>
      <w:bookmarkStart w:id="46" w:name="p_57"/>
      <w:bookmarkEnd w:id="45"/>
      <w:bookmarkEnd w:id="46"/>
    </w:p>
    <w:p w:rsidR="00076B7A" w:rsidRPr="00F262C0" w:rsidRDefault="00076B7A" w:rsidP="000A5625">
      <w:pPr>
        <w:spacing w:after="0" w:line="240" w:lineRule="auto"/>
        <w:jc w:val="center"/>
        <w:rPr>
          <w:rFonts w:ascii="Times New Roman" w:hAnsi="Times New Roman"/>
          <w:b/>
          <w:bCs/>
          <w:sz w:val="24"/>
          <w:szCs w:val="24"/>
        </w:rPr>
      </w:pPr>
      <w:r w:rsidRPr="00F262C0">
        <w:rPr>
          <w:rFonts w:ascii="Times New Roman" w:hAnsi="Times New Roman"/>
          <w:b/>
          <w:bCs/>
          <w:sz w:val="24"/>
          <w:szCs w:val="24"/>
        </w:rPr>
        <w:t>Определение количества инвестиционных паев, выдаваемых</w:t>
      </w:r>
      <w:r w:rsidR="00D71165" w:rsidRPr="00F262C0">
        <w:rPr>
          <w:rFonts w:ascii="Times New Roman" w:hAnsi="Times New Roman"/>
          <w:b/>
          <w:bCs/>
          <w:sz w:val="24"/>
          <w:szCs w:val="24"/>
        </w:rPr>
        <w:t xml:space="preserve"> </w:t>
      </w:r>
      <w:r w:rsidRPr="00F262C0">
        <w:rPr>
          <w:rFonts w:ascii="Times New Roman" w:hAnsi="Times New Roman"/>
          <w:b/>
          <w:bCs/>
          <w:sz w:val="24"/>
          <w:szCs w:val="24"/>
        </w:rPr>
        <w:t>после завершения (окончания) формирования фонда</w:t>
      </w:r>
    </w:p>
    <w:p w:rsidR="00076B7A" w:rsidRPr="00F262C0" w:rsidRDefault="00076B7A" w:rsidP="00076B7A">
      <w:pPr>
        <w:spacing w:after="0" w:line="240" w:lineRule="auto"/>
        <w:ind w:firstLine="720"/>
        <w:jc w:val="both"/>
        <w:rPr>
          <w:rFonts w:ascii="Times New Roman" w:hAnsi="Times New Roman"/>
          <w:sz w:val="24"/>
          <w:szCs w:val="24"/>
        </w:rPr>
      </w:pP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94. 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и (или) стоимости иного имущества, включенного в состав фонда, на расчетную стоимость инвестиционного пая, определенную на последний рабочий день срока приема заявок на приобретение инвестиционных паев.</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95. При осуществлении преимущественного права на приобретение инвестиционных паев при досрочном погашении инвестиционных паев инвестиционные паи выдаются в пределах суммы денежных средств, указанной в заявке на приобретение инвестиционных паев.</w:t>
      </w:r>
    </w:p>
    <w:p w:rsidR="00076B7A" w:rsidRPr="00F262C0"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 xml:space="preserve">96. При осуществлении преимущественного права на приобретение дополнительных инвестиционных паев инвестиционные паи выдаются в пределах количества, указанного в заявке на приобретение инвестиционных паев. </w:t>
      </w:r>
    </w:p>
    <w:p w:rsidR="00E34C61" w:rsidRPr="00F262C0" w:rsidRDefault="00E34C61" w:rsidP="000A5625">
      <w:pPr>
        <w:spacing w:after="0" w:line="240" w:lineRule="auto"/>
        <w:jc w:val="center"/>
        <w:rPr>
          <w:rFonts w:ascii="Times New Roman" w:hAnsi="Times New Roman"/>
          <w:b/>
          <w:bCs/>
          <w:sz w:val="24"/>
          <w:szCs w:val="24"/>
        </w:rPr>
      </w:pPr>
      <w:bookmarkStart w:id="47" w:name="p_58"/>
      <w:bookmarkStart w:id="48" w:name="p_59"/>
      <w:bookmarkStart w:id="49" w:name="p_60"/>
      <w:bookmarkStart w:id="50" w:name="p_61"/>
      <w:bookmarkStart w:id="51" w:name="p_62"/>
      <w:bookmarkStart w:id="52" w:name="p_63"/>
      <w:bookmarkStart w:id="53" w:name="p_700"/>
      <w:bookmarkEnd w:id="47"/>
      <w:bookmarkEnd w:id="48"/>
      <w:bookmarkEnd w:id="49"/>
      <w:bookmarkEnd w:id="50"/>
      <w:bookmarkEnd w:id="51"/>
      <w:bookmarkEnd w:id="52"/>
      <w:bookmarkEnd w:id="53"/>
    </w:p>
    <w:p w:rsidR="00076B7A" w:rsidRPr="00F262C0" w:rsidRDefault="00076B7A" w:rsidP="000A5625">
      <w:pPr>
        <w:spacing w:after="0" w:line="240" w:lineRule="auto"/>
        <w:jc w:val="center"/>
        <w:rPr>
          <w:rFonts w:ascii="Times New Roman" w:hAnsi="Times New Roman"/>
          <w:b/>
          <w:bCs/>
          <w:sz w:val="24"/>
          <w:szCs w:val="24"/>
        </w:rPr>
      </w:pPr>
      <w:r w:rsidRPr="00F262C0">
        <w:rPr>
          <w:rFonts w:ascii="Times New Roman" w:hAnsi="Times New Roman"/>
          <w:b/>
          <w:bCs/>
          <w:sz w:val="24"/>
          <w:szCs w:val="24"/>
        </w:rPr>
        <w:t>VI</w:t>
      </w:r>
      <w:r w:rsidRPr="00F262C0">
        <w:rPr>
          <w:rFonts w:ascii="Times New Roman" w:hAnsi="Times New Roman"/>
          <w:b/>
          <w:bCs/>
          <w:sz w:val="24"/>
          <w:szCs w:val="24"/>
          <w:lang w:val="en-US"/>
        </w:rPr>
        <w:t>I</w:t>
      </w:r>
      <w:r w:rsidRPr="00F262C0">
        <w:rPr>
          <w:rFonts w:ascii="Times New Roman" w:hAnsi="Times New Roman"/>
          <w:b/>
          <w:bCs/>
          <w:sz w:val="24"/>
          <w:szCs w:val="24"/>
        </w:rPr>
        <w:t>. Погашение инвестиционных паев</w:t>
      </w:r>
    </w:p>
    <w:p w:rsidR="00076B7A" w:rsidRPr="00F262C0" w:rsidRDefault="00076B7A" w:rsidP="00076B7A">
      <w:pPr>
        <w:spacing w:after="0" w:line="240" w:lineRule="auto"/>
        <w:jc w:val="both"/>
        <w:rPr>
          <w:rFonts w:ascii="Times New Roman" w:hAnsi="Times New Roman"/>
          <w:sz w:val="24"/>
          <w:szCs w:val="24"/>
        </w:rPr>
      </w:pPr>
    </w:p>
    <w:p w:rsidR="00076B7A" w:rsidRPr="00F262C0" w:rsidRDefault="00076B7A" w:rsidP="00076B7A">
      <w:pPr>
        <w:spacing w:after="0" w:line="240" w:lineRule="auto"/>
        <w:ind w:firstLine="720"/>
        <w:jc w:val="both"/>
        <w:rPr>
          <w:rFonts w:ascii="Times New Roman" w:hAnsi="Times New Roman"/>
          <w:sz w:val="24"/>
          <w:szCs w:val="24"/>
        </w:rPr>
      </w:pPr>
      <w:bookmarkStart w:id="54" w:name="p_65"/>
      <w:bookmarkEnd w:id="54"/>
      <w:r w:rsidRPr="00F262C0">
        <w:rPr>
          <w:rFonts w:ascii="Times New Roman" w:hAnsi="Times New Roman"/>
          <w:sz w:val="24"/>
          <w:szCs w:val="24"/>
        </w:rPr>
        <w:t>97. 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 xml:space="preserve">98.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 </w:t>
      </w:r>
    </w:p>
    <w:p w:rsidR="00076B7A" w:rsidRPr="00F262C0" w:rsidRDefault="00076B7A" w:rsidP="00076B7A">
      <w:pPr>
        <w:spacing w:after="0" w:line="240" w:lineRule="auto"/>
        <w:ind w:firstLine="720"/>
        <w:jc w:val="both"/>
        <w:rPr>
          <w:rFonts w:ascii="Times New Roman" w:hAnsi="Times New Roman"/>
          <w:sz w:val="24"/>
          <w:szCs w:val="24"/>
        </w:rPr>
      </w:pPr>
      <w:bookmarkStart w:id="55" w:name="p_66"/>
      <w:bookmarkEnd w:id="55"/>
      <w:r w:rsidRPr="00F262C0">
        <w:rPr>
          <w:rFonts w:ascii="Times New Roman" w:hAnsi="Times New Roman"/>
          <w:sz w:val="24"/>
          <w:szCs w:val="24"/>
        </w:rPr>
        <w:t>99. Требования о погашении инвестиционных паев подаются в форме заявок на погашение инвестиционных паев по форме, предусмотренной приложениями к настоящим Правилам.</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Заявки на погашение инвестиционных паев носят безотзывный характер.</w:t>
      </w:r>
    </w:p>
    <w:p w:rsidR="00076B7A" w:rsidRPr="00F262C0"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 xml:space="preserve">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 </w:t>
      </w:r>
    </w:p>
    <w:p w:rsidR="00076B7A" w:rsidRPr="00F262C0"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rsidR="00076B7A" w:rsidRPr="00F262C0"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262C0">
        <w:rPr>
          <w:rFonts w:ascii="Times New Roman" w:hAnsi="Times New Roman"/>
          <w:sz w:val="24"/>
          <w:szCs w:val="24"/>
        </w:rPr>
        <w:t>Заявки на погашение инвестиционных паев, направленные почтой (в том числе электронной), факсом или курьером, не принимаются.</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100.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в настоящие Правила.</w:t>
      </w:r>
    </w:p>
    <w:p w:rsidR="00076B7A" w:rsidRPr="00F262C0" w:rsidRDefault="00076B7A" w:rsidP="00076B7A">
      <w:pPr>
        <w:spacing w:after="0" w:line="240" w:lineRule="auto"/>
        <w:ind w:firstLine="720"/>
        <w:jc w:val="both"/>
        <w:rPr>
          <w:rFonts w:ascii="Times New Roman" w:hAnsi="Times New Roman"/>
          <w:sz w:val="24"/>
          <w:szCs w:val="24"/>
        </w:rPr>
      </w:pPr>
      <w:bookmarkStart w:id="56" w:name="p_67"/>
      <w:bookmarkStart w:id="57" w:name="p_68"/>
      <w:bookmarkEnd w:id="56"/>
      <w:bookmarkEnd w:id="57"/>
      <w:r w:rsidRPr="00F262C0">
        <w:rPr>
          <w:rFonts w:ascii="Times New Roman" w:hAnsi="Times New Roman"/>
          <w:sz w:val="24"/>
          <w:szCs w:val="24"/>
        </w:rPr>
        <w:t>101. Заявки на погашение инвестиционных паев подаются управляющей компании.</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102.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076B7A" w:rsidRPr="00F262C0" w:rsidRDefault="00076B7A" w:rsidP="00076B7A">
      <w:pPr>
        <w:spacing w:after="0" w:line="240" w:lineRule="auto"/>
        <w:ind w:firstLine="720"/>
        <w:jc w:val="both"/>
        <w:rPr>
          <w:rFonts w:ascii="Times New Roman" w:hAnsi="Times New Roman"/>
          <w:sz w:val="24"/>
          <w:szCs w:val="24"/>
        </w:rPr>
      </w:pPr>
      <w:bookmarkStart w:id="58" w:name="p_69"/>
      <w:bookmarkEnd w:id="58"/>
      <w:r w:rsidRPr="00F262C0">
        <w:rPr>
          <w:rFonts w:ascii="Times New Roman" w:hAnsi="Times New Roman"/>
          <w:sz w:val="24"/>
          <w:szCs w:val="24"/>
        </w:rPr>
        <w:t>103. В приеме заявок на погашение инвестиционных паев отказывается в следующих случаях:</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1) несоблюдение порядка и сроков подачи заявок, которые установлены настоящими Правилами;</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2) принятие решения об одновременном приостановлении выдачи и погашения инвестиционных паев;</w:t>
      </w:r>
    </w:p>
    <w:p w:rsidR="00076B7A" w:rsidRPr="00F262C0" w:rsidRDefault="00076B7A" w:rsidP="00076B7A">
      <w:pPr>
        <w:spacing w:after="0" w:line="240" w:lineRule="auto"/>
        <w:ind w:firstLine="720"/>
        <w:jc w:val="both"/>
        <w:rPr>
          <w:rFonts w:ascii="Times New Roman" w:hAnsi="Times New Roman"/>
          <w:sz w:val="24"/>
          <w:szCs w:val="24"/>
        </w:rPr>
      </w:pPr>
      <w:r w:rsidRPr="00F262C0">
        <w:rPr>
          <w:rFonts w:ascii="Times New Roman" w:hAnsi="Times New Roman"/>
          <w:sz w:val="24"/>
          <w:szCs w:val="24"/>
        </w:rPr>
        <w:t>3) введение Банком России запрета на проведение операций по погашению инвестиционных паев и (или) принятию заявок на погашение инвестиционных паев.</w:t>
      </w:r>
    </w:p>
    <w:p w:rsidR="00076B7A" w:rsidRPr="00F262C0" w:rsidRDefault="00076B7A" w:rsidP="00167814">
      <w:pPr>
        <w:widowControl w:val="0"/>
        <w:autoSpaceDE w:val="0"/>
        <w:autoSpaceDN w:val="0"/>
        <w:adjustRightInd w:val="0"/>
        <w:spacing w:after="0" w:line="240" w:lineRule="auto"/>
        <w:ind w:firstLine="709"/>
        <w:jc w:val="both"/>
        <w:rPr>
          <w:rFonts w:ascii="Times New Roman" w:hAnsi="Times New Roman"/>
        </w:rPr>
      </w:pPr>
      <w:bookmarkStart w:id="59" w:name="p_70"/>
      <w:bookmarkEnd w:id="59"/>
      <w:r w:rsidRPr="00F262C0">
        <w:rPr>
          <w:rFonts w:ascii="Times New Roman" w:hAnsi="Times New Roman"/>
          <w:sz w:val="24"/>
          <w:szCs w:val="24"/>
        </w:rPr>
        <w:t>104.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r w:rsidRPr="00F262C0">
        <w:rPr>
          <w:rFonts w:ascii="Times New Roman" w:hAnsi="Times New Roman"/>
        </w:rPr>
        <w:t xml:space="preserve"> </w:t>
      </w:r>
    </w:p>
    <w:p w:rsidR="00076B7A" w:rsidRPr="00F262C0" w:rsidRDefault="00076B7A" w:rsidP="00076B7A">
      <w:pPr>
        <w:widowControl w:val="0"/>
        <w:autoSpaceDE w:val="0"/>
        <w:autoSpaceDN w:val="0"/>
        <w:adjustRightInd w:val="0"/>
        <w:spacing w:after="0" w:line="240" w:lineRule="auto"/>
        <w:ind w:firstLine="540"/>
        <w:jc w:val="both"/>
        <w:rPr>
          <w:rFonts w:ascii="Times New Roman" w:hAnsi="Times New Roman"/>
          <w:sz w:val="24"/>
          <w:szCs w:val="24"/>
        </w:rPr>
      </w:pPr>
      <w:r w:rsidRPr="00F262C0">
        <w:rPr>
          <w:rFonts w:ascii="Times New Roman" w:hAnsi="Times New Roman"/>
          <w:sz w:val="24"/>
          <w:szCs w:val="24"/>
        </w:rPr>
        <w:t>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владельцев инвестиционных паев, на котором было принято решение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1D6FA9" w:rsidRPr="00F262C0" w:rsidRDefault="001D6FA9" w:rsidP="00076B7A">
      <w:pPr>
        <w:widowControl w:val="0"/>
        <w:autoSpaceDE w:val="0"/>
        <w:autoSpaceDN w:val="0"/>
        <w:adjustRightInd w:val="0"/>
        <w:spacing w:after="0" w:line="240" w:lineRule="auto"/>
        <w:ind w:firstLine="540"/>
        <w:jc w:val="both"/>
        <w:rPr>
          <w:rFonts w:ascii="Times New Roman" w:hAnsi="Times New Roman"/>
          <w:sz w:val="24"/>
          <w:szCs w:val="24"/>
        </w:rPr>
      </w:pPr>
      <w:r w:rsidRPr="00F262C0">
        <w:rPr>
          <w:rFonts w:ascii="Times New Roman" w:hAnsi="Times New Roman"/>
          <w:sz w:val="24"/>
          <w:szCs w:val="24"/>
        </w:rPr>
        <w:t>105.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w:t>
      </w:r>
    </w:p>
    <w:p w:rsidR="001434D0" w:rsidRPr="00F262C0" w:rsidRDefault="00076B7A" w:rsidP="00FC541F">
      <w:pPr>
        <w:spacing w:after="0" w:line="240" w:lineRule="auto"/>
        <w:ind w:firstLine="567"/>
        <w:jc w:val="both"/>
        <w:rPr>
          <w:rFonts w:ascii="Times New Roman" w:hAnsi="Times New Roman"/>
          <w:sz w:val="24"/>
          <w:szCs w:val="24"/>
        </w:rPr>
      </w:pPr>
      <w:bookmarkStart w:id="60" w:name="p_71"/>
      <w:bookmarkEnd w:id="60"/>
      <w:r w:rsidRPr="00F262C0">
        <w:rPr>
          <w:rFonts w:ascii="Times New Roman" w:hAnsi="Times New Roman"/>
          <w:sz w:val="24"/>
          <w:szCs w:val="24"/>
        </w:rPr>
        <w:t>10</w:t>
      </w:r>
      <w:r w:rsidR="001D6FA9" w:rsidRPr="00F262C0">
        <w:rPr>
          <w:rFonts w:ascii="Times New Roman" w:hAnsi="Times New Roman"/>
          <w:sz w:val="24"/>
          <w:szCs w:val="24"/>
        </w:rPr>
        <w:t>6</w:t>
      </w:r>
      <w:r w:rsidRPr="00F262C0">
        <w:rPr>
          <w:rFonts w:ascii="Times New Roman" w:hAnsi="Times New Roman"/>
          <w:sz w:val="24"/>
          <w:szCs w:val="24"/>
        </w:rPr>
        <w:t>. Погашение инвестиционных паев осуществляется путем внесения записей по лицевому счету в реестре владельцев инвестиционных паев.</w:t>
      </w:r>
    </w:p>
    <w:p w:rsidR="001434D0" w:rsidRPr="00F262C0" w:rsidRDefault="00076B7A" w:rsidP="00FC541F">
      <w:pPr>
        <w:autoSpaceDE w:val="0"/>
        <w:autoSpaceDN w:val="0"/>
        <w:adjustRightInd w:val="0"/>
        <w:spacing w:after="0" w:line="240" w:lineRule="auto"/>
        <w:ind w:firstLine="567"/>
        <w:jc w:val="both"/>
        <w:rPr>
          <w:rFonts w:ascii="Times New Roman" w:hAnsi="Times New Roman"/>
          <w:sz w:val="24"/>
          <w:szCs w:val="24"/>
        </w:rPr>
      </w:pPr>
      <w:bookmarkStart w:id="61" w:name="p_72"/>
      <w:bookmarkEnd w:id="61"/>
      <w:r w:rsidRPr="00F262C0">
        <w:rPr>
          <w:rFonts w:ascii="Times New Roman" w:hAnsi="Times New Roman"/>
          <w:sz w:val="24"/>
          <w:szCs w:val="24"/>
        </w:rPr>
        <w:t>10</w:t>
      </w:r>
      <w:r w:rsidR="001D6FA9" w:rsidRPr="00F262C0">
        <w:rPr>
          <w:rFonts w:ascii="Times New Roman" w:hAnsi="Times New Roman"/>
          <w:sz w:val="24"/>
          <w:szCs w:val="24"/>
        </w:rPr>
        <w:t>7</w:t>
      </w:r>
      <w:r w:rsidRPr="00F262C0">
        <w:rPr>
          <w:rFonts w:ascii="Times New Roman" w:hAnsi="Times New Roman"/>
          <w:sz w:val="24"/>
          <w:szCs w:val="24"/>
        </w:rPr>
        <w:t>. Погашение инвестиционных паев осуществляется одновременно с выдачей инвестиционных паев после окончания срока приема заявок на приобретение инвестиционных паев, за исключением случаев погашения инвестиционных паев при прекращении фонда.</w:t>
      </w:r>
      <w:bookmarkStart w:id="62" w:name="sub_11294"/>
      <w:r w:rsidRPr="00F262C0">
        <w:rPr>
          <w:rFonts w:ascii="Times New Roman" w:hAnsi="Times New Roman"/>
          <w:sz w:val="24"/>
          <w:szCs w:val="24"/>
        </w:rPr>
        <w:t xml:space="preserve"> </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xml:space="preserve">Погашение инвестиционных паев в случае отказа Банком России в регистрации изменений, которые вносятся в настоящие Правила, в части, касающейся количества выданных инвестиционных паев, на основании </w:t>
      </w:r>
      <w:hyperlink r:id="rId19" w:history="1">
        <w:r w:rsidRPr="00F262C0">
          <w:rPr>
            <w:rFonts w:ascii="Times New Roman" w:hAnsi="Times New Roman"/>
            <w:sz w:val="24"/>
            <w:szCs w:val="24"/>
          </w:rPr>
          <w:t>подпункта 5 пункта 6 статьи 19</w:t>
        </w:r>
      </w:hyperlink>
      <w:r w:rsidRPr="00F262C0">
        <w:rPr>
          <w:rFonts w:ascii="Times New Roman" w:hAnsi="Times New Roman"/>
          <w:sz w:val="24"/>
          <w:szCs w:val="24"/>
        </w:rPr>
        <w:t xml:space="preserve"> Федерального закона «Об инвестиционных фондах» осуществляется одновременно с возвратом имущества лицу, передавшему его в оплату инвестиционных паев.</w:t>
      </w:r>
    </w:p>
    <w:p w:rsidR="00076B7A" w:rsidRPr="00F262C0" w:rsidRDefault="00076B7A" w:rsidP="001D6FA9">
      <w:pPr>
        <w:spacing w:after="0" w:line="240" w:lineRule="auto"/>
        <w:ind w:firstLine="567"/>
        <w:jc w:val="both"/>
        <w:rPr>
          <w:rFonts w:ascii="Times New Roman" w:hAnsi="Times New Roman"/>
          <w:sz w:val="24"/>
          <w:szCs w:val="24"/>
        </w:rPr>
      </w:pPr>
      <w:bookmarkStart w:id="63" w:name="p_73"/>
      <w:bookmarkEnd w:id="62"/>
      <w:bookmarkEnd w:id="63"/>
      <w:r w:rsidRPr="00F262C0">
        <w:rPr>
          <w:rFonts w:ascii="Times New Roman" w:hAnsi="Times New Roman"/>
          <w:sz w:val="24"/>
          <w:szCs w:val="24"/>
        </w:rPr>
        <w:t>10</w:t>
      </w:r>
      <w:r w:rsidR="001D6FA9" w:rsidRPr="00F262C0">
        <w:rPr>
          <w:rFonts w:ascii="Times New Roman" w:hAnsi="Times New Roman"/>
          <w:sz w:val="24"/>
          <w:szCs w:val="24"/>
        </w:rPr>
        <w:t>8</w:t>
      </w:r>
      <w:r w:rsidRPr="00F262C0">
        <w:rPr>
          <w:rFonts w:ascii="Times New Roman" w:hAnsi="Times New Roman"/>
          <w:sz w:val="24"/>
          <w:szCs w:val="24"/>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приобретение инвестиционных паев.</w:t>
      </w:r>
    </w:p>
    <w:p w:rsidR="00076B7A" w:rsidRPr="00F262C0" w:rsidRDefault="00076B7A" w:rsidP="001D6FA9">
      <w:pPr>
        <w:spacing w:after="0" w:line="240" w:lineRule="auto"/>
        <w:ind w:firstLine="567"/>
        <w:jc w:val="both"/>
        <w:rPr>
          <w:rFonts w:ascii="Times New Roman" w:hAnsi="Times New Roman"/>
          <w:sz w:val="24"/>
          <w:szCs w:val="24"/>
        </w:rPr>
      </w:pPr>
      <w:bookmarkStart w:id="64" w:name="p_74"/>
      <w:bookmarkEnd w:id="64"/>
      <w:r w:rsidRPr="00F262C0">
        <w:rPr>
          <w:rFonts w:ascii="Times New Roman" w:hAnsi="Times New Roman"/>
          <w:sz w:val="24"/>
          <w:szCs w:val="24"/>
        </w:rPr>
        <w:t>10</w:t>
      </w:r>
      <w:r w:rsidR="001D6FA9" w:rsidRPr="00F262C0">
        <w:rPr>
          <w:rFonts w:ascii="Times New Roman" w:hAnsi="Times New Roman"/>
          <w:sz w:val="24"/>
          <w:szCs w:val="24"/>
        </w:rPr>
        <w:t>9</w:t>
      </w:r>
      <w:r w:rsidRPr="00F262C0">
        <w:rPr>
          <w:rFonts w:ascii="Times New Roman" w:hAnsi="Times New Roman"/>
          <w:sz w:val="24"/>
          <w:szCs w:val="24"/>
        </w:rPr>
        <w:t>.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076B7A" w:rsidRPr="00F262C0"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bookmarkStart w:id="65" w:name="p_75"/>
      <w:bookmarkEnd w:id="65"/>
      <w:r w:rsidRPr="00F262C0">
        <w:rPr>
          <w:rFonts w:ascii="Times New Roman" w:hAnsi="Times New Roman"/>
          <w:sz w:val="24"/>
          <w:szCs w:val="24"/>
        </w:rPr>
        <w:t>1</w:t>
      </w:r>
      <w:r w:rsidR="001D6FA9" w:rsidRPr="00F262C0">
        <w:rPr>
          <w:rFonts w:ascii="Times New Roman" w:hAnsi="Times New Roman"/>
          <w:sz w:val="24"/>
          <w:szCs w:val="24"/>
        </w:rPr>
        <w:t>10</w:t>
      </w:r>
      <w:r w:rsidRPr="00F262C0">
        <w:rPr>
          <w:rFonts w:ascii="Times New Roman" w:hAnsi="Times New Roman"/>
          <w:sz w:val="24"/>
          <w:szCs w:val="24"/>
        </w:rPr>
        <w:t>.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076B7A" w:rsidRPr="00F262C0"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xml:space="preserve">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w:t>
      </w:r>
      <w:r w:rsidR="006424F1" w:rsidRPr="00F262C0">
        <w:rPr>
          <w:rFonts w:ascii="Times New Roman" w:hAnsi="Times New Roman"/>
          <w:sz w:val="24"/>
          <w:szCs w:val="24"/>
        </w:rPr>
        <w:t xml:space="preserve">(Пяти) </w:t>
      </w:r>
      <w:r w:rsidRPr="00F262C0">
        <w:rPr>
          <w:rFonts w:ascii="Times New Roman" w:hAnsi="Times New Roman"/>
          <w:sz w:val="24"/>
          <w:szCs w:val="24"/>
        </w:rPr>
        <w:t>рабочих дней со дня получения управляющей компанией сведений об указанных реквизитах банковского счета.</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11</w:t>
      </w:r>
      <w:r w:rsidR="001D6FA9" w:rsidRPr="00F262C0">
        <w:rPr>
          <w:rFonts w:ascii="Times New Roman" w:hAnsi="Times New Roman"/>
          <w:sz w:val="24"/>
          <w:szCs w:val="24"/>
        </w:rPr>
        <w:t>1</w:t>
      </w:r>
      <w:r w:rsidRPr="00F262C0">
        <w:rPr>
          <w:rFonts w:ascii="Times New Roman" w:hAnsi="Times New Roman"/>
          <w:sz w:val="24"/>
          <w:szCs w:val="24"/>
        </w:rPr>
        <w:t xml:space="preserve">. Выплата денежной компенсации осуществляется в течение 1 (Одного) месяца со дня окончания срока приема заявок на погашение инвестиционных паев. </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Требование настоящего пункта не распространяется на случаи погашения инвестиционных паев при прекращении фонда.</w:t>
      </w:r>
    </w:p>
    <w:p w:rsidR="00076B7A" w:rsidRPr="00F262C0" w:rsidRDefault="00076B7A" w:rsidP="001D6FA9">
      <w:pPr>
        <w:spacing w:after="0" w:line="240" w:lineRule="auto"/>
        <w:ind w:firstLine="567"/>
        <w:jc w:val="both"/>
        <w:rPr>
          <w:rFonts w:ascii="Times New Roman" w:hAnsi="Times New Roman"/>
          <w:sz w:val="24"/>
          <w:szCs w:val="24"/>
        </w:rPr>
      </w:pPr>
      <w:bookmarkStart w:id="66" w:name="p_77"/>
      <w:bookmarkEnd w:id="66"/>
      <w:r w:rsidRPr="00F262C0">
        <w:rPr>
          <w:rFonts w:ascii="Times New Roman" w:hAnsi="Times New Roman"/>
          <w:sz w:val="24"/>
          <w:szCs w:val="24"/>
        </w:rPr>
        <w:t>11</w:t>
      </w:r>
      <w:r w:rsidR="001D6FA9" w:rsidRPr="00F262C0">
        <w:rPr>
          <w:rFonts w:ascii="Times New Roman" w:hAnsi="Times New Roman"/>
          <w:sz w:val="24"/>
          <w:szCs w:val="24"/>
        </w:rPr>
        <w:t>2</w:t>
      </w:r>
      <w:r w:rsidRPr="00F262C0">
        <w:rPr>
          <w:rFonts w:ascii="Times New Roman" w:hAnsi="Times New Roman"/>
          <w:sz w:val="24"/>
          <w:szCs w:val="24"/>
        </w:rPr>
        <w:t>.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076B7A" w:rsidRPr="00F262C0" w:rsidRDefault="00076B7A" w:rsidP="001D6FA9">
      <w:pPr>
        <w:spacing w:after="0" w:line="240" w:lineRule="auto"/>
        <w:ind w:firstLine="567"/>
        <w:jc w:val="both"/>
        <w:rPr>
          <w:rFonts w:ascii="Times New Roman" w:hAnsi="Times New Roman"/>
          <w:sz w:val="24"/>
          <w:szCs w:val="24"/>
        </w:rPr>
      </w:pPr>
      <w:bookmarkStart w:id="67" w:name="p_78"/>
      <w:bookmarkEnd w:id="67"/>
      <w:r w:rsidRPr="00F262C0">
        <w:rPr>
          <w:rFonts w:ascii="Times New Roman" w:hAnsi="Times New Roman"/>
          <w:sz w:val="24"/>
          <w:szCs w:val="24"/>
        </w:rPr>
        <w:t>11</w:t>
      </w:r>
      <w:r w:rsidR="001D6FA9" w:rsidRPr="00F262C0">
        <w:rPr>
          <w:rFonts w:ascii="Times New Roman" w:hAnsi="Times New Roman"/>
          <w:sz w:val="24"/>
          <w:szCs w:val="24"/>
        </w:rPr>
        <w:t>3</w:t>
      </w:r>
      <w:r w:rsidRPr="00F262C0">
        <w:rPr>
          <w:rFonts w:ascii="Times New Roman" w:hAnsi="Times New Roman"/>
          <w:sz w:val="24"/>
          <w:szCs w:val="24"/>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1)  приостановление действия или аннулирование соответствующей лицензии у регистратора либо прекращение договора с регистратором;</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2) аннулирование (прекращение действия) соответствующей лицензии у управляющей компании, специализированного депозитария;</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3) невозможность определения стоимости активов фонда по причинам, не зависящим от управляющей компании;</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4) иные случаи, предусмотренные Федеральным законом «Об инвестиционных фондах».</w:t>
      </w:r>
    </w:p>
    <w:p w:rsidR="00076B7A" w:rsidRPr="00F262C0" w:rsidRDefault="00076B7A" w:rsidP="001D6FA9">
      <w:pPr>
        <w:spacing w:after="0" w:line="240" w:lineRule="auto"/>
        <w:ind w:firstLine="567"/>
        <w:jc w:val="center"/>
        <w:rPr>
          <w:rFonts w:ascii="Times New Roman" w:hAnsi="Times New Roman"/>
          <w:b/>
          <w:bCs/>
          <w:sz w:val="24"/>
          <w:szCs w:val="24"/>
        </w:rPr>
      </w:pPr>
      <w:bookmarkStart w:id="68" w:name="p_800"/>
      <w:bookmarkEnd w:id="68"/>
      <w:r w:rsidRPr="00F262C0">
        <w:rPr>
          <w:rFonts w:ascii="Times New Roman" w:hAnsi="Times New Roman"/>
          <w:b/>
          <w:bCs/>
          <w:sz w:val="24"/>
          <w:szCs w:val="24"/>
          <w:lang w:val="en-US"/>
        </w:rPr>
        <w:t>VIII</w:t>
      </w:r>
      <w:r w:rsidRPr="00F262C0">
        <w:rPr>
          <w:rFonts w:ascii="Times New Roman" w:hAnsi="Times New Roman"/>
          <w:b/>
          <w:bCs/>
          <w:sz w:val="24"/>
          <w:szCs w:val="24"/>
        </w:rPr>
        <w:t>. Вознаграждения и расходы</w:t>
      </w:r>
    </w:p>
    <w:p w:rsidR="00076B7A" w:rsidRPr="00F262C0" w:rsidRDefault="00076B7A" w:rsidP="001D6FA9">
      <w:pPr>
        <w:spacing w:after="0" w:line="240" w:lineRule="auto"/>
        <w:ind w:firstLine="567"/>
        <w:jc w:val="both"/>
        <w:rPr>
          <w:rFonts w:ascii="Times New Roman" w:hAnsi="Times New Roman"/>
          <w:sz w:val="24"/>
          <w:szCs w:val="24"/>
        </w:rPr>
      </w:pPr>
    </w:p>
    <w:p w:rsidR="00076B7A" w:rsidRPr="00F262C0" w:rsidRDefault="00076B7A" w:rsidP="001D6FA9">
      <w:pPr>
        <w:spacing w:after="0" w:line="240" w:lineRule="auto"/>
        <w:ind w:firstLine="567"/>
        <w:jc w:val="both"/>
        <w:rPr>
          <w:rFonts w:ascii="Times New Roman" w:hAnsi="Times New Roman"/>
          <w:sz w:val="24"/>
          <w:szCs w:val="24"/>
        </w:rPr>
      </w:pPr>
      <w:bookmarkStart w:id="69" w:name="p_79"/>
      <w:bookmarkEnd w:id="69"/>
      <w:r w:rsidRPr="00F262C0">
        <w:rPr>
          <w:rFonts w:ascii="Times New Roman" w:hAnsi="Times New Roman"/>
          <w:sz w:val="24"/>
          <w:szCs w:val="24"/>
        </w:rPr>
        <w:t>11</w:t>
      </w:r>
      <w:r w:rsidR="001D6FA9" w:rsidRPr="00F262C0">
        <w:rPr>
          <w:rFonts w:ascii="Times New Roman" w:hAnsi="Times New Roman"/>
          <w:sz w:val="24"/>
          <w:szCs w:val="24"/>
        </w:rPr>
        <w:t>4</w:t>
      </w:r>
      <w:r w:rsidRPr="00F262C0">
        <w:rPr>
          <w:rFonts w:ascii="Times New Roman" w:hAnsi="Times New Roman"/>
          <w:sz w:val="24"/>
          <w:szCs w:val="24"/>
        </w:rPr>
        <w:t xml:space="preserve">. За счет имущества, составляющего фонд, выплачиваются вознаграждения управляющей компании в размере </w:t>
      </w:r>
      <w:r w:rsidR="008472C2" w:rsidRPr="00F262C0">
        <w:rPr>
          <w:rFonts w:ascii="Times New Roman" w:hAnsi="Times New Roman"/>
          <w:sz w:val="24"/>
          <w:szCs w:val="24"/>
        </w:rPr>
        <w:t>0</w:t>
      </w:r>
      <w:r w:rsidR="008C42CE" w:rsidRPr="00F262C0">
        <w:rPr>
          <w:rFonts w:ascii="Times New Roman" w:hAnsi="Times New Roman"/>
          <w:sz w:val="24"/>
          <w:szCs w:val="24"/>
        </w:rPr>
        <w:t>,</w:t>
      </w:r>
      <w:r w:rsidR="002571B6" w:rsidRPr="00F262C0">
        <w:rPr>
          <w:rFonts w:ascii="Times New Roman" w:hAnsi="Times New Roman"/>
          <w:sz w:val="24"/>
          <w:szCs w:val="24"/>
        </w:rPr>
        <w:t>8</w:t>
      </w:r>
      <w:r w:rsidR="008C42CE" w:rsidRPr="00F262C0">
        <w:rPr>
          <w:rFonts w:ascii="Times New Roman" w:hAnsi="Times New Roman"/>
          <w:sz w:val="24"/>
          <w:szCs w:val="24"/>
        </w:rPr>
        <w:t xml:space="preserve"> (</w:t>
      </w:r>
      <w:r w:rsidR="008472C2" w:rsidRPr="00F262C0">
        <w:rPr>
          <w:rFonts w:ascii="Times New Roman" w:hAnsi="Times New Roman"/>
          <w:sz w:val="24"/>
          <w:szCs w:val="24"/>
        </w:rPr>
        <w:t xml:space="preserve">Ноль целых </w:t>
      </w:r>
      <w:r w:rsidR="002571B6" w:rsidRPr="00F262C0">
        <w:rPr>
          <w:rFonts w:ascii="Times New Roman" w:hAnsi="Times New Roman"/>
          <w:sz w:val="24"/>
          <w:szCs w:val="24"/>
        </w:rPr>
        <w:t xml:space="preserve">восемь </w:t>
      </w:r>
      <w:r w:rsidR="00937CA8" w:rsidRPr="00F262C0">
        <w:rPr>
          <w:rFonts w:ascii="Times New Roman" w:hAnsi="Times New Roman"/>
          <w:sz w:val="24"/>
          <w:szCs w:val="24"/>
        </w:rPr>
        <w:t>десятых</w:t>
      </w:r>
      <w:r w:rsidR="008C42CE" w:rsidRPr="00F262C0">
        <w:rPr>
          <w:rFonts w:ascii="Times New Roman" w:hAnsi="Times New Roman"/>
          <w:sz w:val="24"/>
          <w:szCs w:val="24"/>
        </w:rPr>
        <w:t>) процент</w:t>
      </w:r>
      <w:r w:rsidR="00937CA8" w:rsidRPr="00F262C0">
        <w:rPr>
          <w:rFonts w:ascii="Times New Roman" w:hAnsi="Times New Roman"/>
          <w:sz w:val="24"/>
          <w:szCs w:val="24"/>
        </w:rPr>
        <w:t>а</w:t>
      </w:r>
      <w:r w:rsidR="008C42CE" w:rsidRPr="00F262C0">
        <w:rPr>
          <w:rFonts w:ascii="Times New Roman" w:hAnsi="Times New Roman"/>
          <w:sz w:val="24"/>
          <w:szCs w:val="24"/>
        </w:rPr>
        <w:t xml:space="preserve"> (налогом на добавленную стоимость не облагается) среднегодовой стоимости чистых активов фонда</w:t>
      </w:r>
      <w:r w:rsidRPr="00F262C0">
        <w:rPr>
          <w:rFonts w:ascii="Times New Roman" w:hAnsi="Times New Roman"/>
          <w:sz w:val="24"/>
          <w:szCs w:val="24"/>
        </w:rPr>
        <w:t>, а также специализированному депозитарию, регистратору, аудиторской организации и оценщик</w:t>
      </w:r>
      <w:r w:rsidR="001037DB" w:rsidRPr="00F262C0">
        <w:rPr>
          <w:rFonts w:ascii="Times New Roman" w:hAnsi="Times New Roman"/>
          <w:sz w:val="24"/>
          <w:szCs w:val="24"/>
        </w:rPr>
        <w:t>ам</w:t>
      </w:r>
      <w:r w:rsidRPr="00F262C0">
        <w:rPr>
          <w:rFonts w:ascii="Times New Roman" w:hAnsi="Times New Roman"/>
          <w:sz w:val="24"/>
          <w:szCs w:val="24"/>
        </w:rPr>
        <w:t xml:space="preserve"> в размере не более </w:t>
      </w:r>
      <w:r w:rsidR="008C42CE" w:rsidRPr="00F262C0">
        <w:rPr>
          <w:rFonts w:ascii="Times New Roman" w:hAnsi="Times New Roman"/>
          <w:sz w:val="24"/>
          <w:szCs w:val="24"/>
        </w:rPr>
        <w:t>0,</w:t>
      </w:r>
      <w:r w:rsidR="002571B6" w:rsidRPr="00F262C0">
        <w:rPr>
          <w:rFonts w:ascii="Times New Roman" w:hAnsi="Times New Roman"/>
          <w:sz w:val="24"/>
          <w:szCs w:val="24"/>
        </w:rPr>
        <w:t>2</w:t>
      </w:r>
      <w:r w:rsidRPr="00F262C0">
        <w:rPr>
          <w:rFonts w:ascii="Times New Roman" w:hAnsi="Times New Roman"/>
          <w:sz w:val="24"/>
          <w:szCs w:val="24"/>
        </w:rPr>
        <w:t xml:space="preserve"> (</w:t>
      </w:r>
      <w:r w:rsidR="00D21BFA" w:rsidRPr="00F262C0">
        <w:rPr>
          <w:rFonts w:ascii="Times New Roman" w:hAnsi="Times New Roman"/>
          <w:sz w:val="24"/>
          <w:szCs w:val="24"/>
        </w:rPr>
        <w:t>Н</w:t>
      </w:r>
      <w:r w:rsidR="008C05C5" w:rsidRPr="00F262C0">
        <w:rPr>
          <w:rFonts w:ascii="Times New Roman" w:hAnsi="Times New Roman"/>
          <w:sz w:val="24"/>
          <w:szCs w:val="24"/>
        </w:rPr>
        <w:t xml:space="preserve">оль целых </w:t>
      </w:r>
      <w:r w:rsidR="002571B6" w:rsidRPr="00F262C0">
        <w:rPr>
          <w:rFonts w:ascii="Times New Roman" w:hAnsi="Times New Roman"/>
          <w:sz w:val="24"/>
          <w:szCs w:val="24"/>
        </w:rPr>
        <w:t xml:space="preserve">две </w:t>
      </w:r>
      <w:r w:rsidR="00E12864" w:rsidRPr="00F262C0">
        <w:rPr>
          <w:rFonts w:ascii="Times New Roman" w:hAnsi="Times New Roman"/>
          <w:sz w:val="24"/>
          <w:szCs w:val="24"/>
        </w:rPr>
        <w:t>десят</w:t>
      </w:r>
      <w:r w:rsidR="002571B6" w:rsidRPr="00F262C0">
        <w:rPr>
          <w:rFonts w:ascii="Times New Roman" w:hAnsi="Times New Roman"/>
          <w:sz w:val="24"/>
          <w:szCs w:val="24"/>
        </w:rPr>
        <w:t>ых</w:t>
      </w:r>
      <w:r w:rsidRPr="00F262C0">
        <w:rPr>
          <w:rFonts w:ascii="Times New Roman" w:hAnsi="Times New Roman"/>
          <w:sz w:val="24"/>
          <w:szCs w:val="24"/>
        </w:rPr>
        <w:t>) процент</w:t>
      </w:r>
      <w:r w:rsidR="00DD524F" w:rsidRPr="00F262C0">
        <w:rPr>
          <w:rFonts w:ascii="Times New Roman" w:hAnsi="Times New Roman"/>
          <w:sz w:val="24"/>
          <w:szCs w:val="24"/>
        </w:rPr>
        <w:t>а</w:t>
      </w:r>
      <w:r w:rsidRPr="00F262C0">
        <w:rPr>
          <w:rFonts w:ascii="Times New Roman" w:hAnsi="Times New Roman"/>
          <w:sz w:val="24"/>
          <w:szCs w:val="24"/>
        </w:rPr>
        <w:t xml:space="preserve"> (с учетом налога на добавленную стоимость) среднегодовой стоимости чистых активов фонда.</w:t>
      </w:r>
    </w:p>
    <w:p w:rsidR="00EE31BB" w:rsidRPr="00F262C0" w:rsidRDefault="00076B7A" w:rsidP="001D6FA9">
      <w:pPr>
        <w:spacing w:after="0" w:line="240" w:lineRule="auto"/>
        <w:ind w:firstLine="567"/>
        <w:jc w:val="both"/>
        <w:rPr>
          <w:rFonts w:ascii="Times New Roman" w:hAnsi="Times New Roman"/>
          <w:sz w:val="24"/>
          <w:szCs w:val="24"/>
        </w:rPr>
      </w:pPr>
      <w:bookmarkStart w:id="70" w:name="p_81"/>
      <w:bookmarkEnd w:id="70"/>
      <w:r w:rsidRPr="00F262C0">
        <w:rPr>
          <w:rFonts w:ascii="Times New Roman" w:hAnsi="Times New Roman"/>
          <w:sz w:val="24"/>
          <w:szCs w:val="24"/>
        </w:rPr>
        <w:t>11</w:t>
      </w:r>
      <w:r w:rsidR="001D6FA9" w:rsidRPr="00F262C0">
        <w:rPr>
          <w:rFonts w:ascii="Times New Roman" w:hAnsi="Times New Roman"/>
          <w:sz w:val="24"/>
          <w:szCs w:val="24"/>
        </w:rPr>
        <w:t>5</w:t>
      </w:r>
      <w:r w:rsidRPr="00F262C0">
        <w:rPr>
          <w:rFonts w:ascii="Times New Roman" w:hAnsi="Times New Roman"/>
          <w:sz w:val="24"/>
          <w:szCs w:val="24"/>
        </w:rPr>
        <w:t xml:space="preserve">. Вознаграждение управляющей компании выплачивается </w:t>
      </w:r>
      <w:r w:rsidR="008C42CE" w:rsidRPr="00F262C0">
        <w:rPr>
          <w:rFonts w:ascii="Times New Roman" w:hAnsi="Times New Roman"/>
          <w:sz w:val="24"/>
          <w:szCs w:val="24"/>
        </w:rPr>
        <w:t>ежемесячно в течение 10 (Десяти) рабочих дней с момента окончания месяца</w:t>
      </w:r>
      <w:r w:rsidRPr="00F262C0">
        <w:rPr>
          <w:rFonts w:ascii="Times New Roman" w:hAnsi="Times New Roman"/>
          <w:sz w:val="24"/>
          <w:szCs w:val="24"/>
        </w:rPr>
        <w:t>.</w:t>
      </w:r>
      <w:r w:rsidR="00F61AFB" w:rsidRPr="00F262C0">
        <w:rPr>
          <w:rFonts w:ascii="Times New Roman" w:hAnsi="Times New Roman"/>
          <w:sz w:val="24"/>
          <w:szCs w:val="24"/>
        </w:rPr>
        <w:t xml:space="preserve"> </w:t>
      </w:r>
      <w:bookmarkStart w:id="71" w:name="p_82"/>
      <w:bookmarkEnd w:id="71"/>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11</w:t>
      </w:r>
      <w:r w:rsidR="00EE31BB" w:rsidRPr="00F262C0">
        <w:rPr>
          <w:rFonts w:ascii="Times New Roman" w:hAnsi="Times New Roman"/>
          <w:sz w:val="24"/>
          <w:szCs w:val="24"/>
        </w:rPr>
        <w:t>6</w:t>
      </w:r>
      <w:r w:rsidRPr="00F262C0">
        <w:rPr>
          <w:rFonts w:ascii="Times New Roman" w:hAnsi="Times New Roman"/>
          <w:sz w:val="24"/>
          <w:szCs w:val="24"/>
        </w:rPr>
        <w:t>. Вознаграждение специализированному депозитарию, регистратору, аудиторской организации и оценщику выплачивается в срок, предусмотренный в договорах между ними и управляющей компанией.</w:t>
      </w:r>
    </w:p>
    <w:p w:rsidR="00076B7A" w:rsidRPr="00F262C0"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bookmarkStart w:id="72" w:name="p_83"/>
      <w:bookmarkEnd w:id="72"/>
      <w:r w:rsidRPr="00F262C0">
        <w:rPr>
          <w:rFonts w:ascii="Times New Roman" w:hAnsi="Times New Roman"/>
          <w:sz w:val="24"/>
          <w:szCs w:val="24"/>
        </w:rPr>
        <w:t>11</w:t>
      </w:r>
      <w:r w:rsidR="006424F1" w:rsidRPr="00F262C0">
        <w:rPr>
          <w:rFonts w:ascii="Times New Roman" w:hAnsi="Times New Roman"/>
          <w:sz w:val="24"/>
          <w:szCs w:val="24"/>
        </w:rPr>
        <w:t>7</w:t>
      </w:r>
      <w:r w:rsidRPr="00F262C0">
        <w:rPr>
          <w:rFonts w:ascii="Times New Roman" w:hAnsi="Times New Roman"/>
          <w:sz w:val="24"/>
          <w:szCs w:val="24"/>
        </w:rPr>
        <w:t>. За счет имущества, составляющего фонд, оплачиваются следующие расходы, связанные с доверительным управлением указанным имуществом: </w:t>
      </w:r>
    </w:p>
    <w:p w:rsidR="00076B7A" w:rsidRPr="00F262C0"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оплата услуг организаций</w:t>
      </w:r>
      <w:r w:rsidR="005F5705" w:rsidRPr="00F262C0">
        <w:rPr>
          <w:rFonts w:ascii="Times New Roman" w:hAnsi="Times New Roman"/>
          <w:sz w:val="24"/>
          <w:szCs w:val="24"/>
        </w:rPr>
        <w:t>,</w:t>
      </w:r>
      <w:r w:rsidRPr="00F262C0">
        <w:rPr>
          <w:rFonts w:ascii="Times New Roman" w:hAnsi="Times New Roman"/>
          <w:sz w:val="24"/>
          <w:szCs w:val="24"/>
        </w:rPr>
        <w:t xml:space="preserve"> </w:t>
      </w:r>
      <w:r w:rsidR="005F5705" w:rsidRPr="00F262C0">
        <w:rPr>
          <w:rFonts w:ascii="Times New Roman" w:hAnsi="Times New Roman"/>
          <w:sz w:val="24"/>
          <w:szCs w:val="24"/>
        </w:rPr>
        <w:t xml:space="preserve">индивидуальных предпринимателей </w:t>
      </w:r>
      <w:r w:rsidRPr="00F262C0">
        <w:rPr>
          <w:rFonts w:ascii="Times New Roman" w:hAnsi="Times New Roman"/>
          <w:sz w:val="24"/>
          <w:szCs w:val="24"/>
        </w:rPr>
        <w:t>по совершению сделок за счет имущества фонда от имени этих организаций</w:t>
      </w:r>
      <w:r w:rsidR="005F5705" w:rsidRPr="00F262C0">
        <w:rPr>
          <w:rFonts w:ascii="Times New Roman" w:hAnsi="Times New Roman"/>
          <w:sz w:val="24"/>
          <w:szCs w:val="24"/>
        </w:rPr>
        <w:t>, индивидуальных предпринимателей</w:t>
      </w:r>
      <w:r w:rsidRPr="00F262C0">
        <w:rPr>
          <w:rFonts w:ascii="Times New Roman" w:hAnsi="Times New Roman"/>
          <w:sz w:val="24"/>
          <w:szCs w:val="24"/>
        </w:rPr>
        <w:t xml:space="preserve"> или от имени управляющей компании;</w:t>
      </w:r>
    </w:p>
    <w:p w:rsidR="00076B7A" w:rsidRPr="00F262C0"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xml:space="preserve">- оплата услуг кредитных организаций по открытию отдельного банковского счета (счетов), предназначенного </w:t>
      </w:r>
      <w:r w:rsidR="005F5705" w:rsidRPr="00F262C0">
        <w:rPr>
          <w:rFonts w:ascii="Times New Roman" w:hAnsi="Times New Roman"/>
          <w:sz w:val="24"/>
          <w:szCs w:val="24"/>
        </w:rPr>
        <w:t xml:space="preserve">(предназначенных) </w:t>
      </w:r>
      <w:r w:rsidRPr="00F262C0">
        <w:rPr>
          <w:rFonts w:ascii="Times New Roman" w:hAnsi="Times New Roman"/>
          <w:sz w:val="24"/>
          <w:szCs w:val="24"/>
        </w:rPr>
        <w:t>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076B7A" w:rsidRPr="00F262C0"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5F5705" w:rsidRPr="00F262C0">
        <w:rPr>
          <w:rFonts w:ascii="Times New Roman" w:hAnsi="Times New Roman"/>
          <w:sz w:val="24"/>
          <w:szCs w:val="24"/>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F262C0">
        <w:rPr>
          <w:rFonts w:ascii="Times New Roman" w:hAnsi="Times New Roman"/>
          <w:sz w:val="24"/>
          <w:szCs w:val="24"/>
        </w:rPr>
        <w:t>;</w:t>
      </w:r>
    </w:p>
    <w:p w:rsidR="00076B7A" w:rsidRPr="00F262C0"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xml:space="preserve">- расходы, связанные с учетом и (или) хранением имущества фонда, за исключением расходов, связанных с учетом и (или) хранением имущества фонда, </w:t>
      </w:r>
      <w:r w:rsidR="005F5705" w:rsidRPr="00F262C0">
        <w:rPr>
          <w:rFonts w:ascii="Times New Roman" w:hAnsi="Times New Roman"/>
          <w:sz w:val="24"/>
          <w:szCs w:val="24"/>
        </w:rPr>
        <w:t xml:space="preserve">осуществляемых </w:t>
      </w:r>
      <w:r w:rsidRPr="00F262C0">
        <w:rPr>
          <w:rFonts w:ascii="Times New Roman" w:hAnsi="Times New Roman"/>
          <w:sz w:val="24"/>
          <w:szCs w:val="24"/>
        </w:rPr>
        <w:t>специализированным депозитарием;</w:t>
      </w:r>
    </w:p>
    <w:p w:rsidR="00076B7A" w:rsidRPr="00F262C0"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076B7A" w:rsidRPr="00F262C0"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076B7A" w:rsidRPr="00F262C0"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076B7A" w:rsidRPr="00F262C0"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расходы, возникшие в связи с участием управляющей компании в судебных спорах в качестве истца, ответчика</w:t>
      </w:r>
      <w:r w:rsidR="008E3E0D" w:rsidRPr="00F262C0">
        <w:rPr>
          <w:rFonts w:ascii="Times New Roman" w:hAnsi="Times New Roman"/>
          <w:sz w:val="24"/>
          <w:szCs w:val="24"/>
        </w:rPr>
        <w:t>, заявителя</w:t>
      </w:r>
      <w:r w:rsidRPr="00F262C0">
        <w:rPr>
          <w:rFonts w:ascii="Times New Roman" w:hAnsi="Times New Roman"/>
          <w:sz w:val="24"/>
          <w:szCs w:val="24"/>
        </w:rPr>
        <w:t xml:space="preserve"> или третьего лица по искам </w:t>
      </w:r>
      <w:r w:rsidR="008E3E0D" w:rsidRPr="00F262C0">
        <w:rPr>
          <w:rFonts w:ascii="Times New Roman" w:hAnsi="Times New Roman"/>
        </w:rPr>
        <w:t>и</w:t>
      </w:r>
      <w:r w:rsidR="008E3E0D" w:rsidRPr="00F262C0">
        <w:rPr>
          <w:rFonts w:ascii="Times New Roman" w:hAnsi="Times New Roman"/>
          <w:sz w:val="24"/>
          <w:szCs w:val="24"/>
        </w:rPr>
        <w:t xml:space="preserve"> заявлениям</w:t>
      </w:r>
      <w:r w:rsidR="008E3E0D" w:rsidRPr="00F262C0">
        <w:rPr>
          <w:rFonts w:cs="Calibri"/>
        </w:rPr>
        <w:t xml:space="preserve"> </w:t>
      </w:r>
      <w:r w:rsidRPr="00F262C0">
        <w:rPr>
          <w:rFonts w:ascii="Times New Roman" w:hAnsi="Times New Roman"/>
          <w:sz w:val="24"/>
          <w:szCs w:val="24"/>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076B7A" w:rsidRPr="00F262C0"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xml:space="preserve">- расходы, связанные с нотариальным свидетельствованием верности копии правил доверительного управления паевым инвестиционным фондом, иных документов и подлинности подписи на документах, необходимых для осуществления доверительного управления имуществом фонда, а также </w:t>
      </w:r>
      <w:r w:rsidR="00C92FF4" w:rsidRPr="00F262C0">
        <w:rPr>
          <w:rFonts w:ascii="Times New Roman" w:hAnsi="Times New Roman"/>
          <w:sz w:val="24"/>
          <w:szCs w:val="24"/>
        </w:rPr>
        <w:t xml:space="preserve">с </w:t>
      </w:r>
      <w:r w:rsidRPr="00F262C0">
        <w:rPr>
          <w:rFonts w:ascii="Times New Roman" w:hAnsi="Times New Roman"/>
          <w:sz w:val="24"/>
          <w:szCs w:val="24"/>
        </w:rPr>
        <w:t xml:space="preserve">нотариальным удостоверением сделок с имуществом фонда или сделок по приобретению имущества в состав </w:t>
      </w:r>
      <w:r w:rsidR="008E3E0D" w:rsidRPr="00F262C0">
        <w:rPr>
          <w:rFonts w:ascii="Times New Roman" w:hAnsi="Times New Roman"/>
          <w:sz w:val="24"/>
          <w:szCs w:val="24"/>
        </w:rPr>
        <w:t xml:space="preserve">имущества </w:t>
      </w:r>
      <w:r w:rsidRPr="00F262C0">
        <w:rPr>
          <w:rFonts w:ascii="Times New Roman" w:hAnsi="Times New Roman"/>
          <w:sz w:val="24"/>
          <w:szCs w:val="24"/>
        </w:rPr>
        <w:t>фонда, требующих такого удостоверения;</w:t>
      </w:r>
    </w:p>
    <w:p w:rsidR="00554F2F" w:rsidRPr="00F262C0" w:rsidRDefault="00554F2F"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xml:space="preserve">-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EC5999" w:rsidRPr="00F262C0">
        <w:rPr>
          <w:rFonts w:ascii="Times New Roman" w:hAnsi="Times New Roman"/>
          <w:sz w:val="24"/>
          <w:szCs w:val="24"/>
        </w:rPr>
        <w:t>ф</w:t>
      </w:r>
      <w:r w:rsidRPr="00F262C0">
        <w:rPr>
          <w:rFonts w:ascii="Times New Roman" w:hAnsi="Times New Roman"/>
          <w:sz w:val="24"/>
          <w:szCs w:val="24"/>
        </w:rPr>
        <w:t xml:space="preserve">онда или сделок по приобретению имущества в состав имущества </w:t>
      </w:r>
      <w:r w:rsidR="00EC5999" w:rsidRPr="00F262C0">
        <w:rPr>
          <w:rFonts w:ascii="Times New Roman" w:hAnsi="Times New Roman"/>
          <w:sz w:val="24"/>
          <w:szCs w:val="24"/>
        </w:rPr>
        <w:t>ф</w:t>
      </w:r>
      <w:r w:rsidRPr="00F262C0">
        <w:rPr>
          <w:rFonts w:ascii="Times New Roman" w:hAnsi="Times New Roman"/>
          <w:sz w:val="24"/>
          <w:szCs w:val="24"/>
        </w:rPr>
        <w:t>онда;</w:t>
      </w:r>
    </w:p>
    <w:p w:rsidR="00076B7A" w:rsidRPr="00F262C0"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xml:space="preserve">- расходы, связанные с подготовкой, созывом и проведением общих собраний владельцев инвестиционных паев фонда,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w:t>
      </w:r>
      <w:r w:rsidR="008E3E0D" w:rsidRPr="00F262C0">
        <w:rPr>
          <w:rFonts w:ascii="Times New Roman" w:hAnsi="Times New Roman"/>
          <w:sz w:val="24"/>
          <w:szCs w:val="24"/>
        </w:rPr>
        <w:t>(предоставляемых)</w:t>
      </w:r>
      <w:r w:rsidR="008E3E0D" w:rsidRPr="00F262C0">
        <w:rPr>
          <w:rFonts w:cs="Calibri"/>
        </w:rPr>
        <w:t xml:space="preserve"> </w:t>
      </w:r>
      <w:r w:rsidRPr="00F262C0">
        <w:rPr>
          <w:rFonts w:ascii="Times New Roman" w:hAnsi="Times New Roman"/>
          <w:sz w:val="24"/>
          <w:szCs w:val="24"/>
        </w:rPr>
        <w:t>лицам, включенным в список лиц, имеющих право на участие в общем собрании, а также расходы по аренде помещения для проведения такого собрания;</w:t>
      </w:r>
    </w:p>
    <w:p w:rsidR="00076B7A" w:rsidRPr="00F262C0"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расходы, связанные с передачей прав и обязанностей новой управляющей компании по решению общего собрания владельцев инвестиционных паев фонда;</w:t>
      </w:r>
    </w:p>
    <w:p w:rsidR="00076B7A" w:rsidRPr="00F262C0"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расходы, связанные с осуществлением государственной регистрации прав на недвижимое имущество, иных имущественных прав и сделок с ними;</w:t>
      </w:r>
    </w:p>
    <w:p w:rsidR="00076B7A" w:rsidRPr="00F262C0"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расходы, связанные со страхованием недвижимого имущества фонда;</w:t>
      </w:r>
    </w:p>
    <w:p w:rsidR="00076B7A" w:rsidRPr="00F262C0"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xml:space="preserve">- расходы, связанные с содержанием (эксплуатацией) и охраной </w:t>
      </w:r>
      <w:r w:rsidR="00C92FF4" w:rsidRPr="00F262C0">
        <w:rPr>
          <w:rFonts w:ascii="Times New Roman" w:hAnsi="Times New Roman"/>
          <w:sz w:val="24"/>
          <w:szCs w:val="24"/>
        </w:rPr>
        <w:t xml:space="preserve">земельных участков, </w:t>
      </w:r>
      <w:r w:rsidRPr="00F262C0">
        <w:rPr>
          <w:rFonts w:ascii="Times New Roman" w:hAnsi="Times New Roman"/>
          <w:sz w:val="24"/>
          <w:szCs w:val="24"/>
        </w:rPr>
        <w:t>зданий, строений, сооружений и помещений, составляющих имущество фонда</w:t>
      </w:r>
      <w:r w:rsidR="00554F2F" w:rsidRPr="00F262C0">
        <w:rPr>
          <w:rFonts w:ascii="Times New Roman" w:hAnsi="Times New Roman"/>
          <w:sz w:val="24"/>
          <w:szCs w:val="24"/>
        </w:rPr>
        <w:t xml:space="preserve"> (права аренды которых составляют имущество </w:t>
      </w:r>
      <w:r w:rsidR="00EC5999" w:rsidRPr="00F262C0">
        <w:rPr>
          <w:rFonts w:ascii="Times New Roman" w:hAnsi="Times New Roman"/>
          <w:sz w:val="24"/>
          <w:szCs w:val="24"/>
        </w:rPr>
        <w:t>ф</w:t>
      </w:r>
      <w:r w:rsidR="00554F2F" w:rsidRPr="00F262C0">
        <w:rPr>
          <w:rFonts w:ascii="Times New Roman" w:hAnsi="Times New Roman"/>
          <w:sz w:val="24"/>
          <w:szCs w:val="24"/>
        </w:rPr>
        <w:t>онда)</w:t>
      </w:r>
      <w:r w:rsidRPr="00F262C0">
        <w:rPr>
          <w:rFonts w:ascii="Times New Roman" w:hAnsi="Times New Roman"/>
          <w:sz w:val="24"/>
          <w:szCs w:val="24"/>
        </w:rPr>
        <w:t>, и поддержанием их в надлежащем состоянии;</w:t>
      </w:r>
    </w:p>
    <w:p w:rsidR="00076B7A" w:rsidRPr="00F262C0"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расходы, связанные с содержанием и охраной зданий, строений, сооружений</w:t>
      </w:r>
      <w:r w:rsidR="00554F2F" w:rsidRPr="00F262C0">
        <w:rPr>
          <w:rFonts w:ascii="Times New Roman" w:hAnsi="Times New Roman"/>
          <w:sz w:val="24"/>
          <w:szCs w:val="24"/>
        </w:rPr>
        <w:t>,</w:t>
      </w:r>
      <w:r w:rsidRPr="00F262C0">
        <w:rPr>
          <w:rFonts w:ascii="Times New Roman" w:hAnsi="Times New Roman"/>
          <w:sz w:val="24"/>
          <w:szCs w:val="24"/>
        </w:rPr>
        <w:t xml:space="preserve"> помещений </w:t>
      </w:r>
      <w:r w:rsidR="00554F2F" w:rsidRPr="00F262C0">
        <w:rPr>
          <w:rFonts w:ascii="Times New Roman" w:hAnsi="Times New Roman"/>
          <w:sz w:val="24"/>
          <w:szCs w:val="24"/>
        </w:rPr>
        <w:t>и земельных участков</w:t>
      </w:r>
      <w:r w:rsidR="00554F2F" w:rsidRPr="00F262C0">
        <w:rPr>
          <w:rFonts w:cs="Calibri"/>
        </w:rPr>
        <w:t xml:space="preserve"> </w:t>
      </w:r>
      <w:r w:rsidRPr="00F262C0">
        <w:rPr>
          <w:rFonts w:ascii="Times New Roman" w:hAnsi="Times New Roman"/>
          <w:sz w:val="24"/>
          <w:szCs w:val="24"/>
        </w:rPr>
        <w:t>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w:t>
      </w:r>
      <w:r w:rsidR="00C92FF4" w:rsidRPr="00F262C0">
        <w:rPr>
          <w:rFonts w:ascii="Times New Roman" w:hAnsi="Times New Roman"/>
          <w:sz w:val="24"/>
          <w:szCs w:val="24"/>
        </w:rPr>
        <w:t xml:space="preserve"> фонда</w:t>
      </w:r>
      <w:r w:rsidRPr="00F262C0">
        <w:rPr>
          <w:rFonts w:ascii="Times New Roman" w:hAnsi="Times New Roman"/>
          <w:sz w:val="24"/>
          <w:szCs w:val="24"/>
        </w:rPr>
        <w:t>;</w:t>
      </w:r>
    </w:p>
    <w:p w:rsidR="00076B7A" w:rsidRPr="00F262C0"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расходы, связанные с благоустройством земельного участка, составляющего имущество фонда</w:t>
      </w:r>
      <w:r w:rsidR="00554F2F" w:rsidRPr="00F262C0">
        <w:rPr>
          <w:rFonts w:ascii="Times New Roman" w:hAnsi="Times New Roman"/>
          <w:sz w:val="24"/>
          <w:szCs w:val="24"/>
        </w:rPr>
        <w:t xml:space="preserve"> (право аренды которого составляет имущество фонда)</w:t>
      </w:r>
      <w:r w:rsidRPr="00F262C0">
        <w:rPr>
          <w:rFonts w:ascii="Times New Roman" w:hAnsi="Times New Roman"/>
          <w:sz w:val="24"/>
          <w:szCs w:val="24"/>
        </w:rPr>
        <w:t>;</w:t>
      </w:r>
    </w:p>
    <w:p w:rsidR="00076B7A" w:rsidRPr="00F262C0"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расходы, связанные с улучшением объектов недвижимого имущества, составляющих имущество фонда, за исключением реконструкции объектов недвижимого имущества;</w:t>
      </w:r>
    </w:p>
    <w:p w:rsidR="00076B7A" w:rsidRPr="00F262C0"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xml:space="preserve">- расходы, связанные с обследованием технического состояния объектов недвижимого имущества, составляющего </w:t>
      </w:r>
      <w:r w:rsidR="008E3E0D" w:rsidRPr="00F262C0">
        <w:rPr>
          <w:rFonts w:ascii="Times New Roman" w:hAnsi="Times New Roman"/>
          <w:sz w:val="24"/>
          <w:szCs w:val="24"/>
        </w:rPr>
        <w:t xml:space="preserve">имущество </w:t>
      </w:r>
      <w:r w:rsidRPr="00F262C0">
        <w:rPr>
          <w:rFonts w:ascii="Times New Roman" w:hAnsi="Times New Roman"/>
          <w:sz w:val="24"/>
          <w:szCs w:val="24"/>
        </w:rPr>
        <w:t>фонд</w:t>
      </w:r>
      <w:r w:rsidR="008E3E0D" w:rsidRPr="00F262C0">
        <w:rPr>
          <w:rFonts w:ascii="Times New Roman" w:hAnsi="Times New Roman"/>
          <w:sz w:val="24"/>
          <w:szCs w:val="24"/>
        </w:rPr>
        <w:t>а</w:t>
      </w:r>
      <w:r w:rsidRPr="00F262C0">
        <w:rPr>
          <w:rFonts w:ascii="Times New Roman" w:hAnsi="Times New Roman"/>
          <w:sz w:val="24"/>
          <w:szCs w:val="24"/>
        </w:rPr>
        <w:t>;</w:t>
      </w:r>
    </w:p>
    <w:p w:rsidR="00076B7A" w:rsidRPr="00F262C0"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xml:space="preserve">- расходы, связанные с рекламой подлежащих продаже или сдаче в аренду объектов недвижимости (имущественных прав), составляющих </w:t>
      </w:r>
      <w:r w:rsidR="00E372D5" w:rsidRPr="00F262C0">
        <w:rPr>
          <w:rFonts w:ascii="Times New Roman" w:hAnsi="Times New Roman"/>
          <w:sz w:val="24"/>
          <w:szCs w:val="24"/>
        </w:rPr>
        <w:t xml:space="preserve">имущество </w:t>
      </w:r>
      <w:r w:rsidRPr="00F262C0">
        <w:rPr>
          <w:rFonts w:ascii="Times New Roman" w:hAnsi="Times New Roman"/>
          <w:sz w:val="24"/>
          <w:szCs w:val="24"/>
        </w:rPr>
        <w:t>фонд</w:t>
      </w:r>
      <w:r w:rsidR="00E372D5" w:rsidRPr="00F262C0">
        <w:rPr>
          <w:rFonts w:ascii="Times New Roman" w:hAnsi="Times New Roman"/>
          <w:sz w:val="24"/>
          <w:szCs w:val="24"/>
        </w:rPr>
        <w:t>а</w:t>
      </w:r>
      <w:r w:rsidR="00554F2F" w:rsidRPr="00F262C0">
        <w:rPr>
          <w:rFonts w:ascii="Times New Roman" w:hAnsi="Times New Roman"/>
          <w:sz w:val="24"/>
          <w:szCs w:val="24"/>
        </w:rPr>
        <w:t>;</w:t>
      </w:r>
    </w:p>
    <w:p w:rsidR="00554F2F" w:rsidRPr="00F262C0" w:rsidRDefault="000E619D"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xml:space="preserve">- </w:t>
      </w:r>
      <w:r w:rsidR="00554F2F" w:rsidRPr="00F262C0">
        <w:rPr>
          <w:rFonts w:ascii="Times New Roman" w:hAnsi="Times New Roman"/>
          <w:sz w:val="24"/>
          <w:szCs w:val="24"/>
        </w:rPr>
        <w:t xml:space="preserve">расходы, связанные с осуществлением кадастрового учета недвижимого имущества, составляющего имущество </w:t>
      </w:r>
      <w:r w:rsidRPr="00F262C0">
        <w:rPr>
          <w:rFonts w:ascii="Times New Roman" w:hAnsi="Times New Roman"/>
          <w:sz w:val="24"/>
          <w:szCs w:val="24"/>
        </w:rPr>
        <w:t>ф</w:t>
      </w:r>
      <w:r w:rsidR="00554F2F" w:rsidRPr="00F262C0">
        <w:rPr>
          <w:rFonts w:ascii="Times New Roman" w:hAnsi="Times New Roman"/>
          <w:sz w:val="24"/>
          <w:szCs w:val="24"/>
        </w:rPr>
        <w:t xml:space="preserve">онда, с содержанием земельных участков, на которых расположены здания и сооружения, входящие в состав имущества </w:t>
      </w:r>
      <w:r w:rsidRPr="00F262C0">
        <w:rPr>
          <w:rFonts w:ascii="Times New Roman" w:hAnsi="Times New Roman"/>
          <w:sz w:val="24"/>
          <w:szCs w:val="24"/>
        </w:rPr>
        <w:t>ф</w:t>
      </w:r>
      <w:r w:rsidR="00554F2F" w:rsidRPr="00F262C0">
        <w:rPr>
          <w:rFonts w:ascii="Times New Roman" w:hAnsi="Times New Roman"/>
          <w:sz w:val="24"/>
          <w:szCs w:val="24"/>
        </w:rPr>
        <w:t>онда;</w:t>
      </w:r>
    </w:p>
    <w:p w:rsidR="00554F2F" w:rsidRPr="00F262C0" w:rsidRDefault="000E619D"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xml:space="preserve">- </w:t>
      </w:r>
      <w:r w:rsidR="00554F2F" w:rsidRPr="00F262C0">
        <w:rPr>
          <w:rFonts w:ascii="Times New Roman" w:hAnsi="Times New Roman"/>
          <w:sz w:val="24"/>
          <w:szCs w:val="24"/>
        </w:rPr>
        <w:t>иные расходы, не указанные в настоящ</w:t>
      </w:r>
      <w:r w:rsidRPr="00F262C0">
        <w:rPr>
          <w:rFonts w:ascii="Times New Roman" w:hAnsi="Times New Roman"/>
          <w:sz w:val="24"/>
          <w:szCs w:val="24"/>
        </w:rPr>
        <w:t>их</w:t>
      </w:r>
      <w:r w:rsidR="00554F2F" w:rsidRPr="00F262C0">
        <w:rPr>
          <w:rFonts w:ascii="Times New Roman" w:hAnsi="Times New Roman"/>
          <w:sz w:val="24"/>
          <w:szCs w:val="24"/>
        </w:rPr>
        <w:t xml:space="preserve"> </w:t>
      </w:r>
      <w:r w:rsidRPr="00F262C0">
        <w:rPr>
          <w:rFonts w:ascii="Times New Roman" w:hAnsi="Times New Roman"/>
          <w:sz w:val="24"/>
          <w:szCs w:val="24"/>
        </w:rPr>
        <w:t>Правилах</w:t>
      </w:r>
      <w:r w:rsidR="00554F2F" w:rsidRPr="00F262C0">
        <w:rPr>
          <w:rFonts w:ascii="Times New Roman" w:hAnsi="Times New Roman"/>
          <w:sz w:val="24"/>
          <w:szCs w:val="24"/>
        </w:rPr>
        <w:t xml:space="preserve">, при условии, что такие расходы допустимы в соответствии с Федеральным законом </w:t>
      </w:r>
      <w:r w:rsidR="008C05C5" w:rsidRPr="00F262C0">
        <w:rPr>
          <w:rFonts w:ascii="Times New Roman" w:hAnsi="Times New Roman"/>
          <w:sz w:val="24"/>
          <w:szCs w:val="24"/>
        </w:rPr>
        <w:t xml:space="preserve">«Об инвестиционных фондах» </w:t>
      </w:r>
      <w:r w:rsidR="00554F2F" w:rsidRPr="00F262C0">
        <w:rPr>
          <w:rFonts w:ascii="Times New Roman" w:hAnsi="Times New Roman"/>
          <w:sz w:val="24"/>
          <w:szCs w:val="24"/>
        </w:rPr>
        <w:t>и совокупный предельный размер таких расходов составляет не более 0,1</w:t>
      </w:r>
      <w:r w:rsidR="0028280B" w:rsidRPr="00F262C0">
        <w:rPr>
          <w:rFonts w:ascii="Times New Roman" w:hAnsi="Times New Roman"/>
          <w:sz w:val="24"/>
          <w:szCs w:val="24"/>
        </w:rPr>
        <w:t xml:space="preserve"> (Ноль целых одна десятая)</w:t>
      </w:r>
      <w:r w:rsidR="00554F2F" w:rsidRPr="00F262C0">
        <w:rPr>
          <w:rFonts w:ascii="Times New Roman" w:hAnsi="Times New Roman"/>
          <w:sz w:val="24"/>
          <w:szCs w:val="24"/>
        </w:rPr>
        <w:t xml:space="preserve"> процента </w:t>
      </w:r>
      <w:r w:rsidR="00E372D5" w:rsidRPr="00F262C0">
        <w:rPr>
          <w:rFonts w:ascii="Times New Roman" w:hAnsi="Times New Roman"/>
          <w:sz w:val="24"/>
          <w:szCs w:val="24"/>
        </w:rPr>
        <w:t xml:space="preserve">(с учетом налога на добавленную стоимость) </w:t>
      </w:r>
      <w:r w:rsidR="00554F2F" w:rsidRPr="00F262C0">
        <w:rPr>
          <w:rFonts w:ascii="Times New Roman" w:hAnsi="Times New Roman"/>
          <w:sz w:val="24"/>
          <w:szCs w:val="24"/>
        </w:rPr>
        <w:t>среднегодовой стоимости чистых активов фонда.</w:t>
      </w:r>
    </w:p>
    <w:p w:rsidR="00076B7A" w:rsidRPr="00F262C0"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rsidR="00076B7A" w:rsidRPr="00F262C0"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076B7A" w:rsidRPr="00F262C0" w:rsidRDefault="00076B7A" w:rsidP="001D6FA9">
      <w:pPr>
        <w:spacing w:after="0" w:line="240" w:lineRule="auto"/>
        <w:ind w:firstLine="567"/>
        <w:jc w:val="both"/>
        <w:rPr>
          <w:rFonts w:ascii="Times New Roman" w:hAnsi="Times New Roman"/>
          <w:sz w:val="24"/>
          <w:szCs w:val="24"/>
        </w:rPr>
      </w:pPr>
      <w:bookmarkStart w:id="73" w:name="p_84"/>
      <w:bookmarkEnd w:id="73"/>
      <w:r w:rsidRPr="00F262C0">
        <w:rPr>
          <w:rFonts w:ascii="Times New Roman" w:hAnsi="Times New Roman"/>
          <w:sz w:val="24"/>
          <w:szCs w:val="24"/>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F262C0">
        <w:rPr>
          <w:rFonts w:ascii="Times New Roman" w:hAnsi="Times New Roman"/>
        </w:rPr>
        <w:t xml:space="preserve"> </w:t>
      </w:r>
      <w:r w:rsidRPr="00F262C0">
        <w:rPr>
          <w:rFonts w:ascii="Times New Roman" w:hAnsi="Times New Roman"/>
          <w:sz w:val="24"/>
          <w:szCs w:val="24"/>
        </w:rPr>
        <w:t xml:space="preserve">составляет </w:t>
      </w:r>
      <w:r w:rsidRPr="00F262C0">
        <w:rPr>
          <w:rFonts w:ascii="Times New Roman" w:hAnsi="Times New Roman"/>
          <w:bCs/>
          <w:sz w:val="24"/>
          <w:szCs w:val="24"/>
        </w:rPr>
        <w:t xml:space="preserve">5 </w:t>
      </w:r>
      <w:r w:rsidRPr="00F262C0">
        <w:rPr>
          <w:rFonts w:ascii="Times New Roman" w:hAnsi="Times New Roman"/>
          <w:sz w:val="24"/>
          <w:szCs w:val="24"/>
        </w:rPr>
        <w:t>(</w:t>
      </w:r>
      <w:r w:rsidR="003040BE" w:rsidRPr="00F262C0">
        <w:rPr>
          <w:rFonts w:ascii="Times New Roman" w:hAnsi="Times New Roman"/>
          <w:sz w:val="24"/>
          <w:szCs w:val="24"/>
        </w:rPr>
        <w:t>Пять</w:t>
      </w:r>
      <w:r w:rsidRPr="00F262C0">
        <w:rPr>
          <w:rFonts w:ascii="Times New Roman" w:hAnsi="Times New Roman"/>
          <w:sz w:val="24"/>
          <w:szCs w:val="24"/>
        </w:rPr>
        <w:t xml:space="preserve">) процентов (с учетом </w:t>
      </w:r>
      <w:r w:rsidR="003040BE" w:rsidRPr="00F262C0">
        <w:rPr>
          <w:rFonts w:ascii="Times New Roman" w:hAnsi="Times New Roman"/>
          <w:sz w:val="24"/>
          <w:szCs w:val="24"/>
        </w:rPr>
        <w:t>налога на добавленную стоимость</w:t>
      </w:r>
      <w:r w:rsidRPr="00F262C0">
        <w:rPr>
          <w:rFonts w:ascii="Times New Roman" w:hAnsi="Times New Roman"/>
          <w:sz w:val="24"/>
          <w:szCs w:val="24"/>
        </w:rPr>
        <w:t>) среднегодовой стоимости чистых активов фонда, определяемой в порядке, установленном нормативными актами в сфере финансовых рынков.</w:t>
      </w:r>
    </w:p>
    <w:p w:rsidR="00076B7A" w:rsidRPr="00F262C0" w:rsidRDefault="00076B7A" w:rsidP="001D6FA9">
      <w:pPr>
        <w:spacing w:after="0" w:line="240" w:lineRule="auto"/>
        <w:ind w:firstLine="567"/>
        <w:jc w:val="both"/>
        <w:rPr>
          <w:rFonts w:ascii="Times New Roman" w:hAnsi="Times New Roman"/>
          <w:sz w:val="24"/>
          <w:szCs w:val="24"/>
        </w:rPr>
      </w:pPr>
      <w:bookmarkStart w:id="74" w:name="p_85"/>
      <w:bookmarkEnd w:id="74"/>
      <w:r w:rsidRPr="00F262C0">
        <w:rPr>
          <w:rFonts w:ascii="Times New Roman" w:hAnsi="Times New Roman"/>
          <w:sz w:val="24"/>
          <w:szCs w:val="24"/>
        </w:rPr>
        <w:t>11</w:t>
      </w:r>
      <w:r w:rsidR="006424F1" w:rsidRPr="00F262C0">
        <w:rPr>
          <w:rFonts w:ascii="Times New Roman" w:hAnsi="Times New Roman"/>
          <w:sz w:val="24"/>
          <w:szCs w:val="24"/>
        </w:rPr>
        <w:t>8</w:t>
      </w:r>
      <w:r w:rsidRPr="00F262C0">
        <w:rPr>
          <w:rFonts w:ascii="Times New Roman" w:hAnsi="Times New Roman"/>
          <w:sz w:val="24"/>
          <w:szCs w:val="24"/>
        </w:rPr>
        <w:t>. Расходы, не предусмотренные пунктом 11</w:t>
      </w:r>
      <w:r w:rsidR="00D5495A" w:rsidRPr="00F262C0">
        <w:rPr>
          <w:rFonts w:ascii="Times New Roman" w:hAnsi="Times New Roman"/>
          <w:sz w:val="24"/>
          <w:szCs w:val="24"/>
        </w:rPr>
        <w:t>7</w:t>
      </w:r>
      <w:r w:rsidRPr="00F262C0">
        <w:rPr>
          <w:rFonts w:ascii="Times New Roman" w:hAnsi="Times New Roman"/>
          <w:sz w:val="24"/>
          <w:szCs w:val="24"/>
        </w:rPr>
        <w:t xml:space="preserve"> настоящих Правил, а также вознаграждения в части, превышающей размеры, указанные в пункте 11</w:t>
      </w:r>
      <w:r w:rsidR="00D5495A" w:rsidRPr="00F262C0">
        <w:rPr>
          <w:rFonts w:ascii="Times New Roman" w:hAnsi="Times New Roman"/>
          <w:sz w:val="24"/>
          <w:szCs w:val="24"/>
        </w:rPr>
        <w:t>4</w:t>
      </w:r>
      <w:r w:rsidRPr="00F262C0">
        <w:rPr>
          <w:rFonts w:ascii="Times New Roman" w:hAnsi="Times New Roman"/>
          <w:sz w:val="24"/>
          <w:szCs w:val="24"/>
        </w:rPr>
        <w:t xml:space="preserve"> настоящих Правил, выплачиваются управляющей компанией за счет собственных средств.</w:t>
      </w:r>
    </w:p>
    <w:p w:rsidR="00076B7A" w:rsidRPr="00F262C0" w:rsidRDefault="00076B7A" w:rsidP="001D6FA9">
      <w:pPr>
        <w:spacing w:after="0" w:line="240" w:lineRule="auto"/>
        <w:ind w:firstLine="567"/>
        <w:jc w:val="both"/>
        <w:rPr>
          <w:rFonts w:ascii="Times New Roman" w:hAnsi="Times New Roman"/>
          <w:b/>
          <w:bCs/>
          <w:sz w:val="24"/>
          <w:szCs w:val="24"/>
        </w:rPr>
      </w:pPr>
      <w:r w:rsidRPr="00F262C0">
        <w:rPr>
          <w:rFonts w:ascii="Times New Roman" w:hAnsi="Times New Roman"/>
          <w:sz w:val="24"/>
          <w:szCs w:val="24"/>
        </w:rPr>
        <w:t>11</w:t>
      </w:r>
      <w:r w:rsidR="006424F1" w:rsidRPr="00F262C0">
        <w:rPr>
          <w:rFonts w:ascii="Times New Roman" w:hAnsi="Times New Roman"/>
          <w:sz w:val="24"/>
          <w:szCs w:val="24"/>
        </w:rPr>
        <w:t>9</w:t>
      </w:r>
      <w:r w:rsidRPr="00F262C0">
        <w:rPr>
          <w:rFonts w:ascii="Times New Roman" w:hAnsi="Times New Roman"/>
          <w:sz w:val="24"/>
          <w:szCs w:val="24"/>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E34C61" w:rsidRPr="00F262C0" w:rsidRDefault="00E34C61" w:rsidP="001D6FA9">
      <w:pPr>
        <w:spacing w:after="0" w:line="240" w:lineRule="auto"/>
        <w:ind w:firstLine="567"/>
        <w:jc w:val="center"/>
        <w:rPr>
          <w:rFonts w:ascii="Times New Roman" w:hAnsi="Times New Roman"/>
          <w:b/>
          <w:bCs/>
          <w:sz w:val="24"/>
          <w:szCs w:val="24"/>
        </w:rPr>
      </w:pPr>
      <w:bookmarkStart w:id="75" w:name="p_900"/>
      <w:bookmarkEnd w:id="75"/>
    </w:p>
    <w:p w:rsidR="00076B7A" w:rsidRPr="00F262C0" w:rsidRDefault="00076B7A" w:rsidP="001D6FA9">
      <w:pPr>
        <w:spacing w:after="0" w:line="240" w:lineRule="auto"/>
        <w:ind w:firstLine="567"/>
        <w:jc w:val="center"/>
        <w:rPr>
          <w:rFonts w:ascii="Times New Roman" w:hAnsi="Times New Roman"/>
          <w:b/>
          <w:bCs/>
          <w:sz w:val="24"/>
          <w:szCs w:val="24"/>
        </w:rPr>
      </w:pPr>
      <w:r w:rsidRPr="00F262C0">
        <w:rPr>
          <w:rFonts w:ascii="Times New Roman" w:hAnsi="Times New Roman"/>
          <w:b/>
          <w:bCs/>
          <w:sz w:val="24"/>
          <w:szCs w:val="24"/>
          <w:lang w:val="en-US"/>
        </w:rPr>
        <w:t>I</w:t>
      </w:r>
      <w:r w:rsidRPr="00F262C0">
        <w:rPr>
          <w:rFonts w:ascii="Times New Roman" w:hAnsi="Times New Roman"/>
          <w:b/>
          <w:bCs/>
          <w:sz w:val="24"/>
          <w:szCs w:val="24"/>
        </w:rPr>
        <w:t>X. Оценка имущества, составляющего фонд,</w:t>
      </w:r>
      <w:r w:rsidR="008C05C5" w:rsidRPr="00F262C0">
        <w:rPr>
          <w:rFonts w:ascii="Times New Roman" w:hAnsi="Times New Roman"/>
          <w:b/>
          <w:bCs/>
          <w:sz w:val="24"/>
          <w:szCs w:val="24"/>
        </w:rPr>
        <w:t xml:space="preserve"> </w:t>
      </w:r>
      <w:r w:rsidRPr="00F262C0">
        <w:rPr>
          <w:rFonts w:ascii="Times New Roman" w:hAnsi="Times New Roman"/>
          <w:b/>
          <w:bCs/>
          <w:sz w:val="24"/>
          <w:szCs w:val="24"/>
        </w:rPr>
        <w:t>и определение расчетной стоимости одного инвестиционного пая</w:t>
      </w:r>
    </w:p>
    <w:p w:rsidR="00076B7A" w:rsidRPr="00F262C0" w:rsidRDefault="00076B7A" w:rsidP="001D6FA9">
      <w:pPr>
        <w:spacing w:after="0" w:line="240" w:lineRule="auto"/>
        <w:ind w:firstLine="567"/>
        <w:jc w:val="both"/>
        <w:rPr>
          <w:rFonts w:ascii="Times New Roman" w:hAnsi="Times New Roman"/>
          <w:b/>
          <w:bCs/>
          <w:sz w:val="24"/>
          <w:szCs w:val="24"/>
        </w:rPr>
      </w:pPr>
    </w:p>
    <w:p w:rsidR="00076B7A" w:rsidRPr="00F262C0" w:rsidRDefault="00076B7A" w:rsidP="001D6FA9">
      <w:pPr>
        <w:spacing w:after="0" w:line="240" w:lineRule="auto"/>
        <w:ind w:firstLine="567"/>
        <w:jc w:val="both"/>
        <w:rPr>
          <w:rFonts w:ascii="Times New Roman" w:hAnsi="Times New Roman"/>
          <w:sz w:val="24"/>
          <w:szCs w:val="24"/>
        </w:rPr>
      </w:pPr>
      <w:bookmarkStart w:id="76" w:name="p_86"/>
      <w:bookmarkEnd w:id="76"/>
      <w:r w:rsidRPr="00F262C0">
        <w:rPr>
          <w:rFonts w:ascii="Times New Roman" w:hAnsi="Times New Roman"/>
          <w:sz w:val="24"/>
          <w:szCs w:val="24"/>
        </w:rPr>
        <w:t>1</w:t>
      </w:r>
      <w:r w:rsidR="00D5495A" w:rsidRPr="00F262C0">
        <w:rPr>
          <w:rFonts w:ascii="Times New Roman" w:hAnsi="Times New Roman"/>
          <w:sz w:val="24"/>
          <w:szCs w:val="24"/>
        </w:rPr>
        <w:t>20</w:t>
      </w:r>
      <w:r w:rsidRPr="00F262C0">
        <w:rPr>
          <w:rFonts w:ascii="Times New Roman" w:hAnsi="Times New Roman"/>
          <w:sz w:val="24"/>
          <w:szCs w:val="24"/>
        </w:rPr>
        <w:t xml:space="preserve">. Оценка стоимости имущества, которая должна осуществляться оценщиком, осуществляется при его приобретении, а также </w:t>
      </w:r>
      <w:r w:rsidR="008C05C5" w:rsidRPr="00F262C0">
        <w:rPr>
          <w:rFonts w:ascii="Times New Roman" w:hAnsi="Times New Roman"/>
          <w:sz w:val="24"/>
          <w:szCs w:val="24"/>
        </w:rPr>
        <w:t xml:space="preserve">не реже одного раза в </w:t>
      </w:r>
      <w:r w:rsidR="0029548B" w:rsidRPr="00F262C0">
        <w:rPr>
          <w:rFonts w:ascii="Times New Roman" w:hAnsi="Times New Roman"/>
          <w:sz w:val="24"/>
          <w:szCs w:val="24"/>
        </w:rPr>
        <w:t>1</w:t>
      </w:r>
      <w:r w:rsidR="008C05C5" w:rsidRPr="00F262C0">
        <w:rPr>
          <w:rFonts w:ascii="Times New Roman" w:hAnsi="Times New Roman"/>
          <w:sz w:val="24"/>
          <w:szCs w:val="24"/>
        </w:rPr>
        <w:t xml:space="preserve"> (</w:t>
      </w:r>
      <w:r w:rsidR="0029548B" w:rsidRPr="00F262C0">
        <w:rPr>
          <w:rFonts w:ascii="Times New Roman" w:hAnsi="Times New Roman"/>
          <w:sz w:val="24"/>
          <w:szCs w:val="24"/>
        </w:rPr>
        <w:t>Один</w:t>
      </w:r>
      <w:r w:rsidR="008C05C5" w:rsidRPr="00F262C0">
        <w:rPr>
          <w:rFonts w:ascii="Times New Roman" w:hAnsi="Times New Roman"/>
          <w:sz w:val="24"/>
          <w:szCs w:val="24"/>
        </w:rPr>
        <w:t xml:space="preserve">) </w:t>
      </w:r>
      <w:r w:rsidR="0029548B" w:rsidRPr="00F262C0">
        <w:rPr>
          <w:rFonts w:ascii="Times New Roman" w:hAnsi="Times New Roman"/>
          <w:sz w:val="24"/>
          <w:szCs w:val="24"/>
        </w:rPr>
        <w:t>год</w:t>
      </w:r>
      <w:r w:rsidR="00F412C7" w:rsidRPr="00F262C0">
        <w:rPr>
          <w:rFonts w:ascii="Times New Roman" w:hAnsi="Times New Roman"/>
          <w:sz w:val="24"/>
          <w:szCs w:val="24"/>
        </w:rPr>
        <w:t>,</w:t>
      </w:r>
      <w:r w:rsidRPr="00F262C0">
        <w:rPr>
          <w:rFonts w:ascii="Times New Roman" w:hAnsi="Times New Roman"/>
          <w:sz w:val="24"/>
          <w:szCs w:val="24"/>
        </w:rPr>
        <w:t xml:space="preserve"> если иная периодичность не установлена нормативными актами в сфере финансовых рынков.</w:t>
      </w:r>
    </w:p>
    <w:p w:rsidR="00076B7A" w:rsidRPr="00F262C0"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bookmarkStart w:id="77" w:name="p_87"/>
      <w:bookmarkEnd w:id="77"/>
      <w:r w:rsidRPr="00F262C0">
        <w:rPr>
          <w:rFonts w:ascii="Times New Roman" w:hAnsi="Times New Roman"/>
          <w:sz w:val="24"/>
          <w:szCs w:val="24"/>
        </w:rPr>
        <w:t>12</w:t>
      </w:r>
      <w:r w:rsidR="00D5495A" w:rsidRPr="00F262C0">
        <w:rPr>
          <w:rFonts w:ascii="Times New Roman" w:hAnsi="Times New Roman"/>
          <w:sz w:val="24"/>
          <w:szCs w:val="24"/>
        </w:rPr>
        <w:t>1</w:t>
      </w:r>
      <w:r w:rsidRPr="00F262C0">
        <w:rPr>
          <w:rFonts w:ascii="Times New Roman" w:hAnsi="Times New Roman"/>
          <w:sz w:val="24"/>
          <w:szCs w:val="24"/>
        </w:rPr>
        <w:t>. Порядок определения расчетной стоимости одного инвестиционного пая.</w:t>
      </w:r>
    </w:p>
    <w:p w:rsidR="00076B7A" w:rsidRPr="00F262C0" w:rsidRDefault="006C5817" w:rsidP="001D6FA9">
      <w:pPr>
        <w:widowControl w:val="0"/>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Расчетная стоимость инвестиционного пая паевого инвестиционного фонда определяется на каждую дату, на которую определяется стоимость чистых активов этого фонда, путем деления стоимости чистых активов паевого инвестиционного фонда на количество инвестиционных паев по данным реестра владельцев инвестиционных паев этого паевого инвестиционного фонда на дату определения расчетной стоимости.</w:t>
      </w:r>
    </w:p>
    <w:p w:rsidR="00E34C61" w:rsidRPr="00F262C0" w:rsidRDefault="00E34C61" w:rsidP="001D6FA9">
      <w:pPr>
        <w:spacing w:after="0" w:line="240" w:lineRule="auto"/>
        <w:ind w:firstLine="567"/>
        <w:jc w:val="center"/>
        <w:rPr>
          <w:rFonts w:ascii="Times New Roman" w:hAnsi="Times New Roman"/>
          <w:b/>
          <w:bCs/>
          <w:sz w:val="24"/>
          <w:szCs w:val="24"/>
        </w:rPr>
      </w:pPr>
      <w:bookmarkStart w:id="78" w:name="p_1010"/>
      <w:bookmarkEnd w:id="78"/>
    </w:p>
    <w:p w:rsidR="00076B7A" w:rsidRPr="00F262C0" w:rsidRDefault="00076B7A" w:rsidP="001D6FA9">
      <w:pPr>
        <w:spacing w:after="0" w:line="240" w:lineRule="auto"/>
        <w:ind w:firstLine="567"/>
        <w:jc w:val="center"/>
        <w:rPr>
          <w:rFonts w:ascii="Times New Roman" w:hAnsi="Times New Roman"/>
          <w:b/>
          <w:bCs/>
          <w:sz w:val="24"/>
          <w:szCs w:val="24"/>
        </w:rPr>
      </w:pPr>
      <w:r w:rsidRPr="00F262C0">
        <w:rPr>
          <w:rFonts w:ascii="Times New Roman" w:hAnsi="Times New Roman"/>
          <w:b/>
          <w:bCs/>
          <w:sz w:val="24"/>
          <w:szCs w:val="24"/>
        </w:rPr>
        <w:t>X. Информация о фонде</w:t>
      </w:r>
    </w:p>
    <w:p w:rsidR="00076B7A" w:rsidRPr="00F262C0" w:rsidRDefault="00076B7A" w:rsidP="001D6FA9">
      <w:pPr>
        <w:spacing w:after="0" w:line="240" w:lineRule="auto"/>
        <w:ind w:firstLine="567"/>
        <w:jc w:val="both"/>
        <w:rPr>
          <w:rFonts w:ascii="Times New Roman" w:hAnsi="Times New Roman"/>
          <w:sz w:val="24"/>
          <w:szCs w:val="24"/>
        </w:rPr>
      </w:pPr>
    </w:p>
    <w:p w:rsidR="00076B7A" w:rsidRPr="00F262C0" w:rsidRDefault="00076B7A" w:rsidP="001D6FA9">
      <w:pPr>
        <w:spacing w:after="0" w:line="240" w:lineRule="auto"/>
        <w:ind w:firstLine="567"/>
        <w:jc w:val="both"/>
        <w:rPr>
          <w:rFonts w:ascii="Times New Roman" w:hAnsi="Times New Roman"/>
          <w:sz w:val="24"/>
          <w:szCs w:val="24"/>
        </w:rPr>
      </w:pPr>
      <w:bookmarkStart w:id="79" w:name="p_88"/>
      <w:bookmarkEnd w:id="79"/>
      <w:r w:rsidRPr="00F262C0">
        <w:rPr>
          <w:rFonts w:ascii="Times New Roman" w:hAnsi="Times New Roman"/>
          <w:sz w:val="24"/>
          <w:szCs w:val="24"/>
        </w:rPr>
        <w:t>12</w:t>
      </w:r>
      <w:r w:rsidR="00D5495A" w:rsidRPr="00F262C0">
        <w:rPr>
          <w:rFonts w:ascii="Times New Roman" w:hAnsi="Times New Roman"/>
          <w:sz w:val="24"/>
          <w:szCs w:val="24"/>
        </w:rPr>
        <w:t>2</w:t>
      </w:r>
      <w:r w:rsidRPr="00F262C0">
        <w:rPr>
          <w:rFonts w:ascii="Times New Roman" w:hAnsi="Times New Roman"/>
          <w:sz w:val="24"/>
          <w:szCs w:val="24"/>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1) настоящие Правила, а также полный текст внесенных в них изменений, зарегистрированных Банком России;</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2) настоящие Правила с учетом внесенных в них изменений, зарегистрированных Банком России;</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3) правила ведения реестра владельцев инвестиционных паев;</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4) справку о стоимости имущества, составляющего фонд, и соответствующие приложения к ней;</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5) справку о стоимости чистых активов фонда и расчетной стоимости одного инвестиционного пая по последней оценке;</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 xml:space="preserve">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7) отчет о приросте (об уменьшении) стоимости имущества, составляющего фонд, по состоянию на последнюю отчетную дату;</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8) 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9) сведения о приостановлении и возобновлении выдачи и погашения инвестиционных паев с указанием причин приостановления;</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12</w:t>
      </w:r>
      <w:r w:rsidR="00D5495A" w:rsidRPr="00F262C0">
        <w:rPr>
          <w:rFonts w:ascii="Times New Roman" w:hAnsi="Times New Roman"/>
          <w:sz w:val="24"/>
          <w:szCs w:val="24"/>
        </w:rPr>
        <w:t>3</w:t>
      </w:r>
      <w:r w:rsidRPr="00F262C0">
        <w:rPr>
          <w:rFonts w:ascii="Times New Roman" w:hAnsi="Times New Roman"/>
          <w:sz w:val="24"/>
          <w:szCs w:val="24"/>
        </w:rPr>
        <w:t>. 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(стоимости имущества), вносимых в фонд, и о прекращении фонда должна предоставляться управляющей компанией по телефону или иным способом.</w:t>
      </w:r>
    </w:p>
    <w:p w:rsidR="00076B7A" w:rsidRPr="00F262C0" w:rsidRDefault="00076B7A" w:rsidP="001D6FA9">
      <w:pPr>
        <w:spacing w:after="0" w:line="240" w:lineRule="auto"/>
        <w:ind w:firstLine="567"/>
        <w:jc w:val="both"/>
        <w:rPr>
          <w:rFonts w:ascii="Times New Roman" w:hAnsi="Times New Roman"/>
          <w:sz w:val="24"/>
          <w:szCs w:val="24"/>
        </w:rPr>
      </w:pPr>
      <w:bookmarkStart w:id="80" w:name="p_89"/>
      <w:bookmarkEnd w:id="80"/>
      <w:r w:rsidRPr="00F262C0">
        <w:rPr>
          <w:rFonts w:ascii="Times New Roman" w:hAnsi="Times New Roman"/>
          <w:sz w:val="24"/>
          <w:szCs w:val="24"/>
        </w:rPr>
        <w:t>12</w:t>
      </w:r>
      <w:r w:rsidR="00D5495A" w:rsidRPr="00F262C0">
        <w:rPr>
          <w:rFonts w:ascii="Times New Roman" w:hAnsi="Times New Roman"/>
          <w:sz w:val="24"/>
          <w:szCs w:val="24"/>
        </w:rPr>
        <w:t>4</w:t>
      </w:r>
      <w:r w:rsidRPr="00F262C0">
        <w:rPr>
          <w:rFonts w:ascii="Times New Roman" w:hAnsi="Times New Roman"/>
          <w:sz w:val="24"/>
          <w:szCs w:val="24"/>
        </w:rPr>
        <w:t>. Управляющая компания обязана раскрывать информацию на сайте</w:t>
      </w:r>
      <w:r w:rsidR="00F50857" w:rsidRPr="00F262C0">
        <w:rPr>
          <w:rFonts w:ascii="Times New Roman" w:hAnsi="Times New Roman"/>
          <w:sz w:val="24"/>
          <w:szCs w:val="24"/>
        </w:rPr>
        <w:t xml:space="preserve"> </w:t>
      </w:r>
      <w:r w:rsidRPr="00F262C0">
        <w:rPr>
          <w:rFonts w:ascii="Times New Roman" w:hAnsi="Times New Roman"/>
          <w:sz w:val="24"/>
          <w:szCs w:val="24"/>
        </w:rPr>
        <w:t xml:space="preserve"> </w:t>
      </w:r>
      <w:hyperlink r:id="rId20" w:history="1">
        <w:r w:rsidR="00F50857" w:rsidRPr="00F262C0">
          <w:rPr>
            <w:rFonts w:ascii="Times New Roman" w:hAnsi="Times New Roman"/>
            <w:sz w:val="24"/>
            <w:szCs w:val="24"/>
          </w:rPr>
          <w:t>www.ukmdm.ru</w:t>
        </w:r>
      </w:hyperlink>
      <w:r w:rsidR="00F50857" w:rsidRPr="00F262C0">
        <w:rPr>
          <w:rFonts w:ascii="Times New Roman" w:hAnsi="Times New Roman"/>
          <w:sz w:val="24"/>
          <w:szCs w:val="24"/>
        </w:rPr>
        <w:t xml:space="preserve">. </w:t>
      </w:r>
      <w:r w:rsidRPr="00F262C0">
        <w:rPr>
          <w:rFonts w:ascii="Times New Roman" w:hAnsi="Times New Roman"/>
          <w:sz w:val="24"/>
          <w:szCs w:val="24"/>
        </w:rPr>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7E65BE" w:rsidRPr="00F262C0" w:rsidRDefault="007E65BE" w:rsidP="001D6FA9">
      <w:pPr>
        <w:spacing w:after="0" w:line="240" w:lineRule="auto"/>
        <w:ind w:firstLine="567"/>
        <w:jc w:val="center"/>
        <w:rPr>
          <w:rFonts w:ascii="Times New Roman" w:hAnsi="Times New Roman"/>
          <w:b/>
          <w:bCs/>
          <w:sz w:val="24"/>
          <w:szCs w:val="24"/>
        </w:rPr>
      </w:pPr>
      <w:bookmarkStart w:id="81" w:name="p_909"/>
      <w:bookmarkStart w:id="82" w:name="p_1011"/>
      <w:bookmarkEnd w:id="81"/>
      <w:bookmarkEnd w:id="82"/>
    </w:p>
    <w:p w:rsidR="00076B7A" w:rsidRPr="00F262C0" w:rsidRDefault="00076B7A" w:rsidP="001D6FA9">
      <w:pPr>
        <w:spacing w:after="0" w:line="240" w:lineRule="auto"/>
        <w:ind w:firstLine="567"/>
        <w:jc w:val="center"/>
        <w:rPr>
          <w:rFonts w:ascii="Times New Roman" w:hAnsi="Times New Roman"/>
          <w:b/>
          <w:bCs/>
          <w:sz w:val="24"/>
          <w:szCs w:val="24"/>
        </w:rPr>
      </w:pPr>
      <w:r w:rsidRPr="00F262C0">
        <w:rPr>
          <w:rFonts w:ascii="Times New Roman" w:hAnsi="Times New Roman"/>
          <w:b/>
          <w:bCs/>
          <w:sz w:val="24"/>
          <w:szCs w:val="24"/>
        </w:rPr>
        <w:t>X</w:t>
      </w:r>
      <w:r w:rsidRPr="00F262C0">
        <w:rPr>
          <w:rFonts w:ascii="Times New Roman" w:hAnsi="Times New Roman"/>
          <w:b/>
          <w:bCs/>
          <w:sz w:val="24"/>
          <w:szCs w:val="24"/>
          <w:lang w:val="en-US"/>
        </w:rPr>
        <w:t>I</w:t>
      </w:r>
      <w:r w:rsidRPr="00F262C0">
        <w:rPr>
          <w:rFonts w:ascii="Times New Roman" w:hAnsi="Times New Roman"/>
          <w:b/>
          <w:bCs/>
          <w:sz w:val="24"/>
          <w:szCs w:val="24"/>
        </w:rPr>
        <w:t>. Ответственность управляющей компании,</w:t>
      </w:r>
      <w:r w:rsidR="00AE0D12" w:rsidRPr="00F262C0">
        <w:rPr>
          <w:rFonts w:ascii="Times New Roman" w:hAnsi="Times New Roman"/>
          <w:b/>
          <w:bCs/>
          <w:sz w:val="24"/>
          <w:szCs w:val="24"/>
        </w:rPr>
        <w:t xml:space="preserve"> </w:t>
      </w:r>
      <w:r w:rsidRPr="00F262C0">
        <w:rPr>
          <w:rFonts w:ascii="Times New Roman" w:hAnsi="Times New Roman"/>
          <w:b/>
          <w:bCs/>
          <w:sz w:val="24"/>
          <w:szCs w:val="24"/>
        </w:rPr>
        <w:t>специализированного депозитария, регистратора и оценщика</w:t>
      </w:r>
    </w:p>
    <w:p w:rsidR="00076B7A" w:rsidRPr="00F262C0" w:rsidRDefault="00076B7A" w:rsidP="001D6FA9">
      <w:pPr>
        <w:spacing w:after="0" w:line="240" w:lineRule="auto"/>
        <w:ind w:firstLine="567"/>
        <w:jc w:val="both"/>
        <w:rPr>
          <w:rFonts w:ascii="Times New Roman" w:hAnsi="Times New Roman"/>
          <w:sz w:val="24"/>
          <w:szCs w:val="24"/>
        </w:rPr>
      </w:pP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12</w:t>
      </w:r>
      <w:r w:rsidR="00D5495A" w:rsidRPr="00F262C0">
        <w:rPr>
          <w:rFonts w:ascii="Times New Roman" w:hAnsi="Times New Roman"/>
          <w:sz w:val="24"/>
          <w:szCs w:val="24"/>
        </w:rPr>
        <w:t>5</w:t>
      </w:r>
      <w:r w:rsidRPr="00F262C0">
        <w:rPr>
          <w:rFonts w:ascii="Times New Roman" w:hAnsi="Times New Roman"/>
          <w:sz w:val="24"/>
          <w:szCs w:val="24"/>
        </w:rPr>
        <w:t>.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33 настоящих Правил.</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12</w:t>
      </w:r>
      <w:r w:rsidR="00D5495A" w:rsidRPr="00F262C0">
        <w:rPr>
          <w:rFonts w:ascii="Times New Roman" w:hAnsi="Times New Roman"/>
          <w:sz w:val="24"/>
          <w:szCs w:val="24"/>
        </w:rPr>
        <w:t>6</w:t>
      </w:r>
      <w:r w:rsidRPr="00F262C0">
        <w:rPr>
          <w:rFonts w:ascii="Times New Roman" w:hAnsi="Times New Roman"/>
          <w:sz w:val="24"/>
          <w:szCs w:val="24"/>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12</w:t>
      </w:r>
      <w:r w:rsidR="00D5495A" w:rsidRPr="00F262C0">
        <w:rPr>
          <w:rFonts w:ascii="Times New Roman" w:hAnsi="Times New Roman"/>
          <w:sz w:val="24"/>
          <w:szCs w:val="24"/>
        </w:rPr>
        <w:t>7</w:t>
      </w:r>
      <w:r w:rsidRPr="00F262C0">
        <w:rPr>
          <w:rFonts w:ascii="Times New Roman" w:hAnsi="Times New Roman"/>
          <w:sz w:val="24"/>
          <w:szCs w:val="24"/>
        </w:rPr>
        <w:t>. 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12</w:t>
      </w:r>
      <w:r w:rsidR="00D5495A" w:rsidRPr="00F262C0">
        <w:rPr>
          <w:rFonts w:ascii="Times New Roman" w:hAnsi="Times New Roman"/>
          <w:sz w:val="24"/>
          <w:szCs w:val="24"/>
        </w:rPr>
        <w:t>8</w:t>
      </w:r>
      <w:r w:rsidRPr="00F262C0">
        <w:rPr>
          <w:rFonts w:ascii="Times New Roman" w:hAnsi="Times New Roman"/>
          <w:sz w:val="24"/>
          <w:szCs w:val="24"/>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076B7A" w:rsidRPr="00F262C0" w:rsidRDefault="00076B7A" w:rsidP="001D6FA9">
      <w:pPr>
        <w:numPr>
          <w:ilvl w:val="0"/>
          <w:numId w:val="29"/>
        </w:numPr>
        <w:tabs>
          <w:tab w:val="clear" w:pos="1440"/>
          <w:tab w:val="num" w:pos="284"/>
        </w:tabs>
        <w:autoSpaceDE w:val="0"/>
        <w:autoSpaceDN w:val="0"/>
        <w:adjustRightInd w:val="0"/>
        <w:spacing w:after="0" w:line="240" w:lineRule="auto"/>
        <w:ind w:left="567" w:firstLine="567"/>
        <w:jc w:val="both"/>
        <w:rPr>
          <w:rFonts w:ascii="Times New Roman" w:hAnsi="Times New Roman"/>
          <w:sz w:val="24"/>
          <w:szCs w:val="24"/>
        </w:rPr>
      </w:pPr>
      <w:r w:rsidRPr="00F262C0">
        <w:rPr>
          <w:rFonts w:ascii="Times New Roman" w:hAnsi="Times New Roman"/>
          <w:sz w:val="24"/>
          <w:szCs w:val="24"/>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076B7A" w:rsidRPr="00F262C0" w:rsidRDefault="00076B7A" w:rsidP="001D6FA9">
      <w:pPr>
        <w:numPr>
          <w:ilvl w:val="0"/>
          <w:numId w:val="29"/>
        </w:numPr>
        <w:tabs>
          <w:tab w:val="clear" w:pos="1440"/>
          <w:tab w:val="num" w:pos="284"/>
          <w:tab w:val="num" w:pos="567"/>
        </w:tabs>
        <w:autoSpaceDE w:val="0"/>
        <w:autoSpaceDN w:val="0"/>
        <w:adjustRightInd w:val="0"/>
        <w:spacing w:after="0" w:line="240" w:lineRule="auto"/>
        <w:ind w:left="567" w:firstLine="567"/>
        <w:jc w:val="both"/>
        <w:rPr>
          <w:rFonts w:ascii="Times New Roman" w:hAnsi="Times New Roman"/>
          <w:sz w:val="24"/>
          <w:szCs w:val="24"/>
        </w:rPr>
      </w:pPr>
      <w:r w:rsidRPr="00F262C0">
        <w:rPr>
          <w:rFonts w:ascii="Times New Roman" w:hAnsi="Times New Roman"/>
          <w:sz w:val="24"/>
          <w:szCs w:val="24"/>
        </w:rPr>
        <w:t>с невозможностью осуществить права, закрепленные инвестиционными паями;</w:t>
      </w:r>
    </w:p>
    <w:p w:rsidR="00076B7A" w:rsidRPr="00F262C0" w:rsidRDefault="00076B7A" w:rsidP="001D6FA9">
      <w:pPr>
        <w:numPr>
          <w:ilvl w:val="0"/>
          <w:numId w:val="29"/>
        </w:numPr>
        <w:tabs>
          <w:tab w:val="clear" w:pos="1440"/>
          <w:tab w:val="num" w:pos="284"/>
          <w:tab w:val="num" w:pos="567"/>
        </w:tabs>
        <w:autoSpaceDE w:val="0"/>
        <w:autoSpaceDN w:val="0"/>
        <w:adjustRightInd w:val="0"/>
        <w:spacing w:after="0" w:line="240" w:lineRule="auto"/>
        <w:ind w:left="567" w:firstLine="567"/>
        <w:jc w:val="both"/>
        <w:rPr>
          <w:rFonts w:ascii="Times New Roman" w:hAnsi="Times New Roman"/>
          <w:sz w:val="24"/>
          <w:szCs w:val="24"/>
        </w:rPr>
      </w:pPr>
      <w:r w:rsidRPr="00F262C0">
        <w:rPr>
          <w:rFonts w:ascii="Times New Roman" w:hAnsi="Times New Roman"/>
          <w:sz w:val="24"/>
          <w:szCs w:val="24"/>
        </w:rPr>
        <w:t>с необоснованным отказом в открытии лицевого счета в указанном реестре.</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xml:space="preserve">Управляющая компания несет субсидиарную ответственность за убытки, предусмотренные настоящим пунктом. </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1</w:t>
      </w:r>
      <w:r w:rsidR="00F50857" w:rsidRPr="00F262C0">
        <w:rPr>
          <w:rFonts w:ascii="Times New Roman" w:hAnsi="Times New Roman"/>
          <w:sz w:val="24"/>
          <w:szCs w:val="24"/>
        </w:rPr>
        <w:t>2</w:t>
      </w:r>
      <w:r w:rsidR="00D5495A" w:rsidRPr="00F262C0">
        <w:rPr>
          <w:rFonts w:ascii="Times New Roman" w:hAnsi="Times New Roman"/>
          <w:sz w:val="24"/>
          <w:szCs w:val="24"/>
        </w:rPr>
        <w:t>9</w:t>
      </w:r>
      <w:r w:rsidRPr="00F262C0">
        <w:rPr>
          <w:rFonts w:ascii="Times New Roman" w:hAnsi="Times New Roman"/>
          <w:sz w:val="24"/>
          <w:szCs w:val="24"/>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1</w:t>
      </w:r>
      <w:r w:rsidR="00D5495A" w:rsidRPr="00F262C0">
        <w:rPr>
          <w:rFonts w:ascii="Times New Roman" w:hAnsi="Times New Roman"/>
          <w:sz w:val="24"/>
          <w:szCs w:val="24"/>
        </w:rPr>
        <w:t>30</w:t>
      </w:r>
      <w:r w:rsidRPr="00F262C0">
        <w:rPr>
          <w:rFonts w:ascii="Times New Roman" w:hAnsi="Times New Roman"/>
          <w:sz w:val="24"/>
          <w:szCs w:val="24"/>
        </w:rPr>
        <w:t>.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rsidR="00076B7A" w:rsidRPr="00F262C0" w:rsidRDefault="00076B7A" w:rsidP="001D6FA9">
      <w:pPr>
        <w:numPr>
          <w:ilvl w:val="0"/>
          <w:numId w:val="30"/>
        </w:numPr>
        <w:tabs>
          <w:tab w:val="clear" w:pos="1440"/>
          <w:tab w:val="num" w:pos="284"/>
        </w:tabs>
        <w:autoSpaceDE w:val="0"/>
        <w:autoSpaceDN w:val="0"/>
        <w:adjustRightInd w:val="0"/>
        <w:spacing w:after="0" w:line="240" w:lineRule="auto"/>
        <w:ind w:left="284" w:firstLine="567"/>
        <w:jc w:val="both"/>
        <w:rPr>
          <w:rFonts w:ascii="Times New Roman" w:hAnsi="Times New Roman"/>
          <w:sz w:val="24"/>
          <w:szCs w:val="24"/>
        </w:rPr>
      </w:pPr>
      <w:r w:rsidRPr="00F262C0">
        <w:rPr>
          <w:rFonts w:ascii="Times New Roman" w:hAnsi="Times New Roman"/>
          <w:sz w:val="24"/>
          <w:szCs w:val="24"/>
        </w:rPr>
        <w:t>при расчете стоимости чистых активов фонда;</w:t>
      </w:r>
    </w:p>
    <w:p w:rsidR="00076B7A" w:rsidRPr="00F262C0" w:rsidRDefault="00076B7A" w:rsidP="001D6FA9">
      <w:pPr>
        <w:numPr>
          <w:ilvl w:val="0"/>
          <w:numId w:val="30"/>
        </w:numPr>
        <w:tabs>
          <w:tab w:val="clear" w:pos="1440"/>
          <w:tab w:val="num" w:pos="284"/>
        </w:tabs>
        <w:autoSpaceDE w:val="0"/>
        <w:autoSpaceDN w:val="0"/>
        <w:adjustRightInd w:val="0"/>
        <w:spacing w:after="0" w:line="240" w:lineRule="auto"/>
        <w:ind w:left="284" w:firstLine="567"/>
        <w:jc w:val="both"/>
        <w:rPr>
          <w:rFonts w:ascii="Times New Roman" w:hAnsi="Times New Roman"/>
          <w:sz w:val="24"/>
          <w:szCs w:val="24"/>
        </w:rPr>
      </w:pPr>
      <w:r w:rsidRPr="00F262C0">
        <w:rPr>
          <w:rFonts w:ascii="Times New Roman" w:hAnsi="Times New Roman"/>
          <w:sz w:val="24"/>
          <w:szCs w:val="24"/>
        </w:rPr>
        <w:t>при совершении сделок с имуществом, составляющим фонд.</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Управляющая компания несет субсидиарную ответственность за убытки, предусмотренные настоящим пунктом.</w:t>
      </w:r>
    </w:p>
    <w:p w:rsidR="00E34C61" w:rsidRPr="00F262C0" w:rsidRDefault="00E34C61" w:rsidP="001D6FA9">
      <w:pPr>
        <w:spacing w:after="0" w:line="240" w:lineRule="auto"/>
        <w:ind w:firstLine="567"/>
        <w:jc w:val="center"/>
        <w:rPr>
          <w:rFonts w:ascii="Times New Roman" w:hAnsi="Times New Roman"/>
          <w:b/>
          <w:bCs/>
          <w:sz w:val="24"/>
          <w:szCs w:val="24"/>
        </w:rPr>
      </w:pPr>
      <w:bookmarkStart w:id="83" w:name="p_1012"/>
      <w:bookmarkEnd w:id="83"/>
    </w:p>
    <w:p w:rsidR="00076B7A" w:rsidRPr="00F262C0" w:rsidRDefault="00076B7A" w:rsidP="001D6FA9">
      <w:pPr>
        <w:spacing w:after="0" w:line="240" w:lineRule="auto"/>
        <w:ind w:firstLine="567"/>
        <w:jc w:val="center"/>
        <w:rPr>
          <w:rFonts w:ascii="Times New Roman" w:hAnsi="Times New Roman"/>
          <w:b/>
          <w:bCs/>
          <w:sz w:val="24"/>
          <w:szCs w:val="24"/>
        </w:rPr>
      </w:pPr>
      <w:r w:rsidRPr="00F262C0">
        <w:rPr>
          <w:rFonts w:ascii="Times New Roman" w:hAnsi="Times New Roman"/>
          <w:b/>
          <w:bCs/>
          <w:sz w:val="24"/>
          <w:szCs w:val="24"/>
        </w:rPr>
        <w:t>XII. Прекращение фонда</w:t>
      </w:r>
    </w:p>
    <w:p w:rsidR="00076B7A" w:rsidRPr="00F262C0" w:rsidRDefault="00076B7A" w:rsidP="001D6FA9">
      <w:pPr>
        <w:spacing w:after="0" w:line="240" w:lineRule="auto"/>
        <w:ind w:firstLine="567"/>
        <w:jc w:val="both"/>
        <w:rPr>
          <w:rFonts w:ascii="Times New Roman" w:hAnsi="Times New Roman"/>
          <w:sz w:val="24"/>
          <w:szCs w:val="24"/>
        </w:rPr>
      </w:pP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13</w:t>
      </w:r>
      <w:r w:rsidR="00D5495A" w:rsidRPr="00F262C0">
        <w:rPr>
          <w:rFonts w:ascii="Times New Roman" w:hAnsi="Times New Roman"/>
          <w:sz w:val="24"/>
          <w:szCs w:val="24"/>
        </w:rPr>
        <w:t>1</w:t>
      </w:r>
      <w:r w:rsidRPr="00F262C0">
        <w:rPr>
          <w:rFonts w:ascii="Times New Roman" w:hAnsi="Times New Roman"/>
          <w:sz w:val="24"/>
          <w:szCs w:val="24"/>
        </w:rPr>
        <w:t>. Фонд должен быть прекращен в случае, если:</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1) принята (приняты) заявка (заявки) на погашение всех инвестиционных паев;</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2) принята заявка на погашение 75 и более процентов инвестиционных паев при отсутствии оснований для выдачи инвестиционных паев на дату окончания срока выплаты денежной компенсации;</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3) аннулирована (прекратила действи</w:t>
      </w:r>
      <w:r w:rsidR="0028280B" w:rsidRPr="00F262C0">
        <w:rPr>
          <w:rFonts w:ascii="Times New Roman" w:hAnsi="Times New Roman"/>
          <w:sz w:val="24"/>
          <w:szCs w:val="24"/>
        </w:rPr>
        <w:t>е</w:t>
      </w:r>
      <w:r w:rsidRPr="00F262C0">
        <w:rPr>
          <w:rFonts w:ascii="Times New Roman" w:hAnsi="Times New Roman"/>
          <w:sz w:val="24"/>
          <w:szCs w:val="24"/>
        </w:rPr>
        <w:t>) лицензия управляющей компании и в течение 3 месяцев со дня принятия решения об аннулировании (со дня прекращения действия) лицензии не вступили в силу вносимые в настоящие Правила изменения, связанные с передачей ее прав и обязанностей другой управляющей компании;</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4) аннулирована (прекратила действи</w:t>
      </w:r>
      <w:r w:rsidR="0028280B" w:rsidRPr="00F262C0">
        <w:rPr>
          <w:rFonts w:ascii="Times New Roman" w:hAnsi="Times New Roman"/>
          <w:sz w:val="24"/>
          <w:szCs w:val="24"/>
        </w:rPr>
        <w:t>е</w:t>
      </w:r>
      <w:r w:rsidRPr="00F262C0">
        <w:rPr>
          <w:rFonts w:ascii="Times New Roman" w:hAnsi="Times New Roman"/>
          <w:sz w:val="24"/>
          <w:szCs w:val="24"/>
        </w:rPr>
        <w:t>) лицензия специализированного депозитария и в течение 3 месяцев со дня принятия решения об аннулировании (со дня прекращения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5) истек срок действия договора доверительного управления фондом;</w:t>
      </w:r>
    </w:p>
    <w:p w:rsidR="0028280B" w:rsidRPr="00F262C0" w:rsidRDefault="00925097"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6</w:t>
      </w:r>
      <w:r w:rsidR="00076B7A" w:rsidRPr="00F262C0">
        <w:rPr>
          <w:rFonts w:ascii="Times New Roman" w:hAnsi="Times New Roman"/>
          <w:sz w:val="24"/>
          <w:szCs w:val="24"/>
        </w:rPr>
        <w:t xml:space="preserve">) </w:t>
      </w:r>
      <w:r w:rsidR="0028280B" w:rsidRPr="00F262C0">
        <w:rPr>
          <w:rFonts w:ascii="Times New Roman" w:hAnsi="Times New Roman"/>
          <w:sz w:val="24"/>
          <w:szCs w:val="24"/>
        </w:rPr>
        <w:t>управляющей компанией принято соответствующее решение;</w:t>
      </w:r>
    </w:p>
    <w:p w:rsidR="00076B7A" w:rsidRPr="00F262C0" w:rsidRDefault="0028280B"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 xml:space="preserve">7) </w:t>
      </w:r>
      <w:r w:rsidR="00076B7A" w:rsidRPr="00F262C0">
        <w:rPr>
          <w:rFonts w:ascii="Times New Roman" w:hAnsi="Times New Roman"/>
          <w:sz w:val="24"/>
          <w:szCs w:val="24"/>
        </w:rPr>
        <w:t>наступили иные основания, предусмотренные Федеральным законом «Об инвестиционных фондах».</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13</w:t>
      </w:r>
      <w:r w:rsidR="00D5495A" w:rsidRPr="00F262C0">
        <w:rPr>
          <w:rFonts w:ascii="Times New Roman" w:hAnsi="Times New Roman"/>
          <w:sz w:val="24"/>
          <w:szCs w:val="24"/>
        </w:rPr>
        <w:t>2</w:t>
      </w:r>
      <w:r w:rsidRPr="00F262C0">
        <w:rPr>
          <w:rFonts w:ascii="Times New Roman" w:hAnsi="Times New Roman"/>
          <w:sz w:val="24"/>
          <w:szCs w:val="24"/>
        </w:rPr>
        <w:t>. Прекращение фонда осуществляется в порядке, предусмотренном Федеральным законом «Об инвестиционных фондах».</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13</w:t>
      </w:r>
      <w:r w:rsidR="00D5495A" w:rsidRPr="00F262C0">
        <w:rPr>
          <w:rFonts w:ascii="Times New Roman" w:hAnsi="Times New Roman"/>
          <w:sz w:val="24"/>
          <w:szCs w:val="24"/>
        </w:rPr>
        <w:t>3</w:t>
      </w:r>
      <w:r w:rsidRPr="00F262C0">
        <w:rPr>
          <w:rFonts w:ascii="Times New Roman" w:hAnsi="Times New Roman"/>
          <w:sz w:val="24"/>
          <w:szCs w:val="24"/>
        </w:rPr>
        <w:t xml:space="preserve">.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w:t>
      </w:r>
      <w:r w:rsidR="007A45F9" w:rsidRPr="00F262C0">
        <w:rPr>
          <w:rFonts w:ascii="Times New Roman" w:hAnsi="Times New Roman"/>
          <w:bCs/>
          <w:sz w:val="24"/>
          <w:szCs w:val="24"/>
        </w:rPr>
        <w:t>1</w:t>
      </w:r>
      <w:r w:rsidRPr="00F262C0">
        <w:rPr>
          <w:rFonts w:ascii="Times New Roman" w:hAnsi="Times New Roman"/>
          <w:sz w:val="24"/>
          <w:szCs w:val="24"/>
        </w:rPr>
        <w:t xml:space="preserve"> (</w:t>
      </w:r>
      <w:r w:rsidR="007A45F9" w:rsidRPr="00F262C0">
        <w:rPr>
          <w:rFonts w:ascii="Times New Roman" w:hAnsi="Times New Roman"/>
          <w:sz w:val="24"/>
          <w:szCs w:val="24"/>
        </w:rPr>
        <w:t>Один</w:t>
      </w:r>
      <w:r w:rsidRPr="00F262C0">
        <w:rPr>
          <w:rFonts w:ascii="Times New Roman" w:hAnsi="Times New Roman"/>
          <w:sz w:val="24"/>
          <w:szCs w:val="24"/>
        </w:rPr>
        <w:t>) процент суммы денежных средств, составляющих фонд и поступивших в него после реализации составляющего его имущества, за вычетом:</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1) размера задолженности перед кредиторами, требования которых должны удовлетворяться за счет имущества, составляющего фонд;</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2) размера вознаграждений управляющей компании, специализированного депозитария, регистратора, аудиторской организации и оценщика, начисленных им на день возникновения основания прекращения фонда;</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13</w:t>
      </w:r>
      <w:r w:rsidR="00D5495A" w:rsidRPr="00F262C0">
        <w:rPr>
          <w:rFonts w:ascii="Times New Roman" w:hAnsi="Times New Roman"/>
          <w:sz w:val="24"/>
          <w:szCs w:val="24"/>
        </w:rPr>
        <w:t>4</w:t>
      </w:r>
      <w:r w:rsidRPr="00F262C0">
        <w:rPr>
          <w:rFonts w:ascii="Times New Roman" w:hAnsi="Times New Roman"/>
          <w:sz w:val="24"/>
          <w:szCs w:val="24"/>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7E65BE" w:rsidRPr="00F262C0" w:rsidRDefault="007E65BE" w:rsidP="001D6FA9">
      <w:pPr>
        <w:autoSpaceDE w:val="0"/>
        <w:autoSpaceDN w:val="0"/>
        <w:adjustRightInd w:val="0"/>
        <w:spacing w:after="0" w:line="240" w:lineRule="auto"/>
        <w:ind w:firstLine="567"/>
        <w:jc w:val="both"/>
        <w:rPr>
          <w:rFonts w:ascii="Times New Roman" w:hAnsi="Times New Roman"/>
          <w:sz w:val="24"/>
          <w:szCs w:val="24"/>
        </w:rPr>
      </w:pPr>
    </w:p>
    <w:p w:rsidR="00076B7A" w:rsidRPr="00F262C0" w:rsidRDefault="00076B7A" w:rsidP="001D6FA9">
      <w:pPr>
        <w:spacing w:after="0" w:line="240" w:lineRule="auto"/>
        <w:ind w:firstLine="567"/>
        <w:jc w:val="center"/>
        <w:rPr>
          <w:rFonts w:ascii="Times New Roman" w:hAnsi="Times New Roman"/>
          <w:b/>
          <w:bCs/>
          <w:sz w:val="24"/>
          <w:szCs w:val="24"/>
        </w:rPr>
      </w:pPr>
      <w:bookmarkStart w:id="84" w:name="p_1013"/>
      <w:bookmarkEnd w:id="84"/>
      <w:r w:rsidRPr="00F262C0">
        <w:rPr>
          <w:rFonts w:ascii="Times New Roman" w:hAnsi="Times New Roman"/>
          <w:b/>
          <w:bCs/>
          <w:sz w:val="24"/>
          <w:szCs w:val="24"/>
        </w:rPr>
        <w:t>XI</w:t>
      </w:r>
      <w:r w:rsidRPr="00F262C0">
        <w:rPr>
          <w:rFonts w:ascii="Times New Roman" w:hAnsi="Times New Roman"/>
          <w:b/>
          <w:bCs/>
          <w:sz w:val="24"/>
          <w:szCs w:val="24"/>
          <w:lang w:val="en-US"/>
        </w:rPr>
        <w:t>II</w:t>
      </w:r>
      <w:r w:rsidRPr="00F262C0">
        <w:rPr>
          <w:rFonts w:ascii="Times New Roman" w:hAnsi="Times New Roman"/>
          <w:b/>
          <w:bCs/>
          <w:sz w:val="24"/>
          <w:szCs w:val="24"/>
        </w:rPr>
        <w:t>. Внесение изменений в настоящие Правила</w:t>
      </w:r>
    </w:p>
    <w:p w:rsidR="00076B7A" w:rsidRPr="00F262C0" w:rsidRDefault="00076B7A" w:rsidP="001D6FA9">
      <w:pPr>
        <w:spacing w:after="0" w:line="240" w:lineRule="auto"/>
        <w:ind w:firstLine="567"/>
        <w:jc w:val="both"/>
        <w:rPr>
          <w:rFonts w:ascii="Times New Roman" w:hAnsi="Times New Roman"/>
          <w:b/>
          <w:bCs/>
          <w:sz w:val="24"/>
          <w:szCs w:val="24"/>
        </w:rPr>
      </w:pP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13</w:t>
      </w:r>
      <w:r w:rsidR="00D5495A" w:rsidRPr="00F262C0">
        <w:rPr>
          <w:rFonts w:ascii="Times New Roman" w:hAnsi="Times New Roman"/>
          <w:sz w:val="24"/>
          <w:szCs w:val="24"/>
        </w:rPr>
        <w:t>5</w:t>
      </w:r>
      <w:r w:rsidRPr="00F262C0">
        <w:rPr>
          <w:rFonts w:ascii="Times New Roman" w:hAnsi="Times New Roman"/>
          <w:sz w:val="24"/>
          <w:szCs w:val="24"/>
        </w:rPr>
        <w:t>. Изменения, которые вносятся в настоящие Правила, вступают в силу при условии их регистрации Банком России.</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13</w:t>
      </w:r>
      <w:r w:rsidR="00D5495A" w:rsidRPr="00F262C0">
        <w:rPr>
          <w:rFonts w:ascii="Times New Roman" w:hAnsi="Times New Roman"/>
          <w:sz w:val="24"/>
          <w:szCs w:val="24"/>
        </w:rPr>
        <w:t>6</w:t>
      </w:r>
      <w:r w:rsidRPr="00F262C0">
        <w:rPr>
          <w:rFonts w:ascii="Times New Roman" w:hAnsi="Times New Roman"/>
          <w:sz w:val="24"/>
          <w:szCs w:val="24"/>
        </w:rPr>
        <w:t xml:space="preserve">.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 </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13</w:t>
      </w:r>
      <w:r w:rsidR="00D5495A" w:rsidRPr="00F262C0">
        <w:rPr>
          <w:rFonts w:ascii="Times New Roman" w:hAnsi="Times New Roman"/>
          <w:sz w:val="24"/>
          <w:szCs w:val="24"/>
        </w:rPr>
        <w:t>7</w:t>
      </w:r>
      <w:r w:rsidRPr="00F262C0">
        <w:rPr>
          <w:rFonts w:ascii="Times New Roman" w:hAnsi="Times New Roman"/>
          <w:sz w:val="24"/>
          <w:szCs w:val="24"/>
        </w:rPr>
        <w:t>.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13</w:t>
      </w:r>
      <w:r w:rsidR="00D5495A" w:rsidRPr="00F262C0">
        <w:rPr>
          <w:rFonts w:ascii="Times New Roman" w:hAnsi="Times New Roman"/>
          <w:sz w:val="24"/>
          <w:szCs w:val="24"/>
        </w:rPr>
        <w:t>8</w:t>
      </w:r>
      <w:r w:rsidRPr="00F262C0">
        <w:rPr>
          <w:rFonts w:ascii="Times New Roman" w:hAnsi="Times New Roman"/>
          <w:sz w:val="24"/>
          <w:szCs w:val="24"/>
        </w:rPr>
        <w:t xml:space="preserve"> и 13</w:t>
      </w:r>
      <w:r w:rsidR="00D5495A" w:rsidRPr="00F262C0">
        <w:rPr>
          <w:rFonts w:ascii="Times New Roman" w:hAnsi="Times New Roman"/>
          <w:sz w:val="24"/>
          <w:szCs w:val="24"/>
        </w:rPr>
        <w:t>9</w:t>
      </w:r>
      <w:r w:rsidRPr="00F262C0">
        <w:rPr>
          <w:rFonts w:ascii="Times New Roman" w:hAnsi="Times New Roman"/>
          <w:sz w:val="24"/>
          <w:szCs w:val="24"/>
        </w:rPr>
        <w:t xml:space="preserve"> настоящих Правил.</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13</w:t>
      </w:r>
      <w:r w:rsidR="00D5495A" w:rsidRPr="00F262C0">
        <w:rPr>
          <w:rFonts w:ascii="Times New Roman" w:hAnsi="Times New Roman"/>
          <w:sz w:val="24"/>
          <w:szCs w:val="24"/>
        </w:rPr>
        <w:t>8</w:t>
      </w:r>
      <w:r w:rsidRPr="00F262C0">
        <w:rPr>
          <w:rFonts w:ascii="Times New Roman" w:hAnsi="Times New Roman"/>
          <w:sz w:val="24"/>
          <w:szCs w:val="24"/>
        </w:rPr>
        <w:t>. 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1) с изменением инвестиционной декларации фонда;</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2) с увеличением размера вознаграждения управляющей компании, специализированного депозитария, регистратора, аудиторской организации и оценщика;</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3) с увеличением расходов и (или) расширением перечня расходов, подлежащих оплате за счет имущества, составляющего фонд;</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4) с введением скидок в связи с погашением инвестиционных паев или увеличением их размеров;</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5) с изменением типа фонда;</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 xml:space="preserve">6) с иными изменениями, предусмотренными нормативными актами в сфере финансовых рынков. </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13</w:t>
      </w:r>
      <w:r w:rsidR="00D5495A" w:rsidRPr="00F262C0">
        <w:rPr>
          <w:rFonts w:ascii="Times New Roman" w:hAnsi="Times New Roman"/>
          <w:sz w:val="24"/>
          <w:szCs w:val="24"/>
        </w:rPr>
        <w:t>9</w:t>
      </w:r>
      <w:r w:rsidRPr="00F262C0">
        <w:rPr>
          <w:rFonts w:ascii="Times New Roman" w:hAnsi="Times New Roman"/>
          <w:sz w:val="24"/>
          <w:szCs w:val="24"/>
        </w:rPr>
        <w:t>. Изменения, которые вносятся в настоящие Правила, вступают в силу со дня их регистрации Банком России, если они касаются:</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1) изменения наименований управляющей компании, специализированного депозитария, регистратора, аудиторской организации и оценщика, а также иных сведений об указанных лицах;</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2) количества выданных инвестиционных паев фонда;</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3) уменьшения размера вознаграждения управляющей компании, специализированного депозитария, регистратора, аудиторской организации и оценщика, а также уменьшения размера и (или) сокращения перечня расходов, подлежащих оплате за счет имущества, составляющего фонд;</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4) отмены скидок (надбавок) или уменьшения их размеров;</w:t>
      </w:r>
    </w:p>
    <w:p w:rsidR="00076B7A" w:rsidRPr="00F262C0"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262C0">
        <w:rPr>
          <w:rFonts w:ascii="Times New Roman" w:hAnsi="Times New Roman"/>
          <w:sz w:val="24"/>
          <w:szCs w:val="24"/>
        </w:rPr>
        <w:t>5) иных положений, предусмотренных нормативными актами в сфере финансовых рынков.</w:t>
      </w:r>
    </w:p>
    <w:p w:rsidR="007E65BE" w:rsidRPr="00F262C0" w:rsidRDefault="007E65BE" w:rsidP="001D6FA9">
      <w:pPr>
        <w:autoSpaceDE w:val="0"/>
        <w:autoSpaceDN w:val="0"/>
        <w:adjustRightInd w:val="0"/>
        <w:spacing w:after="0" w:line="240" w:lineRule="auto"/>
        <w:ind w:firstLine="567"/>
        <w:jc w:val="both"/>
        <w:rPr>
          <w:rFonts w:ascii="Times New Roman" w:hAnsi="Times New Roman"/>
          <w:sz w:val="24"/>
          <w:szCs w:val="24"/>
        </w:rPr>
      </w:pPr>
    </w:p>
    <w:p w:rsidR="00076B7A" w:rsidRPr="00F262C0" w:rsidRDefault="00076B7A" w:rsidP="001D6FA9">
      <w:pPr>
        <w:spacing w:after="0" w:line="240" w:lineRule="auto"/>
        <w:ind w:firstLine="567"/>
        <w:jc w:val="center"/>
        <w:rPr>
          <w:rFonts w:ascii="Times New Roman" w:hAnsi="Times New Roman"/>
          <w:b/>
          <w:bCs/>
          <w:sz w:val="24"/>
          <w:szCs w:val="24"/>
        </w:rPr>
      </w:pPr>
      <w:r w:rsidRPr="00F262C0">
        <w:rPr>
          <w:rFonts w:ascii="Times New Roman" w:hAnsi="Times New Roman"/>
          <w:b/>
          <w:bCs/>
          <w:sz w:val="24"/>
          <w:szCs w:val="24"/>
          <w:lang w:val="en-US"/>
        </w:rPr>
        <w:t>XIV</w:t>
      </w:r>
      <w:r w:rsidRPr="00F262C0">
        <w:rPr>
          <w:rFonts w:ascii="Times New Roman" w:hAnsi="Times New Roman"/>
          <w:b/>
          <w:bCs/>
          <w:sz w:val="24"/>
          <w:szCs w:val="24"/>
        </w:rPr>
        <w:t>. Основные сведения о порядке налогообложения</w:t>
      </w:r>
      <w:r w:rsidR="00A520A9" w:rsidRPr="00F262C0">
        <w:rPr>
          <w:rFonts w:ascii="Times New Roman" w:hAnsi="Times New Roman"/>
          <w:b/>
          <w:bCs/>
          <w:sz w:val="24"/>
          <w:szCs w:val="24"/>
        </w:rPr>
        <w:t xml:space="preserve"> </w:t>
      </w:r>
      <w:r w:rsidRPr="00F262C0">
        <w:rPr>
          <w:rFonts w:ascii="Times New Roman" w:hAnsi="Times New Roman"/>
          <w:b/>
          <w:bCs/>
          <w:sz w:val="24"/>
          <w:szCs w:val="24"/>
        </w:rPr>
        <w:t>доходов инвесторов</w:t>
      </w:r>
    </w:p>
    <w:p w:rsidR="00076B7A" w:rsidRPr="00F262C0" w:rsidRDefault="00076B7A" w:rsidP="001D6FA9">
      <w:pPr>
        <w:spacing w:after="0" w:line="240" w:lineRule="auto"/>
        <w:ind w:firstLine="567"/>
        <w:jc w:val="both"/>
        <w:rPr>
          <w:rFonts w:ascii="Times New Roman" w:hAnsi="Times New Roman"/>
          <w:b/>
          <w:bCs/>
          <w:sz w:val="24"/>
          <w:szCs w:val="24"/>
        </w:rPr>
      </w:pP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1</w:t>
      </w:r>
      <w:r w:rsidR="00D5495A" w:rsidRPr="00F262C0">
        <w:rPr>
          <w:rFonts w:ascii="Times New Roman" w:hAnsi="Times New Roman"/>
          <w:sz w:val="24"/>
          <w:szCs w:val="24"/>
        </w:rPr>
        <w:t>40</w:t>
      </w:r>
      <w:r w:rsidRPr="00F262C0">
        <w:rPr>
          <w:rFonts w:ascii="Times New Roman" w:hAnsi="Times New Roman"/>
          <w:sz w:val="24"/>
          <w:szCs w:val="24"/>
        </w:rPr>
        <w:t>.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076B7A" w:rsidRPr="00F262C0" w:rsidRDefault="00076B7A" w:rsidP="001D6FA9">
      <w:pPr>
        <w:spacing w:after="0" w:line="240" w:lineRule="auto"/>
        <w:ind w:firstLine="567"/>
        <w:jc w:val="both"/>
        <w:rPr>
          <w:rFonts w:ascii="Times New Roman" w:hAnsi="Times New Roman"/>
          <w:sz w:val="24"/>
          <w:szCs w:val="24"/>
        </w:rPr>
      </w:pPr>
      <w:r w:rsidRPr="00F262C0">
        <w:rPr>
          <w:rFonts w:ascii="Times New Roman" w:hAnsi="Times New Roman"/>
          <w:sz w:val="24"/>
          <w:szCs w:val="24"/>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076B7A" w:rsidRPr="00F262C0" w:rsidRDefault="00076B7A" w:rsidP="00076B7A">
      <w:pPr>
        <w:spacing w:after="0" w:line="240" w:lineRule="auto"/>
        <w:jc w:val="both"/>
        <w:rPr>
          <w:rFonts w:ascii="Times New Roman" w:hAnsi="Times New Roman"/>
          <w:sz w:val="24"/>
          <w:szCs w:val="24"/>
        </w:rPr>
      </w:pPr>
    </w:p>
    <w:p w:rsidR="00F50857" w:rsidRPr="00F262C0" w:rsidRDefault="00F50857" w:rsidP="000A5625">
      <w:pPr>
        <w:spacing w:after="0" w:line="240" w:lineRule="auto"/>
        <w:jc w:val="both"/>
        <w:rPr>
          <w:rFonts w:ascii="Times New Roman" w:hAnsi="Times New Roman"/>
          <w:sz w:val="24"/>
          <w:szCs w:val="24"/>
        </w:rPr>
      </w:pPr>
      <w:r w:rsidRPr="00F262C0">
        <w:rPr>
          <w:rFonts w:ascii="Times New Roman" w:hAnsi="Times New Roman"/>
          <w:sz w:val="24"/>
          <w:szCs w:val="24"/>
        </w:rPr>
        <w:t xml:space="preserve">Генеральный директор </w:t>
      </w:r>
    </w:p>
    <w:p w:rsidR="00F50857" w:rsidRPr="00F262C0" w:rsidRDefault="00F50857" w:rsidP="000A5625">
      <w:pPr>
        <w:spacing w:after="0" w:line="240" w:lineRule="auto"/>
        <w:jc w:val="both"/>
        <w:rPr>
          <w:rFonts w:ascii="Times New Roman" w:hAnsi="Times New Roman"/>
          <w:sz w:val="24"/>
          <w:szCs w:val="24"/>
        </w:rPr>
      </w:pPr>
      <w:r w:rsidRPr="00F262C0">
        <w:rPr>
          <w:rFonts w:ascii="Times New Roman" w:hAnsi="Times New Roman"/>
          <w:sz w:val="24"/>
          <w:szCs w:val="24"/>
        </w:rPr>
        <w:t>ООО «УК МДМ»</w:t>
      </w:r>
      <w:r w:rsidRPr="00F262C0">
        <w:rPr>
          <w:rFonts w:ascii="Times New Roman" w:hAnsi="Times New Roman"/>
          <w:sz w:val="24"/>
          <w:szCs w:val="24"/>
        </w:rPr>
        <w:tab/>
      </w:r>
      <w:r w:rsidRPr="00F262C0">
        <w:rPr>
          <w:rFonts w:ascii="Times New Roman" w:hAnsi="Times New Roman"/>
          <w:sz w:val="24"/>
          <w:szCs w:val="24"/>
        </w:rPr>
        <w:tab/>
      </w:r>
      <w:r w:rsidRPr="00F262C0">
        <w:rPr>
          <w:rFonts w:ascii="Times New Roman" w:hAnsi="Times New Roman"/>
          <w:sz w:val="24"/>
          <w:szCs w:val="24"/>
        </w:rPr>
        <w:tab/>
      </w:r>
      <w:r w:rsidRPr="00F262C0">
        <w:rPr>
          <w:rFonts w:ascii="Times New Roman" w:hAnsi="Times New Roman"/>
          <w:sz w:val="24"/>
          <w:szCs w:val="24"/>
        </w:rPr>
        <w:tab/>
      </w:r>
      <w:r w:rsidR="00A520A9" w:rsidRPr="00F262C0">
        <w:rPr>
          <w:rFonts w:ascii="Times New Roman" w:hAnsi="Times New Roman"/>
          <w:sz w:val="24"/>
          <w:szCs w:val="24"/>
        </w:rPr>
        <w:t xml:space="preserve">              </w:t>
      </w:r>
      <w:r w:rsidRPr="00F262C0">
        <w:rPr>
          <w:rFonts w:ascii="Times New Roman" w:hAnsi="Times New Roman"/>
          <w:sz w:val="24"/>
          <w:szCs w:val="24"/>
        </w:rPr>
        <w:t xml:space="preserve">                                         / Степанков Р.Б. /</w:t>
      </w:r>
    </w:p>
    <w:p w:rsidR="00076B7A" w:rsidRPr="00F262C0" w:rsidRDefault="00F50857" w:rsidP="00123F15">
      <w:pPr>
        <w:widowControl w:val="0"/>
        <w:autoSpaceDE w:val="0"/>
        <w:autoSpaceDN w:val="0"/>
        <w:adjustRightInd w:val="0"/>
        <w:jc w:val="center"/>
        <w:rPr>
          <w:sz w:val="12"/>
          <w:szCs w:val="12"/>
        </w:rPr>
      </w:pPr>
      <w:r w:rsidRPr="00F262C0">
        <w:tab/>
      </w:r>
      <w:r w:rsidRPr="00F262C0">
        <w:rPr>
          <w:rFonts w:ascii="Times New Roman" w:hAnsi="Times New Roman"/>
          <w:sz w:val="24"/>
          <w:szCs w:val="24"/>
        </w:rPr>
        <w:t>м.п.</w:t>
      </w:r>
      <w:r w:rsidR="00C2418C" w:rsidRPr="00F262C0">
        <w:rPr>
          <w:rFonts w:ascii="Times New Roman" w:hAnsi="Times New Roman"/>
          <w:sz w:val="24"/>
          <w:szCs w:val="24"/>
        </w:rPr>
        <w:br w:type="page"/>
      </w:r>
      <w:r w:rsidR="00076B7A" w:rsidRPr="00F262C0">
        <w:rPr>
          <w:sz w:val="12"/>
          <w:szCs w:val="12"/>
        </w:rPr>
        <w:t xml:space="preserve">Приложение № 1 к Правилам Фонда </w:t>
      </w:r>
    </w:p>
    <w:p w:rsidR="00076B7A" w:rsidRPr="00F262C0" w:rsidRDefault="00076B7A" w:rsidP="00076B7A">
      <w:pPr>
        <w:pStyle w:val="1"/>
        <w:widowControl w:val="0"/>
        <w:autoSpaceDE w:val="0"/>
        <w:autoSpaceDN w:val="0"/>
        <w:adjustRightInd w:val="0"/>
        <w:spacing w:before="0" w:after="0"/>
        <w:rPr>
          <w:sz w:val="20"/>
          <w:szCs w:val="20"/>
          <w:lang w:val="ru-RU"/>
        </w:rPr>
      </w:pPr>
      <w:r w:rsidRPr="00F262C0">
        <w:rPr>
          <w:sz w:val="20"/>
          <w:szCs w:val="20"/>
          <w:lang w:val="ru-RU"/>
        </w:rPr>
        <w:t>Заявка на приобретение инвестиционных паев № ______________</w:t>
      </w:r>
      <w:r w:rsidRPr="00F262C0">
        <w:rPr>
          <w:sz w:val="20"/>
          <w:szCs w:val="20"/>
          <w:lang w:val="ru-RU"/>
        </w:rPr>
        <w:br/>
      </w:r>
    </w:p>
    <w:p w:rsidR="00076B7A" w:rsidRPr="00F262C0" w:rsidRDefault="00076B7A" w:rsidP="00076B7A">
      <w:pPr>
        <w:pStyle w:val="fielddata"/>
        <w:rPr>
          <w:lang w:val="ru-RU"/>
        </w:rPr>
      </w:pPr>
      <w:r w:rsidRPr="00F262C0">
        <w:rPr>
          <w:b/>
          <w:bCs/>
          <w:lang w:val="ru-RU"/>
        </w:rPr>
        <w:t>Дата: _________ Время: _________</w:t>
      </w:r>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262C0"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name"/>
              <w:spacing w:before="0" w:after="0"/>
              <w:ind w:left="-49"/>
              <w:rPr>
                <w:lang w:val="ru-RU"/>
              </w:rPr>
            </w:pPr>
            <w:r w:rsidRPr="00F262C0">
              <w:rPr>
                <w:lang w:val="ru-RU"/>
              </w:rPr>
              <w:t>Название паевого инвестиционного фонда</w:t>
            </w:r>
          </w:p>
          <w:p w:rsidR="00076B7A" w:rsidRPr="00F262C0" w:rsidRDefault="00076B7A" w:rsidP="0096070E">
            <w:pPr>
              <w:pStyle w:val="fieldname"/>
              <w:spacing w:before="0" w:after="0"/>
              <w:ind w:left="-49"/>
              <w:rPr>
                <w:b w:val="0"/>
                <w:sz w:val="12"/>
                <w:szCs w:val="12"/>
                <w:vertAlign w:val="superscript"/>
                <w:lang w:val="ru-RU"/>
              </w:rPr>
            </w:pPr>
            <w:r w:rsidRPr="00F262C0">
              <w:rPr>
                <w:sz w:val="9"/>
                <w:szCs w:val="9"/>
                <w:lang w:val="ru-RU"/>
              </w:rPr>
              <w:t>(в соответствии с правилами доверительного управления паевым инвестиционным фондом)</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r w:rsidRPr="00F262C0">
              <w:t> </w:t>
            </w:r>
          </w:p>
        </w:tc>
      </w:tr>
      <w:tr w:rsidR="00076B7A" w:rsidRPr="00F262C0"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name"/>
              <w:ind w:left="75"/>
              <w:rPr>
                <w:lang w:val="ru-RU"/>
              </w:rPr>
            </w:pPr>
            <w:r w:rsidRPr="00F262C0">
              <w:rPr>
                <w:lang w:val="ru-RU"/>
              </w:rPr>
              <w:t>Полное фирменное наименование управляющей компании</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r w:rsidRPr="00F262C0">
              <w:t> </w:t>
            </w:r>
          </w:p>
        </w:tc>
      </w:tr>
    </w:tbl>
    <w:p w:rsidR="00076B7A" w:rsidRPr="00F262C0" w:rsidRDefault="00076B7A" w:rsidP="00076B7A">
      <w:pPr>
        <w:pStyle w:val="3"/>
        <w:widowControl w:val="0"/>
        <w:autoSpaceDE w:val="0"/>
        <w:autoSpaceDN w:val="0"/>
        <w:adjustRightInd w:val="0"/>
        <w:spacing w:before="108" w:after="108"/>
      </w:pPr>
      <w:r w:rsidRPr="00F262C0">
        <w:t>Заявитель</w:t>
      </w:r>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262C0"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name"/>
              <w:spacing w:before="0" w:after="0"/>
              <w:ind w:left="75"/>
              <w:rPr>
                <w:lang w:val="ru-RU"/>
              </w:rPr>
            </w:pPr>
            <w:r w:rsidRPr="00F262C0">
              <w:rPr>
                <w:lang w:val="ru-RU"/>
              </w:rPr>
              <w:t>Ф.И.О./Полное наименование</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spacing w:before="0" w:after="0"/>
              <w:ind w:left="75"/>
              <w:rPr>
                <w:lang w:val="ru-RU"/>
              </w:rPr>
            </w:pPr>
            <w:r w:rsidRPr="00F262C0">
              <w:t> </w:t>
            </w:r>
          </w:p>
        </w:tc>
      </w:tr>
      <w:tr w:rsidR="00076B7A" w:rsidRPr="00F262C0" w:rsidTr="0096070E">
        <w:trPr>
          <w:tblCellSpacing w:w="0" w:type="dxa"/>
          <w:jc w:val="center"/>
        </w:trPr>
        <w:tc>
          <w:tcPr>
            <w:tcW w:w="2608" w:type="pct"/>
            <w:tcBorders>
              <w:left w:val="nil"/>
              <w:right w:val="nil"/>
            </w:tcBorders>
            <w:tcMar>
              <w:top w:w="30" w:type="dxa"/>
              <w:left w:w="75" w:type="dxa"/>
              <w:bottom w:w="30" w:type="dxa"/>
              <w:right w:w="75" w:type="dxa"/>
            </w:tcMar>
            <w:vAlign w:val="center"/>
          </w:tcPr>
          <w:p w:rsidR="00076B7A" w:rsidRPr="00F262C0" w:rsidRDefault="00076B7A" w:rsidP="0096070E">
            <w:pPr>
              <w:pStyle w:val="fieldname"/>
              <w:spacing w:before="0" w:after="0"/>
              <w:ind w:left="-49"/>
              <w:rPr>
                <w:lang w:val="ru-RU"/>
              </w:rPr>
            </w:pPr>
            <w:r w:rsidRPr="00F262C0">
              <w:rPr>
                <w:lang w:val="ru-RU"/>
              </w:rPr>
              <w:t>Документ, удостоверяющий личность/Документ о государственной регистрации юридического лица</w:t>
            </w:r>
          </w:p>
        </w:tc>
        <w:tc>
          <w:tcPr>
            <w:tcW w:w="2392" w:type="pct"/>
            <w:vMerge w:val="restart"/>
            <w:tcBorders>
              <w:top w:val="nil"/>
              <w:left w:val="nil"/>
              <w:right w:val="nil"/>
            </w:tcBorders>
            <w:tcMar>
              <w:top w:w="30" w:type="dxa"/>
              <w:left w:w="75" w:type="dxa"/>
              <w:bottom w:w="30" w:type="dxa"/>
              <w:right w:w="75" w:type="dxa"/>
            </w:tcMar>
            <w:vAlign w:val="center"/>
          </w:tcPr>
          <w:p w:rsidR="00076B7A" w:rsidRPr="00F262C0" w:rsidRDefault="00076B7A" w:rsidP="0096070E">
            <w:pPr>
              <w:pStyle w:val="fielddata"/>
              <w:spacing w:before="0" w:after="0"/>
              <w:ind w:left="75"/>
              <w:rPr>
                <w:lang w:val="ru-RU"/>
              </w:rPr>
            </w:pPr>
          </w:p>
        </w:tc>
      </w:tr>
      <w:tr w:rsidR="00076B7A" w:rsidRPr="00F262C0"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name"/>
              <w:spacing w:before="0" w:after="0"/>
              <w:ind w:left="-51"/>
              <w:jc w:val="left"/>
              <w:rPr>
                <w:sz w:val="9"/>
                <w:szCs w:val="9"/>
                <w:lang w:val="ru-RU"/>
              </w:rPr>
            </w:pPr>
            <w:r w:rsidRPr="00F262C0">
              <w:rPr>
                <w:sz w:val="9"/>
                <w:szCs w:val="8"/>
                <w:lang w:val="ru-RU"/>
              </w:rPr>
              <w:sym w:font="Symbol" w:char="F0B7"/>
            </w:r>
            <w:r w:rsidRPr="00F262C0">
              <w:rPr>
                <w:sz w:val="9"/>
                <w:szCs w:val="9"/>
                <w:lang w:val="ru-RU"/>
              </w:rPr>
              <w:t xml:space="preserve">  вид (наименование), серия, номер, дата выдачи документа, удостоверяющего личность</w:t>
            </w:r>
          </w:p>
          <w:p w:rsidR="00076B7A" w:rsidRPr="00F262C0" w:rsidRDefault="00076B7A" w:rsidP="0096070E">
            <w:pPr>
              <w:pStyle w:val="fieldname"/>
              <w:spacing w:before="0" w:after="0"/>
              <w:ind w:left="-51"/>
              <w:jc w:val="left"/>
              <w:rPr>
                <w:sz w:val="9"/>
                <w:szCs w:val="9"/>
                <w:lang w:val="ru-RU"/>
              </w:rPr>
            </w:pPr>
            <w:r w:rsidRPr="00F262C0">
              <w:rPr>
                <w:sz w:val="9"/>
                <w:szCs w:val="8"/>
                <w:lang w:val="ru-RU"/>
              </w:rPr>
              <w:sym w:font="Symbol" w:char="F0B7"/>
            </w:r>
            <w:r w:rsidRPr="00F262C0">
              <w:rPr>
                <w:sz w:val="9"/>
                <w:szCs w:val="9"/>
                <w:lang w:val="ru-RU"/>
              </w:rPr>
              <w:t xml:space="preserve">  для российских юридических лиц – ОГРН, дата, наименование органа, осуществляющего регистрацию</w:t>
            </w:r>
          </w:p>
          <w:p w:rsidR="00076B7A" w:rsidRPr="00F262C0" w:rsidRDefault="00076B7A" w:rsidP="0096070E">
            <w:pPr>
              <w:pStyle w:val="fieldname"/>
              <w:spacing w:before="0" w:after="0"/>
              <w:ind w:left="-51"/>
              <w:jc w:val="left"/>
              <w:rPr>
                <w:spacing w:val="10"/>
                <w:sz w:val="9"/>
                <w:szCs w:val="9"/>
                <w:lang w:val="ru-RU"/>
              </w:rPr>
            </w:pPr>
            <w:r w:rsidRPr="00F262C0">
              <w:rPr>
                <w:sz w:val="9"/>
                <w:szCs w:val="8"/>
                <w:lang w:val="ru-RU"/>
              </w:rPr>
              <w:sym w:font="Symbol" w:char="F0B7"/>
            </w:r>
            <w:r w:rsidRPr="00F262C0">
              <w:rPr>
                <w:sz w:val="9"/>
                <w:szCs w:val="9"/>
                <w:lang w:val="ru-RU"/>
              </w:rPr>
              <w:t xml:space="preserve">  для  иностранных лиц юридических лиц – название страны регистрации, регистрационный номер, дата, наименование органа, осуществляющего регистрацию</w:t>
            </w:r>
          </w:p>
        </w:tc>
        <w:tc>
          <w:tcPr>
            <w:tcW w:w="2392" w:type="pct"/>
            <w:vMerge/>
            <w:tcBorders>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spacing w:before="0" w:after="0"/>
              <w:ind w:left="75"/>
              <w:rPr>
                <w:lang w:val="ru-RU"/>
              </w:rPr>
            </w:pPr>
          </w:p>
        </w:tc>
      </w:tr>
      <w:tr w:rsidR="00076B7A" w:rsidRPr="00F262C0" w:rsidTr="0096070E">
        <w:trPr>
          <w:trHeight w:val="182"/>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name"/>
              <w:spacing w:before="0" w:after="0"/>
              <w:ind w:left="435"/>
              <w:rPr>
                <w:lang w:val="ru-RU"/>
              </w:rPr>
            </w:pPr>
            <w:r w:rsidRPr="00F262C0">
              <w:rPr>
                <w:lang w:val="ru-RU"/>
              </w:rPr>
              <w:t>Номер лицевого счета</w:t>
            </w:r>
            <w:r w:rsidRPr="00F262C0">
              <w:rPr>
                <w:rStyle w:val="af6"/>
                <w:rFonts w:cs="Arial"/>
                <w:lang w:val="ru-RU"/>
              </w:rPr>
              <w:footnoteReference w:customMarkFollows="1" w:id="1"/>
              <w:t>л1</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ind w:left="75"/>
              <w:rPr>
                <w:sz w:val="16"/>
                <w:szCs w:val="16"/>
              </w:rPr>
            </w:pPr>
          </w:p>
        </w:tc>
      </w:tr>
    </w:tbl>
    <w:p w:rsidR="00076B7A" w:rsidRPr="00F262C0" w:rsidRDefault="00076B7A" w:rsidP="00076B7A">
      <w:pPr>
        <w:pStyle w:val="3"/>
        <w:widowControl w:val="0"/>
        <w:autoSpaceDE w:val="0"/>
        <w:autoSpaceDN w:val="0"/>
        <w:adjustRightInd w:val="0"/>
        <w:spacing w:before="108" w:after="108"/>
      </w:pPr>
      <w:r w:rsidRPr="00F262C0">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262C0"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name"/>
              <w:ind w:left="75"/>
              <w:rPr>
                <w:lang w:val="ru-RU"/>
              </w:rPr>
            </w:pPr>
            <w:r w:rsidRPr="00F262C0">
              <w:rPr>
                <w:lang w:val="ru-RU"/>
              </w:rPr>
              <w:t>Ф.И.О./ Полное наименование</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p>
        </w:tc>
      </w:tr>
      <w:tr w:rsidR="00076B7A" w:rsidRPr="00F262C0" w:rsidTr="0096070E">
        <w:trPr>
          <w:tblCellSpacing w:w="0" w:type="dxa"/>
          <w:jc w:val="center"/>
        </w:trPr>
        <w:tc>
          <w:tcPr>
            <w:tcW w:w="2608" w:type="pct"/>
            <w:tcBorders>
              <w:top w:val="nil"/>
              <w:left w:val="nil"/>
              <w:right w:val="nil"/>
            </w:tcBorders>
            <w:tcMar>
              <w:top w:w="30" w:type="dxa"/>
              <w:left w:w="75" w:type="dxa"/>
              <w:bottom w:w="30" w:type="dxa"/>
              <w:right w:w="75" w:type="dxa"/>
            </w:tcMar>
            <w:vAlign w:val="center"/>
          </w:tcPr>
          <w:p w:rsidR="00076B7A" w:rsidRPr="00F262C0" w:rsidRDefault="00076B7A" w:rsidP="0096070E">
            <w:pPr>
              <w:pStyle w:val="fieldname"/>
              <w:spacing w:before="0" w:after="0"/>
              <w:ind w:left="-49"/>
              <w:rPr>
                <w:lang w:val="ru-RU"/>
              </w:rPr>
            </w:pPr>
            <w:r w:rsidRPr="00F262C0">
              <w:rPr>
                <w:lang w:val="ru-RU"/>
              </w:rPr>
              <w:t>Документ, удостоверяющий личность/Документ о государственной регистрации юридического лица</w:t>
            </w:r>
          </w:p>
        </w:tc>
        <w:tc>
          <w:tcPr>
            <w:tcW w:w="2392" w:type="pct"/>
            <w:tcBorders>
              <w:top w:val="nil"/>
              <w:left w:val="nil"/>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p>
        </w:tc>
      </w:tr>
      <w:tr w:rsidR="00076B7A" w:rsidRPr="00F262C0" w:rsidTr="0096070E">
        <w:trPr>
          <w:tblCellSpacing w:w="0" w:type="dxa"/>
          <w:jc w:val="center"/>
        </w:trPr>
        <w:tc>
          <w:tcPr>
            <w:tcW w:w="2608" w:type="pct"/>
            <w:tcBorders>
              <w:top w:val="nil"/>
              <w:left w:val="nil"/>
              <w:right w:val="nil"/>
            </w:tcBorders>
            <w:tcMar>
              <w:top w:w="30" w:type="dxa"/>
              <w:left w:w="75" w:type="dxa"/>
              <w:bottom w:w="30" w:type="dxa"/>
              <w:right w:w="75" w:type="dxa"/>
            </w:tcMar>
            <w:vAlign w:val="center"/>
          </w:tcPr>
          <w:p w:rsidR="00076B7A" w:rsidRPr="00F262C0" w:rsidRDefault="00076B7A" w:rsidP="0096070E">
            <w:pPr>
              <w:pStyle w:val="fieldname"/>
              <w:spacing w:before="0" w:after="0"/>
              <w:ind w:left="-51"/>
              <w:jc w:val="left"/>
              <w:rPr>
                <w:sz w:val="9"/>
                <w:szCs w:val="9"/>
                <w:lang w:val="ru-RU"/>
              </w:rPr>
            </w:pPr>
            <w:r w:rsidRPr="00F262C0">
              <w:rPr>
                <w:sz w:val="9"/>
                <w:szCs w:val="8"/>
                <w:lang w:val="ru-RU"/>
              </w:rPr>
              <w:sym w:font="Symbol" w:char="F0B7"/>
            </w:r>
            <w:r w:rsidRPr="00F262C0">
              <w:rPr>
                <w:sz w:val="9"/>
                <w:szCs w:val="9"/>
                <w:lang w:val="ru-RU"/>
              </w:rPr>
              <w:t xml:space="preserve">  наименование документа, номер, кем выдан, дата выдачи</w:t>
            </w:r>
          </w:p>
          <w:p w:rsidR="00076B7A" w:rsidRPr="00F262C0" w:rsidRDefault="00076B7A" w:rsidP="0096070E">
            <w:pPr>
              <w:pStyle w:val="fieldname"/>
              <w:spacing w:before="0" w:after="0"/>
              <w:ind w:left="-51"/>
              <w:jc w:val="left"/>
              <w:rPr>
                <w:b w:val="0"/>
                <w:spacing w:val="10"/>
                <w:sz w:val="10"/>
                <w:szCs w:val="10"/>
                <w:lang w:val="ru-RU"/>
              </w:rPr>
            </w:pPr>
            <w:r w:rsidRPr="00F262C0">
              <w:rPr>
                <w:sz w:val="9"/>
                <w:szCs w:val="8"/>
                <w:lang w:val="ru-RU"/>
              </w:rPr>
              <w:sym w:font="Symbol" w:char="F0B7"/>
            </w:r>
            <w:r w:rsidRPr="00F262C0">
              <w:rPr>
                <w:sz w:val="9"/>
                <w:szCs w:val="9"/>
                <w:lang w:val="ru-RU"/>
              </w:rPr>
              <w:t xml:space="preserve">  ОГРН, дата внесения в ЕГРЮЛ записи, наименование регистрирующего органа</w:t>
            </w:r>
          </w:p>
        </w:tc>
        <w:tc>
          <w:tcPr>
            <w:tcW w:w="2392" w:type="pct"/>
            <w:tcBorders>
              <w:top w:val="nil"/>
              <w:left w:val="nil"/>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p>
        </w:tc>
      </w:tr>
      <w:tr w:rsidR="00076B7A" w:rsidRPr="00F262C0" w:rsidTr="0096070E">
        <w:trPr>
          <w:tblCellSpacing w:w="0" w:type="dxa"/>
          <w:jc w:val="center"/>
        </w:trPr>
        <w:tc>
          <w:tcPr>
            <w:tcW w:w="2608" w:type="pct"/>
            <w:tcBorders>
              <w:top w:val="single" w:sz="8" w:space="0" w:color="C0C0C0"/>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name"/>
              <w:spacing w:after="0"/>
              <w:ind w:left="75"/>
              <w:rPr>
                <w:lang w:val="ru-RU"/>
              </w:rPr>
            </w:pPr>
            <w:r w:rsidRPr="00F262C0">
              <w:rPr>
                <w:lang w:val="ru-RU"/>
              </w:rPr>
              <w:t>Действующий на основании</w:t>
            </w:r>
            <w:r w:rsidRPr="00F262C0">
              <w:rPr>
                <w:b w:val="0"/>
                <w:bCs w:val="0"/>
                <w:sz w:val="9"/>
                <w:szCs w:val="9"/>
                <w:lang w:val="ru-RU"/>
              </w:rPr>
              <w:br/>
            </w:r>
            <w:r w:rsidRPr="00F262C0">
              <w:rPr>
                <w:sz w:val="9"/>
                <w:szCs w:val="9"/>
                <w:lang w:val="ru-RU"/>
              </w:rPr>
              <w:t>(наименование документа, номер, кем выдан, дата выдачи, срок действия)</w:t>
            </w:r>
          </w:p>
        </w:tc>
        <w:tc>
          <w:tcPr>
            <w:tcW w:w="2392" w:type="pct"/>
            <w:tcBorders>
              <w:top w:val="single" w:sz="8" w:space="0" w:color="C0C0C0"/>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r w:rsidRPr="00F262C0">
              <w:t> </w:t>
            </w:r>
          </w:p>
        </w:tc>
      </w:tr>
    </w:tbl>
    <w:p w:rsidR="00076B7A" w:rsidRPr="00F262C0" w:rsidRDefault="00076B7A" w:rsidP="00076B7A">
      <w:pPr>
        <w:pStyle w:val="3"/>
        <w:widowControl w:val="0"/>
        <w:autoSpaceDE w:val="0"/>
        <w:autoSpaceDN w:val="0"/>
        <w:adjustRightInd w:val="0"/>
        <w:spacing w:before="108" w:after="108"/>
        <w:rPr>
          <w:b w:val="0"/>
          <w:i/>
          <w:lang w:val="ru-RU"/>
        </w:rPr>
      </w:pPr>
      <w:r w:rsidRPr="00F262C0">
        <w:rPr>
          <w:b w:val="0"/>
          <w:i/>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262C0"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name"/>
              <w:ind w:left="75"/>
              <w:rPr>
                <w:lang w:val="ru-RU"/>
              </w:rPr>
            </w:pPr>
            <w:r w:rsidRPr="00F262C0">
              <w:rPr>
                <w:lang w:val="ru-RU"/>
              </w:rPr>
              <w:t>Ф.И.О.</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pPr>
          </w:p>
        </w:tc>
      </w:tr>
      <w:tr w:rsidR="00076B7A" w:rsidRPr="00F262C0"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name"/>
              <w:ind w:left="75"/>
              <w:rPr>
                <w:lang w:val="ru-RU"/>
              </w:rPr>
            </w:pPr>
            <w:r w:rsidRPr="00F262C0">
              <w:rPr>
                <w:lang w:val="ru-RU"/>
              </w:rPr>
              <w:t>Документ, удостоверяющий личность</w:t>
            </w:r>
            <w:r w:rsidRPr="00F262C0">
              <w:rPr>
                <w:b w:val="0"/>
                <w:bCs w:val="0"/>
                <w:sz w:val="9"/>
                <w:szCs w:val="9"/>
                <w:lang w:val="ru-RU"/>
              </w:rPr>
              <w:br/>
            </w:r>
            <w:r w:rsidRPr="00F262C0">
              <w:rPr>
                <w:sz w:val="9"/>
                <w:szCs w:val="9"/>
                <w:lang w:val="ru-RU"/>
              </w:rPr>
              <w:t>(наименование документа, номер, дата выдачи, кем выдан)</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r w:rsidRPr="00F262C0">
              <w:t> </w:t>
            </w:r>
          </w:p>
        </w:tc>
      </w:tr>
      <w:tr w:rsidR="00076B7A" w:rsidRPr="00F262C0"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name"/>
              <w:ind w:left="75"/>
              <w:rPr>
                <w:lang w:val="ru-RU"/>
              </w:rPr>
            </w:pPr>
            <w:r w:rsidRPr="00F262C0">
              <w:rPr>
                <w:lang w:val="ru-RU"/>
              </w:rPr>
              <w:t>Действующий на основании</w:t>
            </w:r>
            <w:r w:rsidRPr="00F262C0">
              <w:rPr>
                <w:b w:val="0"/>
                <w:bCs w:val="0"/>
                <w:sz w:val="9"/>
                <w:szCs w:val="9"/>
                <w:lang w:val="ru-RU"/>
              </w:rPr>
              <w:br/>
            </w:r>
            <w:r w:rsidRPr="00F262C0">
              <w:rPr>
                <w:sz w:val="9"/>
                <w:szCs w:val="9"/>
                <w:lang w:val="ru-RU"/>
              </w:rPr>
              <w:t>(наименование документа, номер, кем выдан, дата выдачи, срок действия)</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p>
        </w:tc>
      </w:tr>
    </w:tbl>
    <w:p w:rsidR="00076B7A" w:rsidRPr="00F262C0" w:rsidRDefault="00076B7A" w:rsidP="00076B7A">
      <w:pPr>
        <w:pStyle w:val="3"/>
        <w:widowControl w:val="0"/>
        <w:autoSpaceDE w:val="0"/>
        <w:autoSpaceDN w:val="0"/>
        <w:adjustRightInd w:val="0"/>
        <w:spacing w:before="108" w:after="108"/>
        <w:rPr>
          <w:lang w:val="ru-RU"/>
        </w:rPr>
      </w:pPr>
      <w:r w:rsidRPr="00F262C0">
        <w:rPr>
          <w:lang w:val="ru-RU"/>
        </w:rPr>
        <w:t>Прошу выдать инвестиционные паи Фонда в количестве</w:t>
      </w:r>
      <w:r w:rsidRPr="00F262C0">
        <w:rPr>
          <w:rStyle w:val="af6"/>
          <w:rFonts w:cs="Arial"/>
          <w:lang w:val="ru-RU"/>
        </w:rPr>
        <w:footnoteReference w:customMarkFollows="1" w:id="2"/>
        <w:t>1</w:t>
      </w:r>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262C0"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name"/>
              <w:ind w:left="75"/>
              <w:rPr>
                <w:lang w:val="ru-RU"/>
              </w:rPr>
            </w:pPr>
            <w:r w:rsidRPr="00F262C0">
              <w:rPr>
                <w:lang w:val="ru-RU"/>
              </w:rPr>
              <w:t>Количество паев, шт</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pPr>
          </w:p>
        </w:tc>
      </w:tr>
    </w:tbl>
    <w:p w:rsidR="00076B7A" w:rsidRPr="00F262C0" w:rsidRDefault="00076B7A" w:rsidP="00076B7A">
      <w:pPr>
        <w:pStyle w:val="3"/>
        <w:widowControl w:val="0"/>
        <w:autoSpaceDE w:val="0"/>
        <w:autoSpaceDN w:val="0"/>
        <w:adjustRightInd w:val="0"/>
        <w:spacing w:before="108" w:after="108"/>
        <w:rPr>
          <w:lang w:val="ru-RU"/>
        </w:rPr>
      </w:pPr>
      <w:r w:rsidRPr="00F262C0">
        <w:rPr>
          <w:lang w:val="ru-RU"/>
        </w:rPr>
        <w:t>Прошу выдать инвестиционные паи Фонда на сумму денежных средств и (или) на стоимость имущества</w:t>
      </w:r>
      <w:r w:rsidRPr="00F262C0">
        <w:rPr>
          <w:rStyle w:val="af6"/>
          <w:rFonts w:cs="Arial"/>
          <w:lang w:val="ru-RU"/>
        </w:rPr>
        <w:footnoteReference w:customMarkFollows="1" w:id="3"/>
        <w:t>2</w:t>
      </w:r>
      <w:r w:rsidRPr="00F262C0">
        <w:rPr>
          <w:lang w:val="ru-RU"/>
        </w:rPr>
        <w:t>, подлежащих внесению в Фонд</w:t>
      </w:r>
    </w:p>
    <w:tbl>
      <w:tblPr>
        <w:tblW w:w="5000" w:type="pct"/>
        <w:jc w:val="center"/>
        <w:tblCellSpacing w:w="22" w:type="dxa"/>
        <w:tblCellMar>
          <w:top w:w="45" w:type="dxa"/>
          <w:left w:w="45" w:type="dxa"/>
          <w:bottom w:w="45" w:type="dxa"/>
          <w:right w:w="45" w:type="dxa"/>
        </w:tblCellMar>
        <w:tblLook w:val="0000"/>
      </w:tblPr>
      <w:tblGrid>
        <w:gridCol w:w="5289"/>
        <w:gridCol w:w="2393"/>
        <w:gridCol w:w="1851"/>
      </w:tblGrid>
      <w:tr w:rsidR="00076B7A" w:rsidRPr="00F262C0" w:rsidTr="0096070E">
        <w:trPr>
          <w:trHeight w:val="805"/>
          <w:tblCellSpacing w:w="22" w:type="dxa"/>
          <w:jc w:val="center"/>
        </w:trPr>
        <w:tc>
          <w:tcPr>
            <w:tcW w:w="2742" w:type="pct"/>
            <w:shd w:val="clear" w:color="auto" w:fill="C0C0C0"/>
            <w:vAlign w:val="center"/>
          </w:tcPr>
          <w:p w:rsidR="00076B7A" w:rsidRPr="00F262C0" w:rsidRDefault="00076B7A" w:rsidP="0096070E">
            <w:pPr>
              <w:numPr>
                <w:ilvl w:val="0"/>
                <w:numId w:val="33"/>
              </w:numPr>
              <w:tabs>
                <w:tab w:val="left" w:pos="0"/>
                <w:tab w:val="left" w:pos="142"/>
              </w:tabs>
              <w:spacing w:before="40" w:after="0" w:line="240" w:lineRule="auto"/>
              <w:ind w:left="0" w:firstLine="0"/>
              <w:jc w:val="center"/>
              <w:outlineLvl w:val="3"/>
              <w:rPr>
                <w:rFonts w:ascii="Arial" w:hAnsi="Arial" w:cs="Arial"/>
                <w:b/>
                <w:bCs/>
                <w:sz w:val="12"/>
                <w:szCs w:val="12"/>
              </w:rPr>
            </w:pPr>
            <w:r w:rsidRPr="00F262C0">
              <w:rPr>
                <w:rFonts w:ascii="Arial" w:hAnsi="Arial" w:cs="Arial"/>
                <w:b/>
                <w:bCs/>
                <w:sz w:val="12"/>
                <w:szCs w:val="12"/>
              </w:rPr>
              <w:t>Сведения о сумме денежных средств и (или) сведения, позволяющие определенно установить имущество, подлежащее передаче в оплату инвестиционных паев Фонда.</w:t>
            </w:r>
          </w:p>
          <w:p w:rsidR="00076B7A" w:rsidRPr="00F262C0" w:rsidRDefault="00076B7A" w:rsidP="0096070E">
            <w:pPr>
              <w:numPr>
                <w:ilvl w:val="0"/>
                <w:numId w:val="33"/>
              </w:numPr>
              <w:tabs>
                <w:tab w:val="left" w:pos="0"/>
                <w:tab w:val="left" w:pos="142"/>
              </w:tabs>
              <w:spacing w:before="40" w:after="0" w:line="240" w:lineRule="auto"/>
              <w:ind w:left="0" w:firstLine="0"/>
              <w:jc w:val="center"/>
              <w:outlineLvl w:val="3"/>
              <w:rPr>
                <w:rFonts w:ascii="Arial" w:hAnsi="Arial" w:cs="Arial"/>
                <w:b/>
                <w:bCs/>
                <w:sz w:val="12"/>
                <w:szCs w:val="12"/>
              </w:rPr>
            </w:pPr>
            <w:r w:rsidRPr="00F262C0">
              <w:rPr>
                <w:rFonts w:ascii="Arial" w:hAnsi="Arial" w:cs="Arial"/>
                <w:b/>
                <w:bCs/>
                <w:sz w:val="12"/>
                <w:szCs w:val="12"/>
              </w:rPr>
              <w:t>Сведения, позволяющие определенно установить владельца денежных средств и (или) имущества, подлежащих передаче в оплату инвестиционных паев Фонда</w:t>
            </w:r>
            <w:r w:rsidRPr="00F262C0">
              <w:rPr>
                <w:rStyle w:val="af6"/>
                <w:rFonts w:ascii="Arial" w:hAnsi="Arial" w:cs="Arial"/>
                <w:b/>
                <w:bCs/>
                <w:sz w:val="12"/>
                <w:szCs w:val="12"/>
              </w:rPr>
              <w:footnoteReference w:customMarkFollows="1" w:id="4"/>
              <w:t>3</w:t>
            </w:r>
          </w:p>
        </w:tc>
        <w:tc>
          <w:tcPr>
            <w:tcW w:w="1233" w:type="pct"/>
            <w:shd w:val="clear" w:color="auto" w:fill="C0C0C0"/>
            <w:vAlign w:val="center"/>
          </w:tcPr>
          <w:p w:rsidR="00076B7A" w:rsidRPr="00F262C0" w:rsidRDefault="00076B7A" w:rsidP="0096070E">
            <w:pPr>
              <w:spacing w:before="40" w:line="240" w:lineRule="auto"/>
              <w:jc w:val="center"/>
              <w:outlineLvl w:val="3"/>
              <w:rPr>
                <w:rFonts w:ascii="Arial" w:hAnsi="Arial" w:cs="Arial"/>
                <w:b/>
                <w:bCs/>
                <w:sz w:val="12"/>
                <w:szCs w:val="12"/>
              </w:rPr>
            </w:pPr>
            <w:r w:rsidRPr="00F262C0">
              <w:rPr>
                <w:rFonts w:ascii="Arial" w:hAnsi="Arial" w:cs="Arial"/>
                <w:b/>
                <w:bCs/>
                <w:sz w:val="12"/>
                <w:szCs w:val="12"/>
              </w:rPr>
              <w:t>Количество (если применимо),шт.</w:t>
            </w:r>
          </w:p>
        </w:tc>
        <w:tc>
          <w:tcPr>
            <w:tcW w:w="937" w:type="pct"/>
            <w:shd w:val="clear" w:color="auto" w:fill="C0C0C0"/>
            <w:vAlign w:val="center"/>
          </w:tcPr>
          <w:p w:rsidR="00076B7A" w:rsidRPr="00F262C0" w:rsidRDefault="00076B7A" w:rsidP="0096070E">
            <w:pPr>
              <w:spacing w:before="40" w:line="240" w:lineRule="auto"/>
              <w:jc w:val="center"/>
              <w:outlineLvl w:val="3"/>
              <w:rPr>
                <w:rFonts w:ascii="Arial" w:hAnsi="Arial" w:cs="Arial"/>
                <w:b/>
                <w:bCs/>
                <w:sz w:val="12"/>
                <w:szCs w:val="12"/>
              </w:rPr>
            </w:pPr>
            <w:r w:rsidRPr="00F262C0">
              <w:rPr>
                <w:rFonts w:ascii="Arial" w:hAnsi="Arial" w:cs="Arial"/>
                <w:b/>
                <w:bCs/>
                <w:sz w:val="12"/>
                <w:szCs w:val="12"/>
              </w:rPr>
              <w:t>Сумма (для денежных средств) или стоимость (для иного имущества),руб.</w:t>
            </w:r>
          </w:p>
        </w:tc>
      </w:tr>
      <w:tr w:rsidR="00076B7A" w:rsidRPr="00F262C0" w:rsidTr="0096070E">
        <w:trPr>
          <w:trHeight w:val="59"/>
          <w:tblCellSpacing w:w="22" w:type="dxa"/>
          <w:jc w:val="center"/>
        </w:trPr>
        <w:tc>
          <w:tcPr>
            <w:tcW w:w="2742" w:type="pct"/>
            <w:tcBorders>
              <w:bottom w:val="single" w:sz="4" w:space="0" w:color="808080"/>
            </w:tcBorders>
            <w:shd w:val="clear" w:color="auto" w:fill="FFFFFF"/>
            <w:vAlign w:val="center"/>
          </w:tcPr>
          <w:p w:rsidR="00076B7A" w:rsidRPr="00F262C0"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1233" w:type="pct"/>
            <w:tcBorders>
              <w:left w:val="single" w:sz="4" w:space="0" w:color="808080"/>
              <w:bottom w:val="single" w:sz="4" w:space="0" w:color="808080"/>
            </w:tcBorders>
            <w:shd w:val="clear" w:color="auto" w:fill="FFFFFF"/>
            <w:vAlign w:val="center"/>
          </w:tcPr>
          <w:p w:rsidR="00076B7A" w:rsidRPr="00F262C0" w:rsidRDefault="00076B7A" w:rsidP="0096070E">
            <w:pPr>
              <w:spacing w:before="40" w:line="240" w:lineRule="auto"/>
              <w:jc w:val="center"/>
              <w:outlineLvl w:val="3"/>
              <w:rPr>
                <w:rFonts w:ascii="Arial" w:hAnsi="Arial" w:cs="Arial"/>
                <w:b/>
                <w:bCs/>
                <w:sz w:val="12"/>
                <w:szCs w:val="12"/>
              </w:rPr>
            </w:pPr>
          </w:p>
        </w:tc>
        <w:tc>
          <w:tcPr>
            <w:tcW w:w="937" w:type="pct"/>
            <w:tcBorders>
              <w:left w:val="single" w:sz="4" w:space="0" w:color="808080"/>
              <w:bottom w:val="single" w:sz="4" w:space="0" w:color="808080"/>
            </w:tcBorders>
            <w:shd w:val="clear" w:color="auto" w:fill="FFFFFF"/>
            <w:vAlign w:val="center"/>
          </w:tcPr>
          <w:p w:rsidR="00076B7A" w:rsidRPr="00F262C0" w:rsidRDefault="00076B7A" w:rsidP="0096070E">
            <w:pPr>
              <w:spacing w:before="40" w:line="240" w:lineRule="auto"/>
              <w:jc w:val="center"/>
              <w:outlineLvl w:val="3"/>
              <w:rPr>
                <w:rFonts w:ascii="Arial" w:hAnsi="Arial" w:cs="Arial"/>
                <w:b/>
                <w:bCs/>
                <w:sz w:val="12"/>
                <w:szCs w:val="12"/>
              </w:rPr>
            </w:pPr>
          </w:p>
        </w:tc>
      </w:tr>
      <w:tr w:rsidR="00076B7A" w:rsidRPr="00F262C0" w:rsidTr="0096070E">
        <w:trPr>
          <w:trHeight w:val="149"/>
          <w:tblCellSpacing w:w="22" w:type="dxa"/>
          <w:jc w:val="center"/>
        </w:trPr>
        <w:tc>
          <w:tcPr>
            <w:tcW w:w="2742" w:type="pct"/>
            <w:tcBorders>
              <w:bottom w:val="single" w:sz="4" w:space="0" w:color="808080"/>
            </w:tcBorders>
            <w:shd w:val="clear" w:color="auto" w:fill="FFFFFF"/>
            <w:vAlign w:val="center"/>
          </w:tcPr>
          <w:p w:rsidR="00076B7A" w:rsidRPr="00F262C0"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1233" w:type="pct"/>
            <w:tcBorders>
              <w:left w:val="single" w:sz="4" w:space="0" w:color="808080"/>
              <w:bottom w:val="single" w:sz="4" w:space="0" w:color="808080"/>
            </w:tcBorders>
            <w:shd w:val="clear" w:color="auto" w:fill="FFFFFF"/>
            <w:vAlign w:val="center"/>
          </w:tcPr>
          <w:p w:rsidR="00076B7A" w:rsidRPr="00F262C0" w:rsidRDefault="00076B7A" w:rsidP="0096070E">
            <w:pPr>
              <w:spacing w:before="40" w:line="240" w:lineRule="auto"/>
              <w:jc w:val="center"/>
              <w:outlineLvl w:val="3"/>
              <w:rPr>
                <w:rFonts w:ascii="Arial" w:hAnsi="Arial" w:cs="Arial"/>
                <w:b/>
                <w:bCs/>
                <w:sz w:val="12"/>
                <w:szCs w:val="12"/>
              </w:rPr>
            </w:pPr>
          </w:p>
        </w:tc>
        <w:tc>
          <w:tcPr>
            <w:tcW w:w="937" w:type="pct"/>
            <w:tcBorders>
              <w:left w:val="single" w:sz="4" w:space="0" w:color="808080"/>
              <w:bottom w:val="single" w:sz="4" w:space="0" w:color="808080"/>
            </w:tcBorders>
            <w:shd w:val="clear" w:color="auto" w:fill="FFFFFF"/>
            <w:vAlign w:val="center"/>
          </w:tcPr>
          <w:p w:rsidR="00076B7A" w:rsidRPr="00F262C0" w:rsidRDefault="00076B7A" w:rsidP="0096070E">
            <w:pPr>
              <w:spacing w:before="40" w:line="240" w:lineRule="auto"/>
              <w:jc w:val="center"/>
              <w:outlineLvl w:val="3"/>
              <w:rPr>
                <w:rFonts w:ascii="Arial" w:hAnsi="Arial" w:cs="Arial"/>
                <w:b/>
                <w:bCs/>
                <w:sz w:val="12"/>
                <w:szCs w:val="12"/>
              </w:rPr>
            </w:pPr>
          </w:p>
        </w:tc>
      </w:tr>
    </w:tbl>
    <w:p w:rsidR="00135CC7" w:rsidRPr="00F262C0" w:rsidRDefault="00135CC7" w:rsidP="00135CC7">
      <w:pPr>
        <w:spacing w:after="0"/>
        <w:rPr>
          <w:vanish/>
        </w:rPr>
      </w:pPr>
    </w:p>
    <w:tbl>
      <w:tblPr>
        <w:tblpPr w:leftFromText="180" w:rightFromText="180" w:vertAnchor="text" w:horzAnchor="margin" w:tblpXSpec="center" w:tblpY="736"/>
        <w:tblW w:w="3858" w:type="pct"/>
        <w:tblCellSpacing w:w="75" w:type="dxa"/>
        <w:tblCellMar>
          <w:left w:w="0" w:type="dxa"/>
          <w:right w:w="0" w:type="dxa"/>
        </w:tblCellMar>
        <w:tblLook w:val="0000"/>
      </w:tblPr>
      <w:tblGrid>
        <w:gridCol w:w="7566"/>
      </w:tblGrid>
      <w:tr w:rsidR="00076B7A" w:rsidRPr="00F262C0" w:rsidTr="0096070E">
        <w:trPr>
          <w:tblCellSpacing w:w="75" w:type="dxa"/>
        </w:trPr>
        <w:tc>
          <w:tcPr>
            <w:tcW w:w="4810" w:type="pct"/>
            <w:tcMar>
              <w:top w:w="30" w:type="dxa"/>
              <w:left w:w="75" w:type="dxa"/>
              <w:bottom w:w="30" w:type="dxa"/>
              <w:right w:w="75" w:type="dxa"/>
            </w:tcMar>
          </w:tcPr>
          <w:p w:rsidR="00076B7A" w:rsidRPr="00F262C0" w:rsidRDefault="00076B7A" w:rsidP="0096070E">
            <w:pPr>
              <w:pStyle w:val="signfield"/>
              <w:spacing w:before="0" w:after="0"/>
              <w:ind w:left="75"/>
              <w:rPr>
                <w:lang w:val="ru-RU"/>
              </w:rPr>
            </w:pPr>
            <w:r w:rsidRPr="00F262C0">
              <w:rPr>
                <w:lang w:val="ru-RU"/>
              </w:rPr>
              <w:t>Подпись заявителя</w:t>
            </w:r>
          </w:p>
          <w:p w:rsidR="00076B7A" w:rsidRPr="00F262C0" w:rsidRDefault="00076B7A" w:rsidP="0096070E">
            <w:pPr>
              <w:pStyle w:val="stampfield"/>
              <w:spacing w:after="0"/>
              <w:ind w:left="142"/>
              <w:rPr>
                <w:lang w:val="ru-RU"/>
              </w:rPr>
            </w:pPr>
            <w:r w:rsidRPr="00F262C0">
              <w:rPr>
                <w:bCs/>
                <w:spacing w:val="10"/>
                <w:sz w:val="12"/>
                <w:szCs w:val="12"/>
                <w:vertAlign w:val="superscript"/>
                <w:lang w:val="ru-RU"/>
              </w:rPr>
              <w:t xml:space="preserve">                              </w:t>
            </w:r>
            <w:r w:rsidRPr="00F262C0">
              <w:rPr>
                <w:b/>
                <w:bCs/>
                <w:sz w:val="9"/>
                <w:szCs w:val="9"/>
                <w:lang w:val="ru-RU"/>
              </w:rPr>
              <w:t xml:space="preserve">        (или уполномоченного представителя)                                                                                                                                                 </w:t>
            </w:r>
            <w:r w:rsidRPr="00F262C0">
              <w:rPr>
                <w:lang w:val="ru-RU"/>
              </w:rPr>
              <w:t>М.П.</w:t>
            </w:r>
          </w:p>
        </w:tc>
      </w:tr>
      <w:tr w:rsidR="00076B7A" w:rsidRPr="00F262C0" w:rsidTr="0096070E">
        <w:trPr>
          <w:trHeight w:val="451"/>
          <w:tblCellSpacing w:w="75" w:type="dxa"/>
        </w:trPr>
        <w:tc>
          <w:tcPr>
            <w:tcW w:w="4810" w:type="pct"/>
            <w:tcMar>
              <w:top w:w="30" w:type="dxa"/>
              <w:left w:w="75" w:type="dxa"/>
              <w:bottom w:w="30" w:type="dxa"/>
              <w:right w:w="75" w:type="dxa"/>
            </w:tcMar>
          </w:tcPr>
          <w:p w:rsidR="00076B7A" w:rsidRPr="00F262C0" w:rsidRDefault="00076B7A" w:rsidP="0096070E">
            <w:pPr>
              <w:pStyle w:val="signfield"/>
              <w:spacing w:before="0" w:after="0"/>
              <w:ind w:left="75"/>
              <w:rPr>
                <w:lang w:val="ru-RU"/>
              </w:rPr>
            </w:pPr>
            <w:r w:rsidRPr="00F262C0">
              <w:rPr>
                <w:lang w:val="ru-RU"/>
              </w:rPr>
              <w:t>Подпись лица</w:t>
            </w:r>
            <w:r w:rsidRPr="00F262C0">
              <w:rPr>
                <w:b/>
                <w:lang w:val="ru-RU"/>
              </w:rPr>
              <w:t xml:space="preserve">, </w:t>
            </w:r>
            <w:r w:rsidRPr="00F262C0">
              <w:rPr>
                <w:lang w:val="ru-RU"/>
              </w:rPr>
              <w:t xml:space="preserve">принявшего заявку </w:t>
            </w:r>
          </w:p>
          <w:p w:rsidR="00076B7A" w:rsidRPr="00F262C0" w:rsidRDefault="00076B7A" w:rsidP="0096070E">
            <w:pPr>
              <w:tabs>
                <w:tab w:val="left" w:pos="7023"/>
              </w:tabs>
              <w:spacing w:line="240" w:lineRule="auto"/>
              <w:jc w:val="right"/>
              <w:rPr>
                <w:rFonts w:ascii="Arial" w:hAnsi="Arial" w:cs="Arial"/>
                <w:sz w:val="20"/>
              </w:rPr>
            </w:pPr>
            <w:r w:rsidRPr="00F262C0">
              <w:rPr>
                <w:sz w:val="16"/>
                <w:szCs w:val="16"/>
              </w:rPr>
              <w:t xml:space="preserve">                                                                                                         </w:t>
            </w:r>
            <w:r w:rsidRPr="00F262C0">
              <w:rPr>
                <w:rFonts w:ascii="Arial" w:hAnsi="Arial" w:cs="Arial"/>
                <w:sz w:val="20"/>
              </w:rPr>
              <w:t>М.П.</w:t>
            </w:r>
          </w:p>
        </w:tc>
      </w:tr>
    </w:tbl>
    <w:p w:rsidR="00076B7A" w:rsidRPr="00F262C0" w:rsidRDefault="00076B7A" w:rsidP="00076B7A">
      <w:pPr>
        <w:pStyle w:val="af1"/>
        <w:spacing w:before="55" w:after="55"/>
        <w:jc w:val="center"/>
        <w:rPr>
          <w:b/>
          <w:bCs/>
          <w:lang w:val="ru-RU"/>
        </w:rPr>
      </w:pPr>
    </w:p>
    <w:p w:rsidR="00076B7A" w:rsidRPr="00F262C0" w:rsidRDefault="00076B7A" w:rsidP="00076B7A">
      <w:pPr>
        <w:pStyle w:val="af1"/>
        <w:spacing w:before="55" w:after="55"/>
        <w:jc w:val="center"/>
        <w:rPr>
          <w:b/>
          <w:bCs/>
          <w:lang w:val="ru-RU"/>
        </w:rPr>
      </w:pPr>
      <w:r w:rsidRPr="00F262C0">
        <w:rPr>
          <w:b/>
          <w:bCs/>
          <w:lang w:val="ru-RU"/>
        </w:rPr>
        <w:t>Настоящая заявка носит безотзывный характер. С Правилами Фонда ознакомлен.</w:t>
      </w:r>
    </w:p>
    <w:p w:rsidR="00076B7A" w:rsidRPr="00F262C0" w:rsidRDefault="00076B7A" w:rsidP="00076B7A">
      <w:pPr>
        <w:autoSpaceDE w:val="0"/>
        <w:autoSpaceDN w:val="0"/>
        <w:adjustRightInd w:val="0"/>
        <w:jc w:val="right"/>
        <w:rPr>
          <w:sz w:val="20"/>
        </w:rPr>
      </w:pPr>
    </w:p>
    <w:p w:rsidR="00076B7A" w:rsidRPr="00F262C0" w:rsidRDefault="00076B7A" w:rsidP="00076B7A">
      <w:pPr>
        <w:pStyle w:val="fieldcomment"/>
        <w:jc w:val="right"/>
        <w:rPr>
          <w:lang w:val="ru-RU"/>
        </w:rPr>
      </w:pPr>
    </w:p>
    <w:p w:rsidR="00076B7A" w:rsidRPr="00F262C0" w:rsidRDefault="00076B7A" w:rsidP="00076B7A"/>
    <w:p w:rsidR="00076B7A" w:rsidRPr="00F262C0" w:rsidRDefault="00076B7A" w:rsidP="00076B7A"/>
    <w:p w:rsidR="00076B7A" w:rsidRPr="00F262C0" w:rsidRDefault="00076B7A" w:rsidP="00076B7A">
      <w:pPr>
        <w:pStyle w:val="fieldcomment"/>
        <w:tabs>
          <w:tab w:val="left" w:pos="1104"/>
        </w:tabs>
        <w:jc w:val="right"/>
        <w:rPr>
          <w:lang w:val="ru-RU"/>
        </w:rPr>
      </w:pPr>
    </w:p>
    <w:p w:rsidR="00076B7A" w:rsidRPr="00F262C0" w:rsidRDefault="00076B7A" w:rsidP="00076B7A">
      <w:pPr>
        <w:pStyle w:val="fieldcomment"/>
        <w:tabs>
          <w:tab w:val="left" w:pos="1104"/>
        </w:tabs>
        <w:jc w:val="right"/>
        <w:rPr>
          <w:sz w:val="12"/>
          <w:szCs w:val="12"/>
          <w:lang w:val="ru-RU"/>
        </w:rPr>
      </w:pPr>
      <w:r w:rsidRPr="00F262C0">
        <w:rPr>
          <w:sz w:val="12"/>
          <w:szCs w:val="12"/>
          <w:lang w:val="ru-RU"/>
        </w:rPr>
        <w:t xml:space="preserve">Приложение № 2 к Правилам Фонда </w:t>
      </w:r>
    </w:p>
    <w:p w:rsidR="00076B7A" w:rsidRPr="00F262C0" w:rsidRDefault="00076B7A" w:rsidP="00076B7A">
      <w:pPr>
        <w:pStyle w:val="1"/>
        <w:widowControl w:val="0"/>
        <w:autoSpaceDE w:val="0"/>
        <w:autoSpaceDN w:val="0"/>
        <w:adjustRightInd w:val="0"/>
        <w:spacing w:before="0" w:after="0"/>
        <w:rPr>
          <w:sz w:val="18"/>
          <w:szCs w:val="18"/>
          <w:lang w:val="ru-RU"/>
        </w:rPr>
      </w:pPr>
      <w:r w:rsidRPr="00F262C0">
        <w:rPr>
          <w:sz w:val="18"/>
          <w:szCs w:val="18"/>
          <w:lang w:val="ru-RU"/>
        </w:rPr>
        <w:t xml:space="preserve">Заявка на приобретение инвестиционных паев </w:t>
      </w:r>
      <w:r w:rsidRPr="00F262C0">
        <w:rPr>
          <w:sz w:val="18"/>
          <w:szCs w:val="18"/>
          <w:lang w:val="ru-RU"/>
        </w:rPr>
        <w:br/>
        <w:t>для номинальных держателей № _________</w:t>
      </w:r>
    </w:p>
    <w:p w:rsidR="00076B7A" w:rsidRPr="00F262C0" w:rsidRDefault="00076B7A" w:rsidP="00076B7A">
      <w:pPr>
        <w:pStyle w:val="fielddata"/>
        <w:rPr>
          <w:lang w:val="ru-RU"/>
        </w:rPr>
      </w:pPr>
      <w:r w:rsidRPr="00F262C0">
        <w:rPr>
          <w:bCs/>
          <w:lang w:val="ru-RU"/>
        </w:rPr>
        <w:t>Дата: ___________ Время: ______________</w:t>
      </w:r>
    </w:p>
    <w:tbl>
      <w:tblPr>
        <w:tblW w:w="4950" w:type="pct"/>
        <w:jc w:val="center"/>
        <w:tblCellSpacing w:w="0" w:type="dxa"/>
        <w:tblCellMar>
          <w:top w:w="45" w:type="dxa"/>
          <w:left w:w="45" w:type="dxa"/>
          <w:bottom w:w="45" w:type="dxa"/>
          <w:right w:w="45" w:type="dxa"/>
        </w:tblCellMar>
        <w:tblLook w:val="0000"/>
      </w:tblPr>
      <w:tblGrid>
        <w:gridCol w:w="4861"/>
        <w:gridCol w:w="4549"/>
      </w:tblGrid>
      <w:tr w:rsidR="00076B7A" w:rsidRPr="00F262C0"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49"/>
              <w:rPr>
                <w:sz w:val="14"/>
                <w:szCs w:val="14"/>
                <w:lang w:val="ru-RU"/>
              </w:rPr>
            </w:pPr>
            <w:r w:rsidRPr="00F262C0">
              <w:rPr>
                <w:sz w:val="14"/>
                <w:szCs w:val="14"/>
                <w:lang w:val="ru-RU"/>
              </w:rPr>
              <w:t>Название паевого инвестиционного фонда</w:t>
            </w:r>
          </w:p>
          <w:p w:rsidR="00076B7A" w:rsidRPr="00F262C0" w:rsidRDefault="00076B7A" w:rsidP="0096070E">
            <w:pPr>
              <w:pStyle w:val="fieldname"/>
              <w:spacing w:before="0" w:after="0"/>
              <w:ind w:left="75"/>
              <w:rPr>
                <w:sz w:val="14"/>
                <w:szCs w:val="14"/>
                <w:lang w:val="ru-RU"/>
              </w:rPr>
            </w:pPr>
            <w:r w:rsidRPr="00F262C0">
              <w:rPr>
                <w:sz w:val="9"/>
                <w:szCs w:val="9"/>
                <w:lang w:val="ru-RU"/>
              </w:rPr>
              <w:t>(в соответствии с правилами доверительного управления паевым инвестиционным фондом)</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r w:rsidRPr="00F262C0">
              <w:t> </w:t>
            </w:r>
          </w:p>
        </w:tc>
      </w:tr>
      <w:tr w:rsidR="00076B7A" w:rsidRPr="00F262C0"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74"/>
              <w:rPr>
                <w:sz w:val="14"/>
                <w:szCs w:val="14"/>
                <w:lang w:val="ru-RU"/>
              </w:rPr>
            </w:pPr>
            <w:r w:rsidRPr="00F262C0">
              <w:rPr>
                <w:sz w:val="14"/>
                <w:szCs w:val="14"/>
                <w:lang w:val="ru-RU"/>
              </w:rPr>
              <w:t>Полное фирменное наименование управляющей компании</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r w:rsidRPr="00F262C0">
              <w:t> </w:t>
            </w:r>
          </w:p>
        </w:tc>
      </w:tr>
    </w:tbl>
    <w:p w:rsidR="00076B7A" w:rsidRPr="00F262C0" w:rsidRDefault="00076B7A" w:rsidP="00076B7A">
      <w:pPr>
        <w:pStyle w:val="3"/>
        <w:widowControl w:val="0"/>
        <w:autoSpaceDE w:val="0"/>
        <w:autoSpaceDN w:val="0"/>
        <w:adjustRightInd w:val="0"/>
        <w:spacing w:before="48" w:after="48"/>
        <w:rPr>
          <w:sz w:val="16"/>
          <w:szCs w:val="16"/>
        </w:rPr>
      </w:pPr>
      <w:r w:rsidRPr="00F262C0">
        <w:rPr>
          <w:sz w:val="16"/>
          <w:szCs w:val="16"/>
        </w:rPr>
        <w:t>Заявитель – номинальный держатель</w:t>
      </w:r>
    </w:p>
    <w:tbl>
      <w:tblPr>
        <w:tblW w:w="4901" w:type="pct"/>
        <w:jc w:val="center"/>
        <w:tblCellSpacing w:w="0" w:type="dxa"/>
        <w:tblCellMar>
          <w:top w:w="45" w:type="dxa"/>
          <w:left w:w="45" w:type="dxa"/>
          <w:bottom w:w="45" w:type="dxa"/>
          <w:right w:w="45" w:type="dxa"/>
        </w:tblCellMar>
        <w:tblLook w:val="0000"/>
      </w:tblPr>
      <w:tblGrid>
        <w:gridCol w:w="4796"/>
        <w:gridCol w:w="4521"/>
      </w:tblGrid>
      <w:tr w:rsidR="00076B7A" w:rsidRPr="00F262C0" w:rsidTr="0096070E">
        <w:trPr>
          <w:tblCellSpacing w:w="0" w:type="dxa"/>
          <w:jc w:val="center"/>
        </w:trPr>
        <w:tc>
          <w:tcPr>
            <w:tcW w:w="2574"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74"/>
              <w:rPr>
                <w:sz w:val="14"/>
                <w:szCs w:val="14"/>
                <w:lang w:val="ru-RU"/>
              </w:rPr>
            </w:pPr>
            <w:r w:rsidRPr="00F262C0">
              <w:rPr>
                <w:sz w:val="14"/>
                <w:szCs w:val="14"/>
                <w:lang w:val="ru-RU"/>
              </w:rPr>
              <w:t>Полное наименование</w:t>
            </w:r>
          </w:p>
          <w:p w:rsidR="00076B7A" w:rsidRPr="00F262C0" w:rsidRDefault="00076B7A" w:rsidP="0096070E">
            <w:pPr>
              <w:pStyle w:val="fieldname"/>
              <w:spacing w:before="0" w:after="0"/>
              <w:ind w:left="75"/>
              <w:rPr>
                <w:sz w:val="9"/>
                <w:szCs w:val="9"/>
                <w:lang w:val="ru-RU"/>
              </w:rPr>
            </w:pPr>
            <w:r w:rsidRPr="00F262C0">
              <w:rPr>
                <w:sz w:val="9"/>
                <w:szCs w:val="9"/>
                <w:lang w:val="ru-RU"/>
              </w:rPr>
              <w:t>(в соответствии с учредительными документами)</w:t>
            </w:r>
          </w:p>
        </w:tc>
        <w:tc>
          <w:tcPr>
            <w:tcW w:w="24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data"/>
              <w:spacing w:before="0" w:after="0"/>
              <w:ind w:left="75"/>
              <w:jc w:val="right"/>
              <w:rPr>
                <w:lang w:val="ru-RU"/>
              </w:rPr>
            </w:pPr>
            <w:r w:rsidRPr="00F262C0">
              <w:t> </w:t>
            </w:r>
          </w:p>
        </w:tc>
      </w:tr>
      <w:tr w:rsidR="00076B7A" w:rsidRPr="00F262C0" w:rsidTr="0096070E">
        <w:trPr>
          <w:tblCellSpacing w:w="0" w:type="dxa"/>
          <w:jc w:val="center"/>
        </w:trPr>
        <w:tc>
          <w:tcPr>
            <w:tcW w:w="2574"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74"/>
              <w:rPr>
                <w:lang w:val="ru-RU"/>
              </w:rPr>
            </w:pPr>
            <w:r w:rsidRPr="00F262C0">
              <w:rPr>
                <w:sz w:val="14"/>
                <w:szCs w:val="14"/>
                <w:lang w:val="ru-RU"/>
              </w:rPr>
              <w:t>Документ о государственной регистрации</w:t>
            </w:r>
            <w:r w:rsidRPr="00F262C0">
              <w:rPr>
                <w:bCs w:val="0"/>
                <w:sz w:val="9"/>
                <w:szCs w:val="9"/>
                <w:lang w:val="ru-RU"/>
              </w:rPr>
              <w:br/>
            </w:r>
            <w:r w:rsidRPr="00F262C0">
              <w:rPr>
                <w:sz w:val="9"/>
                <w:szCs w:val="9"/>
                <w:lang w:val="ru-RU"/>
              </w:rPr>
              <w:t>(ОГРН, дата внесения в ЕГРЮЛ записи, наименование регистрирующего органа</w:t>
            </w:r>
            <w:r w:rsidRPr="00F262C0">
              <w:rPr>
                <w:b w:val="0"/>
                <w:spacing w:val="10"/>
                <w:sz w:val="10"/>
                <w:szCs w:val="10"/>
                <w:lang w:val="ru-RU"/>
              </w:rPr>
              <w:t>)</w:t>
            </w:r>
          </w:p>
        </w:tc>
        <w:tc>
          <w:tcPr>
            <w:tcW w:w="24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data"/>
              <w:spacing w:before="0" w:after="0"/>
              <w:ind w:left="75"/>
              <w:jc w:val="right"/>
              <w:rPr>
                <w:lang w:val="ru-RU"/>
              </w:rPr>
            </w:pPr>
            <w:r w:rsidRPr="00F262C0">
              <w:t> </w:t>
            </w:r>
          </w:p>
        </w:tc>
      </w:tr>
      <w:tr w:rsidR="00076B7A" w:rsidRPr="00F262C0" w:rsidTr="0096070E">
        <w:trPr>
          <w:tblCellSpacing w:w="0" w:type="dxa"/>
          <w:jc w:val="center"/>
        </w:trPr>
        <w:tc>
          <w:tcPr>
            <w:tcW w:w="2574"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74"/>
              <w:rPr>
                <w:sz w:val="14"/>
                <w:szCs w:val="14"/>
                <w:lang w:val="ru-RU"/>
              </w:rPr>
            </w:pPr>
            <w:r w:rsidRPr="00F262C0">
              <w:rPr>
                <w:sz w:val="14"/>
                <w:szCs w:val="14"/>
                <w:lang w:val="ru-RU"/>
              </w:rPr>
              <w:t>Номер лицевого счета</w:t>
            </w:r>
          </w:p>
        </w:tc>
        <w:tc>
          <w:tcPr>
            <w:tcW w:w="24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data"/>
              <w:spacing w:before="0" w:after="0"/>
              <w:ind w:left="75"/>
              <w:jc w:val="right"/>
              <w:rPr>
                <w:lang w:val="ru-RU"/>
              </w:rPr>
            </w:pPr>
          </w:p>
        </w:tc>
      </w:tr>
    </w:tbl>
    <w:p w:rsidR="00076B7A" w:rsidRPr="00F262C0" w:rsidRDefault="00076B7A" w:rsidP="00076B7A">
      <w:pPr>
        <w:pStyle w:val="3"/>
        <w:widowControl w:val="0"/>
        <w:autoSpaceDE w:val="0"/>
        <w:autoSpaceDN w:val="0"/>
        <w:adjustRightInd w:val="0"/>
        <w:spacing w:before="48" w:after="48"/>
        <w:rPr>
          <w:sz w:val="16"/>
          <w:szCs w:val="16"/>
        </w:rPr>
      </w:pPr>
      <w:r w:rsidRPr="00F262C0">
        <w:rPr>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262C0"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74"/>
              <w:rPr>
                <w:sz w:val="14"/>
                <w:szCs w:val="14"/>
                <w:lang w:val="ru-RU"/>
              </w:rPr>
            </w:pPr>
            <w:r w:rsidRPr="00F262C0">
              <w:rPr>
                <w:sz w:val="14"/>
                <w:szCs w:val="14"/>
                <w:lang w:val="ru-RU"/>
              </w:rPr>
              <w:t>Ф.И.О./ Полное наименование</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p>
        </w:tc>
      </w:tr>
      <w:tr w:rsidR="00076B7A" w:rsidRPr="00F262C0" w:rsidTr="0096070E">
        <w:trPr>
          <w:tblCellSpacing w:w="0" w:type="dxa"/>
          <w:jc w:val="center"/>
        </w:trPr>
        <w:tc>
          <w:tcPr>
            <w:tcW w:w="2608" w:type="pct"/>
            <w:tcBorders>
              <w:left w:val="nil"/>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49"/>
              <w:rPr>
                <w:sz w:val="14"/>
                <w:szCs w:val="14"/>
                <w:lang w:val="ru-RU"/>
              </w:rPr>
            </w:pPr>
            <w:r w:rsidRPr="00F262C0">
              <w:rPr>
                <w:sz w:val="14"/>
                <w:szCs w:val="14"/>
                <w:lang w:val="ru-RU"/>
              </w:rPr>
              <w:t>Документ, удостоверяющий личность/Документ о государственной регистрации юридического лица</w:t>
            </w:r>
          </w:p>
        </w:tc>
        <w:tc>
          <w:tcPr>
            <w:tcW w:w="2392" w:type="pct"/>
            <w:tcBorders>
              <w:left w:val="nil"/>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p>
        </w:tc>
      </w:tr>
      <w:tr w:rsidR="00076B7A" w:rsidRPr="00F262C0"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51"/>
              <w:jc w:val="left"/>
              <w:rPr>
                <w:sz w:val="9"/>
                <w:szCs w:val="9"/>
                <w:lang w:val="ru-RU"/>
              </w:rPr>
            </w:pPr>
            <w:r w:rsidRPr="00F262C0">
              <w:rPr>
                <w:sz w:val="9"/>
                <w:szCs w:val="8"/>
                <w:lang w:val="ru-RU"/>
              </w:rPr>
              <w:sym w:font="Symbol" w:char="F0B7"/>
            </w:r>
            <w:r w:rsidRPr="00F262C0">
              <w:rPr>
                <w:sz w:val="9"/>
                <w:szCs w:val="9"/>
                <w:lang w:val="ru-RU"/>
              </w:rPr>
              <w:t xml:space="preserve">  наименование документа, номер, кем выдан, дата выдачи</w:t>
            </w:r>
          </w:p>
          <w:p w:rsidR="00076B7A" w:rsidRPr="00F262C0" w:rsidRDefault="00076B7A" w:rsidP="0096070E">
            <w:pPr>
              <w:pStyle w:val="fieldname"/>
              <w:spacing w:before="0" w:after="0"/>
              <w:ind w:left="-51"/>
              <w:jc w:val="left"/>
              <w:rPr>
                <w:b w:val="0"/>
                <w:spacing w:val="10"/>
                <w:sz w:val="10"/>
                <w:szCs w:val="10"/>
                <w:lang w:val="ru-RU"/>
              </w:rPr>
            </w:pPr>
            <w:r w:rsidRPr="00F262C0">
              <w:rPr>
                <w:sz w:val="9"/>
                <w:szCs w:val="8"/>
                <w:lang w:val="ru-RU"/>
              </w:rPr>
              <w:sym w:font="Symbol" w:char="F0B7"/>
            </w:r>
            <w:r w:rsidRPr="00F262C0">
              <w:rPr>
                <w:sz w:val="9"/>
                <w:szCs w:val="9"/>
                <w:lang w:val="ru-RU"/>
              </w:rPr>
              <w:t xml:space="preserve">  ОГРН, дата внесения в ЕГРЮЛ записи, наименование регистрирующего органа</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p>
        </w:tc>
      </w:tr>
      <w:tr w:rsidR="00076B7A" w:rsidRPr="00F262C0"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74"/>
              <w:rPr>
                <w:lang w:val="ru-RU"/>
              </w:rPr>
            </w:pPr>
            <w:r w:rsidRPr="00F262C0">
              <w:rPr>
                <w:sz w:val="14"/>
                <w:szCs w:val="14"/>
                <w:lang w:val="ru-RU"/>
              </w:rPr>
              <w:t>Действующий на основании</w:t>
            </w:r>
            <w:r w:rsidRPr="00F262C0">
              <w:rPr>
                <w:b w:val="0"/>
                <w:bCs w:val="0"/>
                <w:sz w:val="9"/>
                <w:szCs w:val="9"/>
                <w:lang w:val="ru-RU"/>
              </w:rPr>
              <w:br/>
            </w:r>
            <w:r w:rsidRPr="00F262C0">
              <w:rPr>
                <w:sz w:val="9"/>
                <w:szCs w:val="9"/>
                <w:lang w:val="ru-RU"/>
              </w:rPr>
              <w:t>(наименование документа, номер, кем выдан, дата выдачи, срок действия)</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r w:rsidRPr="00F262C0">
              <w:t> </w:t>
            </w:r>
          </w:p>
        </w:tc>
      </w:tr>
    </w:tbl>
    <w:p w:rsidR="00076B7A" w:rsidRPr="00F262C0" w:rsidRDefault="00076B7A" w:rsidP="00076B7A">
      <w:pPr>
        <w:pStyle w:val="3"/>
        <w:widowControl w:val="0"/>
        <w:autoSpaceDE w:val="0"/>
        <w:autoSpaceDN w:val="0"/>
        <w:adjustRightInd w:val="0"/>
        <w:spacing w:before="48" w:after="48"/>
        <w:rPr>
          <w:b w:val="0"/>
          <w:i/>
          <w:sz w:val="16"/>
          <w:szCs w:val="16"/>
          <w:lang w:val="ru-RU"/>
        </w:rPr>
      </w:pPr>
      <w:r w:rsidRPr="00F262C0">
        <w:rPr>
          <w:b w:val="0"/>
          <w:i/>
          <w:sz w:val="16"/>
          <w:szCs w:val="16"/>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4861"/>
        <w:gridCol w:w="4549"/>
      </w:tblGrid>
      <w:tr w:rsidR="00076B7A" w:rsidRPr="00F262C0"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74"/>
              <w:rPr>
                <w:sz w:val="14"/>
                <w:szCs w:val="14"/>
                <w:lang w:val="ru-RU"/>
              </w:rPr>
            </w:pPr>
            <w:r w:rsidRPr="00F262C0">
              <w:rPr>
                <w:sz w:val="14"/>
                <w:szCs w:val="14"/>
                <w:lang w:val="ru-RU"/>
              </w:rPr>
              <w:t>Ф.И.О.</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pPr>
          </w:p>
        </w:tc>
      </w:tr>
      <w:tr w:rsidR="00076B7A" w:rsidRPr="00F262C0"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74"/>
              <w:rPr>
                <w:lang w:val="ru-RU"/>
              </w:rPr>
            </w:pPr>
            <w:r w:rsidRPr="00F262C0">
              <w:rPr>
                <w:sz w:val="14"/>
                <w:szCs w:val="14"/>
                <w:lang w:val="ru-RU"/>
              </w:rPr>
              <w:t>Документ, удостоверяющий личность</w:t>
            </w:r>
            <w:r w:rsidRPr="00F262C0">
              <w:rPr>
                <w:b w:val="0"/>
                <w:bCs w:val="0"/>
                <w:sz w:val="9"/>
                <w:szCs w:val="9"/>
                <w:lang w:val="ru-RU"/>
              </w:rPr>
              <w:br/>
            </w:r>
            <w:r w:rsidRPr="00F262C0">
              <w:rPr>
                <w:sz w:val="9"/>
                <w:szCs w:val="9"/>
                <w:lang w:val="ru-RU"/>
              </w:rPr>
              <w:t>(наименование документа, номер, дата выдачи, кем выдан)</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r w:rsidRPr="00F262C0">
              <w:t> </w:t>
            </w:r>
          </w:p>
        </w:tc>
      </w:tr>
      <w:tr w:rsidR="00076B7A" w:rsidRPr="00F262C0"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74"/>
              <w:rPr>
                <w:lang w:val="ru-RU"/>
              </w:rPr>
            </w:pPr>
            <w:r w:rsidRPr="00F262C0">
              <w:rPr>
                <w:sz w:val="14"/>
                <w:szCs w:val="14"/>
                <w:lang w:val="ru-RU"/>
              </w:rPr>
              <w:t>Действующий на основании</w:t>
            </w:r>
            <w:r w:rsidRPr="00F262C0">
              <w:rPr>
                <w:b w:val="0"/>
                <w:bCs w:val="0"/>
                <w:sz w:val="9"/>
                <w:szCs w:val="9"/>
                <w:lang w:val="ru-RU"/>
              </w:rPr>
              <w:br/>
            </w:r>
            <w:r w:rsidRPr="00F262C0">
              <w:rPr>
                <w:sz w:val="9"/>
                <w:szCs w:val="9"/>
                <w:lang w:val="ru-RU"/>
              </w:rPr>
              <w:t>(наименование документа, номер, кем выдан, дата выдачи, срок действия)</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p>
        </w:tc>
      </w:tr>
    </w:tbl>
    <w:p w:rsidR="00076B7A" w:rsidRPr="00F262C0" w:rsidRDefault="00076B7A" w:rsidP="00076B7A">
      <w:pPr>
        <w:pStyle w:val="3"/>
        <w:widowControl w:val="0"/>
        <w:autoSpaceDE w:val="0"/>
        <w:autoSpaceDN w:val="0"/>
        <w:adjustRightInd w:val="0"/>
        <w:spacing w:before="48" w:after="48"/>
        <w:rPr>
          <w:sz w:val="16"/>
          <w:szCs w:val="16"/>
          <w:lang w:val="ru-RU"/>
        </w:rPr>
      </w:pPr>
      <w:r w:rsidRPr="00F262C0">
        <w:rPr>
          <w:sz w:val="16"/>
          <w:szCs w:val="16"/>
          <w:lang w:val="ru-RU"/>
        </w:rPr>
        <w:t>Прошу выдать инвестиционные паи Фонда в количестве</w:t>
      </w:r>
      <w:r w:rsidRPr="00F262C0">
        <w:rPr>
          <w:rStyle w:val="af6"/>
          <w:rFonts w:cs="Arial"/>
          <w:sz w:val="16"/>
          <w:szCs w:val="16"/>
          <w:lang w:val="ru-RU"/>
        </w:rPr>
        <w:footnoteReference w:customMarkFollows="1" w:id="5"/>
        <w:t>1</w:t>
      </w:r>
    </w:p>
    <w:tbl>
      <w:tblPr>
        <w:tblW w:w="4950" w:type="pct"/>
        <w:jc w:val="center"/>
        <w:tblCellSpacing w:w="0" w:type="dxa"/>
        <w:tblCellMar>
          <w:top w:w="45" w:type="dxa"/>
          <w:left w:w="45" w:type="dxa"/>
          <w:bottom w:w="45" w:type="dxa"/>
          <w:right w:w="45" w:type="dxa"/>
        </w:tblCellMar>
        <w:tblLook w:val="0000"/>
      </w:tblPr>
      <w:tblGrid>
        <w:gridCol w:w="4861"/>
        <w:gridCol w:w="4549"/>
      </w:tblGrid>
      <w:tr w:rsidR="00076B7A" w:rsidRPr="00F262C0"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74"/>
              <w:rPr>
                <w:sz w:val="14"/>
                <w:szCs w:val="14"/>
                <w:lang w:val="ru-RU"/>
              </w:rPr>
            </w:pPr>
            <w:r w:rsidRPr="00F262C0">
              <w:rPr>
                <w:sz w:val="14"/>
                <w:szCs w:val="14"/>
                <w:lang w:val="ru-RU"/>
              </w:rPr>
              <w:t>Количество паев, шт</w:t>
            </w:r>
          </w:p>
        </w:tc>
        <w:tc>
          <w:tcPr>
            <w:tcW w:w="2417"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data"/>
              <w:spacing w:before="0" w:after="0"/>
              <w:ind w:left="74"/>
              <w:jc w:val="right"/>
            </w:pPr>
          </w:p>
        </w:tc>
      </w:tr>
    </w:tbl>
    <w:p w:rsidR="00076B7A" w:rsidRPr="00F262C0" w:rsidRDefault="00076B7A" w:rsidP="00076B7A">
      <w:pPr>
        <w:pStyle w:val="3"/>
        <w:widowControl w:val="0"/>
        <w:autoSpaceDE w:val="0"/>
        <w:autoSpaceDN w:val="0"/>
        <w:adjustRightInd w:val="0"/>
        <w:spacing w:before="48" w:after="48"/>
        <w:rPr>
          <w:b w:val="0"/>
          <w:lang w:val="ru-RU"/>
        </w:rPr>
      </w:pPr>
      <w:r w:rsidRPr="00F262C0">
        <w:rPr>
          <w:sz w:val="16"/>
          <w:szCs w:val="16"/>
          <w:lang w:val="ru-RU"/>
        </w:rPr>
        <w:t>Прошу выдать инвестиционные паи Фонда на сумму денежных средств и (или) на стоимость имущества</w:t>
      </w:r>
      <w:r w:rsidRPr="00F262C0">
        <w:rPr>
          <w:rStyle w:val="af6"/>
          <w:rFonts w:cs="Arial"/>
          <w:sz w:val="16"/>
          <w:szCs w:val="16"/>
          <w:lang w:val="ru-RU"/>
        </w:rPr>
        <w:footnoteReference w:customMarkFollows="1" w:id="6"/>
        <w:t>2</w:t>
      </w:r>
      <w:r w:rsidRPr="00F262C0">
        <w:rPr>
          <w:sz w:val="16"/>
          <w:szCs w:val="16"/>
          <w:lang w:val="ru-RU"/>
        </w:rPr>
        <w:t>, подлежащих внесению в фонд</w:t>
      </w:r>
    </w:p>
    <w:tbl>
      <w:tblPr>
        <w:tblW w:w="5000" w:type="pct"/>
        <w:jc w:val="center"/>
        <w:tblCellSpacing w:w="22" w:type="dxa"/>
        <w:tblCellMar>
          <w:top w:w="45" w:type="dxa"/>
          <w:left w:w="45" w:type="dxa"/>
          <w:bottom w:w="45" w:type="dxa"/>
          <w:right w:w="45" w:type="dxa"/>
        </w:tblCellMar>
        <w:tblLook w:val="0000"/>
      </w:tblPr>
      <w:tblGrid>
        <w:gridCol w:w="5266"/>
        <w:gridCol w:w="2423"/>
        <w:gridCol w:w="1844"/>
      </w:tblGrid>
      <w:tr w:rsidR="00076B7A" w:rsidRPr="00F262C0" w:rsidTr="0096070E">
        <w:trPr>
          <w:trHeight w:val="805"/>
          <w:tblCellSpacing w:w="22" w:type="dxa"/>
          <w:jc w:val="center"/>
        </w:trPr>
        <w:tc>
          <w:tcPr>
            <w:tcW w:w="2730" w:type="pct"/>
            <w:tcBorders>
              <w:top w:val="nil"/>
              <w:left w:val="nil"/>
              <w:right w:val="nil"/>
            </w:tcBorders>
            <w:shd w:val="clear" w:color="auto" w:fill="C0C0C0"/>
            <w:vAlign w:val="center"/>
          </w:tcPr>
          <w:p w:rsidR="00076B7A" w:rsidRPr="00F262C0" w:rsidRDefault="00076B7A" w:rsidP="0096070E">
            <w:pPr>
              <w:numPr>
                <w:ilvl w:val="0"/>
                <w:numId w:val="33"/>
              </w:numPr>
              <w:tabs>
                <w:tab w:val="left" w:pos="0"/>
                <w:tab w:val="left" w:pos="142"/>
              </w:tabs>
              <w:spacing w:before="40" w:after="0" w:line="240" w:lineRule="auto"/>
              <w:ind w:left="0" w:firstLine="0"/>
              <w:jc w:val="center"/>
              <w:outlineLvl w:val="3"/>
              <w:rPr>
                <w:rFonts w:ascii="Arial" w:hAnsi="Arial" w:cs="Arial"/>
                <w:b/>
                <w:bCs/>
                <w:sz w:val="12"/>
                <w:szCs w:val="12"/>
              </w:rPr>
            </w:pPr>
            <w:r w:rsidRPr="00F262C0">
              <w:rPr>
                <w:rFonts w:ascii="Arial" w:hAnsi="Arial" w:cs="Arial"/>
                <w:b/>
                <w:bCs/>
                <w:sz w:val="12"/>
                <w:szCs w:val="12"/>
              </w:rPr>
              <w:t>Сведения о сумме денежных средств и (или) сведения, позволяющие определенно установить имущество, подлежащее передаче в оплату инвестиционных паев Фонда.</w:t>
            </w:r>
          </w:p>
          <w:p w:rsidR="00076B7A" w:rsidRPr="00F262C0" w:rsidRDefault="00076B7A" w:rsidP="0096070E">
            <w:pPr>
              <w:numPr>
                <w:ilvl w:val="0"/>
                <w:numId w:val="33"/>
              </w:numPr>
              <w:tabs>
                <w:tab w:val="left" w:pos="0"/>
                <w:tab w:val="left" w:pos="142"/>
              </w:tabs>
              <w:spacing w:before="40" w:after="0" w:line="240" w:lineRule="auto"/>
              <w:ind w:left="0" w:firstLine="0"/>
              <w:jc w:val="center"/>
              <w:outlineLvl w:val="3"/>
              <w:rPr>
                <w:rFonts w:ascii="Arial" w:hAnsi="Arial" w:cs="Arial"/>
                <w:b/>
                <w:bCs/>
                <w:sz w:val="12"/>
                <w:szCs w:val="12"/>
              </w:rPr>
            </w:pPr>
            <w:r w:rsidRPr="00F262C0">
              <w:rPr>
                <w:rFonts w:ascii="Arial" w:hAnsi="Arial" w:cs="Arial"/>
                <w:b/>
                <w:bCs/>
                <w:sz w:val="12"/>
                <w:szCs w:val="12"/>
              </w:rPr>
              <w:t>Сведения, позволяющие определенно установить владельца денежных средств и (или) имущества, подлежащих передаче в оплату инвестиционных паев Фонда</w:t>
            </w:r>
            <w:r w:rsidRPr="00F262C0">
              <w:rPr>
                <w:rStyle w:val="af6"/>
                <w:rFonts w:ascii="Arial" w:hAnsi="Arial" w:cs="Arial"/>
                <w:b/>
                <w:bCs/>
                <w:sz w:val="12"/>
                <w:szCs w:val="12"/>
              </w:rPr>
              <w:footnoteReference w:customMarkFollows="1" w:id="7"/>
              <w:t>3</w:t>
            </w:r>
          </w:p>
        </w:tc>
        <w:tc>
          <w:tcPr>
            <w:tcW w:w="1249" w:type="pct"/>
            <w:tcBorders>
              <w:top w:val="nil"/>
              <w:left w:val="nil"/>
              <w:right w:val="nil"/>
            </w:tcBorders>
            <w:shd w:val="clear" w:color="auto" w:fill="C0C0C0"/>
            <w:vAlign w:val="center"/>
          </w:tcPr>
          <w:p w:rsidR="00076B7A" w:rsidRPr="00F262C0" w:rsidRDefault="00076B7A" w:rsidP="0096070E">
            <w:pPr>
              <w:spacing w:before="40" w:line="240" w:lineRule="auto"/>
              <w:jc w:val="center"/>
              <w:outlineLvl w:val="3"/>
              <w:rPr>
                <w:rFonts w:ascii="Arial" w:hAnsi="Arial" w:cs="Arial"/>
                <w:b/>
                <w:bCs/>
                <w:sz w:val="12"/>
                <w:szCs w:val="12"/>
              </w:rPr>
            </w:pPr>
            <w:r w:rsidRPr="00F262C0">
              <w:rPr>
                <w:rFonts w:ascii="Arial" w:hAnsi="Arial" w:cs="Arial"/>
                <w:b/>
                <w:bCs/>
                <w:sz w:val="12"/>
                <w:szCs w:val="12"/>
              </w:rPr>
              <w:t>Количество (если применимо),шт.</w:t>
            </w:r>
          </w:p>
        </w:tc>
        <w:tc>
          <w:tcPr>
            <w:tcW w:w="933" w:type="pct"/>
            <w:tcBorders>
              <w:top w:val="nil"/>
              <w:left w:val="nil"/>
              <w:right w:val="nil"/>
            </w:tcBorders>
            <w:shd w:val="clear" w:color="auto" w:fill="C0C0C0"/>
            <w:vAlign w:val="center"/>
          </w:tcPr>
          <w:p w:rsidR="00076B7A" w:rsidRPr="00F262C0" w:rsidRDefault="00076B7A" w:rsidP="0096070E">
            <w:pPr>
              <w:spacing w:before="40" w:line="240" w:lineRule="auto"/>
              <w:jc w:val="center"/>
              <w:outlineLvl w:val="3"/>
              <w:rPr>
                <w:rFonts w:ascii="Arial" w:hAnsi="Arial" w:cs="Arial"/>
                <w:b/>
                <w:bCs/>
                <w:sz w:val="12"/>
                <w:szCs w:val="12"/>
              </w:rPr>
            </w:pPr>
            <w:r w:rsidRPr="00F262C0">
              <w:rPr>
                <w:rFonts w:ascii="Arial" w:hAnsi="Arial" w:cs="Arial"/>
                <w:b/>
                <w:bCs/>
                <w:sz w:val="12"/>
                <w:szCs w:val="12"/>
              </w:rPr>
              <w:t>Сумма (для денежных средств) или стоимость (для иного имущества),руб.</w:t>
            </w:r>
          </w:p>
        </w:tc>
      </w:tr>
      <w:tr w:rsidR="00076B7A" w:rsidRPr="00F262C0" w:rsidTr="0096070E">
        <w:trPr>
          <w:trHeight w:val="59"/>
          <w:tblCellSpacing w:w="22" w:type="dxa"/>
          <w:jc w:val="center"/>
        </w:trPr>
        <w:tc>
          <w:tcPr>
            <w:tcW w:w="2730" w:type="pct"/>
            <w:tcBorders>
              <w:top w:val="nil"/>
              <w:left w:val="nil"/>
              <w:bottom w:val="single" w:sz="4" w:space="0" w:color="808080"/>
              <w:right w:val="nil"/>
            </w:tcBorders>
            <w:shd w:val="clear" w:color="auto" w:fill="FFFFFF"/>
            <w:vAlign w:val="center"/>
          </w:tcPr>
          <w:p w:rsidR="00076B7A" w:rsidRPr="00F262C0"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1249" w:type="pct"/>
            <w:tcBorders>
              <w:top w:val="nil"/>
              <w:left w:val="single" w:sz="4" w:space="0" w:color="808080"/>
              <w:bottom w:val="single" w:sz="4" w:space="0" w:color="808080"/>
              <w:right w:val="nil"/>
            </w:tcBorders>
            <w:shd w:val="clear" w:color="auto" w:fill="FFFFFF"/>
            <w:vAlign w:val="center"/>
          </w:tcPr>
          <w:p w:rsidR="00076B7A" w:rsidRPr="00F262C0"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933" w:type="pct"/>
            <w:tcBorders>
              <w:top w:val="nil"/>
              <w:left w:val="single" w:sz="4" w:space="0" w:color="808080"/>
              <w:bottom w:val="single" w:sz="4" w:space="0" w:color="808080"/>
              <w:right w:val="nil"/>
            </w:tcBorders>
            <w:shd w:val="clear" w:color="auto" w:fill="FFFFFF"/>
            <w:vAlign w:val="center"/>
          </w:tcPr>
          <w:p w:rsidR="00076B7A" w:rsidRPr="00F262C0" w:rsidRDefault="00076B7A" w:rsidP="0096070E">
            <w:pPr>
              <w:tabs>
                <w:tab w:val="left" w:pos="0"/>
                <w:tab w:val="left" w:pos="142"/>
              </w:tabs>
              <w:spacing w:before="40" w:line="240" w:lineRule="auto"/>
              <w:jc w:val="center"/>
              <w:outlineLvl w:val="3"/>
              <w:rPr>
                <w:rFonts w:ascii="Arial" w:hAnsi="Arial" w:cs="Arial"/>
                <w:b/>
                <w:bCs/>
                <w:sz w:val="12"/>
                <w:szCs w:val="12"/>
              </w:rPr>
            </w:pPr>
          </w:p>
        </w:tc>
      </w:tr>
      <w:tr w:rsidR="00076B7A" w:rsidRPr="00F262C0" w:rsidTr="0096070E">
        <w:trPr>
          <w:trHeight w:val="149"/>
          <w:tblCellSpacing w:w="22" w:type="dxa"/>
          <w:jc w:val="center"/>
        </w:trPr>
        <w:tc>
          <w:tcPr>
            <w:tcW w:w="2730" w:type="pct"/>
            <w:tcBorders>
              <w:top w:val="nil"/>
              <w:left w:val="nil"/>
              <w:bottom w:val="single" w:sz="4" w:space="0" w:color="808080"/>
              <w:right w:val="nil"/>
            </w:tcBorders>
            <w:shd w:val="clear" w:color="auto" w:fill="FFFFFF"/>
            <w:vAlign w:val="center"/>
          </w:tcPr>
          <w:p w:rsidR="00076B7A" w:rsidRPr="00F262C0"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1249" w:type="pct"/>
            <w:tcBorders>
              <w:top w:val="nil"/>
              <w:left w:val="single" w:sz="4" w:space="0" w:color="808080"/>
              <w:bottom w:val="single" w:sz="4" w:space="0" w:color="808080"/>
              <w:right w:val="nil"/>
            </w:tcBorders>
            <w:shd w:val="clear" w:color="auto" w:fill="FFFFFF"/>
            <w:vAlign w:val="center"/>
          </w:tcPr>
          <w:p w:rsidR="00076B7A" w:rsidRPr="00F262C0"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933" w:type="pct"/>
            <w:tcBorders>
              <w:top w:val="nil"/>
              <w:left w:val="single" w:sz="4" w:space="0" w:color="808080"/>
              <w:bottom w:val="single" w:sz="4" w:space="0" w:color="808080"/>
              <w:right w:val="nil"/>
            </w:tcBorders>
            <w:shd w:val="clear" w:color="auto" w:fill="FFFFFF"/>
            <w:vAlign w:val="center"/>
          </w:tcPr>
          <w:p w:rsidR="00076B7A" w:rsidRPr="00F262C0" w:rsidRDefault="00076B7A" w:rsidP="0096070E">
            <w:pPr>
              <w:tabs>
                <w:tab w:val="left" w:pos="0"/>
                <w:tab w:val="left" w:pos="142"/>
              </w:tabs>
              <w:spacing w:before="40" w:line="240" w:lineRule="auto"/>
              <w:jc w:val="center"/>
              <w:outlineLvl w:val="3"/>
              <w:rPr>
                <w:rFonts w:ascii="Arial" w:hAnsi="Arial" w:cs="Arial"/>
                <w:b/>
                <w:bCs/>
                <w:sz w:val="12"/>
                <w:szCs w:val="12"/>
              </w:rPr>
            </w:pPr>
          </w:p>
        </w:tc>
      </w:tr>
    </w:tbl>
    <w:p w:rsidR="00076B7A" w:rsidRPr="00F262C0" w:rsidRDefault="00076B7A" w:rsidP="00076B7A">
      <w:pPr>
        <w:pStyle w:val="3"/>
        <w:widowControl w:val="0"/>
        <w:autoSpaceDE w:val="0"/>
        <w:autoSpaceDN w:val="0"/>
        <w:adjustRightInd w:val="0"/>
        <w:spacing w:before="40" w:after="40"/>
        <w:rPr>
          <w:sz w:val="14"/>
          <w:szCs w:val="14"/>
          <w:lang w:val="ru-RU"/>
        </w:rPr>
      </w:pPr>
      <w:r w:rsidRPr="00F262C0">
        <w:rPr>
          <w:sz w:val="14"/>
          <w:szCs w:val="14"/>
          <w:lang w:val="ru-RU"/>
        </w:rPr>
        <w:t>Информация о каждом номинальном держателе приобретаемых инвестиционных паев</w:t>
      </w:r>
    </w:p>
    <w:tbl>
      <w:tblPr>
        <w:tblW w:w="4973" w:type="pct"/>
        <w:jc w:val="center"/>
        <w:tblCellSpacing w:w="0" w:type="dxa"/>
        <w:tblCellMar>
          <w:top w:w="45" w:type="dxa"/>
          <w:left w:w="45" w:type="dxa"/>
          <w:bottom w:w="45" w:type="dxa"/>
          <w:right w:w="45" w:type="dxa"/>
        </w:tblCellMar>
        <w:tblLook w:val="0000"/>
      </w:tblPr>
      <w:tblGrid>
        <w:gridCol w:w="4977"/>
        <w:gridCol w:w="4477"/>
      </w:tblGrid>
      <w:tr w:rsidR="00076B7A" w:rsidRPr="00F262C0" w:rsidTr="0096070E">
        <w:trPr>
          <w:tblCellSpacing w:w="0" w:type="dxa"/>
          <w:jc w:val="center"/>
        </w:trPr>
        <w:tc>
          <w:tcPr>
            <w:tcW w:w="2632"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after="0"/>
              <w:ind w:left="75"/>
              <w:rPr>
                <w:sz w:val="14"/>
                <w:szCs w:val="14"/>
                <w:lang w:val="ru-RU"/>
              </w:rPr>
            </w:pPr>
            <w:r w:rsidRPr="00F262C0">
              <w:rPr>
                <w:sz w:val="14"/>
                <w:szCs w:val="14"/>
                <w:lang w:val="ru-RU"/>
              </w:rPr>
              <w:t>Номер счета депо</w:t>
            </w:r>
          </w:p>
        </w:tc>
        <w:tc>
          <w:tcPr>
            <w:tcW w:w="2368"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spacing w:after="0"/>
              <w:ind w:left="75"/>
            </w:pPr>
          </w:p>
        </w:tc>
      </w:tr>
      <w:tr w:rsidR="00076B7A" w:rsidRPr="00F262C0" w:rsidTr="0096070E">
        <w:trPr>
          <w:tblCellSpacing w:w="0" w:type="dxa"/>
          <w:jc w:val="center"/>
        </w:trPr>
        <w:tc>
          <w:tcPr>
            <w:tcW w:w="2632"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after="0"/>
              <w:ind w:left="75"/>
              <w:rPr>
                <w:sz w:val="14"/>
                <w:szCs w:val="14"/>
                <w:lang w:val="ru-RU"/>
              </w:rPr>
            </w:pPr>
            <w:r w:rsidRPr="00F262C0">
              <w:rPr>
                <w:sz w:val="14"/>
                <w:szCs w:val="14"/>
                <w:lang w:val="ru-RU"/>
              </w:rPr>
              <w:t>Полное наименование</w:t>
            </w:r>
          </w:p>
        </w:tc>
        <w:tc>
          <w:tcPr>
            <w:tcW w:w="2368"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r w:rsidRPr="00F262C0">
              <w:t> </w:t>
            </w:r>
          </w:p>
        </w:tc>
      </w:tr>
    </w:tbl>
    <w:p w:rsidR="00076B7A" w:rsidRPr="00F262C0" w:rsidRDefault="00076B7A" w:rsidP="00076B7A">
      <w:pPr>
        <w:pStyle w:val="3"/>
        <w:widowControl w:val="0"/>
        <w:autoSpaceDE w:val="0"/>
        <w:autoSpaceDN w:val="0"/>
        <w:adjustRightInd w:val="0"/>
        <w:spacing w:before="40" w:after="40"/>
        <w:rPr>
          <w:sz w:val="14"/>
          <w:szCs w:val="14"/>
          <w:lang w:val="ru-RU"/>
        </w:rPr>
      </w:pPr>
      <w:r w:rsidRPr="00F262C0">
        <w:rPr>
          <w:sz w:val="14"/>
          <w:szCs w:val="14"/>
          <w:lang w:val="ru-RU"/>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name"/>
              <w:ind w:left="75"/>
              <w:rPr>
                <w:sz w:val="14"/>
                <w:szCs w:val="14"/>
                <w:lang w:val="ru-RU"/>
              </w:rPr>
            </w:pPr>
            <w:r w:rsidRPr="00F262C0">
              <w:rPr>
                <w:sz w:val="14"/>
                <w:szCs w:val="14"/>
                <w:lang w:val="ru-RU"/>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sz w:val="14"/>
                <w:szCs w:val="14"/>
                <w:lang w:val="ru-RU"/>
              </w:rPr>
            </w:pPr>
          </w:p>
        </w:tc>
      </w:tr>
      <w:tr w:rsidR="00076B7A" w:rsidRPr="00F262C0" w:rsidTr="0096070E">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49"/>
              <w:rPr>
                <w:lang w:val="ru-RU"/>
              </w:rPr>
            </w:pPr>
            <w:r w:rsidRPr="00F262C0">
              <w:rPr>
                <w:sz w:val="14"/>
                <w:szCs w:val="14"/>
                <w:lang w:val="ru-RU"/>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r w:rsidRPr="00F262C0">
              <w:t> </w:t>
            </w:r>
          </w:p>
        </w:tc>
      </w:tr>
      <w:tr w:rsidR="00076B7A" w:rsidRPr="00F262C0" w:rsidTr="0096070E">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49"/>
              <w:jc w:val="left"/>
              <w:rPr>
                <w:sz w:val="9"/>
                <w:szCs w:val="9"/>
                <w:lang w:val="ru-RU"/>
              </w:rPr>
            </w:pPr>
            <w:r w:rsidRPr="00F262C0">
              <w:rPr>
                <w:sz w:val="9"/>
                <w:szCs w:val="8"/>
              </w:rPr>
              <w:sym w:font="Symbol" w:char="F0B7"/>
            </w:r>
            <w:r w:rsidRPr="00F262C0">
              <w:rPr>
                <w:sz w:val="9"/>
                <w:szCs w:val="9"/>
                <w:lang w:val="ru-RU"/>
              </w:rPr>
              <w:t xml:space="preserve">  вид (наименование), серия, номер, дата выдачи документа, удостоверяющего личность</w:t>
            </w:r>
          </w:p>
          <w:p w:rsidR="00076B7A" w:rsidRPr="00F262C0" w:rsidRDefault="00076B7A" w:rsidP="0096070E">
            <w:pPr>
              <w:pStyle w:val="fieldname"/>
              <w:spacing w:before="0" w:after="0"/>
              <w:ind w:left="-49"/>
              <w:jc w:val="left"/>
              <w:rPr>
                <w:sz w:val="9"/>
                <w:szCs w:val="9"/>
                <w:lang w:val="ru-RU"/>
              </w:rPr>
            </w:pPr>
            <w:r w:rsidRPr="00F262C0">
              <w:rPr>
                <w:sz w:val="9"/>
                <w:szCs w:val="8"/>
              </w:rPr>
              <w:sym w:font="Symbol" w:char="F0B7"/>
            </w:r>
            <w:r w:rsidRPr="00F262C0">
              <w:rPr>
                <w:sz w:val="9"/>
                <w:szCs w:val="9"/>
                <w:lang w:val="ru-RU"/>
              </w:rPr>
              <w:t xml:space="preserve">  для российских юридических лиц – ОГРН, дата, наименование органа, осуществляющего регистрацию</w:t>
            </w:r>
          </w:p>
          <w:p w:rsidR="00076B7A" w:rsidRPr="00F262C0" w:rsidRDefault="00076B7A" w:rsidP="0096070E">
            <w:pPr>
              <w:pStyle w:val="fieldname"/>
              <w:spacing w:before="0" w:after="0"/>
              <w:ind w:left="-49"/>
              <w:jc w:val="left"/>
              <w:rPr>
                <w:sz w:val="9"/>
                <w:szCs w:val="9"/>
                <w:lang w:val="ru-RU"/>
              </w:rPr>
            </w:pPr>
            <w:r w:rsidRPr="00F262C0">
              <w:rPr>
                <w:sz w:val="9"/>
                <w:szCs w:val="8"/>
              </w:rPr>
              <w:sym w:font="Symbol" w:char="F0B7"/>
            </w:r>
            <w:r w:rsidRPr="00F262C0">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p>
        </w:tc>
      </w:tr>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0A5625">
            <w:pPr>
              <w:pStyle w:val="fieldname"/>
              <w:spacing w:after="0"/>
              <w:ind w:left="-47"/>
              <w:rPr>
                <w:sz w:val="14"/>
                <w:szCs w:val="14"/>
                <w:lang w:val="ru-RU"/>
              </w:rPr>
            </w:pPr>
            <w:r w:rsidRPr="00F262C0">
              <w:rPr>
                <w:bCs w:val="0"/>
                <w:iCs/>
                <w:noProof/>
                <w:sz w:val="14"/>
                <w:szCs w:val="14"/>
                <w:lang w:val="ru-RU"/>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spacing w:after="0"/>
              <w:ind w:left="75"/>
              <w:rPr>
                <w:sz w:val="14"/>
                <w:szCs w:val="14"/>
                <w:lang w:val="ru-RU"/>
              </w:rPr>
            </w:pPr>
          </w:p>
        </w:tc>
      </w:tr>
    </w:tbl>
    <w:p w:rsidR="00135CC7" w:rsidRPr="00F262C0" w:rsidRDefault="00135CC7" w:rsidP="00135CC7">
      <w:pPr>
        <w:spacing w:after="0"/>
        <w:rPr>
          <w:vanish/>
        </w:rPr>
      </w:pPr>
    </w:p>
    <w:tbl>
      <w:tblPr>
        <w:tblpPr w:leftFromText="180" w:rightFromText="180" w:vertAnchor="text" w:horzAnchor="page" w:tblpX="2444" w:tblpY="443"/>
        <w:tblW w:w="3858" w:type="pct"/>
        <w:tblCellSpacing w:w="75" w:type="dxa"/>
        <w:tblCellMar>
          <w:left w:w="0" w:type="dxa"/>
          <w:right w:w="0" w:type="dxa"/>
        </w:tblCellMar>
        <w:tblLook w:val="0000"/>
      </w:tblPr>
      <w:tblGrid>
        <w:gridCol w:w="7566"/>
      </w:tblGrid>
      <w:tr w:rsidR="00076B7A" w:rsidRPr="00F262C0" w:rsidTr="0096070E">
        <w:trPr>
          <w:trHeight w:val="246"/>
          <w:tblCellSpacing w:w="75" w:type="dxa"/>
        </w:trPr>
        <w:tc>
          <w:tcPr>
            <w:tcW w:w="4810" w:type="pct"/>
            <w:tcMar>
              <w:top w:w="30" w:type="dxa"/>
              <w:left w:w="75" w:type="dxa"/>
              <w:bottom w:w="30" w:type="dxa"/>
              <w:right w:w="75" w:type="dxa"/>
            </w:tcMar>
          </w:tcPr>
          <w:p w:rsidR="00076B7A" w:rsidRPr="00F262C0" w:rsidRDefault="00076B7A" w:rsidP="0096070E">
            <w:pPr>
              <w:pStyle w:val="signfield"/>
              <w:spacing w:before="0" w:after="0"/>
              <w:ind w:left="75"/>
              <w:rPr>
                <w:lang w:val="ru-RU"/>
              </w:rPr>
            </w:pPr>
            <w:r w:rsidRPr="00F262C0">
              <w:rPr>
                <w:lang w:val="ru-RU"/>
              </w:rPr>
              <w:t>Подпись уполномоченного представителя</w:t>
            </w:r>
          </w:p>
          <w:p w:rsidR="00076B7A" w:rsidRPr="00F262C0" w:rsidRDefault="00076B7A" w:rsidP="0096070E">
            <w:pPr>
              <w:pStyle w:val="stampfield"/>
              <w:spacing w:after="0"/>
              <w:ind w:left="142"/>
              <w:rPr>
                <w:sz w:val="16"/>
                <w:szCs w:val="16"/>
                <w:lang w:val="ru-RU"/>
              </w:rPr>
            </w:pPr>
            <w:r w:rsidRPr="00F262C0">
              <w:rPr>
                <w:sz w:val="16"/>
                <w:szCs w:val="16"/>
                <w:lang w:val="ru-RU"/>
              </w:rPr>
              <w:t xml:space="preserve">                                                                                       М.П.</w:t>
            </w:r>
          </w:p>
        </w:tc>
      </w:tr>
      <w:tr w:rsidR="00076B7A" w:rsidRPr="00F262C0" w:rsidTr="0096070E">
        <w:trPr>
          <w:trHeight w:val="319"/>
          <w:tblCellSpacing w:w="75" w:type="dxa"/>
        </w:trPr>
        <w:tc>
          <w:tcPr>
            <w:tcW w:w="4810" w:type="pct"/>
            <w:tcMar>
              <w:top w:w="30" w:type="dxa"/>
              <w:left w:w="75" w:type="dxa"/>
              <w:bottom w:w="30" w:type="dxa"/>
              <w:right w:w="75" w:type="dxa"/>
            </w:tcMar>
          </w:tcPr>
          <w:p w:rsidR="00076B7A" w:rsidRPr="00F262C0" w:rsidRDefault="00076B7A" w:rsidP="0096070E">
            <w:pPr>
              <w:pStyle w:val="signfield"/>
              <w:spacing w:before="0" w:after="0"/>
              <w:ind w:left="75"/>
              <w:rPr>
                <w:lang w:val="ru-RU"/>
              </w:rPr>
            </w:pPr>
            <w:r w:rsidRPr="00F262C0">
              <w:rPr>
                <w:lang w:val="ru-RU"/>
              </w:rPr>
              <w:t>Подпись лица</w:t>
            </w:r>
            <w:r w:rsidRPr="00F262C0">
              <w:rPr>
                <w:b/>
                <w:lang w:val="ru-RU"/>
              </w:rPr>
              <w:t xml:space="preserve">, </w:t>
            </w:r>
            <w:r w:rsidRPr="00F262C0">
              <w:rPr>
                <w:lang w:val="ru-RU"/>
              </w:rPr>
              <w:t xml:space="preserve">принявшего заявку </w:t>
            </w:r>
          </w:p>
          <w:p w:rsidR="00076B7A" w:rsidRPr="00F262C0" w:rsidRDefault="00076B7A" w:rsidP="0096070E">
            <w:pPr>
              <w:tabs>
                <w:tab w:val="left" w:pos="7023"/>
              </w:tabs>
              <w:spacing w:line="240" w:lineRule="auto"/>
              <w:rPr>
                <w:rFonts w:ascii="Arial" w:hAnsi="Arial" w:cs="Arial"/>
                <w:sz w:val="16"/>
                <w:szCs w:val="16"/>
              </w:rPr>
            </w:pPr>
            <w:r w:rsidRPr="00F262C0">
              <w:rPr>
                <w:sz w:val="16"/>
                <w:szCs w:val="16"/>
              </w:rPr>
              <w:t xml:space="preserve">                                                                                                                              </w:t>
            </w:r>
            <w:r w:rsidRPr="00F262C0">
              <w:rPr>
                <w:rFonts w:ascii="Arial" w:hAnsi="Arial" w:cs="Arial"/>
                <w:sz w:val="16"/>
                <w:szCs w:val="16"/>
              </w:rPr>
              <w:t>М.П.</w:t>
            </w:r>
          </w:p>
        </w:tc>
      </w:tr>
    </w:tbl>
    <w:p w:rsidR="00076B7A" w:rsidRPr="00F262C0" w:rsidRDefault="00076B7A" w:rsidP="00076B7A">
      <w:pPr>
        <w:pStyle w:val="af1"/>
        <w:spacing w:before="120"/>
        <w:jc w:val="center"/>
        <w:rPr>
          <w:b/>
          <w:bCs/>
          <w:lang w:val="ru-RU"/>
        </w:rPr>
      </w:pPr>
      <w:r w:rsidRPr="00F262C0">
        <w:rPr>
          <w:b/>
          <w:bCs/>
          <w:lang w:val="ru-RU"/>
        </w:rPr>
        <w:t>Настоящая заявка носит безотзывный характер. С Правилами Фонда ознакомлен.</w:t>
      </w:r>
    </w:p>
    <w:p w:rsidR="00076B7A" w:rsidRPr="00F262C0" w:rsidRDefault="00076B7A" w:rsidP="00076B7A">
      <w:pPr>
        <w:autoSpaceDE w:val="0"/>
        <w:autoSpaceDN w:val="0"/>
        <w:adjustRightInd w:val="0"/>
        <w:jc w:val="right"/>
        <w:rPr>
          <w:sz w:val="20"/>
        </w:rPr>
      </w:pPr>
    </w:p>
    <w:p w:rsidR="00076B7A" w:rsidRPr="00F262C0" w:rsidRDefault="00076B7A" w:rsidP="00076B7A">
      <w:pPr>
        <w:pStyle w:val="fieldcomment"/>
        <w:jc w:val="right"/>
        <w:rPr>
          <w:lang w:val="ru-RU"/>
        </w:rPr>
      </w:pPr>
    </w:p>
    <w:p w:rsidR="00076B7A" w:rsidRPr="00F262C0" w:rsidRDefault="00076B7A" w:rsidP="00076B7A"/>
    <w:p w:rsidR="00076B7A" w:rsidRPr="00F262C0" w:rsidRDefault="00076B7A" w:rsidP="00076B7A"/>
    <w:p w:rsidR="00076B7A" w:rsidRPr="00F262C0" w:rsidRDefault="00076B7A" w:rsidP="00076B7A">
      <w:pPr>
        <w:pStyle w:val="fieldcomment"/>
        <w:jc w:val="right"/>
        <w:rPr>
          <w:lang w:val="ru-RU"/>
        </w:rPr>
      </w:pPr>
    </w:p>
    <w:p w:rsidR="00076B7A" w:rsidRPr="00F262C0" w:rsidRDefault="00076B7A" w:rsidP="00076B7A">
      <w:pPr>
        <w:pStyle w:val="fieldcomment"/>
        <w:jc w:val="right"/>
        <w:rPr>
          <w:lang w:val="ru-RU"/>
        </w:rPr>
      </w:pPr>
      <w:r w:rsidRPr="00F262C0">
        <w:rPr>
          <w:lang w:val="ru-RU"/>
        </w:rPr>
        <w:t xml:space="preserve">Приложение № 3 к Правилам Фонда </w:t>
      </w:r>
    </w:p>
    <w:p w:rsidR="00076B7A" w:rsidRPr="00F262C0" w:rsidRDefault="00076B7A" w:rsidP="00076B7A">
      <w:pPr>
        <w:pStyle w:val="1"/>
        <w:spacing w:before="0" w:after="0"/>
        <w:rPr>
          <w:sz w:val="20"/>
          <w:szCs w:val="20"/>
          <w:lang w:val="ru-RU"/>
        </w:rPr>
      </w:pPr>
      <w:r w:rsidRPr="00F262C0">
        <w:rPr>
          <w:sz w:val="20"/>
          <w:szCs w:val="20"/>
          <w:lang w:val="ru-RU"/>
        </w:rPr>
        <w:t xml:space="preserve">Заявка на погашение инвестиционных паев №____________ </w:t>
      </w:r>
      <w:r w:rsidRPr="00F262C0">
        <w:rPr>
          <w:sz w:val="20"/>
          <w:szCs w:val="20"/>
          <w:lang w:val="ru-RU"/>
        </w:rPr>
        <w:br/>
      </w:r>
    </w:p>
    <w:p w:rsidR="00076B7A" w:rsidRPr="00F262C0" w:rsidRDefault="00076B7A" w:rsidP="00076B7A">
      <w:pPr>
        <w:pStyle w:val="1"/>
        <w:spacing w:before="0" w:after="0"/>
        <w:jc w:val="left"/>
        <w:rPr>
          <w:bCs w:val="0"/>
          <w:sz w:val="16"/>
          <w:szCs w:val="16"/>
        </w:rPr>
      </w:pPr>
      <w:r w:rsidRPr="00F262C0">
        <w:rPr>
          <w:bCs w:val="0"/>
          <w:sz w:val="16"/>
          <w:szCs w:val="16"/>
        </w:rPr>
        <w:t xml:space="preserve">Дата: __________ Время: 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49"/>
              <w:rPr>
                <w:lang w:val="ru-RU"/>
              </w:rPr>
            </w:pPr>
            <w:r w:rsidRPr="00F262C0">
              <w:rPr>
                <w:lang w:val="ru-RU"/>
              </w:rPr>
              <w:t>Название паевого инвестиционного фонда</w:t>
            </w:r>
          </w:p>
          <w:p w:rsidR="00076B7A" w:rsidRPr="00F262C0" w:rsidRDefault="00076B7A" w:rsidP="0096070E">
            <w:pPr>
              <w:pStyle w:val="fieldname"/>
              <w:spacing w:before="0" w:after="0"/>
              <w:ind w:left="74"/>
              <w:rPr>
                <w:sz w:val="9"/>
                <w:szCs w:val="9"/>
                <w:lang w:val="ru-RU"/>
              </w:rPr>
            </w:pPr>
            <w:r w:rsidRPr="00F262C0">
              <w:rPr>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r w:rsidRPr="00F262C0">
              <w:t> </w:t>
            </w:r>
          </w:p>
        </w:tc>
      </w:tr>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after="0"/>
              <w:ind w:left="74"/>
              <w:rPr>
                <w:lang w:val="ru-RU"/>
              </w:rPr>
            </w:pPr>
            <w:r w:rsidRPr="00F262C0">
              <w:rPr>
                <w:lang w:val="ru-RU"/>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r w:rsidRPr="00F262C0">
              <w:t> </w:t>
            </w:r>
          </w:p>
        </w:tc>
      </w:tr>
    </w:tbl>
    <w:p w:rsidR="00076B7A" w:rsidRPr="00F262C0" w:rsidRDefault="00076B7A" w:rsidP="00076B7A">
      <w:pPr>
        <w:pStyle w:val="3"/>
        <w:spacing w:before="150"/>
        <w:rPr>
          <w:bCs w:val="0"/>
        </w:rPr>
      </w:pPr>
      <w:r w:rsidRPr="00F262C0">
        <w:rPr>
          <w:bCs w:val="0"/>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262C0" w:rsidTr="0096070E">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076B7A" w:rsidRPr="00F262C0" w:rsidRDefault="00076B7A" w:rsidP="0096070E">
            <w:pPr>
              <w:pStyle w:val="fieldname"/>
              <w:spacing w:after="0"/>
              <w:ind w:left="74"/>
              <w:rPr>
                <w:sz w:val="9"/>
                <w:szCs w:val="9"/>
                <w:lang w:val="ru-RU"/>
              </w:rPr>
            </w:pPr>
            <w:r w:rsidRPr="00F262C0">
              <w:rPr>
                <w:lang w:val="ru-RU"/>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076B7A" w:rsidRPr="00F262C0" w:rsidRDefault="00076B7A" w:rsidP="0096070E">
            <w:pPr>
              <w:pStyle w:val="fielddata"/>
              <w:spacing w:before="0"/>
              <w:ind w:left="75"/>
              <w:rPr>
                <w:lang w:val="ru-RU"/>
              </w:rPr>
            </w:pPr>
            <w:r w:rsidRPr="00F262C0">
              <w:t> </w:t>
            </w:r>
          </w:p>
        </w:tc>
      </w:tr>
      <w:tr w:rsidR="00076B7A" w:rsidRPr="00F262C0" w:rsidTr="0096070E">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49"/>
              <w:rPr>
                <w:lang w:val="ru-RU"/>
              </w:rPr>
            </w:pPr>
            <w:r w:rsidRPr="00F262C0">
              <w:rPr>
                <w:lang w:val="ru-RU"/>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r w:rsidRPr="00F262C0">
              <w:t> </w:t>
            </w:r>
          </w:p>
        </w:tc>
      </w:tr>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49"/>
              <w:jc w:val="left"/>
              <w:rPr>
                <w:sz w:val="9"/>
                <w:szCs w:val="9"/>
                <w:lang w:val="ru-RU"/>
              </w:rPr>
            </w:pPr>
            <w:r w:rsidRPr="00F262C0">
              <w:rPr>
                <w:sz w:val="9"/>
                <w:szCs w:val="8"/>
              </w:rPr>
              <w:sym w:font="Symbol" w:char="F0B7"/>
            </w:r>
            <w:r w:rsidRPr="00F262C0">
              <w:rPr>
                <w:sz w:val="9"/>
                <w:szCs w:val="9"/>
                <w:lang w:val="ru-RU"/>
              </w:rPr>
              <w:t xml:space="preserve">  вид (наименование), серия, номер, дата выдачи документа, удостоверяющего личность</w:t>
            </w:r>
          </w:p>
          <w:p w:rsidR="00076B7A" w:rsidRPr="00F262C0" w:rsidRDefault="00076B7A" w:rsidP="0096070E">
            <w:pPr>
              <w:pStyle w:val="fieldname"/>
              <w:spacing w:before="0" w:after="0"/>
              <w:ind w:left="-49"/>
              <w:jc w:val="left"/>
              <w:rPr>
                <w:sz w:val="9"/>
                <w:szCs w:val="9"/>
                <w:lang w:val="ru-RU"/>
              </w:rPr>
            </w:pPr>
            <w:r w:rsidRPr="00F262C0">
              <w:rPr>
                <w:sz w:val="9"/>
                <w:szCs w:val="8"/>
              </w:rPr>
              <w:sym w:font="Symbol" w:char="F0B7"/>
            </w:r>
            <w:r w:rsidRPr="00F262C0">
              <w:rPr>
                <w:sz w:val="9"/>
                <w:szCs w:val="9"/>
                <w:lang w:val="ru-RU"/>
              </w:rPr>
              <w:t xml:space="preserve">  для российских юридических лиц – ОГРН, дата, наименование органа, осуществляющего регистрацию</w:t>
            </w:r>
          </w:p>
          <w:p w:rsidR="00076B7A" w:rsidRPr="00F262C0" w:rsidRDefault="00076B7A" w:rsidP="0096070E">
            <w:pPr>
              <w:pStyle w:val="fieldname"/>
              <w:spacing w:before="0" w:after="0"/>
              <w:ind w:left="-49"/>
              <w:jc w:val="left"/>
              <w:rPr>
                <w:sz w:val="9"/>
                <w:szCs w:val="9"/>
                <w:lang w:val="ru-RU"/>
              </w:rPr>
            </w:pPr>
            <w:r w:rsidRPr="00F262C0">
              <w:rPr>
                <w:sz w:val="9"/>
                <w:szCs w:val="8"/>
              </w:rPr>
              <w:sym w:font="Symbol" w:char="F0B7"/>
            </w:r>
            <w:r w:rsidRPr="00F262C0">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p>
        </w:tc>
      </w:tr>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after="0"/>
              <w:ind w:left="74"/>
              <w:rPr>
                <w:sz w:val="14"/>
                <w:szCs w:val="14"/>
                <w:lang w:val="ru-RU"/>
              </w:rPr>
            </w:pPr>
            <w:r w:rsidRPr="00F262C0">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p>
        </w:tc>
      </w:tr>
    </w:tbl>
    <w:p w:rsidR="00076B7A" w:rsidRPr="00F262C0" w:rsidRDefault="00076B7A" w:rsidP="00076B7A">
      <w:pPr>
        <w:pStyle w:val="3"/>
        <w:spacing w:before="150"/>
        <w:rPr>
          <w:bCs w:val="0"/>
        </w:rPr>
      </w:pPr>
      <w:r w:rsidRPr="00F262C0">
        <w:rPr>
          <w:bCs w:val="0"/>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after="0"/>
              <w:ind w:left="75"/>
              <w:rPr>
                <w:lang w:val="ru-RU"/>
              </w:rPr>
            </w:pPr>
            <w:r w:rsidRPr="00F262C0">
              <w:rPr>
                <w:lang w:val="ru-RU"/>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spacing w:after="0"/>
              <w:ind w:left="75"/>
              <w:rPr>
                <w:lang w:val="ru-RU"/>
              </w:rPr>
            </w:pPr>
          </w:p>
        </w:tc>
      </w:tr>
      <w:tr w:rsidR="00076B7A" w:rsidRPr="00F262C0" w:rsidTr="0096070E">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49"/>
              <w:rPr>
                <w:lang w:val="ru-RU"/>
              </w:rPr>
            </w:pPr>
            <w:r w:rsidRPr="00F262C0">
              <w:rPr>
                <w:lang w:val="ru-RU"/>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r w:rsidRPr="00F262C0">
              <w:t> </w:t>
            </w:r>
          </w:p>
        </w:tc>
      </w:tr>
      <w:tr w:rsidR="00076B7A" w:rsidRPr="00F262C0" w:rsidTr="0096070E">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51"/>
              <w:jc w:val="left"/>
              <w:rPr>
                <w:sz w:val="9"/>
                <w:szCs w:val="9"/>
                <w:lang w:val="ru-RU"/>
              </w:rPr>
            </w:pPr>
            <w:r w:rsidRPr="00F262C0">
              <w:rPr>
                <w:sz w:val="9"/>
                <w:szCs w:val="8"/>
              </w:rPr>
              <w:sym w:font="Symbol" w:char="F0B7"/>
            </w:r>
            <w:r w:rsidRPr="00F262C0">
              <w:rPr>
                <w:sz w:val="9"/>
                <w:szCs w:val="9"/>
                <w:lang w:val="ru-RU"/>
              </w:rPr>
              <w:t xml:space="preserve">  наименование документа, номер, кем выдан, дата выдачи</w:t>
            </w:r>
          </w:p>
          <w:p w:rsidR="00076B7A" w:rsidRPr="00F262C0" w:rsidRDefault="00076B7A" w:rsidP="0096070E">
            <w:pPr>
              <w:pStyle w:val="fieldname"/>
              <w:spacing w:before="0" w:after="0"/>
              <w:ind w:left="-51"/>
              <w:jc w:val="left"/>
              <w:rPr>
                <w:sz w:val="9"/>
                <w:szCs w:val="9"/>
                <w:lang w:val="ru-RU"/>
              </w:rPr>
            </w:pPr>
            <w:r w:rsidRPr="00F262C0">
              <w:rPr>
                <w:sz w:val="9"/>
                <w:szCs w:val="8"/>
              </w:rPr>
              <w:sym w:font="Symbol" w:char="F0B7"/>
            </w:r>
            <w:r w:rsidRPr="00F262C0">
              <w:rPr>
                <w:sz w:val="9"/>
                <w:szCs w:val="9"/>
                <w:lang w:val="ru-RU"/>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p>
        </w:tc>
      </w:tr>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name"/>
              <w:spacing w:after="0"/>
              <w:ind w:left="75"/>
              <w:rPr>
                <w:lang w:val="ru-RU"/>
              </w:rPr>
            </w:pPr>
            <w:r w:rsidRPr="00F262C0">
              <w:rPr>
                <w:lang w:val="ru-RU"/>
              </w:rPr>
              <w:t>Действующий на основании</w:t>
            </w:r>
            <w:r w:rsidRPr="00F262C0">
              <w:rPr>
                <w:b w:val="0"/>
                <w:bCs w:val="0"/>
                <w:sz w:val="9"/>
                <w:szCs w:val="9"/>
                <w:lang w:val="ru-RU"/>
              </w:rPr>
              <w:br/>
            </w:r>
            <w:r w:rsidRPr="00F262C0">
              <w:rPr>
                <w:rStyle w:val="fieldcomment1"/>
                <w:bCs w:val="0"/>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r w:rsidRPr="00F262C0">
              <w:t> </w:t>
            </w:r>
          </w:p>
        </w:tc>
      </w:tr>
    </w:tbl>
    <w:p w:rsidR="00076B7A" w:rsidRPr="00F262C0" w:rsidRDefault="00076B7A" w:rsidP="00076B7A">
      <w:pPr>
        <w:pStyle w:val="3"/>
        <w:spacing w:before="150"/>
        <w:rPr>
          <w:b w:val="0"/>
          <w:bCs w:val="0"/>
          <w:i/>
          <w:lang w:val="ru-RU"/>
        </w:rPr>
      </w:pPr>
      <w:r w:rsidRPr="00F262C0">
        <w:rPr>
          <w:b w:val="0"/>
          <w:bCs w:val="0"/>
          <w:i/>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name"/>
              <w:ind w:left="75"/>
              <w:rPr>
                <w:lang w:val="ru-RU"/>
              </w:rPr>
            </w:pPr>
            <w:r w:rsidRPr="00F262C0">
              <w:rPr>
                <w:lang w:val="ru-RU"/>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pPr>
          </w:p>
        </w:tc>
      </w:tr>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name"/>
              <w:spacing w:after="0"/>
              <w:ind w:left="75"/>
              <w:rPr>
                <w:lang w:val="ru-RU"/>
              </w:rPr>
            </w:pPr>
            <w:r w:rsidRPr="00F262C0">
              <w:rPr>
                <w:lang w:val="ru-RU"/>
              </w:rPr>
              <w:t>Документ, удостоверяющий личность</w:t>
            </w:r>
            <w:r w:rsidRPr="00F262C0">
              <w:rPr>
                <w:b w:val="0"/>
                <w:bCs w:val="0"/>
                <w:sz w:val="9"/>
                <w:szCs w:val="9"/>
                <w:lang w:val="ru-RU"/>
              </w:rPr>
              <w:br/>
            </w:r>
            <w:r w:rsidRPr="00F262C0">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r w:rsidRPr="00F262C0">
              <w:t> </w:t>
            </w:r>
          </w:p>
        </w:tc>
      </w:tr>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name"/>
              <w:spacing w:after="0"/>
              <w:ind w:left="75"/>
              <w:rPr>
                <w:lang w:val="ru-RU"/>
              </w:rPr>
            </w:pPr>
            <w:r w:rsidRPr="00F262C0">
              <w:rPr>
                <w:lang w:val="ru-RU"/>
              </w:rPr>
              <w:t>Действующий на основании</w:t>
            </w:r>
            <w:r w:rsidRPr="00F262C0">
              <w:rPr>
                <w:b w:val="0"/>
                <w:bCs w:val="0"/>
                <w:sz w:val="9"/>
                <w:szCs w:val="9"/>
                <w:lang w:val="ru-RU"/>
              </w:rPr>
              <w:br/>
            </w:r>
            <w:r w:rsidRPr="00F262C0">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p>
        </w:tc>
      </w:tr>
    </w:tbl>
    <w:p w:rsidR="00076B7A" w:rsidRPr="00F262C0" w:rsidRDefault="00076B7A" w:rsidP="00076B7A">
      <w:pPr>
        <w:pStyle w:val="3"/>
        <w:widowControl w:val="0"/>
        <w:autoSpaceDE w:val="0"/>
        <w:autoSpaceDN w:val="0"/>
        <w:adjustRightInd w:val="0"/>
        <w:spacing w:before="108" w:after="108"/>
        <w:rPr>
          <w:bCs w:val="0"/>
        </w:rPr>
      </w:pPr>
      <w:r w:rsidRPr="00F262C0">
        <w:rPr>
          <w:bCs w:val="0"/>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after="0"/>
              <w:ind w:left="75"/>
              <w:rPr>
                <w:lang w:val="ru-RU"/>
              </w:rPr>
            </w:pPr>
            <w:r w:rsidRPr="00F262C0">
              <w:rPr>
                <w:lang w:val="ru-RU"/>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spacing w:after="0"/>
              <w:ind w:left="75"/>
            </w:pPr>
          </w:p>
        </w:tc>
      </w:tr>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after="0"/>
              <w:ind w:left="75"/>
              <w:rPr>
                <w:lang w:val="ru-RU"/>
              </w:rPr>
            </w:pPr>
            <w:r w:rsidRPr="00F262C0">
              <w:rPr>
                <w:lang w:val="ru-RU"/>
              </w:rPr>
              <w:t>Прошу перечислить сумму денежной компенсации на счет</w:t>
            </w:r>
            <w:r w:rsidRPr="00F262C0">
              <w:rPr>
                <w:rStyle w:val="af6"/>
                <w:rFonts w:cs="Arial"/>
                <w:lang w:val="ru-RU"/>
              </w:rPr>
              <w:footnoteReference w:customMarkFollows="1" w:id="8"/>
              <w:t>п1</w:t>
            </w:r>
            <w:r w:rsidRPr="00F262C0">
              <w:rPr>
                <w:b w:val="0"/>
                <w:bCs w:val="0"/>
                <w:sz w:val="9"/>
                <w:szCs w:val="9"/>
                <w:lang w:val="ru-RU"/>
              </w:rPr>
              <w:br/>
            </w:r>
            <w:r w:rsidRPr="00F262C0">
              <w:rPr>
                <w:rStyle w:val="fieldcomment1"/>
                <w:bCs w:val="0"/>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spacing w:after="0"/>
              <w:ind w:left="75"/>
              <w:rPr>
                <w:lang w:val="ru-RU"/>
              </w:rPr>
            </w:pPr>
          </w:p>
        </w:tc>
      </w:tr>
    </w:tbl>
    <w:p w:rsidR="00076B7A" w:rsidRPr="00F262C0" w:rsidRDefault="00076B7A" w:rsidP="00076B7A">
      <w:pPr>
        <w:pStyle w:val="af1"/>
        <w:spacing w:before="375"/>
        <w:jc w:val="center"/>
        <w:rPr>
          <w:b/>
          <w:bCs/>
          <w:lang w:val="ru-RU"/>
        </w:rPr>
      </w:pPr>
      <w:r w:rsidRPr="00F262C0">
        <w:rPr>
          <w:b/>
          <w:bCs/>
          <w:lang w:val="ru-RU"/>
        </w:rPr>
        <w:t>Настоящим прошу погасить указанное количество инвестиционных паев Фонда.</w:t>
      </w:r>
    </w:p>
    <w:p w:rsidR="00076B7A" w:rsidRPr="00F262C0" w:rsidRDefault="00076B7A" w:rsidP="00076B7A">
      <w:pPr>
        <w:pStyle w:val="af1"/>
        <w:spacing w:before="375"/>
        <w:jc w:val="center"/>
        <w:rPr>
          <w:b/>
          <w:bCs/>
        </w:rPr>
      </w:pPr>
      <w:r w:rsidRPr="00F262C0">
        <w:rPr>
          <w:b/>
          <w:bCs/>
          <w:lang w:val="ru-RU"/>
        </w:rPr>
        <w:t xml:space="preserve">Настоящая заявка носит безотзывный характер. </w:t>
      </w:r>
      <w:r w:rsidRPr="00F262C0">
        <w:rPr>
          <w:b/>
          <w:bCs/>
        </w:rPr>
        <w:t>С Правилами Фонда ознакомлен.</w:t>
      </w:r>
    </w:p>
    <w:p w:rsidR="00076B7A" w:rsidRPr="00F262C0" w:rsidRDefault="00076B7A" w:rsidP="00076B7A">
      <w:pPr>
        <w:rPr>
          <w:sz w:val="12"/>
          <w:szCs w:val="12"/>
        </w:rPr>
      </w:pPr>
    </w:p>
    <w:p w:rsidR="00076B7A" w:rsidRPr="00F262C0" w:rsidRDefault="00076B7A" w:rsidP="00076B7A"/>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076B7A" w:rsidRPr="00F262C0" w:rsidTr="0096070E">
        <w:trPr>
          <w:tblCellSpacing w:w="75" w:type="dxa"/>
        </w:trPr>
        <w:tc>
          <w:tcPr>
            <w:tcW w:w="4802" w:type="pct"/>
            <w:tcMar>
              <w:top w:w="30" w:type="dxa"/>
              <w:left w:w="75" w:type="dxa"/>
              <w:bottom w:w="30" w:type="dxa"/>
              <w:right w:w="75" w:type="dxa"/>
            </w:tcMar>
          </w:tcPr>
          <w:p w:rsidR="00076B7A" w:rsidRPr="00F262C0" w:rsidRDefault="00076B7A" w:rsidP="0096070E">
            <w:pPr>
              <w:pStyle w:val="signfield"/>
              <w:spacing w:before="0" w:after="0"/>
              <w:ind w:left="75"/>
              <w:rPr>
                <w:lang w:val="ru-RU"/>
              </w:rPr>
            </w:pPr>
            <w:r w:rsidRPr="00F262C0">
              <w:rPr>
                <w:lang w:val="ru-RU"/>
              </w:rPr>
              <w:t>Подпись заявителя</w:t>
            </w:r>
          </w:p>
          <w:p w:rsidR="00076B7A" w:rsidRPr="00F262C0" w:rsidRDefault="00076B7A" w:rsidP="0096070E">
            <w:pPr>
              <w:pStyle w:val="stampfield"/>
              <w:spacing w:after="0"/>
              <w:ind w:left="142"/>
              <w:rPr>
                <w:lang w:val="ru-RU"/>
              </w:rPr>
            </w:pPr>
            <w:r w:rsidRPr="00F262C0">
              <w:rPr>
                <w:b/>
                <w:bCs/>
                <w:sz w:val="12"/>
                <w:szCs w:val="12"/>
                <w:vertAlign w:val="superscript"/>
                <w:lang w:val="ru-RU"/>
              </w:rPr>
              <w:t xml:space="preserve">                                                                                     (или уполномоченного представителя)</w:t>
            </w:r>
            <w:r w:rsidRPr="00F262C0">
              <w:rPr>
                <w:lang w:val="ru-RU"/>
              </w:rPr>
              <w:t xml:space="preserve">                                                  М.П.</w:t>
            </w:r>
          </w:p>
        </w:tc>
      </w:tr>
      <w:tr w:rsidR="00076B7A" w:rsidRPr="00F262C0" w:rsidTr="0096070E">
        <w:trPr>
          <w:trHeight w:val="542"/>
          <w:tblCellSpacing w:w="75" w:type="dxa"/>
        </w:trPr>
        <w:tc>
          <w:tcPr>
            <w:tcW w:w="4802" w:type="pct"/>
            <w:tcMar>
              <w:top w:w="30" w:type="dxa"/>
              <w:left w:w="75" w:type="dxa"/>
              <w:bottom w:w="30" w:type="dxa"/>
              <w:right w:w="75" w:type="dxa"/>
            </w:tcMar>
          </w:tcPr>
          <w:p w:rsidR="00076B7A" w:rsidRPr="00F262C0" w:rsidRDefault="00076B7A" w:rsidP="0096070E">
            <w:pPr>
              <w:pStyle w:val="signfield"/>
              <w:spacing w:before="0" w:after="0"/>
              <w:ind w:left="75"/>
              <w:rPr>
                <w:lang w:val="ru-RU"/>
              </w:rPr>
            </w:pPr>
            <w:r w:rsidRPr="00F262C0">
              <w:rPr>
                <w:lang w:val="ru-RU"/>
              </w:rPr>
              <w:t>Подпись лица</w:t>
            </w:r>
            <w:r w:rsidRPr="00F262C0">
              <w:rPr>
                <w:b/>
                <w:lang w:val="ru-RU"/>
              </w:rPr>
              <w:t xml:space="preserve">, </w:t>
            </w:r>
            <w:r w:rsidRPr="00F262C0">
              <w:rPr>
                <w:lang w:val="ru-RU"/>
              </w:rPr>
              <w:t xml:space="preserve">принявшего заявку </w:t>
            </w:r>
          </w:p>
          <w:p w:rsidR="00076B7A" w:rsidRPr="00F262C0" w:rsidRDefault="00076B7A" w:rsidP="0096070E">
            <w:pPr>
              <w:tabs>
                <w:tab w:val="left" w:pos="7023"/>
              </w:tabs>
              <w:spacing w:line="240" w:lineRule="auto"/>
              <w:rPr>
                <w:rFonts w:ascii="Arial" w:hAnsi="Arial" w:cs="Arial"/>
                <w:sz w:val="20"/>
              </w:rPr>
            </w:pPr>
            <w:r w:rsidRPr="00F262C0">
              <w:t xml:space="preserve">                                                                                                 </w:t>
            </w:r>
            <w:r w:rsidRPr="00F262C0">
              <w:rPr>
                <w:rFonts w:ascii="Arial" w:hAnsi="Arial" w:cs="Arial"/>
                <w:sz w:val="20"/>
              </w:rPr>
              <w:t>М.П.</w:t>
            </w:r>
          </w:p>
        </w:tc>
      </w:tr>
    </w:tbl>
    <w:p w:rsidR="00076B7A" w:rsidRPr="00F262C0" w:rsidRDefault="00076B7A" w:rsidP="00076B7A">
      <w:pPr>
        <w:spacing w:line="240" w:lineRule="auto"/>
        <w:jc w:val="right"/>
        <w:rPr>
          <w:rFonts w:ascii="Arial" w:hAnsi="Arial" w:cs="Arial"/>
          <w:sz w:val="9"/>
          <w:szCs w:val="9"/>
        </w:rPr>
      </w:pPr>
      <w:r w:rsidRPr="00F262C0">
        <w:br w:type="page"/>
      </w:r>
      <w:r w:rsidRPr="00F262C0">
        <w:rPr>
          <w:rFonts w:ascii="Arial" w:hAnsi="Arial" w:cs="Arial"/>
          <w:sz w:val="9"/>
          <w:szCs w:val="9"/>
        </w:rPr>
        <w:t xml:space="preserve">Приложение № 4 к Правилам Фонда </w:t>
      </w:r>
    </w:p>
    <w:p w:rsidR="00076B7A" w:rsidRPr="00F262C0" w:rsidRDefault="00076B7A" w:rsidP="00076B7A">
      <w:pPr>
        <w:pStyle w:val="fieldcomment"/>
        <w:spacing w:before="0" w:after="0"/>
        <w:rPr>
          <w:lang w:val="ru-RU"/>
        </w:rPr>
      </w:pPr>
    </w:p>
    <w:p w:rsidR="00076B7A" w:rsidRPr="00F262C0" w:rsidRDefault="00076B7A" w:rsidP="00076B7A">
      <w:pPr>
        <w:pStyle w:val="1"/>
        <w:spacing w:before="0" w:after="0"/>
        <w:rPr>
          <w:sz w:val="20"/>
          <w:szCs w:val="20"/>
          <w:lang w:val="ru-RU"/>
        </w:rPr>
      </w:pPr>
      <w:r w:rsidRPr="00F262C0">
        <w:rPr>
          <w:sz w:val="20"/>
          <w:szCs w:val="20"/>
          <w:lang w:val="ru-RU"/>
        </w:rPr>
        <w:t xml:space="preserve">Заявка на погашение инвестиционных паев </w:t>
      </w:r>
    </w:p>
    <w:p w:rsidR="00076B7A" w:rsidRPr="00F262C0" w:rsidRDefault="00076B7A" w:rsidP="00076B7A">
      <w:pPr>
        <w:pStyle w:val="1"/>
        <w:spacing w:before="0" w:after="0"/>
        <w:rPr>
          <w:sz w:val="20"/>
          <w:szCs w:val="20"/>
          <w:lang w:val="ru-RU"/>
        </w:rPr>
      </w:pPr>
      <w:r w:rsidRPr="00F262C0">
        <w:rPr>
          <w:sz w:val="20"/>
          <w:szCs w:val="20"/>
          <w:lang w:val="ru-RU"/>
        </w:rPr>
        <w:t>для номинальных держателей № ______________</w:t>
      </w:r>
      <w:r w:rsidRPr="00F262C0">
        <w:rPr>
          <w:sz w:val="20"/>
          <w:szCs w:val="20"/>
          <w:lang w:val="ru-RU"/>
        </w:rPr>
        <w:br/>
      </w:r>
    </w:p>
    <w:p w:rsidR="00076B7A" w:rsidRPr="00F262C0" w:rsidRDefault="00076B7A" w:rsidP="00076B7A">
      <w:pPr>
        <w:pStyle w:val="fielddata"/>
        <w:rPr>
          <w:sz w:val="14"/>
          <w:szCs w:val="14"/>
          <w:lang w:val="ru-RU"/>
        </w:rPr>
      </w:pPr>
      <w:r w:rsidRPr="00F262C0">
        <w:rPr>
          <w:b/>
          <w:bCs/>
          <w:sz w:val="14"/>
          <w:szCs w:val="14"/>
          <w:lang w:val="ru-RU"/>
        </w:rPr>
        <w:t>Дата: ___________ Время:_____________</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49"/>
              <w:rPr>
                <w:lang w:val="ru-RU"/>
              </w:rPr>
            </w:pPr>
            <w:r w:rsidRPr="00F262C0">
              <w:rPr>
                <w:lang w:val="ru-RU"/>
              </w:rPr>
              <w:t>Название паевого инвестиционного фонда</w:t>
            </w:r>
          </w:p>
          <w:p w:rsidR="00076B7A" w:rsidRPr="00F262C0" w:rsidRDefault="00076B7A" w:rsidP="0096070E">
            <w:pPr>
              <w:pStyle w:val="fieldname"/>
              <w:spacing w:before="0" w:after="0"/>
              <w:ind w:left="74"/>
              <w:rPr>
                <w:sz w:val="9"/>
                <w:szCs w:val="9"/>
                <w:lang w:val="ru-RU"/>
              </w:rPr>
            </w:pPr>
            <w:r w:rsidRPr="00F262C0">
              <w:rPr>
                <w:spacing w:val="10"/>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r w:rsidRPr="00F262C0">
              <w:t> </w:t>
            </w:r>
          </w:p>
        </w:tc>
      </w:tr>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after="0"/>
              <w:ind w:left="74"/>
              <w:rPr>
                <w:lang w:val="ru-RU"/>
              </w:rPr>
            </w:pPr>
            <w:r w:rsidRPr="00F262C0">
              <w:rPr>
                <w:lang w:val="ru-RU"/>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r w:rsidRPr="00F262C0">
              <w:t> </w:t>
            </w:r>
          </w:p>
        </w:tc>
      </w:tr>
    </w:tbl>
    <w:p w:rsidR="00076B7A" w:rsidRPr="00F262C0" w:rsidRDefault="00076B7A" w:rsidP="00076B7A">
      <w:pPr>
        <w:pStyle w:val="3"/>
        <w:spacing w:before="50"/>
        <w:rPr>
          <w:bCs w:val="0"/>
          <w:sz w:val="16"/>
          <w:szCs w:val="16"/>
        </w:rPr>
      </w:pPr>
      <w:r w:rsidRPr="00F262C0">
        <w:rPr>
          <w:bCs w:val="0"/>
          <w:sz w:val="16"/>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after="0"/>
              <w:ind w:left="74"/>
              <w:rPr>
                <w:lang w:val="ru-RU"/>
              </w:rPr>
            </w:pPr>
            <w:r w:rsidRPr="00F262C0">
              <w:rPr>
                <w:lang w:val="ru-RU"/>
              </w:rPr>
              <w:t>Полное наименование</w:t>
            </w:r>
          </w:p>
          <w:p w:rsidR="00076B7A" w:rsidRPr="00F262C0" w:rsidRDefault="00076B7A" w:rsidP="0096070E">
            <w:pPr>
              <w:pStyle w:val="fieldname"/>
              <w:spacing w:before="0" w:after="0"/>
              <w:ind w:left="74"/>
              <w:rPr>
                <w:sz w:val="9"/>
                <w:szCs w:val="9"/>
                <w:lang w:val="ru-RU"/>
              </w:rPr>
            </w:pPr>
            <w:r w:rsidRPr="00F262C0">
              <w:rPr>
                <w:sz w:val="9"/>
                <w:szCs w:val="9"/>
                <w:lang w:val="ru-RU"/>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spacing w:before="0"/>
              <w:ind w:left="75"/>
              <w:rPr>
                <w:lang w:val="ru-RU"/>
              </w:rPr>
            </w:pPr>
            <w:r w:rsidRPr="00F262C0">
              <w:t> </w:t>
            </w:r>
          </w:p>
        </w:tc>
      </w:tr>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after="0"/>
              <w:ind w:left="74"/>
              <w:rPr>
                <w:lang w:val="ru-RU"/>
              </w:rPr>
            </w:pPr>
            <w:r w:rsidRPr="00F262C0">
              <w:rPr>
                <w:sz w:val="14"/>
                <w:szCs w:val="14"/>
                <w:lang w:val="ru-RU"/>
              </w:rPr>
              <w:t>Документ о государственной регистрации</w:t>
            </w:r>
            <w:r w:rsidRPr="00F262C0">
              <w:rPr>
                <w:b w:val="0"/>
                <w:bCs w:val="0"/>
                <w:sz w:val="9"/>
                <w:szCs w:val="9"/>
                <w:lang w:val="ru-RU"/>
              </w:rPr>
              <w:br/>
            </w:r>
            <w:r w:rsidRPr="00F262C0">
              <w:rPr>
                <w:rStyle w:val="fieldcomment1"/>
                <w:bCs w:val="0"/>
                <w:lang w:val="ru-RU"/>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r w:rsidRPr="00F262C0">
              <w:t> </w:t>
            </w:r>
          </w:p>
        </w:tc>
      </w:tr>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after="0"/>
              <w:ind w:left="74"/>
              <w:rPr>
                <w:sz w:val="14"/>
                <w:szCs w:val="14"/>
                <w:lang w:val="ru-RU"/>
              </w:rPr>
            </w:pPr>
            <w:r w:rsidRPr="00F262C0">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p>
        </w:tc>
      </w:tr>
    </w:tbl>
    <w:p w:rsidR="00076B7A" w:rsidRPr="00F262C0" w:rsidRDefault="00076B7A" w:rsidP="00076B7A">
      <w:pPr>
        <w:pStyle w:val="3"/>
        <w:spacing w:before="50"/>
        <w:rPr>
          <w:bCs w:val="0"/>
          <w:sz w:val="16"/>
          <w:szCs w:val="16"/>
        </w:rPr>
      </w:pPr>
      <w:r w:rsidRPr="00F262C0">
        <w:rPr>
          <w:bCs w:val="0"/>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262C0" w:rsidTr="0096070E">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076B7A" w:rsidRPr="00F262C0" w:rsidRDefault="00076B7A" w:rsidP="0096070E">
            <w:pPr>
              <w:pStyle w:val="fieldname"/>
              <w:ind w:left="75"/>
              <w:rPr>
                <w:sz w:val="14"/>
                <w:szCs w:val="14"/>
                <w:lang w:val="ru-RU"/>
              </w:rPr>
            </w:pPr>
            <w:r w:rsidRPr="00F262C0">
              <w:rPr>
                <w:sz w:val="14"/>
                <w:szCs w:val="14"/>
                <w:lang w:val="ru-RU"/>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r w:rsidRPr="00F262C0">
              <w:t> </w:t>
            </w:r>
          </w:p>
        </w:tc>
      </w:tr>
      <w:tr w:rsidR="00076B7A" w:rsidRPr="00F262C0" w:rsidTr="0096070E">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49"/>
              <w:rPr>
                <w:lang w:val="ru-RU"/>
              </w:rPr>
            </w:pPr>
            <w:r w:rsidRPr="00F262C0">
              <w:rPr>
                <w:lang w:val="ru-RU"/>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p>
        </w:tc>
      </w:tr>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51"/>
              <w:jc w:val="left"/>
              <w:rPr>
                <w:sz w:val="9"/>
                <w:szCs w:val="9"/>
                <w:lang w:val="ru-RU"/>
              </w:rPr>
            </w:pPr>
            <w:r w:rsidRPr="00F262C0">
              <w:rPr>
                <w:sz w:val="9"/>
                <w:szCs w:val="8"/>
              </w:rPr>
              <w:sym w:font="Symbol" w:char="F0B7"/>
            </w:r>
            <w:r w:rsidRPr="00F262C0">
              <w:rPr>
                <w:sz w:val="9"/>
                <w:szCs w:val="9"/>
                <w:lang w:val="ru-RU"/>
              </w:rPr>
              <w:t xml:space="preserve">  наименование документа, номер, кем выдан, дата выдачи</w:t>
            </w:r>
          </w:p>
          <w:p w:rsidR="00076B7A" w:rsidRPr="00F262C0" w:rsidRDefault="00076B7A" w:rsidP="0096070E">
            <w:pPr>
              <w:pStyle w:val="fieldname"/>
              <w:spacing w:before="0" w:after="0"/>
              <w:ind w:left="-51"/>
              <w:jc w:val="left"/>
              <w:rPr>
                <w:sz w:val="9"/>
                <w:szCs w:val="9"/>
                <w:lang w:val="ru-RU"/>
              </w:rPr>
            </w:pPr>
            <w:r w:rsidRPr="00F262C0">
              <w:rPr>
                <w:sz w:val="9"/>
                <w:szCs w:val="8"/>
              </w:rPr>
              <w:sym w:font="Symbol" w:char="F0B7"/>
            </w:r>
            <w:r w:rsidRPr="00F262C0">
              <w:rPr>
                <w:sz w:val="9"/>
                <w:szCs w:val="9"/>
                <w:lang w:val="ru-RU"/>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r w:rsidRPr="00F262C0">
              <w:t> </w:t>
            </w:r>
          </w:p>
        </w:tc>
      </w:tr>
      <w:tr w:rsidR="00076B7A" w:rsidRPr="00F262C0" w:rsidTr="0096070E">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51"/>
              <w:rPr>
                <w:lang w:val="ru-RU"/>
              </w:rPr>
            </w:pPr>
          </w:p>
          <w:p w:rsidR="00076B7A" w:rsidRPr="00F262C0" w:rsidRDefault="00076B7A" w:rsidP="0096070E">
            <w:pPr>
              <w:pStyle w:val="fieldname"/>
              <w:spacing w:before="0" w:after="0"/>
              <w:ind w:left="-51"/>
              <w:rPr>
                <w:sz w:val="9"/>
                <w:szCs w:val="9"/>
                <w:lang w:val="ru-RU"/>
              </w:rPr>
            </w:pPr>
            <w:r w:rsidRPr="00F262C0">
              <w:rPr>
                <w:lang w:val="ru-RU"/>
              </w:rPr>
              <w:t>Действующий на основании</w:t>
            </w:r>
            <w:r w:rsidRPr="00F262C0">
              <w:rPr>
                <w:b w:val="0"/>
                <w:bCs w:val="0"/>
                <w:sz w:val="9"/>
                <w:szCs w:val="9"/>
                <w:lang w:val="ru-RU"/>
              </w:rPr>
              <w:br/>
            </w:r>
            <w:r w:rsidRPr="00F262C0">
              <w:rPr>
                <w:rStyle w:val="fieldcomment1"/>
                <w:bCs w:val="0"/>
                <w:lang w:val="ru-RU"/>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p>
        </w:tc>
      </w:tr>
    </w:tbl>
    <w:p w:rsidR="00076B7A" w:rsidRPr="00F262C0" w:rsidRDefault="00076B7A" w:rsidP="00076B7A">
      <w:pPr>
        <w:pStyle w:val="3"/>
        <w:widowControl w:val="0"/>
        <w:autoSpaceDE w:val="0"/>
        <w:autoSpaceDN w:val="0"/>
        <w:adjustRightInd w:val="0"/>
        <w:spacing w:before="48" w:after="48"/>
        <w:rPr>
          <w:b w:val="0"/>
          <w:bCs w:val="0"/>
          <w:i/>
          <w:lang w:val="ru-RU"/>
        </w:rPr>
      </w:pPr>
      <w:r w:rsidRPr="00F262C0">
        <w:rPr>
          <w:b w:val="0"/>
          <w:bCs w:val="0"/>
          <w:i/>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name"/>
              <w:ind w:left="75"/>
              <w:rPr>
                <w:lang w:val="ru-RU"/>
              </w:rPr>
            </w:pPr>
            <w:r w:rsidRPr="00F262C0">
              <w:rPr>
                <w:lang w:val="ru-RU"/>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pPr>
          </w:p>
        </w:tc>
      </w:tr>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name"/>
              <w:spacing w:after="0"/>
              <w:ind w:left="75"/>
              <w:rPr>
                <w:lang w:val="ru-RU"/>
              </w:rPr>
            </w:pPr>
            <w:r w:rsidRPr="00F262C0">
              <w:rPr>
                <w:lang w:val="ru-RU"/>
              </w:rPr>
              <w:t>Документ, удостоверяющий личность</w:t>
            </w:r>
            <w:r w:rsidRPr="00F262C0">
              <w:rPr>
                <w:b w:val="0"/>
                <w:bCs w:val="0"/>
                <w:sz w:val="9"/>
                <w:szCs w:val="9"/>
                <w:lang w:val="ru-RU"/>
              </w:rPr>
              <w:br/>
            </w:r>
            <w:r w:rsidRPr="00F262C0">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r w:rsidRPr="00F262C0">
              <w:t> </w:t>
            </w:r>
          </w:p>
        </w:tc>
      </w:tr>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name"/>
              <w:spacing w:after="0"/>
              <w:ind w:left="75"/>
              <w:rPr>
                <w:lang w:val="ru-RU"/>
              </w:rPr>
            </w:pPr>
            <w:r w:rsidRPr="00F262C0">
              <w:rPr>
                <w:lang w:val="ru-RU"/>
              </w:rPr>
              <w:t>Действующий на основании</w:t>
            </w:r>
            <w:r w:rsidRPr="00F262C0">
              <w:rPr>
                <w:b w:val="0"/>
                <w:bCs w:val="0"/>
                <w:sz w:val="9"/>
                <w:szCs w:val="9"/>
                <w:lang w:val="ru-RU"/>
              </w:rPr>
              <w:br/>
            </w:r>
            <w:r w:rsidRPr="00F262C0">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p>
        </w:tc>
      </w:tr>
    </w:tbl>
    <w:p w:rsidR="00076B7A" w:rsidRPr="00F262C0" w:rsidRDefault="00076B7A" w:rsidP="00076B7A">
      <w:pPr>
        <w:pStyle w:val="3"/>
        <w:widowControl w:val="0"/>
        <w:autoSpaceDE w:val="0"/>
        <w:autoSpaceDN w:val="0"/>
        <w:adjustRightInd w:val="0"/>
        <w:spacing w:before="48" w:after="48"/>
        <w:rPr>
          <w:bCs w:val="0"/>
        </w:rPr>
      </w:pPr>
      <w:r w:rsidRPr="00F262C0">
        <w:rPr>
          <w:bCs w:val="0"/>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after="0"/>
              <w:ind w:left="75"/>
              <w:rPr>
                <w:lang w:val="ru-RU"/>
              </w:rPr>
            </w:pPr>
            <w:r w:rsidRPr="00F262C0">
              <w:rPr>
                <w:lang w:val="ru-RU"/>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spacing w:after="0"/>
              <w:ind w:left="75"/>
            </w:pPr>
          </w:p>
        </w:tc>
      </w:tr>
      <w:tr w:rsidR="00076B7A" w:rsidRPr="00F262C0" w:rsidTr="0096070E">
        <w:trPr>
          <w:trHeight w:val="196"/>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after="0"/>
              <w:ind w:left="75"/>
              <w:rPr>
                <w:lang w:val="ru-RU"/>
              </w:rPr>
            </w:pPr>
            <w:r w:rsidRPr="00F262C0">
              <w:rPr>
                <w:lang w:val="ru-RU"/>
              </w:rPr>
              <w:t>Прошу перечислить сумму денежной компенсации на счет</w:t>
            </w:r>
            <w:r w:rsidRPr="00F262C0">
              <w:rPr>
                <w:rStyle w:val="af6"/>
                <w:rFonts w:cs="Arial"/>
                <w:lang w:val="ru-RU"/>
              </w:rPr>
              <w:footnoteReference w:customMarkFollows="1" w:id="9"/>
              <w:t>п1</w:t>
            </w:r>
            <w:r w:rsidRPr="00F262C0">
              <w:rPr>
                <w:b w:val="0"/>
                <w:bCs w:val="0"/>
                <w:sz w:val="9"/>
                <w:szCs w:val="9"/>
                <w:lang w:val="ru-RU"/>
              </w:rPr>
              <w:br/>
            </w:r>
            <w:r w:rsidRPr="00F262C0">
              <w:rPr>
                <w:rStyle w:val="fieldcomment1"/>
                <w:bCs w:val="0"/>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spacing w:after="0"/>
              <w:ind w:left="75"/>
              <w:rPr>
                <w:lang w:val="ru-RU"/>
              </w:rPr>
            </w:pPr>
          </w:p>
        </w:tc>
      </w:tr>
    </w:tbl>
    <w:p w:rsidR="00076B7A" w:rsidRPr="00F262C0" w:rsidRDefault="00076B7A" w:rsidP="00076B7A">
      <w:pPr>
        <w:pStyle w:val="af1"/>
        <w:spacing w:before="375"/>
        <w:jc w:val="center"/>
        <w:rPr>
          <w:b/>
          <w:bCs/>
          <w:lang w:val="ru-RU"/>
        </w:rPr>
      </w:pPr>
      <w:r w:rsidRPr="00F262C0">
        <w:rPr>
          <w:b/>
          <w:bCs/>
          <w:lang w:val="ru-RU"/>
        </w:rPr>
        <w:t>Настоящим прошу погасить указанное количество инвестиционных паев Фонда.</w:t>
      </w:r>
    </w:p>
    <w:p w:rsidR="00076B7A" w:rsidRPr="00F262C0" w:rsidRDefault="00076B7A" w:rsidP="00076B7A">
      <w:pPr>
        <w:pStyle w:val="3"/>
        <w:spacing w:before="150"/>
        <w:rPr>
          <w:bCs w:val="0"/>
          <w:sz w:val="14"/>
          <w:szCs w:val="14"/>
          <w:lang w:val="ru-RU"/>
        </w:rPr>
      </w:pPr>
      <w:r w:rsidRPr="00F262C0">
        <w:rPr>
          <w:bCs w:val="0"/>
          <w:sz w:val="14"/>
          <w:szCs w:val="14"/>
          <w:lang w:val="ru-RU"/>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after="0"/>
              <w:ind w:left="75"/>
              <w:rPr>
                <w:lang w:val="ru-RU"/>
              </w:rPr>
            </w:pPr>
            <w:r w:rsidRPr="00F262C0">
              <w:rPr>
                <w:lang w:val="ru-RU"/>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spacing w:after="0"/>
              <w:ind w:left="75"/>
            </w:pPr>
          </w:p>
        </w:tc>
      </w:tr>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after="0"/>
              <w:ind w:left="75"/>
              <w:rPr>
                <w:lang w:val="ru-RU"/>
              </w:rPr>
            </w:pPr>
            <w:r w:rsidRPr="00F262C0">
              <w:rPr>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r w:rsidRPr="00F262C0">
              <w:t> </w:t>
            </w:r>
          </w:p>
        </w:tc>
      </w:tr>
    </w:tbl>
    <w:p w:rsidR="00076B7A" w:rsidRPr="00F262C0" w:rsidRDefault="00076B7A" w:rsidP="00076B7A">
      <w:pPr>
        <w:pStyle w:val="3"/>
        <w:spacing w:before="50"/>
        <w:rPr>
          <w:bCs w:val="0"/>
          <w:sz w:val="14"/>
          <w:szCs w:val="14"/>
          <w:lang w:val="ru-RU"/>
        </w:rPr>
      </w:pPr>
      <w:r w:rsidRPr="00F262C0">
        <w:rPr>
          <w:bCs w:val="0"/>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name"/>
              <w:spacing w:after="0"/>
              <w:ind w:left="75"/>
              <w:rPr>
                <w:sz w:val="14"/>
                <w:szCs w:val="14"/>
                <w:lang w:val="ru-RU"/>
              </w:rPr>
            </w:pPr>
            <w:r w:rsidRPr="00F262C0">
              <w:rPr>
                <w:sz w:val="14"/>
                <w:szCs w:val="14"/>
                <w:lang w:val="ru-RU"/>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spacing w:after="0"/>
              <w:ind w:left="75"/>
              <w:rPr>
                <w:sz w:val="14"/>
                <w:szCs w:val="14"/>
                <w:lang w:val="ru-RU"/>
              </w:rPr>
            </w:pPr>
          </w:p>
        </w:tc>
      </w:tr>
      <w:tr w:rsidR="00076B7A" w:rsidRPr="00F262C0" w:rsidTr="0096070E">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49"/>
              <w:rPr>
                <w:lang w:val="ru-RU"/>
              </w:rPr>
            </w:pPr>
          </w:p>
          <w:p w:rsidR="00076B7A" w:rsidRPr="00F262C0" w:rsidRDefault="00076B7A" w:rsidP="0096070E">
            <w:pPr>
              <w:pStyle w:val="fieldname"/>
              <w:spacing w:before="0" w:after="0"/>
              <w:ind w:left="-49"/>
              <w:rPr>
                <w:lang w:val="ru-RU"/>
              </w:rPr>
            </w:pPr>
            <w:r w:rsidRPr="00F262C0">
              <w:rPr>
                <w:lang w:val="ru-RU"/>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r w:rsidRPr="00F262C0">
              <w:t> </w:t>
            </w:r>
          </w:p>
        </w:tc>
      </w:tr>
      <w:tr w:rsidR="00076B7A" w:rsidRPr="00F262C0" w:rsidTr="0096070E">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before="0" w:after="0"/>
              <w:ind w:left="-49"/>
              <w:jc w:val="left"/>
              <w:rPr>
                <w:sz w:val="9"/>
                <w:szCs w:val="9"/>
                <w:lang w:val="ru-RU"/>
              </w:rPr>
            </w:pPr>
            <w:r w:rsidRPr="00F262C0">
              <w:rPr>
                <w:sz w:val="9"/>
                <w:szCs w:val="8"/>
              </w:rPr>
              <w:sym w:font="Symbol" w:char="F0B7"/>
            </w:r>
            <w:r w:rsidRPr="00F262C0">
              <w:rPr>
                <w:sz w:val="9"/>
                <w:szCs w:val="9"/>
                <w:lang w:val="ru-RU"/>
              </w:rPr>
              <w:t xml:space="preserve">  вид (наименование), серия, номер, дата выдачи документа, удостоверяющего личность</w:t>
            </w:r>
          </w:p>
          <w:p w:rsidR="00076B7A" w:rsidRPr="00F262C0" w:rsidRDefault="00076B7A" w:rsidP="0096070E">
            <w:pPr>
              <w:pStyle w:val="fieldname"/>
              <w:spacing w:before="0" w:after="0"/>
              <w:ind w:left="-49"/>
              <w:jc w:val="left"/>
              <w:rPr>
                <w:sz w:val="9"/>
                <w:szCs w:val="9"/>
                <w:lang w:val="ru-RU"/>
              </w:rPr>
            </w:pPr>
            <w:r w:rsidRPr="00F262C0">
              <w:rPr>
                <w:sz w:val="9"/>
                <w:szCs w:val="8"/>
              </w:rPr>
              <w:sym w:font="Symbol" w:char="F0B7"/>
            </w:r>
            <w:r w:rsidRPr="00F262C0">
              <w:rPr>
                <w:sz w:val="9"/>
                <w:szCs w:val="9"/>
                <w:lang w:val="ru-RU"/>
              </w:rPr>
              <w:t xml:space="preserve">  для российских юридических лиц – ОГРН, дата, наименование органа, осуществляющего регистрацию</w:t>
            </w:r>
          </w:p>
          <w:p w:rsidR="00076B7A" w:rsidRPr="00F262C0" w:rsidRDefault="00076B7A" w:rsidP="0096070E">
            <w:pPr>
              <w:pStyle w:val="fieldname"/>
              <w:spacing w:before="0" w:after="0"/>
              <w:ind w:left="-49"/>
              <w:jc w:val="left"/>
              <w:rPr>
                <w:sz w:val="9"/>
                <w:szCs w:val="9"/>
                <w:lang w:val="ru-RU"/>
              </w:rPr>
            </w:pPr>
            <w:r w:rsidRPr="00F262C0">
              <w:rPr>
                <w:sz w:val="9"/>
                <w:szCs w:val="8"/>
              </w:rPr>
              <w:sym w:font="Symbol" w:char="F0B7"/>
            </w:r>
            <w:r w:rsidRPr="00F262C0">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ind w:left="75"/>
              <w:rPr>
                <w:lang w:val="ru-RU"/>
              </w:rPr>
            </w:pPr>
          </w:p>
        </w:tc>
      </w:tr>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after="0"/>
              <w:ind w:left="75"/>
              <w:rPr>
                <w:sz w:val="14"/>
                <w:szCs w:val="14"/>
                <w:lang w:val="ru-RU"/>
              </w:rPr>
            </w:pPr>
            <w:r w:rsidRPr="00F262C0">
              <w:rPr>
                <w:bCs w:val="0"/>
                <w:iCs/>
                <w:noProof/>
                <w:sz w:val="14"/>
                <w:szCs w:val="14"/>
                <w:lang w:val="ru-RU"/>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spacing w:after="0"/>
              <w:ind w:left="75"/>
              <w:rPr>
                <w:sz w:val="14"/>
                <w:szCs w:val="14"/>
                <w:lang w:val="ru-RU"/>
              </w:rPr>
            </w:pPr>
          </w:p>
        </w:tc>
      </w:tr>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after="0"/>
              <w:ind w:left="75"/>
              <w:rPr>
                <w:sz w:val="14"/>
                <w:szCs w:val="14"/>
                <w:lang w:val="ru-RU"/>
              </w:rPr>
            </w:pPr>
            <w:r w:rsidRPr="00F262C0">
              <w:rPr>
                <w:bCs w:val="0"/>
                <w:iCs/>
                <w:noProof/>
                <w:sz w:val="14"/>
                <w:szCs w:val="14"/>
                <w:lang w:val="ru-RU"/>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spacing w:after="0"/>
              <w:ind w:left="75"/>
              <w:rPr>
                <w:sz w:val="14"/>
                <w:szCs w:val="14"/>
                <w:lang w:val="ru-RU"/>
              </w:rPr>
            </w:pPr>
          </w:p>
        </w:tc>
      </w:tr>
      <w:tr w:rsidR="00076B7A" w:rsidRPr="00F262C0"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262C0" w:rsidRDefault="00076B7A" w:rsidP="0096070E">
            <w:pPr>
              <w:pStyle w:val="fieldname"/>
              <w:spacing w:after="0"/>
              <w:ind w:left="75"/>
              <w:rPr>
                <w:bCs w:val="0"/>
                <w:iCs/>
                <w:noProof/>
                <w:sz w:val="14"/>
                <w:szCs w:val="14"/>
                <w:lang w:val="ru-RU"/>
              </w:rPr>
            </w:pPr>
            <w:r w:rsidRPr="00F262C0">
              <w:rPr>
                <w:bCs w:val="0"/>
                <w:iCs/>
                <w:noProof/>
                <w:sz w:val="14"/>
                <w:szCs w:val="14"/>
                <w:lang w:val="ru-RU"/>
              </w:rPr>
              <w:t>Является ли владельц налоговым резидентом РФ</w:t>
            </w:r>
          </w:p>
          <w:p w:rsidR="00076B7A" w:rsidRPr="00F262C0" w:rsidRDefault="00076B7A" w:rsidP="0096070E">
            <w:pPr>
              <w:pStyle w:val="fieldname"/>
              <w:spacing w:after="0"/>
              <w:ind w:left="75"/>
              <w:rPr>
                <w:sz w:val="14"/>
                <w:szCs w:val="14"/>
                <w:lang w:val="ru-RU"/>
              </w:rPr>
            </w:pPr>
            <w:r w:rsidRPr="00F262C0">
              <w:rPr>
                <w:rStyle w:val="fieldcomment1"/>
              </w:rPr>
              <w:t>(да</w:t>
            </w:r>
            <w:r w:rsidRPr="00F262C0">
              <w:rPr>
                <w:rStyle w:val="fieldcomment1"/>
                <w:lang w:val="ru-RU"/>
              </w:rPr>
              <w:t>/</w:t>
            </w:r>
            <w:r w:rsidRPr="00F262C0">
              <w:rPr>
                <w:rStyle w:val="fieldcomment1"/>
              </w:rPr>
              <w:t>нет)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262C0" w:rsidRDefault="00076B7A" w:rsidP="0096070E">
            <w:pPr>
              <w:pStyle w:val="fielddata"/>
              <w:spacing w:after="0"/>
              <w:ind w:left="75"/>
              <w:rPr>
                <w:sz w:val="14"/>
                <w:szCs w:val="14"/>
                <w:lang w:val="ru-RU"/>
              </w:rPr>
            </w:pPr>
          </w:p>
        </w:tc>
      </w:tr>
    </w:tbl>
    <w:p w:rsidR="00135CC7" w:rsidRPr="00F262C0" w:rsidRDefault="00135CC7" w:rsidP="00135CC7">
      <w:pPr>
        <w:spacing w:after="0"/>
        <w:rPr>
          <w:vanish/>
        </w:rPr>
      </w:pPr>
    </w:p>
    <w:tbl>
      <w:tblPr>
        <w:tblpPr w:leftFromText="180" w:rightFromText="180" w:vertAnchor="text" w:horzAnchor="margin" w:tblpXSpec="center" w:tblpY="388"/>
        <w:tblW w:w="3858" w:type="pct"/>
        <w:tblCellSpacing w:w="75" w:type="dxa"/>
        <w:tblCellMar>
          <w:left w:w="0" w:type="dxa"/>
          <w:right w:w="0" w:type="dxa"/>
        </w:tblCellMar>
        <w:tblLook w:val="0000"/>
      </w:tblPr>
      <w:tblGrid>
        <w:gridCol w:w="7566"/>
      </w:tblGrid>
      <w:tr w:rsidR="00076B7A" w:rsidRPr="00F262C0" w:rsidTr="0096070E">
        <w:trPr>
          <w:tblCellSpacing w:w="75" w:type="dxa"/>
        </w:trPr>
        <w:tc>
          <w:tcPr>
            <w:tcW w:w="4802" w:type="pct"/>
            <w:tcMar>
              <w:top w:w="30" w:type="dxa"/>
              <w:left w:w="75" w:type="dxa"/>
              <w:bottom w:w="30" w:type="dxa"/>
              <w:right w:w="75" w:type="dxa"/>
            </w:tcMar>
          </w:tcPr>
          <w:p w:rsidR="00076B7A" w:rsidRPr="00F262C0" w:rsidRDefault="00076B7A" w:rsidP="0096070E">
            <w:pPr>
              <w:pStyle w:val="signfield"/>
              <w:spacing w:before="0" w:after="0" w:line="160" w:lineRule="atLeast"/>
              <w:ind w:left="75"/>
              <w:rPr>
                <w:lang w:val="ru-RU"/>
              </w:rPr>
            </w:pPr>
            <w:r w:rsidRPr="00F262C0">
              <w:rPr>
                <w:lang w:val="ru-RU"/>
              </w:rPr>
              <w:t>Подпись уполномоченного представителя</w:t>
            </w:r>
          </w:p>
          <w:p w:rsidR="00076B7A" w:rsidRPr="00F262C0" w:rsidRDefault="00076B7A" w:rsidP="0096070E">
            <w:pPr>
              <w:pStyle w:val="stampfield"/>
              <w:spacing w:after="0" w:line="160" w:lineRule="atLeast"/>
              <w:ind w:left="142"/>
              <w:rPr>
                <w:sz w:val="16"/>
                <w:szCs w:val="16"/>
                <w:lang w:val="ru-RU"/>
              </w:rPr>
            </w:pPr>
            <w:r w:rsidRPr="00F262C0">
              <w:rPr>
                <w:b/>
                <w:bCs/>
                <w:sz w:val="16"/>
                <w:szCs w:val="16"/>
                <w:vertAlign w:val="superscript"/>
                <w:lang w:val="ru-RU"/>
              </w:rPr>
              <w:t xml:space="preserve">                                                                                                                                                            </w:t>
            </w:r>
            <w:r w:rsidRPr="00F262C0">
              <w:rPr>
                <w:sz w:val="16"/>
                <w:szCs w:val="16"/>
                <w:lang w:val="ru-RU"/>
              </w:rPr>
              <w:t xml:space="preserve">                                                 М.П.</w:t>
            </w:r>
          </w:p>
        </w:tc>
      </w:tr>
      <w:tr w:rsidR="00076B7A" w:rsidRPr="00F262C0" w:rsidTr="0096070E">
        <w:trPr>
          <w:trHeight w:val="542"/>
          <w:tblCellSpacing w:w="75" w:type="dxa"/>
        </w:trPr>
        <w:tc>
          <w:tcPr>
            <w:tcW w:w="4802" w:type="pct"/>
            <w:tcMar>
              <w:top w:w="30" w:type="dxa"/>
              <w:left w:w="75" w:type="dxa"/>
              <w:bottom w:w="30" w:type="dxa"/>
              <w:right w:w="75" w:type="dxa"/>
            </w:tcMar>
          </w:tcPr>
          <w:p w:rsidR="00076B7A" w:rsidRPr="00F262C0" w:rsidRDefault="00076B7A" w:rsidP="0096070E">
            <w:pPr>
              <w:pStyle w:val="signfield"/>
              <w:spacing w:before="0" w:after="0" w:line="160" w:lineRule="atLeast"/>
              <w:ind w:left="75"/>
              <w:rPr>
                <w:lang w:val="ru-RU"/>
              </w:rPr>
            </w:pPr>
            <w:r w:rsidRPr="00F262C0">
              <w:rPr>
                <w:lang w:val="ru-RU"/>
              </w:rPr>
              <w:t>Подпись лица</w:t>
            </w:r>
            <w:r w:rsidRPr="00F262C0">
              <w:rPr>
                <w:b/>
                <w:lang w:val="ru-RU"/>
              </w:rPr>
              <w:t xml:space="preserve">, </w:t>
            </w:r>
            <w:r w:rsidRPr="00F262C0">
              <w:rPr>
                <w:lang w:val="ru-RU"/>
              </w:rPr>
              <w:t xml:space="preserve">принявшего заявку </w:t>
            </w:r>
          </w:p>
          <w:p w:rsidR="00076B7A" w:rsidRPr="00F262C0" w:rsidRDefault="00076B7A" w:rsidP="0096070E">
            <w:pPr>
              <w:tabs>
                <w:tab w:val="left" w:pos="7023"/>
              </w:tabs>
              <w:spacing w:line="160" w:lineRule="atLeast"/>
              <w:rPr>
                <w:rFonts w:ascii="Arial" w:hAnsi="Arial" w:cs="Arial"/>
                <w:sz w:val="16"/>
                <w:szCs w:val="16"/>
              </w:rPr>
            </w:pPr>
            <w:r w:rsidRPr="00F262C0">
              <w:rPr>
                <w:sz w:val="16"/>
                <w:szCs w:val="16"/>
              </w:rPr>
              <w:t xml:space="preserve">                                                                                                                                                                         </w:t>
            </w:r>
            <w:r w:rsidRPr="00F262C0">
              <w:rPr>
                <w:rFonts w:ascii="Arial" w:hAnsi="Arial" w:cs="Arial"/>
                <w:sz w:val="16"/>
                <w:szCs w:val="16"/>
              </w:rPr>
              <w:t>М.П.</w:t>
            </w:r>
          </w:p>
        </w:tc>
      </w:tr>
    </w:tbl>
    <w:p w:rsidR="00076B7A" w:rsidRPr="00E01CAC" w:rsidRDefault="00076B7A" w:rsidP="00076B7A">
      <w:pPr>
        <w:pStyle w:val="af1"/>
        <w:spacing w:before="120"/>
        <w:jc w:val="center"/>
        <w:rPr>
          <w:b/>
          <w:bCs/>
        </w:rPr>
      </w:pPr>
      <w:r w:rsidRPr="00F262C0">
        <w:rPr>
          <w:b/>
          <w:bCs/>
          <w:lang w:val="ru-RU"/>
        </w:rPr>
        <w:t xml:space="preserve">Настоящая заявка носит безотзывный характер. </w:t>
      </w:r>
      <w:r w:rsidRPr="00F262C0">
        <w:rPr>
          <w:b/>
          <w:bCs/>
        </w:rPr>
        <w:t>С Правилами Фонда ознакомлен.</w:t>
      </w:r>
    </w:p>
    <w:p w:rsidR="00076B7A" w:rsidRDefault="00076B7A" w:rsidP="00076B7A">
      <w:pPr>
        <w:pStyle w:val="fieldcomment"/>
        <w:jc w:val="right"/>
        <w:rPr>
          <w:lang w:val="ru-RU"/>
        </w:rPr>
      </w:pPr>
    </w:p>
    <w:p w:rsidR="00076B7A" w:rsidRPr="0079051B" w:rsidRDefault="00076B7A" w:rsidP="00076B7A">
      <w:pPr>
        <w:pStyle w:val="fieldcomment"/>
        <w:tabs>
          <w:tab w:val="left" w:pos="5490"/>
        </w:tabs>
        <w:spacing w:before="0" w:after="0"/>
        <w:jc w:val="both"/>
        <w:rPr>
          <w:rFonts w:ascii="Times New Roman" w:hAnsi="Times New Roman" w:cs="Times New Roman"/>
          <w:lang w:val="ru-RU"/>
        </w:rPr>
      </w:pPr>
    </w:p>
    <w:p w:rsidR="006C2658" w:rsidRDefault="006C2658"/>
    <w:sectPr w:rsidR="006C2658" w:rsidSect="00FE0ACF">
      <w:footerReference w:type="default" r:id="rId21"/>
      <w:headerReference w:type="first" r:id="rId22"/>
      <w:pgSz w:w="11907" w:h="16840" w:code="9"/>
      <w:pgMar w:top="426" w:right="851" w:bottom="709" w:left="1701" w:header="295" w:footer="465" w:gutter="0"/>
      <w:paperSrc w:first="7" w:other="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411" w:rsidRDefault="00C46411" w:rsidP="00076B7A">
      <w:pPr>
        <w:spacing w:after="0" w:line="240" w:lineRule="auto"/>
      </w:pPr>
      <w:r>
        <w:separator/>
      </w:r>
    </w:p>
  </w:endnote>
  <w:endnote w:type="continuationSeparator" w:id="0">
    <w:p w:rsidR="00C46411" w:rsidRDefault="00C46411" w:rsidP="00076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AE" w:rsidRPr="00377C8A" w:rsidRDefault="005628FD" w:rsidP="0096070E">
    <w:pPr>
      <w:pStyle w:val="a5"/>
      <w:framePr w:wrap="auto" w:vAnchor="text" w:hAnchor="margin" w:xAlign="right" w:y="1"/>
      <w:rPr>
        <w:rStyle w:val="a7"/>
        <w:rFonts w:cs="Times New Roman CYR"/>
        <w:sz w:val="20"/>
        <w:szCs w:val="20"/>
      </w:rPr>
    </w:pPr>
    <w:r w:rsidRPr="00377C8A">
      <w:rPr>
        <w:rStyle w:val="a7"/>
        <w:rFonts w:cs="Times New Roman CYR"/>
        <w:sz w:val="20"/>
        <w:szCs w:val="20"/>
      </w:rPr>
      <w:fldChar w:fldCharType="begin"/>
    </w:r>
    <w:r w:rsidR="00D315AE" w:rsidRPr="00377C8A">
      <w:rPr>
        <w:rStyle w:val="a7"/>
        <w:rFonts w:cs="Times New Roman CYR"/>
        <w:sz w:val="20"/>
        <w:szCs w:val="20"/>
      </w:rPr>
      <w:instrText xml:space="preserve">PAGE  </w:instrText>
    </w:r>
    <w:r w:rsidRPr="00377C8A">
      <w:rPr>
        <w:rStyle w:val="a7"/>
        <w:rFonts w:cs="Times New Roman CYR"/>
        <w:sz w:val="20"/>
        <w:szCs w:val="20"/>
      </w:rPr>
      <w:fldChar w:fldCharType="separate"/>
    </w:r>
    <w:r w:rsidR="009B29EC">
      <w:rPr>
        <w:rStyle w:val="a7"/>
        <w:rFonts w:cs="Times New Roman CYR"/>
        <w:noProof/>
        <w:sz w:val="20"/>
        <w:szCs w:val="20"/>
      </w:rPr>
      <w:t>2</w:t>
    </w:r>
    <w:r w:rsidRPr="00377C8A">
      <w:rPr>
        <w:rStyle w:val="a7"/>
        <w:rFonts w:cs="Times New Roman CYR"/>
        <w:sz w:val="20"/>
        <w:szCs w:val="20"/>
      </w:rPr>
      <w:fldChar w:fldCharType="end"/>
    </w:r>
  </w:p>
  <w:p w:rsidR="00D315AE" w:rsidRDefault="00D315AE" w:rsidP="0096070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411" w:rsidRDefault="00C46411" w:rsidP="00076B7A">
      <w:pPr>
        <w:spacing w:after="0" w:line="240" w:lineRule="auto"/>
      </w:pPr>
      <w:r>
        <w:separator/>
      </w:r>
    </w:p>
  </w:footnote>
  <w:footnote w:type="continuationSeparator" w:id="0">
    <w:p w:rsidR="00C46411" w:rsidRDefault="00C46411" w:rsidP="00076B7A">
      <w:pPr>
        <w:spacing w:after="0" w:line="240" w:lineRule="auto"/>
      </w:pPr>
      <w:r>
        <w:continuationSeparator/>
      </w:r>
    </w:p>
  </w:footnote>
  <w:footnote w:id="1">
    <w:p w:rsidR="00D315AE" w:rsidRDefault="00D315AE" w:rsidP="00076B7A">
      <w:pPr>
        <w:autoSpaceDE w:val="0"/>
        <w:autoSpaceDN w:val="0"/>
        <w:adjustRightInd w:val="0"/>
        <w:spacing w:after="0" w:line="240" w:lineRule="auto"/>
      </w:pPr>
      <w:r w:rsidRPr="001D17E3">
        <w:rPr>
          <w:rStyle w:val="af6"/>
          <w:bCs/>
        </w:rPr>
        <w:t>л1</w:t>
      </w:r>
      <w:r w:rsidRPr="001D17E3">
        <w:rPr>
          <w:b/>
          <w:sz w:val="16"/>
          <w:szCs w:val="16"/>
        </w:rPr>
        <w:t xml:space="preserve"> </w:t>
      </w:r>
      <w:r w:rsidRPr="00094EC8">
        <w:rPr>
          <w:rFonts w:ascii="Arial" w:hAnsi="Arial" w:cs="Arial"/>
          <w:b/>
          <w:bCs/>
          <w:sz w:val="9"/>
          <w:szCs w:val="9"/>
        </w:rPr>
        <w:t xml:space="preserve">может не указываться, если подано заявление об открытии лицевого счета и иные документы, необходимые для открытия лицевого счета. </w:t>
      </w:r>
    </w:p>
  </w:footnote>
  <w:footnote w:id="2">
    <w:p w:rsidR="00D315AE" w:rsidRDefault="00D315AE" w:rsidP="00076B7A">
      <w:pPr>
        <w:pStyle w:val="a8"/>
      </w:pPr>
      <w:r w:rsidRPr="00754320">
        <w:rPr>
          <w:rStyle w:val="af6"/>
          <w:rFonts w:cs="Times New Roman CYR"/>
          <w:b/>
          <w:sz w:val="16"/>
          <w:szCs w:val="16"/>
        </w:rPr>
        <w:t>1</w:t>
      </w:r>
      <w:r>
        <w:t xml:space="preserve"> </w:t>
      </w:r>
      <w:r w:rsidRPr="00094EC8">
        <w:rPr>
          <w:rFonts w:ascii="Arial" w:hAnsi="Arial" w:cs="Arial"/>
          <w:b/>
          <w:bCs/>
          <w:sz w:val="9"/>
          <w:szCs w:val="9"/>
          <w:lang w:eastAsia="en-US"/>
        </w:rPr>
        <w:t xml:space="preserve">заполняется в случае осуществления преимущественного права на приобретение дополнительных </w:t>
      </w:r>
      <w:r w:rsidRPr="006C1E23">
        <w:rPr>
          <w:rFonts w:ascii="Arial" w:hAnsi="Arial" w:cs="Arial"/>
          <w:b/>
          <w:bCs/>
          <w:sz w:val="9"/>
          <w:szCs w:val="9"/>
          <w:lang w:eastAsia="en-US"/>
        </w:rPr>
        <w:t>инвестиционных паев.</w:t>
      </w:r>
    </w:p>
  </w:footnote>
  <w:footnote w:id="3">
    <w:p w:rsidR="00D315AE" w:rsidRDefault="00D315AE" w:rsidP="00076B7A">
      <w:pPr>
        <w:pStyle w:val="a8"/>
      </w:pPr>
      <w:r w:rsidRPr="00754320">
        <w:rPr>
          <w:rStyle w:val="af6"/>
          <w:rFonts w:cs="Times New Roman CYR"/>
          <w:b/>
          <w:sz w:val="16"/>
          <w:szCs w:val="16"/>
        </w:rPr>
        <w:t>2</w:t>
      </w:r>
      <w:r>
        <w:t xml:space="preserve"> </w:t>
      </w:r>
      <w:r w:rsidRPr="00094EC8">
        <w:rPr>
          <w:rFonts w:ascii="Arial" w:hAnsi="Arial" w:cs="Arial"/>
          <w:b/>
          <w:bCs/>
          <w:sz w:val="9"/>
          <w:szCs w:val="9"/>
          <w:lang w:eastAsia="en-US"/>
        </w:rPr>
        <w:t>заполняется в случае оплаты инвестиционных паев фонда неденежными средствами.</w:t>
      </w:r>
    </w:p>
  </w:footnote>
  <w:footnote w:id="4">
    <w:p w:rsidR="00D315AE" w:rsidRPr="001D17E3" w:rsidRDefault="00D315AE" w:rsidP="00076B7A">
      <w:pPr>
        <w:autoSpaceDE w:val="0"/>
        <w:autoSpaceDN w:val="0"/>
        <w:adjustRightInd w:val="0"/>
        <w:spacing w:after="0" w:line="240" w:lineRule="auto"/>
        <w:rPr>
          <w:rFonts w:ascii="Arial" w:hAnsi="Arial" w:cs="Arial"/>
          <w:spacing w:val="10"/>
          <w:sz w:val="12"/>
          <w:szCs w:val="12"/>
        </w:rPr>
      </w:pPr>
      <w:r w:rsidRPr="00754320">
        <w:rPr>
          <w:rStyle w:val="af6"/>
          <w:b/>
          <w:sz w:val="16"/>
          <w:szCs w:val="16"/>
        </w:rPr>
        <w:t>3</w:t>
      </w:r>
      <w:r>
        <w:t xml:space="preserve"> </w:t>
      </w:r>
      <w:r w:rsidRPr="00094EC8">
        <w:rPr>
          <w:rFonts w:ascii="Arial" w:hAnsi="Arial" w:cs="Arial"/>
          <w:b/>
          <w:bCs/>
          <w:sz w:val="9"/>
          <w:szCs w:val="9"/>
        </w:rPr>
        <w:t>в случае передачи в оплату инвестиционных паев денежных средств также указываются реквизиты банковского счета лица, передавшего денежные средства в оплату инвестиционных паев; в случае передачи в оплату инвестиционных паев бездокументарных ценных бумаг указываются также реквизиты счета депо или лицевого счета в реестре владельцев именных ценных бумаг лица, передавшего их в оплату инвестиционных паев</w:t>
      </w:r>
      <w:r w:rsidRPr="006C1E23">
        <w:rPr>
          <w:rFonts w:ascii="Arial" w:hAnsi="Arial" w:cs="Arial"/>
          <w:b/>
          <w:bCs/>
          <w:sz w:val="9"/>
          <w:szCs w:val="9"/>
        </w:rPr>
        <w:t>.</w:t>
      </w:r>
    </w:p>
    <w:p w:rsidR="00D315AE" w:rsidRDefault="00D315AE" w:rsidP="00076B7A">
      <w:pPr>
        <w:autoSpaceDE w:val="0"/>
        <w:autoSpaceDN w:val="0"/>
        <w:adjustRightInd w:val="0"/>
        <w:spacing w:after="0" w:line="240" w:lineRule="auto"/>
      </w:pPr>
    </w:p>
  </w:footnote>
  <w:footnote w:id="5">
    <w:p w:rsidR="00D315AE" w:rsidRDefault="00D315AE" w:rsidP="000A5625">
      <w:pPr>
        <w:autoSpaceDE w:val="0"/>
        <w:autoSpaceDN w:val="0"/>
        <w:adjustRightInd w:val="0"/>
        <w:spacing w:after="0" w:line="240" w:lineRule="auto"/>
      </w:pPr>
      <w:r w:rsidRPr="00B70343">
        <w:rPr>
          <w:rStyle w:val="af6"/>
          <w:bCs/>
          <w:sz w:val="16"/>
          <w:szCs w:val="16"/>
        </w:rPr>
        <w:t>1</w:t>
      </w:r>
      <w:r w:rsidRPr="00B70343">
        <w:rPr>
          <w:rFonts w:ascii="Arial" w:hAnsi="Arial" w:cs="Arial"/>
          <w:spacing w:val="6"/>
          <w:sz w:val="12"/>
          <w:szCs w:val="12"/>
        </w:rPr>
        <w:t xml:space="preserve"> </w:t>
      </w:r>
      <w:r w:rsidRPr="00094EC8">
        <w:rPr>
          <w:rFonts w:ascii="Arial" w:hAnsi="Arial" w:cs="Arial"/>
          <w:b/>
          <w:bCs/>
          <w:sz w:val="9"/>
          <w:szCs w:val="9"/>
        </w:rPr>
        <w:t xml:space="preserve">заполняется в случае осуществления преимущественного права на приобретение дополнительных инвестиционных </w:t>
      </w:r>
      <w:r w:rsidRPr="00D51719">
        <w:rPr>
          <w:rFonts w:ascii="Arial" w:hAnsi="Arial" w:cs="Arial"/>
          <w:b/>
          <w:bCs/>
          <w:sz w:val="9"/>
          <w:szCs w:val="9"/>
        </w:rPr>
        <w:t>паев.</w:t>
      </w:r>
    </w:p>
  </w:footnote>
  <w:footnote w:id="6">
    <w:p w:rsidR="00D315AE" w:rsidRDefault="00D315AE" w:rsidP="000A5625">
      <w:pPr>
        <w:autoSpaceDE w:val="0"/>
        <w:autoSpaceDN w:val="0"/>
        <w:adjustRightInd w:val="0"/>
        <w:spacing w:after="0" w:line="240" w:lineRule="auto"/>
      </w:pPr>
      <w:r w:rsidRPr="00B70343">
        <w:rPr>
          <w:rStyle w:val="af6"/>
          <w:bCs/>
          <w:sz w:val="16"/>
          <w:szCs w:val="16"/>
        </w:rPr>
        <w:t>2</w:t>
      </w:r>
      <w:r w:rsidRPr="00B70343">
        <w:rPr>
          <w:rFonts w:ascii="Arial" w:hAnsi="Arial" w:cs="Arial"/>
          <w:spacing w:val="6"/>
          <w:sz w:val="12"/>
          <w:szCs w:val="12"/>
        </w:rPr>
        <w:t xml:space="preserve"> </w:t>
      </w:r>
      <w:r w:rsidRPr="00094EC8">
        <w:rPr>
          <w:rFonts w:ascii="Arial" w:hAnsi="Arial" w:cs="Arial"/>
          <w:b/>
          <w:bCs/>
          <w:sz w:val="9"/>
          <w:szCs w:val="9"/>
        </w:rPr>
        <w:t xml:space="preserve">заполняется в случае оплаты инвестиционных паев фонда неденежными </w:t>
      </w:r>
      <w:r w:rsidRPr="00D51719">
        <w:rPr>
          <w:rFonts w:ascii="Arial" w:hAnsi="Arial" w:cs="Arial"/>
          <w:b/>
          <w:bCs/>
          <w:sz w:val="9"/>
          <w:szCs w:val="9"/>
        </w:rPr>
        <w:t>средствами.</w:t>
      </w:r>
    </w:p>
  </w:footnote>
  <w:footnote w:id="7">
    <w:p w:rsidR="00D315AE" w:rsidRPr="00B70343" w:rsidRDefault="00D315AE" w:rsidP="000A5625">
      <w:pPr>
        <w:autoSpaceDE w:val="0"/>
        <w:autoSpaceDN w:val="0"/>
        <w:adjustRightInd w:val="0"/>
        <w:spacing w:after="0" w:line="240" w:lineRule="auto"/>
        <w:rPr>
          <w:rFonts w:ascii="Arial" w:hAnsi="Arial" w:cs="Arial"/>
          <w:spacing w:val="6"/>
          <w:sz w:val="12"/>
          <w:szCs w:val="12"/>
        </w:rPr>
      </w:pPr>
      <w:r w:rsidRPr="00B70343">
        <w:rPr>
          <w:rStyle w:val="af6"/>
          <w:b/>
          <w:sz w:val="16"/>
          <w:szCs w:val="16"/>
        </w:rPr>
        <w:t xml:space="preserve">3 </w:t>
      </w:r>
      <w:r w:rsidRPr="00094EC8">
        <w:rPr>
          <w:rFonts w:ascii="Arial" w:hAnsi="Arial" w:cs="Arial"/>
          <w:b/>
          <w:bCs/>
          <w:sz w:val="9"/>
          <w:szCs w:val="9"/>
        </w:rPr>
        <w:t xml:space="preserve">в случае передачи в оплату инвестиционных паев денежных средств также указываются реквизиты банковского счета лица, передавшего денежные средства в оплату инвестиционных паев; в случае передачи в оплату </w:t>
      </w:r>
      <w:r w:rsidRPr="00D51719">
        <w:rPr>
          <w:rFonts w:ascii="Arial" w:hAnsi="Arial" w:cs="Arial"/>
          <w:b/>
          <w:bCs/>
          <w:sz w:val="9"/>
          <w:szCs w:val="9"/>
        </w:rPr>
        <w:t>инвестиционных паев бездокументарных ценных бумаг указываются также реквизиты счета депо или лицевого счета в реестре владельцев именных ценных бумаг лица, передавшего их в оплату инвестиционных паев.</w:t>
      </w:r>
    </w:p>
    <w:p w:rsidR="00D315AE" w:rsidRDefault="00D315AE" w:rsidP="000A5625">
      <w:pPr>
        <w:autoSpaceDE w:val="0"/>
        <w:autoSpaceDN w:val="0"/>
        <w:adjustRightInd w:val="0"/>
        <w:spacing w:after="0" w:line="240" w:lineRule="auto"/>
      </w:pPr>
    </w:p>
  </w:footnote>
  <w:footnote w:id="8">
    <w:p w:rsidR="00D315AE" w:rsidRDefault="00D315AE" w:rsidP="00076B7A">
      <w:pPr>
        <w:pStyle w:val="a8"/>
      </w:pPr>
      <w:r>
        <w:rPr>
          <w:rStyle w:val="af6"/>
          <w:rFonts w:cs="Times New Roman CYR"/>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p w:rsidR="00D315AE" w:rsidRDefault="00D315AE" w:rsidP="00076B7A">
      <w:pPr>
        <w:pStyle w:val="a8"/>
      </w:pPr>
    </w:p>
  </w:footnote>
  <w:footnote w:id="9">
    <w:p w:rsidR="00D315AE" w:rsidRDefault="00D315AE" w:rsidP="00076B7A">
      <w:pPr>
        <w:pStyle w:val="a8"/>
      </w:pPr>
      <w:r>
        <w:rPr>
          <w:rStyle w:val="af6"/>
          <w:rFonts w:cs="Times New Roman CYR"/>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AE" w:rsidRDefault="00D315AE">
    <w:pPr>
      <w:pStyle w:val="a3"/>
      <w:tabs>
        <w:tab w:val="clear" w:pos="4153"/>
        <w:tab w:val="clear" w:pos="8306"/>
      </w:tabs>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5CD"/>
    <w:multiLevelType w:val="hybridMultilevel"/>
    <w:tmpl w:val="1006F5F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02CE498A"/>
    <w:multiLevelType w:val="hybridMultilevel"/>
    <w:tmpl w:val="1450C038"/>
    <w:lvl w:ilvl="0" w:tplc="04190011">
      <w:start w:val="1"/>
      <w:numFmt w:val="decimal"/>
      <w:lvlText w:val="%1)"/>
      <w:lvlJc w:val="left"/>
      <w:pPr>
        <w:ind w:left="786"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
    <w:nsid w:val="07045A7E"/>
    <w:multiLevelType w:val="multilevel"/>
    <w:tmpl w:val="1450C038"/>
    <w:lvl w:ilvl="0">
      <w:start w:val="1"/>
      <w:numFmt w:val="decimal"/>
      <w:lvlText w:val="%1)"/>
      <w:lvlJc w:val="left"/>
      <w:pPr>
        <w:ind w:left="786" w:hanging="360"/>
      </w:pPr>
      <w:rPr>
        <w:rFonts w:cs="Times New Roman"/>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3">
    <w:nsid w:val="0B876006"/>
    <w:multiLevelType w:val="hybridMultilevel"/>
    <w:tmpl w:val="618EEF44"/>
    <w:lvl w:ilvl="0" w:tplc="0409000F">
      <w:start w:val="1"/>
      <w:numFmt w:val="decimal"/>
      <w:lvlText w:val="%1."/>
      <w:lvlJc w:val="left"/>
      <w:pPr>
        <w:tabs>
          <w:tab w:val="num" w:pos="540"/>
        </w:tabs>
        <w:ind w:left="540" w:hanging="360"/>
      </w:pPr>
      <w:rPr>
        <w:rFonts w:cs="Times New Roman" w:hint="default"/>
      </w:rPr>
    </w:lvl>
    <w:lvl w:ilvl="1" w:tplc="0419000F">
      <w:start w:val="1"/>
      <w:numFmt w:val="decimal"/>
      <w:lvlText w:val="%2."/>
      <w:lvlJc w:val="left"/>
      <w:pPr>
        <w:tabs>
          <w:tab w:val="num" w:pos="1260"/>
        </w:tabs>
        <w:ind w:left="1260" w:hanging="360"/>
      </w:pPr>
      <w:rPr>
        <w:rFonts w:cs="Times New Roman"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4">
    <w:nsid w:val="0CA0770E"/>
    <w:multiLevelType w:val="hybridMultilevel"/>
    <w:tmpl w:val="62BE969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0F6E341D"/>
    <w:multiLevelType w:val="hybridMultilevel"/>
    <w:tmpl w:val="A820531E"/>
    <w:lvl w:ilvl="0" w:tplc="0419000F">
      <w:start w:val="2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67A026E"/>
    <w:multiLevelType w:val="hybridMultilevel"/>
    <w:tmpl w:val="E8C68D98"/>
    <w:lvl w:ilvl="0" w:tplc="5386CF5A">
      <w:start w:val="1"/>
      <w:numFmt w:val="bullet"/>
      <w:lvlText w:val="-"/>
      <w:lvlJc w:val="left"/>
      <w:pPr>
        <w:ind w:left="1200" w:hanging="360"/>
      </w:pPr>
      <w:rPr>
        <w:rFonts w:ascii="Sylfaen" w:hAnsi="Sylfaen"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7">
    <w:nsid w:val="1784639F"/>
    <w:multiLevelType w:val="hybridMultilevel"/>
    <w:tmpl w:val="2C7CF518"/>
    <w:lvl w:ilvl="0" w:tplc="2C645632">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716"/>
        </w:tabs>
        <w:ind w:left="2716" w:hanging="360"/>
      </w:pPr>
      <w:rPr>
        <w:rFonts w:ascii="Courier New" w:hAnsi="Courier New" w:hint="default"/>
      </w:rPr>
    </w:lvl>
    <w:lvl w:ilvl="2" w:tplc="04190005">
      <w:start w:val="1"/>
      <w:numFmt w:val="bullet"/>
      <w:lvlText w:val=""/>
      <w:lvlJc w:val="left"/>
      <w:pPr>
        <w:tabs>
          <w:tab w:val="num" w:pos="3436"/>
        </w:tabs>
        <w:ind w:left="3436" w:hanging="360"/>
      </w:pPr>
      <w:rPr>
        <w:rFonts w:ascii="Wingdings" w:hAnsi="Wingdings" w:hint="default"/>
      </w:rPr>
    </w:lvl>
    <w:lvl w:ilvl="3" w:tplc="04190001">
      <w:start w:val="1"/>
      <w:numFmt w:val="bullet"/>
      <w:lvlText w:val=""/>
      <w:lvlJc w:val="left"/>
      <w:pPr>
        <w:tabs>
          <w:tab w:val="num" w:pos="4156"/>
        </w:tabs>
        <w:ind w:left="4156" w:hanging="360"/>
      </w:pPr>
      <w:rPr>
        <w:rFonts w:ascii="Symbol" w:hAnsi="Symbol" w:hint="default"/>
      </w:rPr>
    </w:lvl>
    <w:lvl w:ilvl="4" w:tplc="04190003">
      <w:start w:val="1"/>
      <w:numFmt w:val="bullet"/>
      <w:lvlText w:val="o"/>
      <w:lvlJc w:val="left"/>
      <w:pPr>
        <w:tabs>
          <w:tab w:val="num" w:pos="4876"/>
        </w:tabs>
        <w:ind w:left="4876" w:hanging="360"/>
      </w:pPr>
      <w:rPr>
        <w:rFonts w:ascii="Courier New" w:hAnsi="Courier New" w:hint="default"/>
      </w:rPr>
    </w:lvl>
    <w:lvl w:ilvl="5" w:tplc="04190005">
      <w:start w:val="1"/>
      <w:numFmt w:val="bullet"/>
      <w:lvlText w:val=""/>
      <w:lvlJc w:val="left"/>
      <w:pPr>
        <w:tabs>
          <w:tab w:val="num" w:pos="5596"/>
        </w:tabs>
        <w:ind w:left="5596" w:hanging="360"/>
      </w:pPr>
      <w:rPr>
        <w:rFonts w:ascii="Wingdings" w:hAnsi="Wingdings" w:hint="default"/>
      </w:rPr>
    </w:lvl>
    <w:lvl w:ilvl="6" w:tplc="04190001">
      <w:start w:val="1"/>
      <w:numFmt w:val="bullet"/>
      <w:lvlText w:val=""/>
      <w:lvlJc w:val="left"/>
      <w:pPr>
        <w:tabs>
          <w:tab w:val="num" w:pos="6316"/>
        </w:tabs>
        <w:ind w:left="6316" w:hanging="360"/>
      </w:pPr>
      <w:rPr>
        <w:rFonts w:ascii="Symbol" w:hAnsi="Symbol" w:hint="default"/>
      </w:rPr>
    </w:lvl>
    <w:lvl w:ilvl="7" w:tplc="04190003">
      <w:start w:val="1"/>
      <w:numFmt w:val="bullet"/>
      <w:lvlText w:val="o"/>
      <w:lvlJc w:val="left"/>
      <w:pPr>
        <w:tabs>
          <w:tab w:val="num" w:pos="7036"/>
        </w:tabs>
        <w:ind w:left="7036" w:hanging="360"/>
      </w:pPr>
      <w:rPr>
        <w:rFonts w:ascii="Courier New" w:hAnsi="Courier New" w:hint="default"/>
      </w:rPr>
    </w:lvl>
    <w:lvl w:ilvl="8" w:tplc="04190005">
      <w:start w:val="1"/>
      <w:numFmt w:val="bullet"/>
      <w:lvlText w:val=""/>
      <w:lvlJc w:val="left"/>
      <w:pPr>
        <w:tabs>
          <w:tab w:val="num" w:pos="7756"/>
        </w:tabs>
        <w:ind w:left="7756" w:hanging="360"/>
      </w:pPr>
      <w:rPr>
        <w:rFonts w:ascii="Wingdings" w:hAnsi="Wingdings" w:hint="default"/>
      </w:rPr>
    </w:lvl>
  </w:abstractNum>
  <w:abstractNum w:abstractNumId="8">
    <w:nsid w:val="17C33EB2"/>
    <w:multiLevelType w:val="hybridMultilevel"/>
    <w:tmpl w:val="FDEE3494"/>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F30001"/>
    <w:multiLevelType w:val="hybridMultilevel"/>
    <w:tmpl w:val="C9F8AAEA"/>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1D2C659B"/>
    <w:multiLevelType w:val="hybridMultilevel"/>
    <w:tmpl w:val="6AA4B1EC"/>
    <w:lvl w:ilvl="0" w:tplc="04190011">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1">
      <w:start w:val="1"/>
      <w:numFmt w:val="decimal"/>
      <w:lvlText w:val="%3)"/>
      <w:lvlJc w:val="lef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1">
    <w:nsid w:val="227C2387"/>
    <w:multiLevelType w:val="hybridMultilevel"/>
    <w:tmpl w:val="25F6AB38"/>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236D53F3"/>
    <w:multiLevelType w:val="hybridMultilevel"/>
    <w:tmpl w:val="A296EEB8"/>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3">
    <w:nsid w:val="26CA5CB8"/>
    <w:multiLevelType w:val="multilevel"/>
    <w:tmpl w:val="4A8E93AE"/>
    <w:lvl w:ilvl="0">
      <w:start w:val="1"/>
      <w:numFmt w:val="decimal"/>
      <w:lvlText w:val="%1."/>
      <w:lvlJc w:val="left"/>
      <w:pPr>
        <w:ind w:left="1410" w:hanging="870"/>
      </w:pPr>
      <w:rPr>
        <w:rFonts w:cs="Times New Roman" w:hint="default"/>
      </w:rPr>
    </w:lvl>
    <w:lvl w:ilvl="1">
      <w:start w:val="1"/>
      <w:numFmt w:val="decimal"/>
      <w:isLgl/>
      <w:lvlText w:val="%1.%2."/>
      <w:lvlJc w:val="left"/>
      <w:pPr>
        <w:ind w:left="1020" w:hanging="48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4">
    <w:nsid w:val="27BB72E6"/>
    <w:multiLevelType w:val="hybridMultilevel"/>
    <w:tmpl w:val="434E65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B25718C"/>
    <w:multiLevelType w:val="hybridMultilevel"/>
    <w:tmpl w:val="944CB98E"/>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6">
    <w:nsid w:val="2BAA4AEA"/>
    <w:multiLevelType w:val="hybridMultilevel"/>
    <w:tmpl w:val="7A3E0ADE"/>
    <w:lvl w:ilvl="0" w:tplc="20746BB6">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nsid w:val="2C3F2907"/>
    <w:multiLevelType w:val="multilevel"/>
    <w:tmpl w:val="39F49004"/>
    <w:lvl w:ilvl="0">
      <w:start w:val="46"/>
      <w:numFmt w:val="decimal"/>
      <w:lvlText w:val="%1."/>
      <w:lvlJc w:val="left"/>
      <w:pPr>
        <w:tabs>
          <w:tab w:val="num" w:pos="1048"/>
        </w:tabs>
        <w:ind w:left="1048"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18150C4"/>
    <w:multiLevelType w:val="hybridMultilevel"/>
    <w:tmpl w:val="45A890D2"/>
    <w:lvl w:ilvl="0" w:tplc="82766B7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9CB5657"/>
    <w:multiLevelType w:val="hybridMultilevel"/>
    <w:tmpl w:val="4B0C93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DCB48D9"/>
    <w:multiLevelType w:val="hybridMultilevel"/>
    <w:tmpl w:val="BDA04E14"/>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04190019">
      <w:start w:val="1"/>
      <w:numFmt w:val="lowerLetter"/>
      <w:lvlText w:val="%3."/>
      <w:lvlJc w:val="left"/>
      <w:pPr>
        <w:ind w:left="89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1">
    <w:nsid w:val="3FD51BFE"/>
    <w:multiLevelType w:val="hybridMultilevel"/>
    <w:tmpl w:val="2ADA3E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43E60DF7"/>
    <w:multiLevelType w:val="hybridMultilevel"/>
    <w:tmpl w:val="F976D8A4"/>
    <w:lvl w:ilvl="0" w:tplc="2E1EB1C2">
      <w:start w:val="1"/>
      <w:numFmt w:val="upperRoman"/>
      <w:lvlText w:val="%1."/>
      <w:lvlJc w:val="left"/>
      <w:pPr>
        <w:tabs>
          <w:tab w:val="num" w:pos="1430"/>
        </w:tabs>
        <w:ind w:left="1430" w:hanging="720"/>
      </w:pPr>
      <w:rPr>
        <w:rFonts w:cs="Times New Roman" w:hint="default"/>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23">
    <w:nsid w:val="46DE00FB"/>
    <w:multiLevelType w:val="hybridMultilevel"/>
    <w:tmpl w:val="B226FBA6"/>
    <w:lvl w:ilvl="0" w:tplc="CD8286BC">
      <w:start w:val="1"/>
      <w:numFmt w:val="decimal"/>
      <w:lvlText w:val="%1."/>
      <w:lvlJc w:val="left"/>
      <w:pPr>
        <w:tabs>
          <w:tab w:val="num" w:pos="1287"/>
        </w:tabs>
        <w:ind w:left="1287" w:hanging="360"/>
      </w:pPr>
      <w:rPr>
        <w:rFonts w:cs="Times New Roman"/>
      </w:rPr>
    </w:lvl>
    <w:lvl w:ilvl="1" w:tplc="3E106FA0">
      <w:numFmt w:val="none"/>
      <w:lvlText w:val=""/>
      <w:lvlJc w:val="left"/>
      <w:pPr>
        <w:tabs>
          <w:tab w:val="num" w:pos="360"/>
        </w:tabs>
      </w:pPr>
      <w:rPr>
        <w:rFonts w:cs="Times New Roman"/>
      </w:rPr>
    </w:lvl>
    <w:lvl w:ilvl="2" w:tplc="AD30AF44">
      <w:numFmt w:val="none"/>
      <w:lvlText w:val=""/>
      <w:lvlJc w:val="left"/>
      <w:pPr>
        <w:tabs>
          <w:tab w:val="num" w:pos="360"/>
        </w:tabs>
      </w:pPr>
      <w:rPr>
        <w:rFonts w:cs="Times New Roman"/>
      </w:rPr>
    </w:lvl>
    <w:lvl w:ilvl="3" w:tplc="7A6292E6">
      <w:numFmt w:val="none"/>
      <w:lvlText w:val=""/>
      <w:lvlJc w:val="left"/>
      <w:pPr>
        <w:tabs>
          <w:tab w:val="num" w:pos="360"/>
        </w:tabs>
      </w:pPr>
      <w:rPr>
        <w:rFonts w:cs="Times New Roman"/>
      </w:rPr>
    </w:lvl>
    <w:lvl w:ilvl="4" w:tplc="F19A4B58">
      <w:numFmt w:val="none"/>
      <w:lvlText w:val=""/>
      <w:lvlJc w:val="left"/>
      <w:pPr>
        <w:tabs>
          <w:tab w:val="num" w:pos="360"/>
        </w:tabs>
      </w:pPr>
      <w:rPr>
        <w:rFonts w:cs="Times New Roman"/>
      </w:rPr>
    </w:lvl>
    <w:lvl w:ilvl="5" w:tplc="D8086B20">
      <w:numFmt w:val="none"/>
      <w:lvlText w:val=""/>
      <w:lvlJc w:val="left"/>
      <w:pPr>
        <w:tabs>
          <w:tab w:val="num" w:pos="360"/>
        </w:tabs>
      </w:pPr>
      <w:rPr>
        <w:rFonts w:cs="Times New Roman"/>
      </w:rPr>
    </w:lvl>
    <w:lvl w:ilvl="6" w:tplc="210AF958">
      <w:numFmt w:val="none"/>
      <w:lvlText w:val=""/>
      <w:lvlJc w:val="left"/>
      <w:pPr>
        <w:tabs>
          <w:tab w:val="num" w:pos="360"/>
        </w:tabs>
      </w:pPr>
      <w:rPr>
        <w:rFonts w:cs="Times New Roman"/>
      </w:rPr>
    </w:lvl>
    <w:lvl w:ilvl="7" w:tplc="31D62748">
      <w:numFmt w:val="none"/>
      <w:lvlText w:val=""/>
      <w:lvlJc w:val="left"/>
      <w:pPr>
        <w:tabs>
          <w:tab w:val="num" w:pos="360"/>
        </w:tabs>
      </w:pPr>
      <w:rPr>
        <w:rFonts w:cs="Times New Roman"/>
      </w:rPr>
    </w:lvl>
    <w:lvl w:ilvl="8" w:tplc="550402FC">
      <w:numFmt w:val="none"/>
      <w:lvlText w:val=""/>
      <w:lvlJc w:val="left"/>
      <w:pPr>
        <w:tabs>
          <w:tab w:val="num" w:pos="360"/>
        </w:tabs>
      </w:pPr>
      <w:rPr>
        <w:rFonts w:cs="Times New Roman"/>
      </w:rPr>
    </w:lvl>
  </w:abstractNum>
  <w:abstractNum w:abstractNumId="24">
    <w:nsid w:val="49FD2CBB"/>
    <w:multiLevelType w:val="hybridMultilevel"/>
    <w:tmpl w:val="9C3E6AFE"/>
    <w:lvl w:ilvl="0" w:tplc="7214D1F8">
      <w:start w:val="1"/>
      <w:numFmt w:val="decimal"/>
      <w:lvlText w:val="%1."/>
      <w:lvlJc w:val="left"/>
      <w:pPr>
        <w:tabs>
          <w:tab w:val="num" w:pos="541"/>
        </w:tabs>
        <w:ind w:left="541" w:hanging="360"/>
      </w:pPr>
      <w:rPr>
        <w:rFonts w:cs="Times New Roman" w:hint="default"/>
        <w:sz w:val="16"/>
        <w:szCs w:val="16"/>
      </w:rPr>
    </w:lvl>
    <w:lvl w:ilvl="1" w:tplc="04190019">
      <w:start w:val="1"/>
      <w:numFmt w:val="lowerLetter"/>
      <w:lvlText w:val="%2."/>
      <w:lvlJc w:val="left"/>
      <w:pPr>
        <w:tabs>
          <w:tab w:val="num" w:pos="1261"/>
        </w:tabs>
        <w:ind w:left="1261" w:hanging="360"/>
      </w:pPr>
      <w:rPr>
        <w:rFonts w:cs="Times New Roman"/>
      </w:rPr>
    </w:lvl>
    <w:lvl w:ilvl="2" w:tplc="0419001B">
      <w:start w:val="1"/>
      <w:numFmt w:val="lowerRoman"/>
      <w:lvlText w:val="%3."/>
      <w:lvlJc w:val="right"/>
      <w:pPr>
        <w:tabs>
          <w:tab w:val="num" w:pos="1981"/>
        </w:tabs>
        <w:ind w:left="1981" w:hanging="180"/>
      </w:pPr>
      <w:rPr>
        <w:rFonts w:cs="Times New Roman"/>
      </w:rPr>
    </w:lvl>
    <w:lvl w:ilvl="3" w:tplc="0419000F">
      <w:start w:val="1"/>
      <w:numFmt w:val="decimal"/>
      <w:lvlText w:val="%4."/>
      <w:lvlJc w:val="left"/>
      <w:pPr>
        <w:tabs>
          <w:tab w:val="num" w:pos="2701"/>
        </w:tabs>
        <w:ind w:left="2701" w:hanging="360"/>
      </w:pPr>
      <w:rPr>
        <w:rFonts w:cs="Times New Roman"/>
      </w:rPr>
    </w:lvl>
    <w:lvl w:ilvl="4" w:tplc="04190019">
      <w:start w:val="1"/>
      <w:numFmt w:val="lowerLetter"/>
      <w:lvlText w:val="%5."/>
      <w:lvlJc w:val="left"/>
      <w:pPr>
        <w:tabs>
          <w:tab w:val="num" w:pos="3421"/>
        </w:tabs>
        <w:ind w:left="3421" w:hanging="360"/>
      </w:pPr>
      <w:rPr>
        <w:rFonts w:cs="Times New Roman"/>
      </w:rPr>
    </w:lvl>
    <w:lvl w:ilvl="5" w:tplc="0419001B">
      <w:start w:val="1"/>
      <w:numFmt w:val="lowerRoman"/>
      <w:lvlText w:val="%6."/>
      <w:lvlJc w:val="right"/>
      <w:pPr>
        <w:tabs>
          <w:tab w:val="num" w:pos="4141"/>
        </w:tabs>
        <w:ind w:left="4141" w:hanging="180"/>
      </w:pPr>
      <w:rPr>
        <w:rFonts w:cs="Times New Roman"/>
      </w:rPr>
    </w:lvl>
    <w:lvl w:ilvl="6" w:tplc="0419000F">
      <w:start w:val="1"/>
      <w:numFmt w:val="decimal"/>
      <w:lvlText w:val="%7."/>
      <w:lvlJc w:val="left"/>
      <w:pPr>
        <w:tabs>
          <w:tab w:val="num" w:pos="4861"/>
        </w:tabs>
        <w:ind w:left="4861" w:hanging="360"/>
      </w:pPr>
      <w:rPr>
        <w:rFonts w:cs="Times New Roman"/>
      </w:rPr>
    </w:lvl>
    <w:lvl w:ilvl="7" w:tplc="04190019">
      <w:start w:val="1"/>
      <w:numFmt w:val="lowerLetter"/>
      <w:lvlText w:val="%8."/>
      <w:lvlJc w:val="left"/>
      <w:pPr>
        <w:tabs>
          <w:tab w:val="num" w:pos="5581"/>
        </w:tabs>
        <w:ind w:left="5581" w:hanging="360"/>
      </w:pPr>
      <w:rPr>
        <w:rFonts w:cs="Times New Roman"/>
      </w:rPr>
    </w:lvl>
    <w:lvl w:ilvl="8" w:tplc="0419001B">
      <w:start w:val="1"/>
      <w:numFmt w:val="lowerRoman"/>
      <w:lvlText w:val="%9."/>
      <w:lvlJc w:val="right"/>
      <w:pPr>
        <w:tabs>
          <w:tab w:val="num" w:pos="6301"/>
        </w:tabs>
        <w:ind w:left="6301" w:hanging="180"/>
      </w:pPr>
      <w:rPr>
        <w:rFonts w:cs="Times New Roman"/>
      </w:rPr>
    </w:lvl>
  </w:abstractNum>
  <w:abstractNum w:abstractNumId="25">
    <w:nsid w:val="4B3A391D"/>
    <w:multiLevelType w:val="hybridMultilevel"/>
    <w:tmpl w:val="10E45F46"/>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BB23120"/>
    <w:multiLevelType w:val="hybridMultilevel"/>
    <w:tmpl w:val="43429178"/>
    <w:lvl w:ilvl="0" w:tplc="E66EBF6C">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7">
    <w:nsid w:val="50C54F18"/>
    <w:multiLevelType w:val="multilevel"/>
    <w:tmpl w:val="1450C038"/>
    <w:lvl w:ilvl="0">
      <w:start w:val="1"/>
      <w:numFmt w:val="decimal"/>
      <w:lvlText w:val="%1)"/>
      <w:lvlJc w:val="left"/>
      <w:pPr>
        <w:ind w:left="1260" w:hanging="360"/>
      </w:pPr>
      <w:rPr>
        <w:rFonts w:cs="Times New Roman"/>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28">
    <w:nsid w:val="55294118"/>
    <w:multiLevelType w:val="hybridMultilevel"/>
    <w:tmpl w:val="D6D676CC"/>
    <w:lvl w:ilvl="0" w:tplc="2BD02BE0">
      <w:start w:val="1"/>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59E86A88"/>
    <w:multiLevelType w:val="multilevel"/>
    <w:tmpl w:val="1450C038"/>
    <w:lvl w:ilvl="0">
      <w:start w:val="1"/>
      <w:numFmt w:val="decimal"/>
      <w:lvlText w:val="%1)"/>
      <w:lvlJc w:val="left"/>
      <w:pPr>
        <w:ind w:left="1260" w:hanging="360"/>
      </w:pPr>
      <w:rPr>
        <w:rFonts w:cs="Times New Roman"/>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30">
    <w:nsid w:val="63172DC0"/>
    <w:multiLevelType w:val="hybridMultilevel"/>
    <w:tmpl w:val="A07AE4E8"/>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C90C6152">
      <w:start w:val="1"/>
      <w:numFmt w:val="russianLower"/>
      <w:lvlText w:val="%3)"/>
      <w:lvlJc w:val="left"/>
      <w:pPr>
        <w:ind w:left="890" w:hanging="180"/>
      </w:pPr>
      <w:rPr>
        <w:rFonts w:cs="Times New Roman" w:hint="default"/>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1">
    <w:nsid w:val="655B2ECD"/>
    <w:multiLevelType w:val="hybridMultilevel"/>
    <w:tmpl w:val="5B5428F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2">
    <w:nsid w:val="72027C40"/>
    <w:multiLevelType w:val="hybridMultilevel"/>
    <w:tmpl w:val="D1926A1E"/>
    <w:lvl w:ilvl="0" w:tplc="20746B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5FE5A03"/>
    <w:multiLevelType w:val="hybridMultilevel"/>
    <w:tmpl w:val="669CDAC2"/>
    <w:lvl w:ilvl="0" w:tplc="20802164">
      <w:start w:val="1"/>
      <w:numFmt w:val="decimal"/>
      <w:lvlText w:val="%1."/>
      <w:lvlJc w:val="left"/>
      <w:pPr>
        <w:tabs>
          <w:tab w:val="num" w:pos="1262"/>
        </w:tabs>
        <w:ind w:left="1262" w:hanging="360"/>
      </w:pPr>
      <w:rPr>
        <w:rFonts w:cs="Times New Roman" w:hint="default"/>
      </w:rPr>
    </w:lvl>
    <w:lvl w:ilvl="1" w:tplc="04190019">
      <w:start w:val="1"/>
      <w:numFmt w:val="lowerLetter"/>
      <w:lvlText w:val="%2."/>
      <w:lvlJc w:val="left"/>
      <w:pPr>
        <w:tabs>
          <w:tab w:val="num" w:pos="1982"/>
        </w:tabs>
        <w:ind w:left="1982" w:hanging="360"/>
      </w:pPr>
      <w:rPr>
        <w:rFonts w:cs="Times New Roman"/>
      </w:rPr>
    </w:lvl>
    <w:lvl w:ilvl="2" w:tplc="0419001B">
      <w:start w:val="1"/>
      <w:numFmt w:val="lowerRoman"/>
      <w:lvlText w:val="%3."/>
      <w:lvlJc w:val="right"/>
      <w:pPr>
        <w:tabs>
          <w:tab w:val="num" w:pos="2702"/>
        </w:tabs>
        <w:ind w:left="2702" w:hanging="180"/>
      </w:pPr>
      <w:rPr>
        <w:rFonts w:cs="Times New Roman"/>
      </w:rPr>
    </w:lvl>
    <w:lvl w:ilvl="3" w:tplc="0419000F">
      <w:start w:val="1"/>
      <w:numFmt w:val="decimal"/>
      <w:lvlText w:val="%4."/>
      <w:lvlJc w:val="left"/>
      <w:pPr>
        <w:tabs>
          <w:tab w:val="num" w:pos="3422"/>
        </w:tabs>
        <w:ind w:left="3422" w:hanging="360"/>
      </w:pPr>
      <w:rPr>
        <w:rFonts w:cs="Times New Roman"/>
      </w:rPr>
    </w:lvl>
    <w:lvl w:ilvl="4" w:tplc="04190019">
      <w:start w:val="1"/>
      <w:numFmt w:val="lowerLetter"/>
      <w:lvlText w:val="%5."/>
      <w:lvlJc w:val="left"/>
      <w:pPr>
        <w:tabs>
          <w:tab w:val="num" w:pos="4142"/>
        </w:tabs>
        <w:ind w:left="4142" w:hanging="360"/>
      </w:pPr>
      <w:rPr>
        <w:rFonts w:cs="Times New Roman"/>
      </w:rPr>
    </w:lvl>
    <w:lvl w:ilvl="5" w:tplc="0419001B">
      <w:start w:val="1"/>
      <w:numFmt w:val="lowerRoman"/>
      <w:lvlText w:val="%6."/>
      <w:lvlJc w:val="right"/>
      <w:pPr>
        <w:tabs>
          <w:tab w:val="num" w:pos="4862"/>
        </w:tabs>
        <w:ind w:left="4862" w:hanging="180"/>
      </w:pPr>
      <w:rPr>
        <w:rFonts w:cs="Times New Roman"/>
      </w:rPr>
    </w:lvl>
    <w:lvl w:ilvl="6" w:tplc="0419000F">
      <w:start w:val="1"/>
      <w:numFmt w:val="decimal"/>
      <w:lvlText w:val="%7."/>
      <w:lvlJc w:val="left"/>
      <w:pPr>
        <w:tabs>
          <w:tab w:val="num" w:pos="5582"/>
        </w:tabs>
        <w:ind w:left="5582" w:hanging="360"/>
      </w:pPr>
      <w:rPr>
        <w:rFonts w:cs="Times New Roman"/>
      </w:rPr>
    </w:lvl>
    <w:lvl w:ilvl="7" w:tplc="04190019">
      <w:start w:val="1"/>
      <w:numFmt w:val="lowerLetter"/>
      <w:lvlText w:val="%8."/>
      <w:lvlJc w:val="left"/>
      <w:pPr>
        <w:tabs>
          <w:tab w:val="num" w:pos="6302"/>
        </w:tabs>
        <w:ind w:left="6302" w:hanging="360"/>
      </w:pPr>
      <w:rPr>
        <w:rFonts w:cs="Times New Roman"/>
      </w:rPr>
    </w:lvl>
    <w:lvl w:ilvl="8" w:tplc="0419001B">
      <w:start w:val="1"/>
      <w:numFmt w:val="lowerRoman"/>
      <w:lvlText w:val="%9."/>
      <w:lvlJc w:val="right"/>
      <w:pPr>
        <w:tabs>
          <w:tab w:val="num" w:pos="7022"/>
        </w:tabs>
        <w:ind w:left="7022" w:hanging="180"/>
      </w:pPr>
      <w:rPr>
        <w:rFonts w:cs="Times New Roman"/>
      </w:rPr>
    </w:lvl>
  </w:abstractNum>
  <w:abstractNum w:abstractNumId="34">
    <w:nsid w:val="77ED1486"/>
    <w:multiLevelType w:val="hybridMultilevel"/>
    <w:tmpl w:val="F424A334"/>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11"/>
  </w:num>
  <w:num w:numId="2">
    <w:abstractNumId w:val="10"/>
  </w:num>
  <w:num w:numId="3">
    <w:abstractNumId w:val="4"/>
  </w:num>
  <w:num w:numId="4">
    <w:abstractNumId w:val="34"/>
  </w:num>
  <w:num w:numId="5">
    <w:abstractNumId w:val="6"/>
  </w:num>
  <w:num w:numId="6">
    <w:abstractNumId w:val="1"/>
  </w:num>
  <w:num w:numId="7">
    <w:abstractNumId w:val="5"/>
  </w:num>
  <w:num w:numId="8">
    <w:abstractNumId w:val="9"/>
  </w:num>
  <w:num w:numId="9">
    <w:abstractNumId w:val="17"/>
  </w:num>
  <w:num w:numId="10">
    <w:abstractNumId w:val="15"/>
  </w:num>
  <w:num w:numId="11">
    <w:abstractNumId w:val="3"/>
  </w:num>
  <w:num w:numId="12">
    <w:abstractNumId w:val="26"/>
  </w:num>
  <w:num w:numId="13">
    <w:abstractNumId w:val="18"/>
  </w:num>
  <w:num w:numId="14">
    <w:abstractNumId w:val="23"/>
  </w:num>
  <w:num w:numId="15">
    <w:abstractNumId w:val="25"/>
  </w:num>
  <w:num w:numId="16">
    <w:abstractNumId w:val="24"/>
  </w:num>
  <w:num w:numId="17">
    <w:abstractNumId w:val="33"/>
  </w:num>
  <w:num w:numId="18">
    <w:abstractNumId w:val="12"/>
  </w:num>
  <w:num w:numId="19">
    <w:abstractNumId w:val="32"/>
  </w:num>
  <w:num w:numId="20">
    <w:abstractNumId w:val="20"/>
  </w:num>
  <w:num w:numId="21">
    <w:abstractNumId w:val="30"/>
  </w:num>
  <w:num w:numId="22">
    <w:abstractNumId w:val="16"/>
  </w:num>
  <w:num w:numId="23">
    <w:abstractNumId w:val="28"/>
  </w:num>
  <w:num w:numId="24">
    <w:abstractNumId w:val="31"/>
  </w:num>
  <w:num w:numId="25">
    <w:abstractNumId w:val="29"/>
  </w:num>
  <w:num w:numId="26">
    <w:abstractNumId w:val="27"/>
  </w:num>
  <w:num w:numId="27">
    <w:abstractNumId w:val="7"/>
  </w:num>
  <w:num w:numId="28">
    <w:abstractNumId w:val="14"/>
  </w:num>
  <w:num w:numId="29">
    <w:abstractNumId w:val="0"/>
  </w:num>
  <w:num w:numId="30">
    <w:abstractNumId w:val="21"/>
  </w:num>
  <w:num w:numId="31">
    <w:abstractNumId w:val="2"/>
  </w:num>
  <w:num w:numId="32">
    <w:abstractNumId w:val="13"/>
  </w:num>
  <w:num w:numId="33">
    <w:abstractNumId w:val="8"/>
  </w:num>
  <w:num w:numId="34">
    <w:abstractNumId w:val="22"/>
  </w:num>
  <w:num w:numId="35">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авел">
    <w15:presenceInfo w15:providerId="None" w15:userId="Павел"/>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076B7A"/>
    <w:rsid w:val="0000107A"/>
    <w:rsid w:val="00013D15"/>
    <w:rsid w:val="00021B2D"/>
    <w:rsid w:val="00024E19"/>
    <w:rsid w:val="000250B4"/>
    <w:rsid w:val="00036BD9"/>
    <w:rsid w:val="00037BAB"/>
    <w:rsid w:val="00040D91"/>
    <w:rsid w:val="000561A9"/>
    <w:rsid w:val="00063A6F"/>
    <w:rsid w:val="00064A45"/>
    <w:rsid w:val="00067A72"/>
    <w:rsid w:val="00072876"/>
    <w:rsid w:val="00076B7A"/>
    <w:rsid w:val="00085A57"/>
    <w:rsid w:val="00094EC8"/>
    <w:rsid w:val="000969E1"/>
    <w:rsid w:val="00096A2A"/>
    <w:rsid w:val="000A50A0"/>
    <w:rsid w:val="000A5625"/>
    <w:rsid w:val="000A5A82"/>
    <w:rsid w:val="000C32AE"/>
    <w:rsid w:val="000C6341"/>
    <w:rsid w:val="000D5F4B"/>
    <w:rsid w:val="000E2462"/>
    <w:rsid w:val="000E4C7F"/>
    <w:rsid w:val="000E619D"/>
    <w:rsid w:val="000F3ED5"/>
    <w:rsid w:val="000F74CD"/>
    <w:rsid w:val="001037DB"/>
    <w:rsid w:val="00112375"/>
    <w:rsid w:val="001168F1"/>
    <w:rsid w:val="00123F15"/>
    <w:rsid w:val="00125145"/>
    <w:rsid w:val="00133374"/>
    <w:rsid w:val="001350C3"/>
    <w:rsid w:val="001352E1"/>
    <w:rsid w:val="00135CC7"/>
    <w:rsid w:val="00136E56"/>
    <w:rsid w:val="0014037A"/>
    <w:rsid w:val="0014165B"/>
    <w:rsid w:val="00141994"/>
    <w:rsid w:val="001434D0"/>
    <w:rsid w:val="00156742"/>
    <w:rsid w:val="00167814"/>
    <w:rsid w:val="001755D6"/>
    <w:rsid w:val="00175858"/>
    <w:rsid w:val="001830FC"/>
    <w:rsid w:val="001858AA"/>
    <w:rsid w:val="00187E44"/>
    <w:rsid w:val="00191186"/>
    <w:rsid w:val="00191C39"/>
    <w:rsid w:val="001A4A05"/>
    <w:rsid w:val="001B25F6"/>
    <w:rsid w:val="001C7207"/>
    <w:rsid w:val="001C7AF0"/>
    <w:rsid w:val="001D11DE"/>
    <w:rsid w:val="001D17E3"/>
    <w:rsid w:val="001D38F3"/>
    <w:rsid w:val="001D5587"/>
    <w:rsid w:val="001D6FA9"/>
    <w:rsid w:val="001D7A70"/>
    <w:rsid w:val="001F01F2"/>
    <w:rsid w:val="001F3AAF"/>
    <w:rsid w:val="001F67D2"/>
    <w:rsid w:val="001F7E9B"/>
    <w:rsid w:val="002106C7"/>
    <w:rsid w:val="00213BBF"/>
    <w:rsid w:val="00220807"/>
    <w:rsid w:val="00230438"/>
    <w:rsid w:val="0023680D"/>
    <w:rsid w:val="00237A7A"/>
    <w:rsid w:val="002446D6"/>
    <w:rsid w:val="00254460"/>
    <w:rsid w:val="002571B6"/>
    <w:rsid w:val="00260196"/>
    <w:rsid w:val="00262B81"/>
    <w:rsid w:val="00274A76"/>
    <w:rsid w:val="0028280B"/>
    <w:rsid w:val="00283CE6"/>
    <w:rsid w:val="0029548B"/>
    <w:rsid w:val="002B3A7E"/>
    <w:rsid w:val="002F3266"/>
    <w:rsid w:val="003004BD"/>
    <w:rsid w:val="003011E2"/>
    <w:rsid w:val="003040BE"/>
    <w:rsid w:val="00305BBE"/>
    <w:rsid w:val="00306A65"/>
    <w:rsid w:val="00310EA3"/>
    <w:rsid w:val="00324376"/>
    <w:rsid w:val="00324733"/>
    <w:rsid w:val="00324F63"/>
    <w:rsid w:val="0032521D"/>
    <w:rsid w:val="00332E57"/>
    <w:rsid w:val="0033717A"/>
    <w:rsid w:val="003432B2"/>
    <w:rsid w:val="00347F73"/>
    <w:rsid w:val="003600D5"/>
    <w:rsid w:val="0036054C"/>
    <w:rsid w:val="00372236"/>
    <w:rsid w:val="00377C8A"/>
    <w:rsid w:val="00382A38"/>
    <w:rsid w:val="00385EC0"/>
    <w:rsid w:val="00394EDB"/>
    <w:rsid w:val="0039754F"/>
    <w:rsid w:val="003A00C2"/>
    <w:rsid w:val="003A0817"/>
    <w:rsid w:val="003B0038"/>
    <w:rsid w:val="003B09AF"/>
    <w:rsid w:val="003B443B"/>
    <w:rsid w:val="003C188D"/>
    <w:rsid w:val="003C54AF"/>
    <w:rsid w:val="003C6511"/>
    <w:rsid w:val="003E33BC"/>
    <w:rsid w:val="003F12A2"/>
    <w:rsid w:val="003F1C43"/>
    <w:rsid w:val="003F582E"/>
    <w:rsid w:val="004063DA"/>
    <w:rsid w:val="00407419"/>
    <w:rsid w:val="00411A19"/>
    <w:rsid w:val="00417138"/>
    <w:rsid w:val="0043407B"/>
    <w:rsid w:val="00450184"/>
    <w:rsid w:val="004513AD"/>
    <w:rsid w:val="00452F19"/>
    <w:rsid w:val="0046215F"/>
    <w:rsid w:val="004808E5"/>
    <w:rsid w:val="00486F63"/>
    <w:rsid w:val="00494FB9"/>
    <w:rsid w:val="00497D3B"/>
    <w:rsid w:val="004A75EC"/>
    <w:rsid w:val="004B25D6"/>
    <w:rsid w:val="004B263E"/>
    <w:rsid w:val="004B2688"/>
    <w:rsid w:val="004C7160"/>
    <w:rsid w:val="004C7F14"/>
    <w:rsid w:val="004D7CBB"/>
    <w:rsid w:val="004F4FF6"/>
    <w:rsid w:val="004F762F"/>
    <w:rsid w:val="004F79B4"/>
    <w:rsid w:val="00504081"/>
    <w:rsid w:val="00505B42"/>
    <w:rsid w:val="00506FB6"/>
    <w:rsid w:val="0051103D"/>
    <w:rsid w:val="0051346E"/>
    <w:rsid w:val="00515769"/>
    <w:rsid w:val="005240E5"/>
    <w:rsid w:val="00531B7F"/>
    <w:rsid w:val="00532C5F"/>
    <w:rsid w:val="00543623"/>
    <w:rsid w:val="00547163"/>
    <w:rsid w:val="00554F2F"/>
    <w:rsid w:val="00556F2A"/>
    <w:rsid w:val="005628FD"/>
    <w:rsid w:val="00563320"/>
    <w:rsid w:val="00564C74"/>
    <w:rsid w:val="00565A74"/>
    <w:rsid w:val="00567E2F"/>
    <w:rsid w:val="005718D2"/>
    <w:rsid w:val="005721F9"/>
    <w:rsid w:val="0057375B"/>
    <w:rsid w:val="0057741C"/>
    <w:rsid w:val="005807C3"/>
    <w:rsid w:val="00585A3E"/>
    <w:rsid w:val="00586959"/>
    <w:rsid w:val="00590C3A"/>
    <w:rsid w:val="00596A72"/>
    <w:rsid w:val="005A3DAD"/>
    <w:rsid w:val="005A6EED"/>
    <w:rsid w:val="005B6A1E"/>
    <w:rsid w:val="005C6C4B"/>
    <w:rsid w:val="005D251E"/>
    <w:rsid w:val="005D5604"/>
    <w:rsid w:val="005F5705"/>
    <w:rsid w:val="00606502"/>
    <w:rsid w:val="00606FC7"/>
    <w:rsid w:val="00607FD6"/>
    <w:rsid w:val="0061084D"/>
    <w:rsid w:val="00613733"/>
    <w:rsid w:val="0062530A"/>
    <w:rsid w:val="00633A56"/>
    <w:rsid w:val="006424B6"/>
    <w:rsid w:val="006424F1"/>
    <w:rsid w:val="00644F95"/>
    <w:rsid w:val="00652A7C"/>
    <w:rsid w:val="00655643"/>
    <w:rsid w:val="00661ACB"/>
    <w:rsid w:val="00663D3E"/>
    <w:rsid w:val="006726AF"/>
    <w:rsid w:val="00677841"/>
    <w:rsid w:val="00687586"/>
    <w:rsid w:val="00694B29"/>
    <w:rsid w:val="00694D4F"/>
    <w:rsid w:val="006A02A8"/>
    <w:rsid w:val="006A7C80"/>
    <w:rsid w:val="006A7D24"/>
    <w:rsid w:val="006B3642"/>
    <w:rsid w:val="006B567D"/>
    <w:rsid w:val="006B68E6"/>
    <w:rsid w:val="006B7F03"/>
    <w:rsid w:val="006C1E23"/>
    <w:rsid w:val="006C25CE"/>
    <w:rsid w:val="006C2658"/>
    <w:rsid w:val="006C36A2"/>
    <w:rsid w:val="006C490E"/>
    <w:rsid w:val="006C5817"/>
    <w:rsid w:val="006C7920"/>
    <w:rsid w:val="006D6D73"/>
    <w:rsid w:val="006E00D7"/>
    <w:rsid w:val="006E2DB0"/>
    <w:rsid w:val="006F4AD3"/>
    <w:rsid w:val="006F6613"/>
    <w:rsid w:val="006F791A"/>
    <w:rsid w:val="0070333B"/>
    <w:rsid w:val="007076B5"/>
    <w:rsid w:val="00713264"/>
    <w:rsid w:val="00714817"/>
    <w:rsid w:val="007175D3"/>
    <w:rsid w:val="007205DD"/>
    <w:rsid w:val="00730CD3"/>
    <w:rsid w:val="007442F4"/>
    <w:rsid w:val="007452F9"/>
    <w:rsid w:val="00750C19"/>
    <w:rsid w:val="00751183"/>
    <w:rsid w:val="00751388"/>
    <w:rsid w:val="00753CEB"/>
    <w:rsid w:val="00754320"/>
    <w:rsid w:val="00760B20"/>
    <w:rsid w:val="00772511"/>
    <w:rsid w:val="0079051B"/>
    <w:rsid w:val="007924FB"/>
    <w:rsid w:val="00793394"/>
    <w:rsid w:val="007A4330"/>
    <w:rsid w:val="007A45F9"/>
    <w:rsid w:val="007C057E"/>
    <w:rsid w:val="007C2DAF"/>
    <w:rsid w:val="007C5DA4"/>
    <w:rsid w:val="007E65BE"/>
    <w:rsid w:val="007E68B8"/>
    <w:rsid w:val="007F199E"/>
    <w:rsid w:val="007F29D0"/>
    <w:rsid w:val="007F77B6"/>
    <w:rsid w:val="0080359B"/>
    <w:rsid w:val="008170B5"/>
    <w:rsid w:val="00817690"/>
    <w:rsid w:val="0082396F"/>
    <w:rsid w:val="00826DAE"/>
    <w:rsid w:val="00833CA6"/>
    <w:rsid w:val="008416BA"/>
    <w:rsid w:val="00843C19"/>
    <w:rsid w:val="008472C2"/>
    <w:rsid w:val="00856C0B"/>
    <w:rsid w:val="00857FF4"/>
    <w:rsid w:val="00863450"/>
    <w:rsid w:val="00866BB8"/>
    <w:rsid w:val="00870311"/>
    <w:rsid w:val="00882CA7"/>
    <w:rsid w:val="00882F47"/>
    <w:rsid w:val="008862B1"/>
    <w:rsid w:val="008A34C9"/>
    <w:rsid w:val="008A378A"/>
    <w:rsid w:val="008B0F83"/>
    <w:rsid w:val="008C05C5"/>
    <w:rsid w:val="008C42CE"/>
    <w:rsid w:val="008D4976"/>
    <w:rsid w:val="008E053F"/>
    <w:rsid w:val="008E3E0D"/>
    <w:rsid w:val="008E5EC5"/>
    <w:rsid w:val="0091440A"/>
    <w:rsid w:val="00925097"/>
    <w:rsid w:val="00930D35"/>
    <w:rsid w:val="009310BF"/>
    <w:rsid w:val="009317CB"/>
    <w:rsid w:val="00935CF1"/>
    <w:rsid w:val="00937CA8"/>
    <w:rsid w:val="00943392"/>
    <w:rsid w:val="009517C6"/>
    <w:rsid w:val="00952A9D"/>
    <w:rsid w:val="0095374F"/>
    <w:rsid w:val="0096070E"/>
    <w:rsid w:val="009635F2"/>
    <w:rsid w:val="009646F6"/>
    <w:rsid w:val="00967E8F"/>
    <w:rsid w:val="00974BC6"/>
    <w:rsid w:val="0098160C"/>
    <w:rsid w:val="009818D4"/>
    <w:rsid w:val="00990EBF"/>
    <w:rsid w:val="009941C7"/>
    <w:rsid w:val="00995DD2"/>
    <w:rsid w:val="00997629"/>
    <w:rsid w:val="009A339D"/>
    <w:rsid w:val="009A3AF3"/>
    <w:rsid w:val="009A4056"/>
    <w:rsid w:val="009B29EC"/>
    <w:rsid w:val="009B30BB"/>
    <w:rsid w:val="009B42F2"/>
    <w:rsid w:val="009C695B"/>
    <w:rsid w:val="009C6EED"/>
    <w:rsid w:val="009E5E49"/>
    <w:rsid w:val="009E73C4"/>
    <w:rsid w:val="009F0613"/>
    <w:rsid w:val="00A020EF"/>
    <w:rsid w:val="00A02D4C"/>
    <w:rsid w:val="00A10792"/>
    <w:rsid w:val="00A20D00"/>
    <w:rsid w:val="00A21305"/>
    <w:rsid w:val="00A26C7B"/>
    <w:rsid w:val="00A27854"/>
    <w:rsid w:val="00A27C03"/>
    <w:rsid w:val="00A34189"/>
    <w:rsid w:val="00A34231"/>
    <w:rsid w:val="00A421B3"/>
    <w:rsid w:val="00A5010F"/>
    <w:rsid w:val="00A520A9"/>
    <w:rsid w:val="00A5588F"/>
    <w:rsid w:val="00A56EF3"/>
    <w:rsid w:val="00A57C58"/>
    <w:rsid w:val="00A75540"/>
    <w:rsid w:val="00A9402D"/>
    <w:rsid w:val="00AA5B81"/>
    <w:rsid w:val="00AA7CA5"/>
    <w:rsid w:val="00AC1C07"/>
    <w:rsid w:val="00AD3652"/>
    <w:rsid w:val="00AD3C38"/>
    <w:rsid w:val="00AE0D12"/>
    <w:rsid w:val="00AE212E"/>
    <w:rsid w:val="00AE2B08"/>
    <w:rsid w:val="00AF3A91"/>
    <w:rsid w:val="00B03FB0"/>
    <w:rsid w:val="00B06C4C"/>
    <w:rsid w:val="00B234CD"/>
    <w:rsid w:val="00B23757"/>
    <w:rsid w:val="00B26F8F"/>
    <w:rsid w:val="00B45C41"/>
    <w:rsid w:val="00B46522"/>
    <w:rsid w:val="00B54E69"/>
    <w:rsid w:val="00B63C58"/>
    <w:rsid w:val="00B63E11"/>
    <w:rsid w:val="00B64CC5"/>
    <w:rsid w:val="00B66F63"/>
    <w:rsid w:val="00B67019"/>
    <w:rsid w:val="00B70343"/>
    <w:rsid w:val="00B747AB"/>
    <w:rsid w:val="00B83455"/>
    <w:rsid w:val="00B8674D"/>
    <w:rsid w:val="00B869CD"/>
    <w:rsid w:val="00B9333D"/>
    <w:rsid w:val="00B935F9"/>
    <w:rsid w:val="00B94EF8"/>
    <w:rsid w:val="00B957DA"/>
    <w:rsid w:val="00B96315"/>
    <w:rsid w:val="00BA0736"/>
    <w:rsid w:val="00BA190C"/>
    <w:rsid w:val="00BA5C32"/>
    <w:rsid w:val="00BA7D8F"/>
    <w:rsid w:val="00BB40B6"/>
    <w:rsid w:val="00BD062A"/>
    <w:rsid w:val="00BD25FB"/>
    <w:rsid w:val="00BD74CA"/>
    <w:rsid w:val="00BF4D67"/>
    <w:rsid w:val="00C022C1"/>
    <w:rsid w:val="00C0585A"/>
    <w:rsid w:val="00C234F9"/>
    <w:rsid w:val="00C23D67"/>
    <w:rsid w:val="00C2418C"/>
    <w:rsid w:val="00C34F93"/>
    <w:rsid w:val="00C36EEC"/>
    <w:rsid w:val="00C41AD3"/>
    <w:rsid w:val="00C46411"/>
    <w:rsid w:val="00C50D5E"/>
    <w:rsid w:val="00C61BB6"/>
    <w:rsid w:val="00C635EE"/>
    <w:rsid w:val="00C81921"/>
    <w:rsid w:val="00C866F9"/>
    <w:rsid w:val="00C90598"/>
    <w:rsid w:val="00C913E3"/>
    <w:rsid w:val="00C92FF4"/>
    <w:rsid w:val="00C954F5"/>
    <w:rsid w:val="00C95A8F"/>
    <w:rsid w:val="00CA2BC2"/>
    <w:rsid w:val="00CA59E8"/>
    <w:rsid w:val="00CA7FFA"/>
    <w:rsid w:val="00CB31C9"/>
    <w:rsid w:val="00CB4F99"/>
    <w:rsid w:val="00CC54F4"/>
    <w:rsid w:val="00CD142E"/>
    <w:rsid w:val="00CD66B4"/>
    <w:rsid w:val="00CE5A61"/>
    <w:rsid w:val="00CE5E25"/>
    <w:rsid w:val="00CF2CA0"/>
    <w:rsid w:val="00CF3120"/>
    <w:rsid w:val="00CF39C1"/>
    <w:rsid w:val="00CF730E"/>
    <w:rsid w:val="00D0774B"/>
    <w:rsid w:val="00D21BFA"/>
    <w:rsid w:val="00D21CC6"/>
    <w:rsid w:val="00D27166"/>
    <w:rsid w:val="00D312FE"/>
    <w:rsid w:val="00D315AE"/>
    <w:rsid w:val="00D33D12"/>
    <w:rsid w:val="00D51719"/>
    <w:rsid w:val="00D5495A"/>
    <w:rsid w:val="00D565B6"/>
    <w:rsid w:val="00D6599E"/>
    <w:rsid w:val="00D6767B"/>
    <w:rsid w:val="00D71165"/>
    <w:rsid w:val="00D81B28"/>
    <w:rsid w:val="00D8331A"/>
    <w:rsid w:val="00D91977"/>
    <w:rsid w:val="00DA636A"/>
    <w:rsid w:val="00DB2F12"/>
    <w:rsid w:val="00DB699B"/>
    <w:rsid w:val="00DC4026"/>
    <w:rsid w:val="00DC7098"/>
    <w:rsid w:val="00DD2FC2"/>
    <w:rsid w:val="00DD39AD"/>
    <w:rsid w:val="00DD4C2D"/>
    <w:rsid w:val="00DD524F"/>
    <w:rsid w:val="00DD7E5A"/>
    <w:rsid w:val="00DE3F22"/>
    <w:rsid w:val="00DE4B0E"/>
    <w:rsid w:val="00DF0861"/>
    <w:rsid w:val="00DF4938"/>
    <w:rsid w:val="00E00D7A"/>
    <w:rsid w:val="00E01CAC"/>
    <w:rsid w:val="00E06879"/>
    <w:rsid w:val="00E12864"/>
    <w:rsid w:val="00E22A50"/>
    <w:rsid w:val="00E26631"/>
    <w:rsid w:val="00E34C61"/>
    <w:rsid w:val="00E372D5"/>
    <w:rsid w:val="00E539AB"/>
    <w:rsid w:val="00E54A3A"/>
    <w:rsid w:val="00E60D02"/>
    <w:rsid w:val="00E614A9"/>
    <w:rsid w:val="00E673F0"/>
    <w:rsid w:val="00E822C9"/>
    <w:rsid w:val="00E83F35"/>
    <w:rsid w:val="00E973D2"/>
    <w:rsid w:val="00EA2E04"/>
    <w:rsid w:val="00EB0F29"/>
    <w:rsid w:val="00EC5999"/>
    <w:rsid w:val="00ED7588"/>
    <w:rsid w:val="00EE0E73"/>
    <w:rsid w:val="00EE16ED"/>
    <w:rsid w:val="00EE31BB"/>
    <w:rsid w:val="00EE74BF"/>
    <w:rsid w:val="00F05DD0"/>
    <w:rsid w:val="00F0683F"/>
    <w:rsid w:val="00F14288"/>
    <w:rsid w:val="00F262C0"/>
    <w:rsid w:val="00F30439"/>
    <w:rsid w:val="00F3699D"/>
    <w:rsid w:val="00F412C7"/>
    <w:rsid w:val="00F46297"/>
    <w:rsid w:val="00F47782"/>
    <w:rsid w:val="00F47A5B"/>
    <w:rsid w:val="00F50857"/>
    <w:rsid w:val="00F614E6"/>
    <w:rsid w:val="00F61AFB"/>
    <w:rsid w:val="00F62DCF"/>
    <w:rsid w:val="00F70DD8"/>
    <w:rsid w:val="00F74B96"/>
    <w:rsid w:val="00F7536D"/>
    <w:rsid w:val="00F80597"/>
    <w:rsid w:val="00F82BAC"/>
    <w:rsid w:val="00FA0166"/>
    <w:rsid w:val="00FA29EB"/>
    <w:rsid w:val="00FB32A0"/>
    <w:rsid w:val="00FB77E8"/>
    <w:rsid w:val="00FC259E"/>
    <w:rsid w:val="00FC541F"/>
    <w:rsid w:val="00FC65C5"/>
    <w:rsid w:val="00FD0B38"/>
    <w:rsid w:val="00FD2890"/>
    <w:rsid w:val="00FD416B"/>
    <w:rsid w:val="00FD5705"/>
    <w:rsid w:val="00FE0ACF"/>
    <w:rsid w:val="00FE6D49"/>
    <w:rsid w:val="00FF0B2B"/>
    <w:rsid w:val="00FF4A8B"/>
    <w:rsid w:val="00FF6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B7A"/>
    <w:pPr>
      <w:spacing w:after="200" w:line="276" w:lineRule="auto"/>
    </w:pPr>
    <w:rPr>
      <w:rFonts w:cs="Times New Roman"/>
      <w:color w:val="000000"/>
      <w:sz w:val="22"/>
      <w:szCs w:val="22"/>
      <w:lang w:eastAsia="en-US"/>
    </w:rPr>
  </w:style>
  <w:style w:type="paragraph" w:styleId="1">
    <w:name w:val="heading 1"/>
    <w:basedOn w:val="a"/>
    <w:link w:val="10"/>
    <w:uiPriority w:val="99"/>
    <w:qFormat/>
    <w:rsid w:val="00076B7A"/>
    <w:pPr>
      <w:spacing w:before="375" w:after="375" w:line="240" w:lineRule="auto"/>
      <w:jc w:val="center"/>
      <w:outlineLvl w:val="0"/>
    </w:pPr>
    <w:rPr>
      <w:rFonts w:ascii="Arial" w:hAnsi="Arial" w:cs="Arial"/>
      <w:b/>
      <w:bCs/>
      <w:color w:val="auto"/>
      <w:kern w:val="36"/>
      <w:sz w:val="24"/>
      <w:szCs w:val="24"/>
      <w:lang w:val="en-US"/>
    </w:rPr>
  </w:style>
  <w:style w:type="paragraph" w:styleId="2">
    <w:name w:val="heading 2"/>
    <w:basedOn w:val="a"/>
    <w:link w:val="20"/>
    <w:uiPriority w:val="99"/>
    <w:qFormat/>
    <w:rsid w:val="00076B7A"/>
    <w:pPr>
      <w:spacing w:before="45" w:after="45" w:line="240" w:lineRule="auto"/>
      <w:jc w:val="center"/>
      <w:outlineLvl w:val="1"/>
    </w:pPr>
    <w:rPr>
      <w:rFonts w:ascii="Arial" w:hAnsi="Arial" w:cs="Arial"/>
      <w:b/>
      <w:bCs/>
      <w:color w:val="auto"/>
      <w:sz w:val="15"/>
      <w:szCs w:val="15"/>
      <w:u w:val="single"/>
      <w:lang w:val="en-US"/>
    </w:rPr>
  </w:style>
  <w:style w:type="paragraph" w:styleId="3">
    <w:name w:val="heading 3"/>
    <w:basedOn w:val="a"/>
    <w:link w:val="30"/>
    <w:uiPriority w:val="99"/>
    <w:qFormat/>
    <w:rsid w:val="00076B7A"/>
    <w:pPr>
      <w:pBdr>
        <w:bottom w:val="single" w:sz="6" w:space="0" w:color="808080"/>
      </w:pBdr>
      <w:shd w:val="clear" w:color="auto" w:fill="C0C0C0"/>
      <w:spacing w:after="45" w:line="240" w:lineRule="auto"/>
      <w:jc w:val="center"/>
      <w:outlineLvl w:val="2"/>
    </w:pPr>
    <w:rPr>
      <w:rFonts w:ascii="Arial" w:hAnsi="Arial" w:cs="Arial"/>
      <w:b/>
      <w:bCs/>
      <w:color w:val="auto"/>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6B7A"/>
    <w:rPr>
      <w:rFonts w:ascii="Arial" w:hAnsi="Arial" w:cs="Times New Roman"/>
      <w:b/>
      <w:kern w:val="36"/>
      <w:sz w:val="24"/>
      <w:lang w:val="en-US"/>
    </w:rPr>
  </w:style>
  <w:style w:type="character" w:customStyle="1" w:styleId="20">
    <w:name w:val="Заголовок 2 Знак"/>
    <w:basedOn w:val="a0"/>
    <w:link w:val="2"/>
    <w:uiPriority w:val="99"/>
    <w:locked/>
    <w:rsid w:val="00076B7A"/>
    <w:rPr>
      <w:rFonts w:ascii="Arial" w:hAnsi="Arial" w:cs="Times New Roman"/>
      <w:b/>
      <w:sz w:val="15"/>
      <w:u w:val="single"/>
      <w:lang w:val="en-US"/>
    </w:rPr>
  </w:style>
  <w:style w:type="character" w:customStyle="1" w:styleId="30">
    <w:name w:val="Заголовок 3 Знак"/>
    <w:basedOn w:val="a0"/>
    <w:link w:val="3"/>
    <w:uiPriority w:val="99"/>
    <w:locked/>
    <w:rsid w:val="00076B7A"/>
    <w:rPr>
      <w:rFonts w:ascii="Arial" w:hAnsi="Arial" w:cs="Times New Roman"/>
      <w:b/>
      <w:sz w:val="18"/>
      <w:shd w:val="clear" w:color="auto" w:fill="C0C0C0"/>
      <w:lang w:val="en-US"/>
    </w:rPr>
  </w:style>
  <w:style w:type="paragraph" w:styleId="a3">
    <w:name w:val="header"/>
    <w:basedOn w:val="a"/>
    <w:link w:val="a4"/>
    <w:uiPriority w:val="99"/>
    <w:rsid w:val="00076B7A"/>
    <w:pPr>
      <w:tabs>
        <w:tab w:val="center" w:pos="4153"/>
        <w:tab w:val="right" w:pos="8306"/>
      </w:tabs>
      <w:spacing w:after="0" w:line="360" w:lineRule="atLeast"/>
      <w:jc w:val="both"/>
    </w:pPr>
    <w:rPr>
      <w:rFonts w:ascii="Times New Roman CYR" w:hAnsi="Times New Roman CYR" w:cs="Times New Roman CYR"/>
      <w:color w:val="auto"/>
      <w:sz w:val="28"/>
      <w:szCs w:val="28"/>
      <w:lang w:eastAsia="zh-CN"/>
    </w:rPr>
  </w:style>
  <w:style w:type="character" w:customStyle="1" w:styleId="a4">
    <w:name w:val="Верхний колонтитул Знак"/>
    <w:basedOn w:val="a0"/>
    <w:link w:val="a3"/>
    <w:uiPriority w:val="99"/>
    <w:locked/>
    <w:rsid w:val="00076B7A"/>
    <w:rPr>
      <w:rFonts w:ascii="Times New Roman CYR" w:hAnsi="Times New Roman CYR" w:cs="Times New Roman"/>
      <w:sz w:val="28"/>
      <w:lang w:eastAsia="zh-CN"/>
    </w:rPr>
  </w:style>
  <w:style w:type="paragraph" w:styleId="a5">
    <w:name w:val="footer"/>
    <w:basedOn w:val="a"/>
    <w:link w:val="a6"/>
    <w:uiPriority w:val="99"/>
    <w:rsid w:val="00076B7A"/>
    <w:pPr>
      <w:tabs>
        <w:tab w:val="center" w:pos="4153"/>
        <w:tab w:val="right" w:pos="8306"/>
      </w:tabs>
      <w:spacing w:after="0" w:line="360" w:lineRule="atLeast"/>
      <w:jc w:val="both"/>
    </w:pPr>
    <w:rPr>
      <w:rFonts w:ascii="Times New Roman CYR" w:hAnsi="Times New Roman CYR" w:cs="Times New Roman CYR"/>
      <w:color w:val="auto"/>
      <w:sz w:val="28"/>
      <w:szCs w:val="28"/>
      <w:lang w:eastAsia="zh-CN"/>
    </w:rPr>
  </w:style>
  <w:style w:type="character" w:customStyle="1" w:styleId="a6">
    <w:name w:val="Нижний колонтитул Знак"/>
    <w:basedOn w:val="a0"/>
    <w:link w:val="a5"/>
    <w:uiPriority w:val="99"/>
    <w:locked/>
    <w:rsid w:val="00076B7A"/>
    <w:rPr>
      <w:rFonts w:ascii="Times New Roman CYR" w:hAnsi="Times New Roman CYR" w:cs="Times New Roman"/>
      <w:sz w:val="28"/>
      <w:lang w:eastAsia="zh-CN"/>
    </w:rPr>
  </w:style>
  <w:style w:type="character" w:styleId="a7">
    <w:name w:val="page number"/>
    <w:basedOn w:val="a0"/>
    <w:uiPriority w:val="99"/>
    <w:rsid w:val="00076B7A"/>
    <w:rPr>
      <w:rFonts w:cs="Times New Roman"/>
    </w:rPr>
  </w:style>
  <w:style w:type="paragraph" w:styleId="a8">
    <w:name w:val="footnote text"/>
    <w:basedOn w:val="a"/>
    <w:link w:val="a9"/>
    <w:uiPriority w:val="99"/>
    <w:rsid w:val="00076B7A"/>
    <w:pPr>
      <w:spacing w:after="0" w:line="240" w:lineRule="auto"/>
    </w:pPr>
    <w:rPr>
      <w:rFonts w:ascii="Times New Roman CYR" w:hAnsi="Times New Roman CYR" w:cs="Times New Roman CYR"/>
      <w:color w:val="auto"/>
      <w:sz w:val="20"/>
      <w:szCs w:val="20"/>
      <w:lang w:eastAsia="zh-CN"/>
    </w:rPr>
  </w:style>
  <w:style w:type="character" w:customStyle="1" w:styleId="a9">
    <w:name w:val="Текст сноски Знак"/>
    <w:basedOn w:val="a0"/>
    <w:link w:val="a8"/>
    <w:uiPriority w:val="99"/>
    <w:locked/>
    <w:rsid w:val="00076B7A"/>
    <w:rPr>
      <w:rFonts w:ascii="Times New Roman CYR" w:hAnsi="Times New Roman CYR" w:cs="Times New Roman"/>
      <w:sz w:val="20"/>
      <w:lang w:eastAsia="zh-CN"/>
    </w:rPr>
  </w:style>
  <w:style w:type="character" w:customStyle="1" w:styleId="s101">
    <w:name w:val="s_101"/>
    <w:uiPriority w:val="99"/>
    <w:rsid w:val="00076B7A"/>
    <w:rPr>
      <w:b/>
      <w:color w:val="000080"/>
      <w:u w:val="none"/>
      <w:effect w:val="none"/>
    </w:rPr>
  </w:style>
  <w:style w:type="paragraph" w:styleId="aa">
    <w:name w:val="Balloon Text"/>
    <w:basedOn w:val="a"/>
    <w:link w:val="ab"/>
    <w:uiPriority w:val="99"/>
    <w:semiHidden/>
    <w:rsid w:val="00076B7A"/>
    <w:pPr>
      <w:spacing w:after="0" w:line="360" w:lineRule="atLeast"/>
      <w:jc w:val="both"/>
    </w:pPr>
    <w:rPr>
      <w:rFonts w:ascii="Tahoma" w:hAnsi="Tahoma" w:cs="Tahoma"/>
      <w:color w:val="auto"/>
      <w:sz w:val="16"/>
      <w:szCs w:val="16"/>
      <w:lang w:eastAsia="zh-CN"/>
    </w:rPr>
  </w:style>
  <w:style w:type="character" w:customStyle="1" w:styleId="ab">
    <w:name w:val="Текст выноски Знак"/>
    <w:basedOn w:val="a0"/>
    <w:link w:val="aa"/>
    <w:uiPriority w:val="99"/>
    <w:semiHidden/>
    <w:locked/>
    <w:rsid w:val="00076B7A"/>
    <w:rPr>
      <w:rFonts w:ascii="Tahoma" w:hAnsi="Tahoma" w:cs="Times New Roman"/>
      <w:color w:val="000000"/>
      <w:sz w:val="16"/>
    </w:rPr>
  </w:style>
  <w:style w:type="character" w:customStyle="1" w:styleId="11">
    <w:name w:val="Текст выноски Знак1"/>
    <w:basedOn w:val="a0"/>
    <w:uiPriority w:val="99"/>
    <w:semiHidden/>
    <w:rsid w:val="00CD66B4"/>
    <w:rPr>
      <w:rFonts w:ascii="Tahoma" w:hAnsi="Tahoma" w:cs="Tahoma"/>
      <w:color w:val="000000"/>
      <w:sz w:val="16"/>
      <w:szCs w:val="16"/>
      <w:lang w:eastAsia="en-US"/>
    </w:rPr>
  </w:style>
  <w:style w:type="paragraph" w:customStyle="1" w:styleId="ConsTitle">
    <w:name w:val="ConsTitle"/>
    <w:uiPriority w:val="99"/>
    <w:rsid w:val="00076B7A"/>
    <w:pPr>
      <w:widowControl w:val="0"/>
      <w:ind w:right="19772"/>
    </w:pPr>
    <w:rPr>
      <w:rFonts w:ascii="Arial" w:hAnsi="Arial" w:cs="Arial"/>
      <w:b/>
      <w:bCs/>
      <w:sz w:val="16"/>
      <w:szCs w:val="16"/>
      <w:lang w:eastAsia="en-US"/>
    </w:rPr>
  </w:style>
  <w:style w:type="paragraph" w:customStyle="1" w:styleId="ConsPlusNormal">
    <w:name w:val="ConsPlusNormal"/>
    <w:rsid w:val="00076B7A"/>
    <w:pPr>
      <w:widowControl w:val="0"/>
      <w:autoSpaceDE w:val="0"/>
      <w:autoSpaceDN w:val="0"/>
      <w:adjustRightInd w:val="0"/>
      <w:ind w:firstLine="720"/>
    </w:pPr>
    <w:rPr>
      <w:rFonts w:ascii="Arial" w:hAnsi="Arial" w:cs="Arial"/>
    </w:rPr>
  </w:style>
  <w:style w:type="character" w:styleId="ac">
    <w:name w:val="Hyperlink"/>
    <w:basedOn w:val="a0"/>
    <w:uiPriority w:val="99"/>
    <w:rsid w:val="00076B7A"/>
    <w:rPr>
      <w:rFonts w:cs="Times New Roman"/>
      <w:color w:val="0000FF"/>
      <w:u w:val="single"/>
    </w:rPr>
  </w:style>
  <w:style w:type="paragraph" w:styleId="ad">
    <w:name w:val="annotation text"/>
    <w:basedOn w:val="a"/>
    <w:link w:val="ae"/>
    <w:uiPriority w:val="99"/>
    <w:semiHidden/>
    <w:rsid w:val="00076B7A"/>
    <w:pPr>
      <w:spacing w:after="0" w:line="360" w:lineRule="atLeast"/>
      <w:jc w:val="both"/>
    </w:pPr>
    <w:rPr>
      <w:rFonts w:ascii="Times New Roman CYR" w:hAnsi="Times New Roman CYR" w:cs="Times New Roman CYR"/>
      <w:color w:val="auto"/>
      <w:lang w:eastAsia="zh-CN"/>
    </w:rPr>
  </w:style>
  <w:style w:type="character" w:customStyle="1" w:styleId="ae">
    <w:name w:val="Текст примечания Знак"/>
    <w:basedOn w:val="a0"/>
    <w:link w:val="ad"/>
    <w:uiPriority w:val="99"/>
    <w:semiHidden/>
    <w:locked/>
    <w:rsid w:val="00076B7A"/>
    <w:rPr>
      <w:rFonts w:ascii="Calibri" w:hAnsi="Calibri" w:cs="Times New Roman"/>
      <w:color w:val="000000"/>
      <w:sz w:val="20"/>
    </w:rPr>
  </w:style>
  <w:style w:type="character" w:customStyle="1" w:styleId="12">
    <w:name w:val="Текст примечания Знак1"/>
    <w:basedOn w:val="a0"/>
    <w:uiPriority w:val="99"/>
    <w:semiHidden/>
    <w:rsid w:val="00CD66B4"/>
    <w:rPr>
      <w:rFonts w:cs="Times New Roman"/>
      <w:color w:val="000000"/>
      <w:lang w:eastAsia="en-US"/>
    </w:rPr>
  </w:style>
  <w:style w:type="paragraph" w:styleId="af">
    <w:name w:val="annotation subject"/>
    <w:basedOn w:val="ad"/>
    <w:next w:val="ad"/>
    <w:link w:val="af0"/>
    <w:uiPriority w:val="99"/>
    <w:semiHidden/>
    <w:rsid w:val="00076B7A"/>
    <w:rPr>
      <w:b/>
      <w:bCs/>
    </w:rPr>
  </w:style>
  <w:style w:type="character" w:customStyle="1" w:styleId="af0">
    <w:name w:val="Тема примечания Знак"/>
    <w:basedOn w:val="ae"/>
    <w:link w:val="af"/>
    <w:uiPriority w:val="99"/>
    <w:semiHidden/>
    <w:locked/>
    <w:rsid w:val="00076B7A"/>
    <w:rPr>
      <w:rFonts w:ascii="Calibri" w:hAnsi="Calibri" w:cs="Times New Roman"/>
      <w:b/>
      <w:color w:val="000000"/>
      <w:sz w:val="20"/>
    </w:rPr>
  </w:style>
  <w:style w:type="character" w:customStyle="1" w:styleId="13">
    <w:name w:val="Тема примечания Знак1"/>
    <w:basedOn w:val="ae"/>
    <w:uiPriority w:val="99"/>
    <w:semiHidden/>
    <w:rsid w:val="00CD66B4"/>
    <w:rPr>
      <w:rFonts w:ascii="Calibri" w:hAnsi="Calibri" w:cs="Times New Roman"/>
      <w:b/>
      <w:bCs/>
      <w:color w:val="000000"/>
      <w:sz w:val="20"/>
      <w:lang w:eastAsia="en-US"/>
    </w:rPr>
  </w:style>
  <w:style w:type="paragraph" w:styleId="af1">
    <w:name w:val="Normal (Web)"/>
    <w:aliases w:val="Обычный (Web)"/>
    <w:basedOn w:val="a"/>
    <w:uiPriority w:val="99"/>
    <w:rsid w:val="00076B7A"/>
    <w:pPr>
      <w:spacing w:before="45" w:after="45" w:line="240" w:lineRule="auto"/>
    </w:pPr>
    <w:rPr>
      <w:rFonts w:ascii="Arial" w:hAnsi="Arial" w:cs="Arial"/>
      <w:color w:val="auto"/>
      <w:sz w:val="16"/>
      <w:szCs w:val="16"/>
      <w:lang w:val="en-US"/>
    </w:rPr>
  </w:style>
  <w:style w:type="paragraph" w:customStyle="1" w:styleId="fieldcomment">
    <w:name w:val="field_comment"/>
    <w:basedOn w:val="a"/>
    <w:rsid w:val="00076B7A"/>
    <w:pPr>
      <w:spacing w:before="45" w:after="45" w:line="240" w:lineRule="auto"/>
    </w:pPr>
    <w:rPr>
      <w:rFonts w:ascii="Arial" w:hAnsi="Arial" w:cs="Arial"/>
      <w:color w:val="auto"/>
      <w:sz w:val="9"/>
      <w:szCs w:val="9"/>
      <w:lang w:val="en-US"/>
    </w:rPr>
  </w:style>
  <w:style w:type="paragraph" w:customStyle="1" w:styleId="fieldname">
    <w:name w:val="field_name"/>
    <w:basedOn w:val="a"/>
    <w:rsid w:val="00076B7A"/>
    <w:pPr>
      <w:spacing w:before="45" w:after="45" w:line="240" w:lineRule="auto"/>
      <w:jc w:val="right"/>
    </w:pPr>
    <w:rPr>
      <w:rFonts w:ascii="Arial" w:hAnsi="Arial" w:cs="Arial"/>
      <w:b/>
      <w:bCs/>
      <w:color w:val="auto"/>
      <w:sz w:val="16"/>
      <w:szCs w:val="16"/>
      <w:lang w:val="en-US"/>
    </w:rPr>
  </w:style>
  <w:style w:type="paragraph" w:customStyle="1" w:styleId="signfield">
    <w:name w:val="sign_field"/>
    <w:basedOn w:val="a"/>
    <w:rsid w:val="00076B7A"/>
    <w:pPr>
      <w:pBdr>
        <w:bottom w:val="single" w:sz="8" w:space="0" w:color="000000"/>
      </w:pBdr>
      <w:spacing w:before="375" w:after="150" w:line="240" w:lineRule="auto"/>
      <w:textAlignment w:val="top"/>
    </w:pPr>
    <w:rPr>
      <w:rFonts w:ascii="Arial" w:hAnsi="Arial" w:cs="Arial"/>
      <w:color w:val="auto"/>
      <w:sz w:val="16"/>
      <w:szCs w:val="16"/>
      <w:lang w:val="en-US"/>
    </w:rPr>
  </w:style>
  <w:style w:type="paragraph" w:customStyle="1" w:styleId="stampfield">
    <w:name w:val="stamp_field"/>
    <w:basedOn w:val="a"/>
    <w:rsid w:val="00076B7A"/>
    <w:pPr>
      <w:spacing w:after="150" w:line="240" w:lineRule="auto"/>
      <w:ind w:left="6120"/>
      <w:jc w:val="center"/>
      <w:textAlignment w:val="top"/>
    </w:pPr>
    <w:rPr>
      <w:rFonts w:ascii="Arial" w:hAnsi="Arial" w:cs="Arial"/>
      <w:color w:val="auto"/>
      <w:sz w:val="20"/>
      <w:szCs w:val="20"/>
      <w:lang w:val="en-US"/>
    </w:rPr>
  </w:style>
  <w:style w:type="paragraph" w:customStyle="1" w:styleId="fielddata">
    <w:name w:val="field_data"/>
    <w:basedOn w:val="a"/>
    <w:rsid w:val="00076B7A"/>
    <w:pPr>
      <w:spacing w:before="45" w:after="45" w:line="240" w:lineRule="auto"/>
    </w:pPr>
    <w:rPr>
      <w:rFonts w:ascii="Arial" w:hAnsi="Arial" w:cs="Arial"/>
      <w:color w:val="auto"/>
      <w:sz w:val="16"/>
      <w:szCs w:val="16"/>
      <w:lang w:val="en-US"/>
    </w:rPr>
  </w:style>
  <w:style w:type="character" w:customStyle="1" w:styleId="fieldcomment1">
    <w:name w:val="field_comment1"/>
    <w:rsid w:val="00076B7A"/>
    <w:rPr>
      <w:sz w:val="9"/>
    </w:rPr>
  </w:style>
  <w:style w:type="paragraph" w:customStyle="1" w:styleId="footnote">
    <w:name w:val="footnote"/>
    <w:basedOn w:val="a"/>
    <w:uiPriority w:val="99"/>
    <w:rsid w:val="00076B7A"/>
    <w:pPr>
      <w:spacing w:after="105" w:line="240" w:lineRule="auto"/>
      <w:ind w:left="367"/>
    </w:pPr>
    <w:rPr>
      <w:rFonts w:ascii="Arial" w:hAnsi="Arial" w:cs="Arial"/>
      <w:color w:val="auto"/>
      <w:sz w:val="9"/>
      <w:szCs w:val="9"/>
      <w:lang w:val="en-US"/>
    </w:rPr>
  </w:style>
  <w:style w:type="paragraph" w:customStyle="1" w:styleId="af2">
    <w:name w:val="Комментарий"/>
    <w:basedOn w:val="a"/>
    <w:next w:val="a"/>
    <w:uiPriority w:val="99"/>
    <w:rsid w:val="00076B7A"/>
    <w:pPr>
      <w:widowControl w:val="0"/>
      <w:autoSpaceDE w:val="0"/>
      <w:autoSpaceDN w:val="0"/>
      <w:adjustRightInd w:val="0"/>
      <w:spacing w:after="0" w:line="240" w:lineRule="auto"/>
      <w:ind w:left="170"/>
      <w:jc w:val="both"/>
    </w:pPr>
    <w:rPr>
      <w:rFonts w:ascii="Arial" w:hAnsi="Arial" w:cs="Arial"/>
      <w:i/>
      <w:iCs/>
      <w:color w:val="800080"/>
      <w:sz w:val="20"/>
      <w:szCs w:val="20"/>
      <w:lang w:eastAsia="ru-RU"/>
    </w:rPr>
  </w:style>
  <w:style w:type="paragraph" w:customStyle="1" w:styleId="ConsNonformat">
    <w:name w:val="ConsNonformat"/>
    <w:uiPriority w:val="99"/>
    <w:rsid w:val="00076B7A"/>
    <w:pPr>
      <w:widowControl w:val="0"/>
    </w:pPr>
    <w:rPr>
      <w:rFonts w:ascii="Courier New" w:hAnsi="Courier New" w:cs="Courier New"/>
    </w:rPr>
  </w:style>
  <w:style w:type="paragraph" w:customStyle="1" w:styleId="ConsNormal">
    <w:name w:val="ConsNormal"/>
    <w:uiPriority w:val="99"/>
    <w:rsid w:val="00076B7A"/>
    <w:pPr>
      <w:widowControl w:val="0"/>
      <w:ind w:firstLine="720"/>
    </w:pPr>
    <w:rPr>
      <w:rFonts w:ascii="Arial" w:hAnsi="Arial" w:cs="Arial"/>
    </w:rPr>
  </w:style>
  <w:style w:type="paragraph" w:customStyle="1" w:styleId="consnormal0">
    <w:name w:val="consnormal"/>
    <w:basedOn w:val="a"/>
    <w:uiPriority w:val="99"/>
    <w:rsid w:val="00076B7A"/>
    <w:pPr>
      <w:spacing w:before="100" w:beforeAutospacing="1" w:after="100" w:afterAutospacing="1" w:line="240" w:lineRule="auto"/>
    </w:pPr>
    <w:rPr>
      <w:rFonts w:ascii="Times New Roman CYR" w:hAnsi="Times New Roman CYR" w:cs="Times New Roman CYR"/>
      <w:color w:val="auto"/>
      <w:sz w:val="24"/>
      <w:szCs w:val="24"/>
      <w:lang w:eastAsia="ru-RU"/>
    </w:rPr>
  </w:style>
  <w:style w:type="paragraph" w:customStyle="1" w:styleId="af3">
    <w:name w:val="Знак"/>
    <w:basedOn w:val="a"/>
    <w:uiPriority w:val="99"/>
    <w:rsid w:val="00076B7A"/>
    <w:pPr>
      <w:spacing w:after="160" w:line="240" w:lineRule="exact"/>
    </w:pPr>
    <w:rPr>
      <w:rFonts w:ascii="Verdana" w:hAnsi="Verdana" w:cs="Verdana"/>
      <w:color w:val="auto"/>
      <w:sz w:val="20"/>
      <w:szCs w:val="20"/>
      <w:lang w:val="en-US"/>
    </w:rPr>
  </w:style>
  <w:style w:type="paragraph" w:styleId="af4">
    <w:name w:val="List Paragraph"/>
    <w:basedOn w:val="a"/>
    <w:uiPriority w:val="34"/>
    <w:qFormat/>
    <w:rsid w:val="00076B7A"/>
    <w:pPr>
      <w:spacing w:after="0" w:line="360" w:lineRule="atLeast"/>
      <w:ind w:left="720"/>
      <w:contextualSpacing/>
      <w:jc w:val="both"/>
    </w:pPr>
    <w:rPr>
      <w:rFonts w:ascii="Times New Roman CYR" w:hAnsi="Times New Roman CYR" w:cs="Times New Roman CYR"/>
      <w:color w:val="auto"/>
      <w:sz w:val="28"/>
      <w:szCs w:val="28"/>
      <w:lang w:eastAsia="zh-CN"/>
    </w:rPr>
  </w:style>
  <w:style w:type="character" w:styleId="af5">
    <w:name w:val="FollowedHyperlink"/>
    <w:basedOn w:val="a0"/>
    <w:uiPriority w:val="99"/>
    <w:semiHidden/>
    <w:unhideWhenUsed/>
    <w:rsid w:val="00076B7A"/>
    <w:rPr>
      <w:rFonts w:cs="Times New Roman"/>
      <w:color w:val="800080"/>
      <w:u w:val="single"/>
    </w:rPr>
  </w:style>
  <w:style w:type="character" w:styleId="af6">
    <w:name w:val="footnote reference"/>
    <w:basedOn w:val="a0"/>
    <w:uiPriority w:val="99"/>
    <w:rsid w:val="00076B7A"/>
    <w:rPr>
      <w:rFonts w:cs="Times New Roman"/>
      <w:vertAlign w:val="superscript"/>
    </w:rPr>
  </w:style>
  <w:style w:type="character" w:styleId="af7">
    <w:name w:val="annotation reference"/>
    <w:basedOn w:val="a0"/>
    <w:uiPriority w:val="99"/>
    <w:semiHidden/>
    <w:unhideWhenUsed/>
    <w:rsid w:val="00385EC0"/>
    <w:rPr>
      <w:rFonts w:cs="Times New Roman"/>
      <w:sz w:val="16"/>
    </w:rPr>
  </w:style>
  <w:style w:type="paragraph" w:styleId="af8">
    <w:name w:val="Revision"/>
    <w:hidden/>
    <w:uiPriority w:val="99"/>
    <w:semiHidden/>
    <w:rsid w:val="00385EC0"/>
    <w:rPr>
      <w:rFonts w:cs="Times New Roman"/>
      <w:color w:val="00000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B7A"/>
    <w:pPr>
      <w:spacing w:after="200" w:line="276" w:lineRule="auto"/>
    </w:pPr>
    <w:rPr>
      <w:rFonts w:cs="Times New Roman"/>
      <w:color w:val="000000"/>
      <w:sz w:val="22"/>
      <w:szCs w:val="22"/>
      <w:lang w:eastAsia="en-US"/>
    </w:rPr>
  </w:style>
  <w:style w:type="paragraph" w:styleId="1">
    <w:name w:val="heading 1"/>
    <w:basedOn w:val="a"/>
    <w:link w:val="10"/>
    <w:uiPriority w:val="99"/>
    <w:qFormat/>
    <w:rsid w:val="00076B7A"/>
    <w:pPr>
      <w:spacing w:before="375" w:after="375" w:line="240" w:lineRule="auto"/>
      <w:jc w:val="center"/>
      <w:outlineLvl w:val="0"/>
    </w:pPr>
    <w:rPr>
      <w:rFonts w:ascii="Arial" w:hAnsi="Arial" w:cs="Arial"/>
      <w:b/>
      <w:bCs/>
      <w:color w:val="auto"/>
      <w:kern w:val="36"/>
      <w:sz w:val="24"/>
      <w:szCs w:val="24"/>
      <w:lang w:val="en-US"/>
    </w:rPr>
  </w:style>
  <w:style w:type="paragraph" w:styleId="2">
    <w:name w:val="heading 2"/>
    <w:basedOn w:val="a"/>
    <w:link w:val="20"/>
    <w:uiPriority w:val="99"/>
    <w:qFormat/>
    <w:rsid w:val="00076B7A"/>
    <w:pPr>
      <w:spacing w:before="45" w:after="45" w:line="240" w:lineRule="auto"/>
      <w:jc w:val="center"/>
      <w:outlineLvl w:val="1"/>
    </w:pPr>
    <w:rPr>
      <w:rFonts w:ascii="Arial" w:hAnsi="Arial" w:cs="Arial"/>
      <w:b/>
      <w:bCs/>
      <w:color w:val="auto"/>
      <w:sz w:val="15"/>
      <w:szCs w:val="15"/>
      <w:u w:val="single"/>
      <w:lang w:val="en-US"/>
    </w:rPr>
  </w:style>
  <w:style w:type="paragraph" w:styleId="3">
    <w:name w:val="heading 3"/>
    <w:basedOn w:val="a"/>
    <w:link w:val="30"/>
    <w:uiPriority w:val="99"/>
    <w:qFormat/>
    <w:rsid w:val="00076B7A"/>
    <w:pPr>
      <w:pBdr>
        <w:bottom w:val="single" w:sz="6" w:space="0" w:color="808080"/>
      </w:pBdr>
      <w:shd w:val="clear" w:color="auto" w:fill="C0C0C0"/>
      <w:spacing w:after="45" w:line="240" w:lineRule="auto"/>
      <w:jc w:val="center"/>
      <w:outlineLvl w:val="2"/>
    </w:pPr>
    <w:rPr>
      <w:rFonts w:ascii="Arial" w:hAnsi="Arial" w:cs="Arial"/>
      <w:b/>
      <w:bCs/>
      <w:color w:val="auto"/>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6B7A"/>
    <w:rPr>
      <w:rFonts w:ascii="Arial" w:hAnsi="Arial" w:cs="Times New Roman"/>
      <w:b/>
      <w:kern w:val="36"/>
      <w:sz w:val="24"/>
      <w:lang w:val="en-US"/>
    </w:rPr>
  </w:style>
  <w:style w:type="character" w:customStyle="1" w:styleId="20">
    <w:name w:val="Заголовок 2 Знак"/>
    <w:basedOn w:val="a0"/>
    <w:link w:val="2"/>
    <w:uiPriority w:val="99"/>
    <w:locked/>
    <w:rsid w:val="00076B7A"/>
    <w:rPr>
      <w:rFonts w:ascii="Arial" w:hAnsi="Arial" w:cs="Times New Roman"/>
      <w:b/>
      <w:sz w:val="15"/>
      <w:u w:val="single"/>
      <w:lang w:val="en-US"/>
    </w:rPr>
  </w:style>
  <w:style w:type="character" w:customStyle="1" w:styleId="30">
    <w:name w:val="Заголовок 3 Знак"/>
    <w:basedOn w:val="a0"/>
    <w:link w:val="3"/>
    <w:uiPriority w:val="99"/>
    <w:locked/>
    <w:rsid w:val="00076B7A"/>
    <w:rPr>
      <w:rFonts w:ascii="Arial" w:hAnsi="Arial" w:cs="Times New Roman"/>
      <w:b/>
      <w:sz w:val="18"/>
      <w:shd w:val="clear" w:color="auto" w:fill="C0C0C0"/>
      <w:lang w:val="en-US"/>
    </w:rPr>
  </w:style>
  <w:style w:type="paragraph" w:styleId="a3">
    <w:name w:val="header"/>
    <w:basedOn w:val="a"/>
    <w:link w:val="a4"/>
    <w:uiPriority w:val="99"/>
    <w:rsid w:val="00076B7A"/>
    <w:pPr>
      <w:tabs>
        <w:tab w:val="center" w:pos="4153"/>
        <w:tab w:val="right" w:pos="8306"/>
      </w:tabs>
      <w:spacing w:after="0" w:line="360" w:lineRule="atLeast"/>
      <w:jc w:val="both"/>
    </w:pPr>
    <w:rPr>
      <w:rFonts w:ascii="Times New Roman CYR" w:hAnsi="Times New Roman CYR" w:cs="Times New Roman CYR"/>
      <w:color w:val="auto"/>
      <w:sz w:val="28"/>
      <w:szCs w:val="28"/>
      <w:lang w:eastAsia="zh-CN"/>
    </w:rPr>
  </w:style>
  <w:style w:type="character" w:customStyle="1" w:styleId="a4">
    <w:name w:val="Верхний колонтитул Знак"/>
    <w:basedOn w:val="a0"/>
    <w:link w:val="a3"/>
    <w:uiPriority w:val="99"/>
    <w:locked/>
    <w:rsid w:val="00076B7A"/>
    <w:rPr>
      <w:rFonts w:ascii="Times New Roman CYR" w:hAnsi="Times New Roman CYR" w:cs="Times New Roman"/>
      <w:sz w:val="28"/>
      <w:lang w:eastAsia="zh-CN"/>
    </w:rPr>
  </w:style>
  <w:style w:type="paragraph" w:styleId="a5">
    <w:name w:val="footer"/>
    <w:basedOn w:val="a"/>
    <w:link w:val="a6"/>
    <w:uiPriority w:val="99"/>
    <w:rsid w:val="00076B7A"/>
    <w:pPr>
      <w:tabs>
        <w:tab w:val="center" w:pos="4153"/>
        <w:tab w:val="right" w:pos="8306"/>
      </w:tabs>
      <w:spacing w:after="0" w:line="360" w:lineRule="atLeast"/>
      <w:jc w:val="both"/>
    </w:pPr>
    <w:rPr>
      <w:rFonts w:ascii="Times New Roman CYR" w:hAnsi="Times New Roman CYR" w:cs="Times New Roman CYR"/>
      <w:color w:val="auto"/>
      <w:sz w:val="28"/>
      <w:szCs w:val="28"/>
      <w:lang w:eastAsia="zh-CN"/>
    </w:rPr>
  </w:style>
  <w:style w:type="character" w:customStyle="1" w:styleId="a6">
    <w:name w:val="Нижний колонтитул Знак"/>
    <w:basedOn w:val="a0"/>
    <w:link w:val="a5"/>
    <w:uiPriority w:val="99"/>
    <w:locked/>
    <w:rsid w:val="00076B7A"/>
    <w:rPr>
      <w:rFonts w:ascii="Times New Roman CYR" w:hAnsi="Times New Roman CYR" w:cs="Times New Roman"/>
      <w:sz w:val="28"/>
      <w:lang w:eastAsia="zh-CN"/>
    </w:rPr>
  </w:style>
  <w:style w:type="character" w:styleId="a7">
    <w:name w:val="page number"/>
    <w:basedOn w:val="a0"/>
    <w:uiPriority w:val="99"/>
    <w:rsid w:val="00076B7A"/>
    <w:rPr>
      <w:rFonts w:cs="Times New Roman"/>
    </w:rPr>
  </w:style>
  <w:style w:type="paragraph" w:styleId="a8">
    <w:name w:val="footnote text"/>
    <w:basedOn w:val="a"/>
    <w:link w:val="a9"/>
    <w:uiPriority w:val="99"/>
    <w:rsid w:val="00076B7A"/>
    <w:pPr>
      <w:spacing w:after="0" w:line="240" w:lineRule="auto"/>
    </w:pPr>
    <w:rPr>
      <w:rFonts w:ascii="Times New Roman CYR" w:hAnsi="Times New Roman CYR" w:cs="Times New Roman CYR"/>
      <w:color w:val="auto"/>
      <w:sz w:val="20"/>
      <w:szCs w:val="20"/>
      <w:lang w:eastAsia="zh-CN"/>
    </w:rPr>
  </w:style>
  <w:style w:type="character" w:customStyle="1" w:styleId="a9">
    <w:name w:val="Текст сноски Знак"/>
    <w:basedOn w:val="a0"/>
    <w:link w:val="a8"/>
    <w:uiPriority w:val="99"/>
    <w:locked/>
    <w:rsid w:val="00076B7A"/>
    <w:rPr>
      <w:rFonts w:ascii="Times New Roman CYR" w:hAnsi="Times New Roman CYR" w:cs="Times New Roman"/>
      <w:sz w:val="20"/>
      <w:lang w:eastAsia="zh-CN"/>
    </w:rPr>
  </w:style>
  <w:style w:type="character" w:customStyle="1" w:styleId="s101">
    <w:name w:val="s_101"/>
    <w:uiPriority w:val="99"/>
    <w:rsid w:val="00076B7A"/>
    <w:rPr>
      <w:b/>
      <w:color w:val="000080"/>
      <w:u w:val="none"/>
      <w:effect w:val="none"/>
    </w:rPr>
  </w:style>
  <w:style w:type="paragraph" w:styleId="aa">
    <w:name w:val="Balloon Text"/>
    <w:basedOn w:val="a"/>
    <w:link w:val="ab"/>
    <w:uiPriority w:val="99"/>
    <w:semiHidden/>
    <w:rsid w:val="00076B7A"/>
    <w:pPr>
      <w:spacing w:after="0" w:line="360" w:lineRule="atLeast"/>
      <w:jc w:val="both"/>
    </w:pPr>
    <w:rPr>
      <w:rFonts w:ascii="Tahoma" w:hAnsi="Tahoma" w:cs="Tahoma"/>
      <w:color w:val="auto"/>
      <w:sz w:val="16"/>
      <w:szCs w:val="16"/>
      <w:lang w:eastAsia="zh-CN"/>
    </w:rPr>
  </w:style>
  <w:style w:type="character" w:customStyle="1" w:styleId="ab">
    <w:name w:val="Текст выноски Знак"/>
    <w:basedOn w:val="a0"/>
    <w:link w:val="aa"/>
    <w:uiPriority w:val="99"/>
    <w:semiHidden/>
    <w:locked/>
    <w:rsid w:val="00076B7A"/>
    <w:rPr>
      <w:rFonts w:ascii="Tahoma" w:hAnsi="Tahoma" w:cs="Times New Roman"/>
      <w:color w:val="000000"/>
      <w:sz w:val="16"/>
    </w:rPr>
  </w:style>
  <w:style w:type="character" w:customStyle="1" w:styleId="11">
    <w:name w:val="Текст выноски Знак1"/>
    <w:basedOn w:val="a0"/>
    <w:uiPriority w:val="99"/>
    <w:semiHidden/>
    <w:rsid w:val="00CD66B4"/>
    <w:rPr>
      <w:rFonts w:ascii="Tahoma" w:hAnsi="Tahoma" w:cs="Tahoma"/>
      <w:color w:val="000000"/>
      <w:sz w:val="16"/>
      <w:szCs w:val="16"/>
      <w:lang w:eastAsia="en-US"/>
    </w:rPr>
  </w:style>
  <w:style w:type="paragraph" w:customStyle="1" w:styleId="ConsTitle">
    <w:name w:val="ConsTitle"/>
    <w:uiPriority w:val="99"/>
    <w:rsid w:val="00076B7A"/>
    <w:pPr>
      <w:widowControl w:val="0"/>
      <w:ind w:right="19772"/>
    </w:pPr>
    <w:rPr>
      <w:rFonts w:ascii="Arial" w:hAnsi="Arial" w:cs="Arial"/>
      <w:b/>
      <w:bCs/>
      <w:sz w:val="16"/>
      <w:szCs w:val="16"/>
      <w:lang w:eastAsia="en-US"/>
    </w:rPr>
  </w:style>
  <w:style w:type="paragraph" w:customStyle="1" w:styleId="ConsPlusNormal">
    <w:name w:val="ConsPlusNormal"/>
    <w:rsid w:val="00076B7A"/>
    <w:pPr>
      <w:widowControl w:val="0"/>
      <w:autoSpaceDE w:val="0"/>
      <w:autoSpaceDN w:val="0"/>
      <w:adjustRightInd w:val="0"/>
      <w:ind w:firstLine="720"/>
    </w:pPr>
    <w:rPr>
      <w:rFonts w:ascii="Arial" w:hAnsi="Arial" w:cs="Arial"/>
    </w:rPr>
  </w:style>
  <w:style w:type="character" w:styleId="ac">
    <w:name w:val="Hyperlink"/>
    <w:basedOn w:val="a0"/>
    <w:uiPriority w:val="99"/>
    <w:rsid w:val="00076B7A"/>
    <w:rPr>
      <w:rFonts w:cs="Times New Roman"/>
      <w:color w:val="0000FF"/>
      <w:u w:val="single"/>
    </w:rPr>
  </w:style>
  <w:style w:type="paragraph" w:styleId="ad">
    <w:name w:val="annotation text"/>
    <w:basedOn w:val="a"/>
    <w:link w:val="ae"/>
    <w:uiPriority w:val="99"/>
    <w:semiHidden/>
    <w:rsid w:val="00076B7A"/>
    <w:pPr>
      <w:spacing w:after="0" w:line="360" w:lineRule="atLeast"/>
      <w:jc w:val="both"/>
    </w:pPr>
    <w:rPr>
      <w:rFonts w:ascii="Times New Roman CYR" w:hAnsi="Times New Roman CYR" w:cs="Times New Roman CYR"/>
      <w:color w:val="auto"/>
      <w:lang w:eastAsia="zh-CN"/>
    </w:rPr>
  </w:style>
  <w:style w:type="character" w:customStyle="1" w:styleId="ae">
    <w:name w:val="Текст примечания Знак"/>
    <w:basedOn w:val="a0"/>
    <w:link w:val="ad"/>
    <w:uiPriority w:val="99"/>
    <w:semiHidden/>
    <w:locked/>
    <w:rsid w:val="00076B7A"/>
    <w:rPr>
      <w:rFonts w:ascii="Calibri" w:hAnsi="Calibri" w:cs="Times New Roman"/>
      <w:color w:val="000000"/>
      <w:sz w:val="20"/>
    </w:rPr>
  </w:style>
  <w:style w:type="character" w:customStyle="1" w:styleId="12">
    <w:name w:val="Текст примечания Знак1"/>
    <w:basedOn w:val="a0"/>
    <w:uiPriority w:val="99"/>
    <w:semiHidden/>
    <w:rsid w:val="00CD66B4"/>
    <w:rPr>
      <w:rFonts w:cs="Times New Roman"/>
      <w:color w:val="000000"/>
      <w:lang w:eastAsia="en-US"/>
    </w:rPr>
  </w:style>
  <w:style w:type="paragraph" w:styleId="af">
    <w:name w:val="annotation subject"/>
    <w:basedOn w:val="ad"/>
    <w:next w:val="ad"/>
    <w:link w:val="af0"/>
    <w:uiPriority w:val="99"/>
    <w:semiHidden/>
    <w:rsid w:val="00076B7A"/>
    <w:rPr>
      <w:b/>
      <w:bCs/>
    </w:rPr>
  </w:style>
  <w:style w:type="character" w:customStyle="1" w:styleId="af0">
    <w:name w:val="Тема примечания Знак"/>
    <w:basedOn w:val="ae"/>
    <w:link w:val="af"/>
    <w:uiPriority w:val="99"/>
    <w:semiHidden/>
    <w:locked/>
    <w:rsid w:val="00076B7A"/>
    <w:rPr>
      <w:rFonts w:ascii="Calibri" w:hAnsi="Calibri" w:cs="Times New Roman"/>
      <w:b/>
      <w:color w:val="000000"/>
      <w:sz w:val="20"/>
    </w:rPr>
  </w:style>
  <w:style w:type="character" w:customStyle="1" w:styleId="13">
    <w:name w:val="Тема примечания Знак1"/>
    <w:basedOn w:val="ae"/>
    <w:uiPriority w:val="99"/>
    <w:semiHidden/>
    <w:rsid w:val="00CD66B4"/>
    <w:rPr>
      <w:rFonts w:ascii="Calibri" w:hAnsi="Calibri" w:cs="Times New Roman"/>
      <w:b/>
      <w:bCs/>
      <w:color w:val="000000"/>
      <w:sz w:val="20"/>
      <w:lang w:eastAsia="en-US"/>
    </w:rPr>
  </w:style>
  <w:style w:type="paragraph" w:styleId="af1">
    <w:name w:val="Normal (Web)"/>
    <w:aliases w:val="Обычный (Web)"/>
    <w:basedOn w:val="a"/>
    <w:uiPriority w:val="99"/>
    <w:rsid w:val="00076B7A"/>
    <w:pPr>
      <w:spacing w:before="45" w:after="45" w:line="240" w:lineRule="auto"/>
    </w:pPr>
    <w:rPr>
      <w:rFonts w:ascii="Arial" w:hAnsi="Arial" w:cs="Arial"/>
      <w:color w:val="auto"/>
      <w:sz w:val="16"/>
      <w:szCs w:val="16"/>
      <w:lang w:val="en-US"/>
    </w:rPr>
  </w:style>
  <w:style w:type="paragraph" w:customStyle="1" w:styleId="fieldcomment">
    <w:name w:val="field_comment"/>
    <w:basedOn w:val="a"/>
    <w:rsid w:val="00076B7A"/>
    <w:pPr>
      <w:spacing w:before="45" w:after="45" w:line="240" w:lineRule="auto"/>
    </w:pPr>
    <w:rPr>
      <w:rFonts w:ascii="Arial" w:hAnsi="Arial" w:cs="Arial"/>
      <w:color w:val="auto"/>
      <w:sz w:val="9"/>
      <w:szCs w:val="9"/>
      <w:lang w:val="en-US"/>
    </w:rPr>
  </w:style>
  <w:style w:type="paragraph" w:customStyle="1" w:styleId="fieldname">
    <w:name w:val="field_name"/>
    <w:basedOn w:val="a"/>
    <w:rsid w:val="00076B7A"/>
    <w:pPr>
      <w:spacing w:before="45" w:after="45" w:line="240" w:lineRule="auto"/>
      <w:jc w:val="right"/>
    </w:pPr>
    <w:rPr>
      <w:rFonts w:ascii="Arial" w:hAnsi="Arial" w:cs="Arial"/>
      <w:b/>
      <w:bCs/>
      <w:color w:val="auto"/>
      <w:sz w:val="16"/>
      <w:szCs w:val="16"/>
      <w:lang w:val="en-US"/>
    </w:rPr>
  </w:style>
  <w:style w:type="paragraph" w:customStyle="1" w:styleId="signfield">
    <w:name w:val="sign_field"/>
    <w:basedOn w:val="a"/>
    <w:rsid w:val="00076B7A"/>
    <w:pPr>
      <w:pBdr>
        <w:bottom w:val="single" w:sz="8" w:space="0" w:color="000000"/>
      </w:pBdr>
      <w:spacing w:before="375" w:after="150" w:line="240" w:lineRule="auto"/>
      <w:textAlignment w:val="top"/>
    </w:pPr>
    <w:rPr>
      <w:rFonts w:ascii="Arial" w:hAnsi="Arial" w:cs="Arial"/>
      <w:color w:val="auto"/>
      <w:sz w:val="16"/>
      <w:szCs w:val="16"/>
      <w:lang w:val="en-US"/>
    </w:rPr>
  </w:style>
  <w:style w:type="paragraph" w:customStyle="1" w:styleId="stampfield">
    <w:name w:val="stamp_field"/>
    <w:basedOn w:val="a"/>
    <w:rsid w:val="00076B7A"/>
    <w:pPr>
      <w:spacing w:after="150" w:line="240" w:lineRule="auto"/>
      <w:ind w:left="6120"/>
      <w:jc w:val="center"/>
      <w:textAlignment w:val="top"/>
    </w:pPr>
    <w:rPr>
      <w:rFonts w:ascii="Arial" w:hAnsi="Arial" w:cs="Arial"/>
      <w:color w:val="auto"/>
      <w:sz w:val="20"/>
      <w:szCs w:val="20"/>
      <w:lang w:val="en-US"/>
    </w:rPr>
  </w:style>
  <w:style w:type="paragraph" w:customStyle="1" w:styleId="fielddata">
    <w:name w:val="field_data"/>
    <w:basedOn w:val="a"/>
    <w:rsid w:val="00076B7A"/>
    <w:pPr>
      <w:spacing w:before="45" w:after="45" w:line="240" w:lineRule="auto"/>
    </w:pPr>
    <w:rPr>
      <w:rFonts w:ascii="Arial" w:hAnsi="Arial" w:cs="Arial"/>
      <w:color w:val="auto"/>
      <w:sz w:val="16"/>
      <w:szCs w:val="16"/>
      <w:lang w:val="en-US"/>
    </w:rPr>
  </w:style>
  <w:style w:type="character" w:customStyle="1" w:styleId="fieldcomment1">
    <w:name w:val="field_comment1"/>
    <w:rsid w:val="00076B7A"/>
    <w:rPr>
      <w:sz w:val="9"/>
    </w:rPr>
  </w:style>
  <w:style w:type="paragraph" w:customStyle="1" w:styleId="footnote">
    <w:name w:val="footnote"/>
    <w:basedOn w:val="a"/>
    <w:uiPriority w:val="99"/>
    <w:rsid w:val="00076B7A"/>
    <w:pPr>
      <w:spacing w:after="105" w:line="240" w:lineRule="auto"/>
      <w:ind w:left="367"/>
    </w:pPr>
    <w:rPr>
      <w:rFonts w:ascii="Arial" w:hAnsi="Arial" w:cs="Arial"/>
      <w:color w:val="auto"/>
      <w:sz w:val="9"/>
      <w:szCs w:val="9"/>
      <w:lang w:val="en-US"/>
    </w:rPr>
  </w:style>
  <w:style w:type="paragraph" w:customStyle="1" w:styleId="af2">
    <w:name w:val="Комментарий"/>
    <w:basedOn w:val="a"/>
    <w:next w:val="a"/>
    <w:uiPriority w:val="99"/>
    <w:rsid w:val="00076B7A"/>
    <w:pPr>
      <w:widowControl w:val="0"/>
      <w:autoSpaceDE w:val="0"/>
      <w:autoSpaceDN w:val="0"/>
      <w:adjustRightInd w:val="0"/>
      <w:spacing w:after="0" w:line="240" w:lineRule="auto"/>
      <w:ind w:left="170"/>
      <w:jc w:val="both"/>
    </w:pPr>
    <w:rPr>
      <w:rFonts w:ascii="Arial" w:hAnsi="Arial" w:cs="Arial"/>
      <w:i/>
      <w:iCs/>
      <w:color w:val="800080"/>
      <w:sz w:val="20"/>
      <w:szCs w:val="20"/>
      <w:lang w:eastAsia="ru-RU"/>
    </w:rPr>
  </w:style>
  <w:style w:type="paragraph" w:customStyle="1" w:styleId="ConsNonformat">
    <w:name w:val="ConsNonformat"/>
    <w:uiPriority w:val="99"/>
    <w:rsid w:val="00076B7A"/>
    <w:pPr>
      <w:widowControl w:val="0"/>
    </w:pPr>
    <w:rPr>
      <w:rFonts w:ascii="Courier New" w:hAnsi="Courier New" w:cs="Courier New"/>
    </w:rPr>
  </w:style>
  <w:style w:type="paragraph" w:customStyle="1" w:styleId="ConsNormal">
    <w:name w:val="ConsNormal"/>
    <w:uiPriority w:val="99"/>
    <w:rsid w:val="00076B7A"/>
    <w:pPr>
      <w:widowControl w:val="0"/>
      <w:ind w:firstLine="720"/>
    </w:pPr>
    <w:rPr>
      <w:rFonts w:ascii="Arial" w:hAnsi="Arial" w:cs="Arial"/>
    </w:rPr>
  </w:style>
  <w:style w:type="paragraph" w:customStyle="1" w:styleId="consnormal0">
    <w:name w:val="consnormal"/>
    <w:basedOn w:val="a"/>
    <w:uiPriority w:val="99"/>
    <w:rsid w:val="00076B7A"/>
    <w:pPr>
      <w:spacing w:before="100" w:beforeAutospacing="1" w:after="100" w:afterAutospacing="1" w:line="240" w:lineRule="auto"/>
    </w:pPr>
    <w:rPr>
      <w:rFonts w:ascii="Times New Roman CYR" w:hAnsi="Times New Roman CYR" w:cs="Times New Roman CYR"/>
      <w:color w:val="auto"/>
      <w:sz w:val="24"/>
      <w:szCs w:val="24"/>
      <w:lang w:eastAsia="ru-RU"/>
    </w:rPr>
  </w:style>
  <w:style w:type="paragraph" w:customStyle="1" w:styleId="af3">
    <w:name w:val="Знак"/>
    <w:basedOn w:val="a"/>
    <w:uiPriority w:val="99"/>
    <w:rsid w:val="00076B7A"/>
    <w:pPr>
      <w:spacing w:after="160" w:line="240" w:lineRule="exact"/>
    </w:pPr>
    <w:rPr>
      <w:rFonts w:ascii="Verdana" w:hAnsi="Verdana" w:cs="Verdana"/>
      <w:color w:val="auto"/>
      <w:sz w:val="20"/>
      <w:szCs w:val="20"/>
      <w:lang w:val="en-US"/>
    </w:rPr>
  </w:style>
  <w:style w:type="paragraph" w:styleId="af4">
    <w:name w:val="List Paragraph"/>
    <w:basedOn w:val="a"/>
    <w:uiPriority w:val="34"/>
    <w:qFormat/>
    <w:rsid w:val="00076B7A"/>
    <w:pPr>
      <w:spacing w:after="0" w:line="360" w:lineRule="atLeast"/>
      <w:ind w:left="720"/>
      <w:contextualSpacing/>
      <w:jc w:val="both"/>
    </w:pPr>
    <w:rPr>
      <w:rFonts w:ascii="Times New Roman CYR" w:hAnsi="Times New Roman CYR" w:cs="Times New Roman CYR"/>
      <w:color w:val="auto"/>
      <w:sz w:val="28"/>
      <w:szCs w:val="28"/>
      <w:lang w:eastAsia="zh-CN"/>
    </w:rPr>
  </w:style>
  <w:style w:type="character" w:styleId="af5">
    <w:name w:val="FollowedHyperlink"/>
    <w:basedOn w:val="a0"/>
    <w:uiPriority w:val="99"/>
    <w:semiHidden/>
    <w:unhideWhenUsed/>
    <w:rsid w:val="00076B7A"/>
    <w:rPr>
      <w:rFonts w:cs="Times New Roman"/>
      <w:color w:val="800080"/>
      <w:u w:val="single"/>
    </w:rPr>
  </w:style>
  <w:style w:type="character" w:styleId="af6">
    <w:name w:val="footnote reference"/>
    <w:basedOn w:val="a0"/>
    <w:uiPriority w:val="99"/>
    <w:rsid w:val="00076B7A"/>
    <w:rPr>
      <w:rFonts w:cs="Times New Roman"/>
      <w:vertAlign w:val="superscript"/>
    </w:rPr>
  </w:style>
  <w:style w:type="character" w:styleId="af7">
    <w:name w:val="annotation reference"/>
    <w:basedOn w:val="a0"/>
    <w:uiPriority w:val="99"/>
    <w:semiHidden/>
    <w:unhideWhenUsed/>
    <w:rsid w:val="00385EC0"/>
    <w:rPr>
      <w:rFonts w:cs="Times New Roman"/>
      <w:sz w:val="16"/>
    </w:rPr>
  </w:style>
  <w:style w:type="paragraph" w:styleId="af8">
    <w:name w:val="Revision"/>
    <w:hidden/>
    <w:uiPriority w:val="99"/>
    <w:semiHidden/>
    <w:rsid w:val="00385EC0"/>
    <w:rPr>
      <w:rFonts w:cs="Times New Roman"/>
      <w:color w:val="00000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mdm.ru" TargetMode="External"/><Relationship Id="rId18" Type="http://schemas.openxmlformats.org/officeDocument/2006/relationships/hyperlink" Target="http://www.ukmdm.ru"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consultantplus://offline/ref=A2A45229CE4AC30CCB4B8FF05F39958B4DD30C53B22AD7C26E4CB8C8B73068AA6DBBB3872A1CF17Fe8cFG" TargetMode="External"/><Relationship Id="rId17" Type="http://schemas.openxmlformats.org/officeDocument/2006/relationships/hyperlink" Target="http://www.ukmdm.ru" TargetMode="External"/><Relationship Id="rId2" Type="http://schemas.openxmlformats.org/officeDocument/2006/relationships/customXml" Target="../customXml/item2.xml"/><Relationship Id="rId16" Type="http://schemas.openxmlformats.org/officeDocument/2006/relationships/hyperlink" Target="http://www.ukmdm.ru" TargetMode="External"/><Relationship Id="rId20" Type="http://schemas.openxmlformats.org/officeDocument/2006/relationships/hyperlink" Target="http://www.ukmdm.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A2A45229CE4AC30CCB4B8FF05F39958B4FD90A53B8208AC86615B4CAB03F37BD6AF2BF862A1CF5e7cD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kmdm.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garantF1://12024999.196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mdm.ru" TargetMode="External"/><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08.09.2016</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781BE-29DA-41C5-A316-84806366C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AD3A8-362B-479C-AF8F-734F39BFE8E7}">
  <ds:schemaRefs>
    <ds:schemaRef ds:uri="http://schemas.microsoft.com/sharepoint/v3/contenttype/forms"/>
  </ds:schemaRefs>
</ds:datastoreItem>
</file>

<file path=customXml/itemProps3.xml><?xml version="1.0" encoding="utf-8"?>
<ds:datastoreItem xmlns:ds="http://schemas.openxmlformats.org/officeDocument/2006/customXml" ds:itemID="{6FE2A12E-D0B4-482A-B6AA-591393531151}">
  <ds:schemaRefs>
    <ds:schemaRef ds:uri="http://schemas.microsoft.com/office/2006/metadata/properties"/>
    <ds:schemaRef ds:uri="a1d7872c-6126-4a32-b4d6-b4aed00f16be"/>
    <ds:schemaRef ds:uri="http://schemas.microsoft.com/sharepoint/v3/fields"/>
  </ds:schemaRefs>
</ds:datastoreItem>
</file>

<file path=customXml/itemProps4.xml><?xml version="1.0" encoding="utf-8"?>
<ds:datastoreItem xmlns:ds="http://schemas.openxmlformats.org/officeDocument/2006/customXml" ds:itemID="{E4DA86FB-62DC-414D-B988-DCEEF65BA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19587</Words>
  <Characters>111650</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UK MDM</Company>
  <LinksUpToDate>false</LinksUpToDate>
  <CharactersWithSpaces>130976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Graff Olobikyan</dc:creator>
  <cp:lastModifiedBy>kulkova</cp:lastModifiedBy>
  <cp:revision>2</cp:revision>
  <cp:lastPrinted>2016-02-15T05:36:00Z</cp:lastPrinted>
  <dcterms:created xsi:type="dcterms:W3CDTF">2016-09-08T11:54:00Z</dcterms:created>
  <dcterms:modified xsi:type="dcterms:W3CDTF">2016-09-08T11:54:00Z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