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86" w:rsidRPr="004D0DF1" w:rsidRDefault="00B96D86" w:rsidP="00B96D86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«УТВЕРЖДАЮ»</w:t>
      </w:r>
    </w:p>
    <w:p w:rsidR="00B96D86" w:rsidRPr="004D0DF1" w:rsidRDefault="00B96D86" w:rsidP="00B96D86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Генеральный директор</w:t>
      </w:r>
    </w:p>
    <w:p w:rsidR="00B96D86" w:rsidRPr="004D0DF1" w:rsidRDefault="00B96D86" w:rsidP="00B96D86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ООО «УК «Атон-менеджмент»</w:t>
      </w:r>
    </w:p>
    <w:p w:rsidR="00B96D86" w:rsidRPr="004D0DF1" w:rsidRDefault="00B96D86" w:rsidP="00B96D86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«__</w:t>
      </w:r>
      <w:r w:rsidR="00815E84" w:rsidRPr="00FD7BF8">
        <w:rPr>
          <w:sz w:val="22"/>
          <w:szCs w:val="22"/>
        </w:rPr>
        <w:t>_</w:t>
      </w:r>
      <w:r w:rsidRPr="004D0DF1">
        <w:rPr>
          <w:sz w:val="22"/>
          <w:szCs w:val="22"/>
        </w:rPr>
        <w:t>»</w:t>
      </w:r>
      <w:r w:rsidR="00815E84" w:rsidRPr="00FD7BF8">
        <w:rPr>
          <w:sz w:val="22"/>
          <w:szCs w:val="22"/>
        </w:rPr>
        <w:t xml:space="preserve"> </w:t>
      </w:r>
      <w:r w:rsidR="00BA7B66">
        <w:rPr>
          <w:sz w:val="22"/>
          <w:szCs w:val="22"/>
        </w:rPr>
        <w:t>июля</w:t>
      </w:r>
      <w:r w:rsidR="00815E84">
        <w:rPr>
          <w:sz w:val="22"/>
          <w:szCs w:val="22"/>
        </w:rPr>
        <w:t xml:space="preserve"> </w:t>
      </w:r>
      <w:r w:rsidRPr="004D0DF1">
        <w:rPr>
          <w:sz w:val="22"/>
          <w:szCs w:val="22"/>
        </w:rPr>
        <w:t>201</w:t>
      </w:r>
      <w:r w:rsidR="00AC4A74" w:rsidRPr="000A48D7">
        <w:rPr>
          <w:sz w:val="22"/>
          <w:szCs w:val="22"/>
        </w:rPr>
        <w:t>4</w:t>
      </w:r>
      <w:r w:rsidRPr="004D0DF1">
        <w:rPr>
          <w:sz w:val="22"/>
          <w:szCs w:val="22"/>
        </w:rPr>
        <w:t xml:space="preserve"> г.</w:t>
      </w:r>
    </w:p>
    <w:p w:rsidR="00B96D86" w:rsidRPr="004D0DF1" w:rsidRDefault="00B96D86" w:rsidP="00B96D86">
      <w:pPr>
        <w:jc w:val="right"/>
        <w:rPr>
          <w:sz w:val="22"/>
          <w:szCs w:val="22"/>
        </w:rPr>
      </w:pPr>
    </w:p>
    <w:p w:rsidR="00B96D86" w:rsidRPr="004D0DF1" w:rsidRDefault="00B96D86" w:rsidP="00B96D86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____________/</w:t>
      </w:r>
      <w:r>
        <w:rPr>
          <w:sz w:val="22"/>
          <w:szCs w:val="22"/>
        </w:rPr>
        <w:t>Волков М.С.</w:t>
      </w:r>
      <w:r w:rsidRPr="004D0DF1">
        <w:rPr>
          <w:sz w:val="22"/>
          <w:szCs w:val="22"/>
        </w:rPr>
        <w:t>/</w:t>
      </w:r>
    </w:p>
    <w:p w:rsidR="00D91124" w:rsidRPr="000A48D7" w:rsidRDefault="00D91124" w:rsidP="00D9112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B96D86" w:rsidRPr="004530AF" w:rsidRDefault="00B96D86" w:rsidP="00D9112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B96D86" w:rsidRPr="00227812" w:rsidRDefault="00B96D86" w:rsidP="00B96D86">
      <w:pPr>
        <w:jc w:val="center"/>
        <w:rPr>
          <w:b/>
          <w:sz w:val="22"/>
          <w:szCs w:val="22"/>
        </w:rPr>
      </w:pPr>
      <w:r w:rsidRPr="004D0DF1">
        <w:rPr>
          <w:b/>
          <w:sz w:val="22"/>
          <w:szCs w:val="22"/>
        </w:rPr>
        <w:t>ИЗМЕНЕНИЯ И ДОПОЛНЕНИЯ</w:t>
      </w:r>
      <w:r w:rsidRPr="006B79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Pr="00E562AB">
        <w:rPr>
          <w:b/>
          <w:sz w:val="22"/>
          <w:szCs w:val="22"/>
        </w:rPr>
        <w:t>1</w:t>
      </w:r>
      <w:r w:rsidR="004E68F7" w:rsidRPr="00AF3348">
        <w:rPr>
          <w:b/>
          <w:sz w:val="22"/>
          <w:szCs w:val="22"/>
        </w:rPr>
        <w:t>5</w:t>
      </w:r>
      <w:r w:rsidRPr="00E562AB">
        <w:rPr>
          <w:b/>
          <w:sz w:val="22"/>
          <w:szCs w:val="22"/>
        </w:rPr>
        <w:t xml:space="preserve"> </w:t>
      </w:r>
    </w:p>
    <w:p w:rsidR="00B96D86" w:rsidRPr="00227812" w:rsidRDefault="00B96D86" w:rsidP="00B96D86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В ПРАВИЛА ДОВЕРИТЕЛЬНОГО УПРАВЛЕНИЯ</w:t>
      </w:r>
    </w:p>
    <w:p w:rsidR="00D91124" w:rsidRPr="008D5F4E" w:rsidRDefault="00D91124" w:rsidP="00D91124">
      <w:pPr>
        <w:jc w:val="center"/>
        <w:rPr>
          <w:b/>
          <w:sz w:val="22"/>
          <w:szCs w:val="22"/>
        </w:rPr>
      </w:pPr>
      <w:r w:rsidRPr="008D5F4E">
        <w:rPr>
          <w:b/>
          <w:sz w:val="22"/>
          <w:szCs w:val="22"/>
        </w:rPr>
        <w:t xml:space="preserve">Открытым индексным паевым инвестиционным фондом </w:t>
      </w:r>
    </w:p>
    <w:p w:rsidR="00D91124" w:rsidRPr="008D5F4E" w:rsidRDefault="00D91124" w:rsidP="00D91124">
      <w:pPr>
        <w:jc w:val="center"/>
        <w:rPr>
          <w:b/>
          <w:sz w:val="22"/>
          <w:szCs w:val="22"/>
        </w:rPr>
      </w:pPr>
      <w:r w:rsidRPr="008D5F4E">
        <w:rPr>
          <w:b/>
          <w:sz w:val="22"/>
          <w:szCs w:val="22"/>
        </w:rPr>
        <w:t>«Атон – Индекс ММВБ»</w:t>
      </w:r>
    </w:p>
    <w:p w:rsidR="00D91124" w:rsidRPr="008D5F4E" w:rsidRDefault="00D91124" w:rsidP="00D9112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D5F4E">
        <w:rPr>
          <w:rFonts w:ascii="Times New Roman" w:hAnsi="Times New Roman" w:cs="Times New Roman"/>
          <w:sz w:val="22"/>
          <w:szCs w:val="22"/>
        </w:rPr>
        <w:t xml:space="preserve">под управлением Общества с ограниченной ответственностью </w:t>
      </w:r>
    </w:p>
    <w:p w:rsidR="00D91124" w:rsidRDefault="00D91124" w:rsidP="00D9112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D5F4E">
        <w:rPr>
          <w:rFonts w:ascii="Times New Roman" w:hAnsi="Times New Roman" w:cs="Times New Roman"/>
          <w:sz w:val="22"/>
          <w:szCs w:val="22"/>
        </w:rPr>
        <w:t>«Управляющая компания «Атон-менеджмент»</w:t>
      </w:r>
    </w:p>
    <w:p w:rsidR="008D5F4E" w:rsidRPr="008D5F4E" w:rsidRDefault="008D5F4E" w:rsidP="00D9112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D5F4E" w:rsidRDefault="00D91124" w:rsidP="00D9112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D5F4E">
        <w:rPr>
          <w:rFonts w:ascii="Times New Roman" w:hAnsi="Times New Roman" w:cs="Times New Roman"/>
          <w:sz w:val="22"/>
          <w:szCs w:val="22"/>
        </w:rPr>
        <w:t xml:space="preserve">(Правила доверительного управления фондом зарегистрированы </w:t>
      </w:r>
    </w:p>
    <w:p w:rsidR="00D91124" w:rsidRPr="008D5F4E" w:rsidRDefault="00D91124" w:rsidP="00D9112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D5F4E">
        <w:rPr>
          <w:rFonts w:ascii="Times New Roman" w:hAnsi="Times New Roman" w:cs="Times New Roman"/>
          <w:sz w:val="22"/>
          <w:szCs w:val="22"/>
        </w:rPr>
        <w:t>«16» января 2007 года за № 0728-94125618)</w:t>
      </w:r>
    </w:p>
    <w:p w:rsidR="00D91124" w:rsidRPr="004530AF" w:rsidRDefault="00D91124" w:rsidP="00D91124">
      <w:pPr>
        <w:pStyle w:val="ConsNormal"/>
        <w:ind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tbl>
      <w:tblPr>
        <w:tblW w:w="10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3"/>
      </w:tblGrid>
      <w:tr w:rsidR="008D5F4E" w:rsidRPr="000C7DA1" w:rsidTr="000068C9">
        <w:tc>
          <w:tcPr>
            <w:tcW w:w="5040" w:type="dxa"/>
          </w:tcPr>
          <w:p w:rsidR="008D5F4E" w:rsidRPr="000C7DA1" w:rsidRDefault="008D5F4E" w:rsidP="009A2E2F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Старая редакция</w:t>
            </w:r>
          </w:p>
        </w:tc>
        <w:tc>
          <w:tcPr>
            <w:tcW w:w="5043" w:type="dxa"/>
          </w:tcPr>
          <w:p w:rsidR="008D5F4E" w:rsidRPr="000C7DA1" w:rsidRDefault="008D5F4E" w:rsidP="009A2E2F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Новая редакция</w:t>
            </w:r>
          </w:p>
        </w:tc>
      </w:tr>
      <w:tr w:rsidR="008D5F4E" w:rsidRPr="000C7DA1" w:rsidTr="000068C9">
        <w:tc>
          <w:tcPr>
            <w:tcW w:w="5040" w:type="dxa"/>
          </w:tcPr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_42"/>
            <w:bookmarkEnd w:id="0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26.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компания: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354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передает свои права и обязанности по договору доверительного управления Фондом другой управляющей компании в порядке, установленном </w:t>
            </w: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4) вправе провести дробление инвестиционных паев на условиях и в порядке, установленных </w:t>
            </w: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вправе принять решение о прекращении Фонда;</w:t>
            </w:r>
          </w:p>
          <w:p w:rsidR="004E68F7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6) вправе погасить за счет имущества, составляющего Фонд, задолженность,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паев.</w:t>
            </w:r>
          </w:p>
          <w:p w:rsidR="00465E27" w:rsidRPr="00E77AE8" w:rsidRDefault="00465E27" w:rsidP="00E77AE8">
            <w:pPr>
              <w:spacing w:before="60" w:after="10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</w:tcPr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26.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компания: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354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передает свои права и обязанности по договору доверительного управления Фондом другой управляющей компании в порядке, установленном </w:t>
            </w: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актами в сфере финансовых рынков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4) вправе провести дробление инвестиционных паев на условиях и в порядке, установленных </w:t>
            </w: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актами в сфере финансовых рынков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68F7" w:rsidRPr="00EE7C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вправе принять решение о прекращении Фонда;</w:t>
            </w:r>
          </w:p>
          <w:p w:rsidR="004E68F7" w:rsidRPr="004E68F7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6) вправе погасить за счет имущества, составляющего Фонд, задолженность, возникшую в результате использования </w:t>
            </w:r>
            <w:r w:rsidR="003D1F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правляющей компанией собственных денежных средств для выплаты денежной компенсации владельцам инвестиционных паев или для проведения опер</w:t>
            </w:r>
            <w:r w:rsidR="00BA7B66">
              <w:rPr>
                <w:rFonts w:ascii="Times New Roman" w:hAnsi="Times New Roman" w:cs="Times New Roman"/>
                <w:sz w:val="22"/>
                <w:szCs w:val="22"/>
              </w:rPr>
              <w:t>ации обмена инвестиционных паев;</w:t>
            </w:r>
          </w:p>
          <w:p w:rsidR="004E68F7" w:rsidRPr="004E68F7" w:rsidRDefault="004E68F7" w:rsidP="004E68F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7) вправе после завершения окончания формирования </w:t>
            </w:r>
            <w:r w:rsidR="00D34041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t>онда принять решение об обмене всех инвестиционных паев на инвестиционные паи другого открытого паевого инвестиционного фонда;</w:t>
            </w:r>
          </w:p>
          <w:p w:rsidR="008D5F4E" w:rsidRPr="000C7DA1" w:rsidRDefault="004E68F7" w:rsidP="004E68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8) вправе принять решение об обмене инвестиционных паев другого открытого паевого инвестиционного фонда после завершения его формирования на </w:t>
            </w:r>
            <w:r w:rsidRPr="004E68F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инвестиционные паи.</w:t>
            </w:r>
          </w:p>
        </w:tc>
      </w:tr>
      <w:tr w:rsidR="00AC4A74" w:rsidRPr="000C7DA1" w:rsidTr="000068C9">
        <w:tc>
          <w:tcPr>
            <w:tcW w:w="5040" w:type="dxa"/>
          </w:tcPr>
          <w:p w:rsidR="00897BF4" w:rsidRPr="00EE7CA1" w:rsidRDefault="00897BF4" w:rsidP="00897BF4">
            <w:pPr>
              <w:spacing w:before="60" w:after="10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</w:t>
            </w:r>
            <w:r w:rsidRPr="00EE7CA1">
              <w:rPr>
                <w:sz w:val="22"/>
                <w:szCs w:val="22"/>
              </w:rPr>
              <w:t> В приеме заявок на приобретение инвестиционных паев отказывается в следующих случаях: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>1)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несоблюдение порядка и сроков подачи заявок, установленных настоящими Правилами;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>2)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отсутствие надлежаще оформленных документов, необходимых для открытия в реестре владельцев инвестиционных паев лицевого счета, на который должны быть зачислены приобретаемые инвестиционные паи, если такой счет не открыт;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>3)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приобретение инвестиционного пая лицом, которое в соответствии с Федеральным законом "Об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инвестиционных фондах" не может быть владельцем инвестиционных паев;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>4)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принятие управляющей компанией решения о приостановлении выдачи инвестиционных паев;</w:t>
            </w:r>
          </w:p>
          <w:p w:rsidR="00897BF4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751DC8">
              <w:rPr>
                <w:sz w:val="22"/>
                <w:szCs w:val="22"/>
              </w:rPr>
              <w:t xml:space="preserve">5) введение </w:t>
            </w:r>
            <w:r w:rsidRPr="00897BF4">
              <w:rPr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751DC8">
              <w:rPr>
                <w:sz w:val="22"/>
                <w:szCs w:val="22"/>
              </w:rPr>
              <w:t xml:space="preserve"> запрета на проведение операций по выдаче инвестиционных паев и (или) приему заявок на приобретение инвестиционных паев</w:t>
            </w:r>
            <w:r>
              <w:rPr>
                <w:sz w:val="22"/>
                <w:szCs w:val="22"/>
              </w:rPr>
              <w:t>;</w:t>
            </w:r>
            <w:r w:rsidRPr="00751DC8">
              <w:rPr>
                <w:sz w:val="22"/>
                <w:szCs w:val="22"/>
              </w:rPr>
              <w:tab/>
            </w:r>
          </w:p>
          <w:p w:rsidR="00897BF4" w:rsidRPr="00597A90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597A90">
              <w:rPr>
                <w:sz w:val="22"/>
                <w:szCs w:val="22"/>
              </w:rPr>
              <w:t>6) несоблюдение правил приобретения инвестиционных паев;</w:t>
            </w:r>
          </w:p>
          <w:p w:rsidR="00897BF4" w:rsidRPr="00597A90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897BF4">
              <w:rPr>
                <w:b/>
                <w:sz w:val="22"/>
                <w:szCs w:val="22"/>
              </w:rPr>
              <w:t>7)</w:t>
            </w:r>
            <w:r w:rsidRPr="00597A90">
              <w:rPr>
                <w:sz w:val="22"/>
                <w:szCs w:val="22"/>
              </w:rPr>
              <w:t xml:space="preserve"> возникновение основания для прекращения фонда;</w:t>
            </w:r>
          </w:p>
          <w:p w:rsidR="00AC4A74" w:rsidRPr="00897BF4" w:rsidRDefault="00897BF4" w:rsidP="00897BF4">
            <w:pPr>
              <w:pStyle w:val="ConsPlusNormal"/>
              <w:widowControl/>
              <w:spacing w:before="60" w:after="100"/>
              <w:ind w:firstLine="6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7BF4">
              <w:rPr>
                <w:rFonts w:ascii="Times New Roman" w:hAnsi="Times New Roman" w:cs="Times New Roman"/>
                <w:b/>
                <w:sz w:val="22"/>
                <w:szCs w:val="22"/>
              </w:rPr>
              <w:t>8)</w:t>
            </w:r>
            <w:r w:rsidRPr="00897BF4">
              <w:rPr>
                <w:rFonts w:ascii="Times New Roman" w:hAnsi="Times New Roman" w:cs="Times New Roman"/>
                <w:sz w:val="22"/>
                <w:szCs w:val="22"/>
              </w:rPr>
              <w:t xml:space="preserve"> иные случаи, предусмотренные Федеральным законом "Об инвестиционных фондах".</w:t>
            </w:r>
          </w:p>
        </w:tc>
        <w:tc>
          <w:tcPr>
            <w:tcW w:w="5043" w:type="dxa"/>
          </w:tcPr>
          <w:p w:rsidR="00897BF4" w:rsidRPr="00EE7CA1" w:rsidRDefault="00897BF4" w:rsidP="00897BF4">
            <w:pPr>
              <w:spacing w:before="60" w:after="10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  <w:r w:rsidRPr="00EE7CA1">
              <w:rPr>
                <w:sz w:val="22"/>
                <w:szCs w:val="22"/>
              </w:rPr>
              <w:t> В приеме заявок на приобретение инвестиционных паев отказывается в следующих случаях: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>1)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несоблюдение порядка и сроков подачи заявок, установленных настоящими Правилами;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>2)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отсутствие надлежаще оформленных документов, необходимых для открытия в реестре владельцев инвестиционных паев лицевого счета, на который должны быть зачислены приобретаемые инвестиционные паи, если такой счет не открыт;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>3)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приобретение инвестиционного пая лицом, которое в соответствии с Федеральным законом "Об</w:t>
            </w:r>
            <w:smartTag w:uri="urn:schemas-microsoft-com:office:smarttags" w:element="PersonName">
              <w:r w:rsidRPr="00EE7CA1">
                <w:rPr>
                  <w:sz w:val="22"/>
                  <w:szCs w:val="22"/>
                </w:rPr>
                <w:t> </w:t>
              </w:r>
            </w:smartTag>
            <w:r w:rsidRPr="00EE7CA1">
              <w:rPr>
                <w:sz w:val="22"/>
                <w:szCs w:val="22"/>
              </w:rPr>
              <w:t>инвестиционных фондах" не может быть владельцем инвестиционных паев;</w:t>
            </w:r>
          </w:p>
          <w:p w:rsidR="00897BF4" w:rsidRPr="00EE7CA1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EE7CA1">
              <w:rPr>
                <w:sz w:val="22"/>
                <w:szCs w:val="22"/>
              </w:rPr>
              <w:t xml:space="preserve">4) принятие </w:t>
            </w:r>
            <w:r w:rsidR="003D1F67">
              <w:rPr>
                <w:sz w:val="22"/>
                <w:szCs w:val="22"/>
              </w:rPr>
              <w:t>У</w:t>
            </w:r>
            <w:r w:rsidRPr="00EE7CA1">
              <w:rPr>
                <w:sz w:val="22"/>
                <w:szCs w:val="22"/>
              </w:rPr>
              <w:t>правляющей компанией решения о приостановлении выдачи инвестиционных паев;</w:t>
            </w:r>
          </w:p>
          <w:p w:rsidR="00897BF4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751DC8">
              <w:rPr>
                <w:sz w:val="22"/>
                <w:szCs w:val="22"/>
              </w:rPr>
              <w:t xml:space="preserve">5) введение </w:t>
            </w:r>
            <w:r w:rsidRPr="00897BF4">
              <w:rPr>
                <w:b/>
                <w:sz w:val="22"/>
                <w:szCs w:val="22"/>
              </w:rPr>
              <w:t>Банком России</w:t>
            </w:r>
            <w:r w:rsidRPr="00751DC8">
              <w:rPr>
                <w:sz w:val="22"/>
                <w:szCs w:val="22"/>
              </w:rPr>
              <w:t xml:space="preserve"> запрета на проведение операций по выдаче инвестиционных паев и (или) приему заявок на приобретение инвестиционных паев</w:t>
            </w:r>
            <w:r>
              <w:rPr>
                <w:sz w:val="22"/>
                <w:szCs w:val="22"/>
              </w:rPr>
              <w:t>;</w:t>
            </w:r>
            <w:r w:rsidRPr="00751DC8">
              <w:rPr>
                <w:sz w:val="22"/>
                <w:szCs w:val="22"/>
              </w:rPr>
              <w:tab/>
            </w:r>
          </w:p>
          <w:p w:rsidR="00897BF4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597A90">
              <w:rPr>
                <w:sz w:val="22"/>
                <w:szCs w:val="22"/>
              </w:rPr>
              <w:t>6) несоблюдение правил приобретения инвестиционных паев;</w:t>
            </w:r>
          </w:p>
          <w:p w:rsidR="00897BF4" w:rsidRPr="00897BF4" w:rsidRDefault="00897BF4" w:rsidP="00897BF4">
            <w:pPr>
              <w:spacing w:before="60" w:after="100"/>
              <w:ind w:firstLine="720"/>
              <w:jc w:val="both"/>
              <w:rPr>
                <w:b/>
                <w:sz w:val="22"/>
                <w:szCs w:val="22"/>
              </w:rPr>
            </w:pPr>
            <w:r w:rsidRPr="00897BF4">
              <w:rPr>
                <w:b/>
                <w:sz w:val="22"/>
                <w:szCs w:val="22"/>
              </w:rPr>
              <w:t xml:space="preserve">7) приостановление приема заявок в результате принятия </w:t>
            </w:r>
            <w:r w:rsidR="003D1F67">
              <w:rPr>
                <w:b/>
                <w:sz w:val="22"/>
                <w:szCs w:val="22"/>
              </w:rPr>
              <w:t>У</w:t>
            </w:r>
            <w:r w:rsidRPr="00897BF4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897BF4" w:rsidRPr="00897BF4" w:rsidRDefault="00897BF4" w:rsidP="00897BF4">
            <w:pPr>
              <w:spacing w:before="60" w:after="100"/>
              <w:ind w:firstLine="720"/>
              <w:jc w:val="both"/>
              <w:rPr>
                <w:b/>
                <w:sz w:val="22"/>
                <w:szCs w:val="22"/>
              </w:rPr>
            </w:pPr>
            <w:r w:rsidRPr="00897BF4">
              <w:rPr>
                <w:b/>
                <w:sz w:val="22"/>
                <w:szCs w:val="22"/>
              </w:rPr>
              <w:t xml:space="preserve">8) приостановление приема заявок в результате принятия </w:t>
            </w:r>
            <w:r w:rsidR="003D1F67">
              <w:rPr>
                <w:b/>
                <w:sz w:val="22"/>
                <w:szCs w:val="22"/>
              </w:rPr>
              <w:t>У</w:t>
            </w:r>
            <w:r w:rsidRPr="00897BF4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паи;</w:t>
            </w:r>
          </w:p>
          <w:p w:rsidR="00897BF4" w:rsidRPr="00597A90" w:rsidRDefault="00897BF4" w:rsidP="00897BF4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897BF4">
              <w:rPr>
                <w:b/>
                <w:sz w:val="22"/>
                <w:szCs w:val="22"/>
              </w:rPr>
              <w:t>9)</w:t>
            </w:r>
            <w:r w:rsidRPr="00597A90">
              <w:rPr>
                <w:sz w:val="22"/>
                <w:szCs w:val="22"/>
              </w:rPr>
              <w:t xml:space="preserve"> возникновение основания для прекращения </w:t>
            </w:r>
            <w:r w:rsidR="00D34041">
              <w:rPr>
                <w:sz w:val="22"/>
                <w:szCs w:val="22"/>
              </w:rPr>
              <w:t>Ф</w:t>
            </w:r>
            <w:r w:rsidRPr="00597A90">
              <w:rPr>
                <w:sz w:val="22"/>
                <w:szCs w:val="22"/>
              </w:rPr>
              <w:t>онда;</w:t>
            </w:r>
          </w:p>
          <w:p w:rsidR="00AC4A74" w:rsidRPr="00E77AE8" w:rsidRDefault="00897BF4" w:rsidP="00824DF6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897BF4">
              <w:rPr>
                <w:b/>
                <w:sz w:val="22"/>
                <w:szCs w:val="22"/>
              </w:rPr>
              <w:t>10)</w:t>
            </w:r>
            <w:r w:rsidRPr="00597A90">
              <w:rPr>
                <w:sz w:val="22"/>
                <w:szCs w:val="22"/>
              </w:rPr>
              <w:t xml:space="preserve"> иные случаи, предусмотренные Федеральным </w:t>
            </w:r>
            <w:r w:rsidRPr="00587B4F">
              <w:rPr>
                <w:sz w:val="22"/>
                <w:szCs w:val="22"/>
              </w:rPr>
              <w:t>законом</w:t>
            </w:r>
            <w:r w:rsidRPr="00597A90">
              <w:rPr>
                <w:sz w:val="22"/>
                <w:szCs w:val="22"/>
              </w:rPr>
              <w:t xml:space="preserve"> "Об инвестиционных фондах".</w:t>
            </w:r>
          </w:p>
        </w:tc>
      </w:tr>
      <w:tr w:rsidR="004E68F7" w:rsidRPr="000C7DA1" w:rsidTr="000068C9">
        <w:tc>
          <w:tcPr>
            <w:tcW w:w="5040" w:type="dxa"/>
          </w:tcPr>
          <w:p w:rsidR="009613F2" w:rsidRPr="00EE7CA1" w:rsidRDefault="009613F2" w:rsidP="009613F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В приеме заявок на погашение инвестиционных паев отказывается в следующих случаях:</w:t>
            </w:r>
          </w:p>
          <w:p w:rsidR="009613F2" w:rsidRPr="00EE7CA1" w:rsidRDefault="009613F2" w:rsidP="009613F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9613F2" w:rsidRPr="00EE7CA1" w:rsidRDefault="009613F2" w:rsidP="009613F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принятие решения об одновременном приостановлении выдачи, погашения и обмена инвестиционных паев;</w:t>
            </w:r>
          </w:p>
          <w:p w:rsidR="009613F2" w:rsidRPr="00EE7CA1" w:rsidRDefault="009613F2" w:rsidP="009613F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3) введение </w:t>
            </w:r>
            <w:r w:rsidRPr="006C0A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федеральным органом исполнительной власти по рынку ценных </w:t>
            </w:r>
            <w:r w:rsidRPr="006C0A8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бумаг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погашению инвестиционных паев и (или) принятию заявок на погашение инвестиционных паев;</w:t>
            </w:r>
          </w:p>
          <w:p w:rsidR="009613F2" w:rsidRPr="00EE7CA1" w:rsidRDefault="009613F2" w:rsidP="009613F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4) возникновение основания для прекращения Фонда;</w:t>
            </w:r>
          </w:p>
          <w:p w:rsidR="009613F2" w:rsidRDefault="009613F2" w:rsidP="009613F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подача заявки на погашение инвестиционных паев до даты завершения (окончания) формирования Фонда.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68F7" w:rsidRPr="00E77AE8" w:rsidRDefault="004E68F7" w:rsidP="00E77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3" w:type="dxa"/>
          </w:tcPr>
          <w:p w:rsidR="006C0A80" w:rsidRPr="00EE7CA1" w:rsidRDefault="006C0A80" w:rsidP="006C0A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В приеме заявок на погашение инвестиционных паев отказывается в следующих случаях:</w:t>
            </w:r>
          </w:p>
          <w:p w:rsidR="006C0A80" w:rsidRPr="00EE7CA1" w:rsidRDefault="006C0A80" w:rsidP="006C0A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6C0A80" w:rsidRPr="00EE7CA1" w:rsidRDefault="006C0A80" w:rsidP="006C0A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принятие решения об одновременном приостановлении выдачи, погашения и обмена инвестиционных паев;</w:t>
            </w:r>
          </w:p>
          <w:p w:rsidR="006C0A80" w:rsidRPr="00EE7CA1" w:rsidRDefault="006C0A80" w:rsidP="006C0A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3) введение </w:t>
            </w:r>
            <w:r w:rsidRPr="006C0A80">
              <w:rPr>
                <w:rFonts w:ascii="Times New Roman" w:hAnsi="Times New Roman" w:cs="Times New Roman"/>
                <w:b/>
                <w:sz w:val="22"/>
                <w:szCs w:val="22"/>
              </w:rPr>
              <w:t>Банком России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погашению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инвестиционных паев и (или) принятию заявок на погашение инвестиционных паев;</w:t>
            </w:r>
          </w:p>
          <w:p w:rsidR="006C0A80" w:rsidRPr="00EE7CA1" w:rsidRDefault="006C0A80" w:rsidP="006C0A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4) возникновение основания для прекращения Фонда;</w:t>
            </w:r>
          </w:p>
          <w:p w:rsidR="006C0A80" w:rsidRDefault="006C0A80" w:rsidP="006C0A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подача заявки на погашение инвестиционных паев до даты завершения (окончания) формирования Фонда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6C0A80" w:rsidRPr="006C0A80" w:rsidRDefault="006C0A80" w:rsidP="006C0A80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A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6) приостановление приема заявок, в результате принятия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C0A80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4E68F7" w:rsidRPr="00E77AE8" w:rsidRDefault="006C0A80" w:rsidP="003D1F6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A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7) приостановление приема заявок, в результате принятия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C0A80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паи.</w:t>
            </w:r>
          </w:p>
        </w:tc>
      </w:tr>
      <w:tr w:rsidR="006B0E37" w:rsidRPr="000C7DA1" w:rsidTr="00C10530">
        <w:tc>
          <w:tcPr>
            <w:tcW w:w="10083" w:type="dxa"/>
            <w:gridSpan w:val="2"/>
          </w:tcPr>
          <w:p w:rsidR="006B0E37" w:rsidRPr="00E77AE8" w:rsidRDefault="006B0E37" w:rsidP="00E77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Дополнить Правила доверительно</w:t>
            </w:r>
            <w:r w:rsidR="00CE66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</w:t>
            </w: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управления новыми главами с нумерацией </w:t>
            </w:r>
            <w:r w:rsidRPr="00485FD7">
              <w:rPr>
                <w:rFonts w:ascii="Times New Roman" w:hAnsi="Times New Roman" w:cs="Times New Roman"/>
                <w:b/>
                <w:sz w:val="22"/>
                <w:szCs w:val="22"/>
              </w:rPr>
              <w:t>VI(1) – VI(2)</w:t>
            </w:r>
            <w:r w:rsidRPr="009152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соответственно</w:t>
            </w: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824DF6" w:rsidRPr="000C7DA1" w:rsidTr="000068C9">
        <w:tc>
          <w:tcPr>
            <w:tcW w:w="5040" w:type="dxa"/>
          </w:tcPr>
          <w:p w:rsidR="00824DF6" w:rsidRPr="00E77AE8" w:rsidRDefault="00824DF6" w:rsidP="00E77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3" w:type="dxa"/>
          </w:tcPr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VI(1). Обмен инвестиционных паев на основании решения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81(1). Обмен инвестиционных паев на основании решения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(далее - фонд, к которому осуществляется присоединение).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Решение об обмене инвестиционных паев на инвестиционные паи фонда, к которому осуществляется присоединение, не может быть принято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компанией в случае, если право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на распоря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жение имуществом, составляющим 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онд (какой-либо частью такого имущества),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Управляющая компания отменяет указанное решение, если в период после принятия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компанией такого решения и до приостановления приема заявок на приобретение, погашение и обмен инвестиционных паев, указанного в пункте 81(3) настоящих Правил, право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на распоряжение имуществом, составляющим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онд (какой-либо частью такого имущества), было ограничено в соответствии с требованиями нормативных правовых актов, решениями федеральных 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органов исполнительной власти или решением суда.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Информацию об отмене указанного решения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правляющая компания раскрывает в соответствии с пунктом 106 настоящих Правил.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81(2). Обмен инвестиционных паев на основании решения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может осуществлятьс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я только при условии раскрытия 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информации о принятии соответствующего решения.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81(3). Прием заявок на приобретение, погашение и обмен инвестиционных паев,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информации о принятии решения, предусмотренного пунктом 81(1) настоящих Правил.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81(4). Управляющая компания обязана не позднее 3 рабочих дней со дня, следующего за днем приостановления приема заявок на приобретение, погашение и обмен инвестиционных паев, указанного в пункте 81(3) настоящих Правил, осуществить объединение имущества, составляющего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онд, и имущества, составляющего фонд, к которому осуществляется присоединение.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случае если в течение указанного срока право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на распоряжение имуществом, составляющим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суда,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правляющая компания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не вправе объединять имущество 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онда с имуществом фонда, к которому осуществляется присоединение, до дня снятия указанного ограничения. При этом течение указанного срока приостанавливается до дня снятия такого ограничения.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После о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кончания объединения имущества 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онда и имущества фонда, к которому осуществляется присоединение, обязанности, возникшие в связи с доверительным управлением имуществом </w:t>
            </w:r>
            <w:r w:rsidR="003D1F67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онда, подлежат исполнению за счет имущества фонда, к которому осуществляется присоединение.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81(5). Конвертация инвестиционных паев в инвестиционные паи фонда, к которому осуществляется присоединение, производится 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при условии завершения объединения имущества, указанного в пункте 81(4) настоящих Правил, в течение одного рабочего дня, следующего за днем завершения указанного объединения имущества.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Договор доверительн</w:t>
            </w:r>
            <w:r w:rsidR="004A2CD6">
              <w:rPr>
                <w:rFonts w:ascii="Times New Roman" w:hAnsi="Times New Roman" w:cs="Times New Roman"/>
                <w:b/>
                <w:sz w:val="22"/>
                <w:szCs w:val="22"/>
              </w:rPr>
              <w:t>ого управления 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ондом прекращается после конвертации всех инвестиционных паев в инвестиционные паи фонда, к которому осуществляется присоединение.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VI(2). Обмен на инвестиционные паи на основании решения </w:t>
            </w:r>
            <w:r w:rsidR="004A2CD6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81(6). Обмен на инвестиционные</w:t>
            </w:r>
            <w:r w:rsidR="00BA53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паи на основании решения 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осуществляется путем конвертации в них инвестиционных паев другого открытого паевого инвестиционного фонда (далее - присоединяемый фонд).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По исте</w:t>
            </w:r>
            <w:r w:rsidR="00BA5385">
              <w:rPr>
                <w:rFonts w:ascii="Times New Roman" w:hAnsi="Times New Roman" w:cs="Times New Roman"/>
                <w:b/>
                <w:sz w:val="22"/>
                <w:szCs w:val="22"/>
              </w:rPr>
              <w:t>чении 30 дней со дня раскрытия 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приобретение, погашение и обмен инвестиционных паев до дня конвертации инвестиционных паев присоединяемого фонда в инвестиционные паи.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Управляющая компания обязана отменить указанное решение, если в период после принятия </w:t>
            </w:r>
            <w:r w:rsidR="00BA5385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компанией такого решения и до приостановления приема заявок на приобретение, погашение и обмен инвестиционных паев, указанного в настоящем пункте, право </w:t>
            </w:r>
            <w:r w:rsidR="00BA5385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на распоряжение имуществом, составляющим присоединяемый фонд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Управляющая компания обязана раскрыть информацию об отмене указанного решения в соответствии с пунктом 106 настоящих Правил.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фонда.</w:t>
            </w:r>
          </w:p>
          <w:p w:rsidR="006B0E37" w:rsidRPr="006B0E37" w:rsidRDefault="006B0E37" w:rsidP="006B0E3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После окончания объединения имущества </w:t>
            </w:r>
            <w:r w:rsidR="00BA53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онда и имущества присоединяемого фонда обязанности, возникшие в связи с доверительным управлением имуществом присоединяемого фонда, подлежат исполнению за счет имущества </w:t>
            </w:r>
            <w:r w:rsidR="00BA5385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онда.</w:t>
            </w:r>
          </w:p>
          <w:p w:rsidR="00824DF6" w:rsidRPr="006B0E37" w:rsidRDefault="006B0E37" w:rsidP="006B0E3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sz w:val="22"/>
                <w:szCs w:val="22"/>
              </w:rPr>
              <w:t>81(7). Количество инвестиционных паев, в которые осуществляется конвертация, определяется исходя из коэффициента конвертации, который определяется как отношение расчетной стоимости инвестиционного пая присоединяемого фонда к расчетной стоимости инвестиционного пая, на день приостановления приема заявок на приобретение, погашение и обмен инвестиционных паев в соответствии с пунктом 81(6) настоящих Правил.</w:t>
            </w:r>
          </w:p>
        </w:tc>
      </w:tr>
      <w:tr w:rsidR="006B0E37" w:rsidRPr="000C7DA1" w:rsidTr="000068C9">
        <w:tc>
          <w:tcPr>
            <w:tcW w:w="5040" w:type="dxa"/>
          </w:tcPr>
          <w:p w:rsidR="00C93AE8" w:rsidRPr="00EE7CA1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Инвестиционные паи могут обмениваться на инвестиционные паи: </w:t>
            </w:r>
          </w:p>
          <w:p w:rsidR="00C93AE8" w:rsidRPr="00EE7CA1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акций «Атон - Фонд акций» под управлением Общества с ограниченной ответственностью «Управляющая компания «Атон-менеджмент»;</w:t>
            </w:r>
          </w:p>
          <w:p w:rsidR="00C93AE8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Открытого паевого инвестиционного фонда облигаций «Атон - Фонд облигаций» под управлением Общества с ограниченной ответственностью «Управляющая компания «Атон-менеджмент»; </w:t>
            </w:r>
          </w:p>
          <w:p w:rsidR="00C93AE8" w:rsidRPr="00C93AE8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</w:t>
            </w:r>
            <w:r w:rsidRPr="00C93AE8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Открытого паевого инвестиционного фонда смешанных инвестиций «Атон – Оптимальная стратегия» под управлением Общества с ограниченной ответственностью «Управляющая компания «Атон-менеджмент»;</w:t>
            </w:r>
          </w:p>
          <w:p w:rsidR="006B0E37" w:rsidRPr="00E77AE8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смешанных инвестиций «Атон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– Активное управление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 под управлением Общества с ограниченной ответственностью «Управляющая компания «Атон-менеджмент»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5043" w:type="dxa"/>
          </w:tcPr>
          <w:p w:rsidR="00C93AE8" w:rsidRPr="00EE7CA1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Инвестиционные паи могут обмениваться на инвестиционные паи: </w:t>
            </w:r>
          </w:p>
          <w:p w:rsidR="00C93AE8" w:rsidRPr="00EE7CA1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акций «Атон - Фонд акций» под управлением Общества с ограниченной ответственностью «Управляющая компания «Атон-менеджмент»;</w:t>
            </w:r>
          </w:p>
          <w:p w:rsidR="00C93AE8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Открытого паевого инвестиционного фонда облигаций «Атон - Фонд облигаций» под управлением Общества с ограниченной ответственностью «Управляющая компания «Атон-менеджмент»; </w:t>
            </w:r>
          </w:p>
          <w:p w:rsidR="00C93AE8" w:rsidRPr="00C93AE8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 w:rsidRPr="00C93AE8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● Открытого паевого инвестиционного фонда акций «Фонд международных рынков» под управлением Общества с ограниченной ответственностью «Управляющая компания «Атон-менеджмент»;</w:t>
            </w:r>
          </w:p>
          <w:p w:rsidR="006B0E37" w:rsidRPr="006B0E37" w:rsidRDefault="00C93AE8" w:rsidP="00C93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смешанных инвестиций «Атон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– Активное управление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 под управлением Общества с ограниченной ответственностью «Управляющая компания «Атон-менеджмент»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</w:tc>
      </w:tr>
      <w:tr w:rsidR="00824DF6" w:rsidRPr="000C7DA1" w:rsidTr="000068C9">
        <w:tc>
          <w:tcPr>
            <w:tcW w:w="5040" w:type="dxa"/>
          </w:tcPr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. В приеме заявок на обмен инвестиционных паев отказывается в следующих случаях: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отсутствие надлежаще оформленных документов, необходимых для открытия в реестре владельцев инвестиционных паев, в которые осуществляется конвертация, лицевого счета, на который должны быть зачислены указанные инвестиционные паи при обмене инвестиционных паев, если такой счет не открыт;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3) принятие решения об одновременном приостановлении выдачи, погашения и обмена инвестиционных паев;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4) если в результате такого обмена владельцем инвестиционных паев станет лицо, которое в соответствии с Федеральным законом "Об инвестиционных фондах" не может быть их владельцем;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принятие решения о приостановлении выдачи инвестиционных паев, требование об обмене на которые содержится в заявке;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6) введение </w:t>
            </w:r>
            <w:r w:rsidRPr="00E06654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обмену инвестиционных паев и (или) принятию заявок на обмен инвестиционных паев;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7) возникновение основания для прекращения Фонда и (или) паевого инвестиционного фонда, на инвестиционные паи которого осуществляется обмен;</w:t>
            </w:r>
          </w:p>
          <w:p w:rsidR="00E06654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8) подача заявки на обмен инвестиционных паев до даты завершения (окончания) формирования Фонда или паевого инвестиционного фонда, на инвестиционные паи которого осуществляется обмен.</w:t>
            </w:r>
          </w:p>
          <w:p w:rsidR="00824DF6" w:rsidRPr="00E77AE8" w:rsidRDefault="00824DF6" w:rsidP="00E77AE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3" w:type="dxa"/>
          </w:tcPr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. В приеме заявок на обмен инвестиционных паев отказывается в следующих случаях: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отсутствие надлежаще оформленных документов, необходимых для открытия в реестре владельцев инвестиционных паев, в которые осуществляется конвертация, лицевого счета, на который должны быть зачислены указанные инвестиционные паи при обмене инвестиционных паев, если такой счет не открыт;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3) принятие решения об одновременном приостановлении выдачи, погашения и обмена инвестиционных паев;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4) если в результате такого обмена владельцем инвестиционных паев станет лицо, которое в соответствии с Федеральным законом "Об инвестиционных фондах" не может быть их владельцем;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принятие решения о приостановлении выдачи инвестиционных паев, требование об обмене на которые содержится в заявке;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6) введение </w:t>
            </w:r>
            <w:r w:rsidRPr="00E06654">
              <w:rPr>
                <w:rFonts w:ascii="Times New Roman" w:hAnsi="Times New Roman" w:cs="Times New Roman"/>
                <w:b/>
                <w:sz w:val="22"/>
                <w:szCs w:val="22"/>
              </w:rPr>
              <w:t>Банком России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обмену инвестиционных паев и (или) принятию заявок на обмен инвестиционных паев;</w:t>
            </w:r>
          </w:p>
          <w:p w:rsidR="00E06654" w:rsidRPr="00EE7CA1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7) возникновение основания для прекращения Фонда и (или) паевого инвестиционного фонда, на инвестиционные паи которого осуществляется обмен;</w:t>
            </w:r>
          </w:p>
          <w:p w:rsidR="00E06654" w:rsidRDefault="00E06654" w:rsidP="00E0665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8) подача заявки на обмен инвестиционных паев до даты завершения (окончания) формирования Фонда или паевого инвестиционного фонда, на инвестиционные паи которого осуществляется обмен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06654" w:rsidRPr="00E06654" w:rsidRDefault="00E06654" w:rsidP="00E06654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6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9) приостановление приема заявок в результате принятия </w:t>
            </w:r>
            <w:r w:rsidR="00D3404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06654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824DF6" w:rsidRPr="00E77AE8" w:rsidRDefault="00E06654" w:rsidP="00D3404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6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10) приостановление приема заявок в результате принятия </w:t>
            </w:r>
            <w:r w:rsidR="00D3404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06654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паи.</w:t>
            </w:r>
          </w:p>
        </w:tc>
      </w:tr>
      <w:tr w:rsidR="006B0E37" w:rsidRPr="000C7DA1" w:rsidTr="000068C9">
        <w:tc>
          <w:tcPr>
            <w:tcW w:w="5040" w:type="dxa"/>
          </w:tcPr>
          <w:p w:rsidR="006B0E37" w:rsidRPr="00E77AE8" w:rsidRDefault="00882A60" w:rsidP="00882A60">
            <w:pPr>
              <w:pStyle w:val="ConsNormal"/>
              <w:widowControl/>
              <w:tabs>
                <w:tab w:val="num" w:pos="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</w:t>
            </w:r>
            <w:r w:rsidRPr="008A5846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выплачива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тся вознаграждени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компании в размере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не более </w:t>
            </w:r>
            <w:r w:rsidRPr="005A119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1,5  (одного целого пяти десятых)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определяемой в порядке, установленном </w:t>
            </w:r>
            <w:r w:rsidRPr="00882A6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 федерального органа исполнительной власти по рынку ценных бумаг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а также Специализированному депозитарию, Регистратору,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аудиторской организации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размере не более </w:t>
            </w:r>
            <w:r w:rsidRPr="00882A6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 (одного)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Фонда, определяемой в порядке, установленном </w:t>
            </w:r>
            <w:r w:rsidRPr="00882A6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 федерального органа исполнительной власти по рынку ценных бумаг.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6B0E37" w:rsidRPr="00E77AE8" w:rsidRDefault="00882A60" w:rsidP="00953B36">
            <w:pPr>
              <w:pStyle w:val="ConsNormal"/>
              <w:widowControl/>
              <w:tabs>
                <w:tab w:val="num" w:pos="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8A5846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выплачива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тся вознаграждени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компании в размере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не более </w:t>
            </w:r>
            <w:r w:rsidRPr="005A119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1,5  (одного целого пяти десятых)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определяемой в порядке, установленном </w:t>
            </w:r>
            <w:r w:rsidRPr="00882A6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актами в сфере финансовых рынков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а также Специализированному депозитарию, Регистратору,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аудиторской организации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размере не более </w:t>
            </w:r>
            <w:r w:rsidRPr="00882A6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1,2 (</w:t>
            </w:r>
            <w:r w:rsidR="00F33D98" w:rsidRPr="00F33D98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одного целого двух десятых</w:t>
            </w:r>
            <w:r w:rsidRPr="00882A6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)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Фонда, определяемой в порядке, установленном </w:t>
            </w:r>
            <w:r w:rsidRPr="00882A6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нормативными актами в сфере финансовых рынков. </w:t>
            </w:r>
          </w:p>
        </w:tc>
      </w:tr>
      <w:tr w:rsidR="00E06654" w:rsidRPr="000C7DA1" w:rsidTr="000068C9">
        <w:tc>
          <w:tcPr>
            <w:tcW w:w="5040" w:type="dxa"/>
          </w:tcPr>
          <w:p w:rsidR="00931805" w:rsidRPr="00EE7CA1" w:rsidRDefault="00931805" w:rsidP="009318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оплата услуг организаций по совершению сделок за счет   имущества Фонда от имени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этих  организаций  или  от  имени  Управляющей   компании осуществляющей доверительное управление указанным имуществом;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 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 Фонда, если такие услуги оказываются Управляющей компании,  осуществляющей доверительное управление имуществом Фонда;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в отношении имущества Фонда или  связанных с операциями с указанным имуществом;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расходы, возникшие в связи с участием Управляющей компании в судебных спорах в качестве истца, ответчика или третьего лица по искам в связи  с  осуществлением  деятельности  по 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 доверительного управления имуществом Фонда;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нотариальным свидетельствованием   верности копии Правил доверительного управления Фондом,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 в  состав  Фонда, требующих такого удостоверения;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использованием товарного знака (знака обслуживания) на индекс, указываемый в фирменном наименовании Фонда.</w:t>
            </w:r>
          </w:p>
          <w:p w:rsidR="00931805" w:rsidRDefault="00931805" w:rsidP="009318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Управляющая компания не вправе возмещать из имущества, составл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яющего Ф</w:t>
            </w: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расходы, понесенные ею за свой счет, за исключением возмещения сумм налогов, объектом которых является имущество, составляющее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и обязательных платежей, связанных с доверительным управлением имуществом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онда, а также расходов, возмещение которых предусмотрено Федеральным законом "Об инвестиционных фондах".</w:t>
            </w:r>
          </w:p>
          <w:p w:rsidR="00E06654" w:rsidRPr="00E77AE8" w:rsidRDefault="00931805" w:rsidP="00931805">
            <w:pPr>
              <w:pStyle w:val="ConsNormal"/>
              <w:widowControl/>
              <w:tabs>
                <w:tab w:val="num" w:pos="54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         Максимальный размер расходов,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подлежащих оплате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 счет имущества, составляющего Фонд,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 исключением налогов и иных обязательных платежей, связанных с доверительным управлением Фондом,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составляет </w:t>
            </w:r>
            <w:r w:rsidRPr="0093180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1,5 (одна целая пять десятых)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 (с учетом налога на добавленную стоимость), определяемой в порядке, установленном </w:t>
            </w:r>
            <w:r w:rsidRPr="0093180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бумаг.</w:t>
            </w:r>
          </w:p>
        </w:tc>
        <w:tc>
          <w:tcPr>
            <w:tcW w:w="5043" w:type="dxa"/>
          </w:tcPr>
          <w:p w:rsidR="00931805" w:rsidRPr="00EE7CA1" w:rsidRDefault="00931805" w:rsidP="009318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оплата услуг организаций по совершению сделок за счет   имущества Фонда от имени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этих  организаций  или  от  имени  Управляющей   компании осуществляющей доверительное управление указанным имуществом;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 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 Фонда, если такие услуги оказываются Управляющей компании,  осуществляющей доверительное управление имуществом Фонда;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в отношении имущества Фонда или  связанных с операциями с указанным имуществом;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расходы, возникшие в связи с участием Управляющей компании в судебных спорах в качестве истца, ответчика или третьего лица по искам в связи  с  осуществлением  деятельности  по 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 доверительного управления имуществом Фонда;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нотариальным свидетельствованием   верности копии Правил доверительного управления Фондом,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 в  состав  Фонда, требующих такого удостоверения;</w:t>
            </w:r>
          </w:p>
          <w:p w:rsidR="00931805" w:rsidRPr="00EE7CA1" w:rsidRDefault="00931805" w:rsidP="00931805">
            <w:pPr>
              <w:pStyle w:val="ConsPlusNormal"/>
              <w:widowControl/>
              <w:numPr>
                <w:ilvl w:val="0"/>
                <w:numId w:val="11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использованием товарного знака (знака обслуживания) на индекс, указываемый в фирменном наименовании Фонда.</w:t>
            </w:r>
          </w:p>
          <w:p w:rsidR="00931805" w:rsidRDefault="00931805" w:rsidP="009318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Управляющая компания не вправе возмещать из имущества, составл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яющего Ф</w:t>
            </w: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расходы, понесенные ею за свой счет, за исключением возмещения сумм налогов, объектом которых является имущество, составляющее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и обязательных платежей, связанных с доверительным управлением имуществом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4810F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онда, а также расходов, возмещение которых предусмотрено Федеральным законом "Об инвестиционных фондах".</w:t>
            </w:r>
          </w:p>
          <w:p w:rsidR="00E06654" w:rsidRPr="00E77AE8" w:rsidRDefault="00931805" w:rsidP="00AF3348">
            <w:pPr>
              <w:pStyle w:val="ConsNormal"/>
              <w:widowControl/>
              <w:tabs>
                <w:tab w:val="num" w:pos="54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         Максимальный размер расходов,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подлежащих оплате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 счет имущества, составляющего Фонд,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 исключением налогов и иных обязательных платежей, связанных с доверительным управлением Фондом,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составляет </w:t>
            </w:r>
            <w:r w:rsidRPr="0093180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2,5 (</w:t>
            </w:r>
            <w:r w:rsidR="00AF3348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д</w:t>
            </w:r>
            <w:r w:rsidRPr="0093180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ве целых пять десятых)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 (с учетом налога на добавленную стоимость), определяемой в порядке, установленном </w:t>
            </w:r>
            <w:r w:rsidRPr="0093180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актами в сфере финансовых рынков.</w:t>
            </w:r>
          </w:p>
        </w:tc>
      </w:tr>
      <w:tr w:rsidR="00E06654" w:rsidRPr="000C7DA1" w:rsidTr="000068C9">
        <w:tc>
          <w:tcPr>
            <w:tcW w:w="5040" w:type="dxa"/>
          </w:tcPr>
          <w:p w:rsidR="00E06654" w:rsidRPr="00E77AE8" w:rsidRDefault="00782D59" w:rsidP="00FE2C73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Расходы, не предусмотренные пунктом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а также вознаграждения в части превышения размеров, указанных в пункте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или </w:t>
            </w:r>
            <w:r w:rsidRPr="00782D59">
              <w:rPr>
                <w:rFonts w:ascii="Times New Roman" w:hAnsi="Times New Roman" w:cs="Times New Roman"/>
                <w:b/>
                <w:sz w:val="22"/>
                <w:szCs w:val="22"/>
              </w:rPr>
              <w:t>2,5 (двух целых пяти десятых)</w:t>
            </w:r>
            <w:r w:rsidRPr="00EE7C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процента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среднегодовой стоимости чистых активов Фонда,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выплачиваются Управляющей компанией за счет своих собственных средств.</w:t>
            </w:r>
          </w:p>
        </w:tc>
        <w:tc>
          <w:tcPr>
            <w:tcW w:w="5043" w:type="dxa"/>
          </w:tcPr>
          <w:p w:rsidR="00E06654" w:rsidRPr="00E77AE8" w:rsidRDefault="00782D59" w:rsidP="0004248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Расходы, не предусмотренные пунктом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а также вознаграждения в части превышения размеров, указанных в пункте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или </w:t>
            </w:r>
            <w:r w:rsidR="00042486">
              <w:rPr>
                <w:rFonts w:ascii="Times New Roman" w:hAnsi="Times New Roman" w:cs="Times New Roman"/>
                <w:b/>
                <w:sz w:val="22"/>
                <w:szCs w:val="22"/>
              </w:rPr>
              <w:t>2,7 (д</w:t>
            </w:r>
            <w:r w:rsidRPr="00782D5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042486">
              <w:rPr>
                <w:rFonts w:ascii="Times New Roman" w:hAnsi="Times New Roman" w:cs="Times New Roman"/>
                <w:b/>
                <w:sz w:val="22"/>
                <w:szCs w:val="22"/>
              </w:rPr>
              <w:t>ух</w:t>
            </w:r>
            <w:r w:rsidRPr="00782D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целых сем</w:t>
            </w:r>
            <w:r w:rsidR="00042486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782D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десятых)</w:t>
            </w:r>
            <w:r w:rsidRPr="00EE7C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процента </w:t>
            </w:r>
            <w:r w:rsidRPr="00EE7C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среднегодовой стоимости чистых активов Фонда,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выплачиваются Управляющей компанией за счет своих собственных средств.</w:t>
            </w:r>
          </w:p>
        </w:tc>
      </w:tr>
      <w:tr w:rsidR="00AC3FA1" w:rsidRPr="000C7DA1" w:rsidTr="000068C9">
        <w:tc>
          <w:tcPr>
            <w:tcW w:w="5040" w:type="dxa"/>
          </w:tcPr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Управляющая компания и Агенты по выдаче, погашению и обмену инвестиционных паев Фонда обязана (обязаны) в местах приема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3) правила ведения реестра владельцев инвестиционных паев;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4) справку о стоимости имущества, составляющего Фонд, и соответствующие приложения к ней;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справку о стоимости чистых активов Фонда и расчетной стоимости одного инвестиционного пая по последней оценке;</w:t>
            </w:r>
          </w:p>
          <w:p w:rsidR="00AC3F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6) 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аланс имущества, составляющего Ф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 xml:space="preserve">онд,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>правляющей компании, бухгалтерскую (финансовую) отчетность специализированного депозитария, аудиторское заключение о бухгалт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ерской (финансовой) отчетности У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>правляющей компании фонда, составленные на последнюю отчетную дату;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8) сведения о вознаграждении управляющей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9) сведения о приостановлении и возобновлении выдачи, погашения и обмена инвестиционных паев с указанием причин приостановления;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10) сведения об Агентах по выдаче, погашению и обмену инвестиционных паев с указанием их  фирменного наименования, места нахождения, телефонов, мест приема ими заявок на приобретение, погашение и обмен инвестиционных паев, адреса, времени приема заявок, номера телефона пунктов приема заявок;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AC3FA1" w:rsidRDefault="00AC3FA1" w:rsidP="00790EB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12) иные документы, содержащие информацию, раскрытую управляющей компанией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соответствии с требованиями Федерального закона "Об инвестиционных фондах", </w:t>
            </w:r>
            <w:r w:rsidRPr="003A52C1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нормативных правовых актов федерального органа исполнительной власти по рынку ценных бумаг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и настоящих Правил.</w:t>
            </w:r>
          </w:p>
        </w:tc>
        <w:tc>
          <w:tcPr>
            <w:tcW w:w="5043" w:type="dxa"/>
          </w:tcPr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104.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Управляющая компания и Агенты по выдаче, погашению и обмену инвестиционных паев Фонда обязана (обязаны) в местах приема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3FA1">
              <w:rPr>
                <w:rFonts w:ascii="Times New Roman" w:hAnsi="Times New Roman" w:cs="Times New Roman"/>
                <w:b/>
                <w:sz w:val="22"/>
                <w:szCs w:val="22"/>
              </w:rPr>
              <w:t>и зарегистрированных Банком России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3FA1">
              <w:rPr>
                <w:rFonts w:ascii="Times New Roman" w:hAnsi="Times New Roman" w:cs="Times New Roman"/>
                <w:b/>
                <w:sz w:val="22"/>
                <w:szCs w:val="22"/>
              </w:rPr>
              <w:t>и зарегистрированных Банком России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3) правила ведения реестра владельцев инвестиционных паев;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4) справку о стоимости имущества, составляющего Фонд, и соответствующие приложения к ней;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5) справку о стоимости чистых активов Фонда и расчетной стоимости одного инвестиционного пая по последней оценке;</w:t>
            </w:r>
          </w:p>
          <w:p w:rsidR="00AC3F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6) 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аланс имущества, составляющего Ф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 xml:space="preserve">онд,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>пециализированного депозитария, аудиторское заключение о бухгалт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ерской (финансовой) отчетности У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E80A39">
              <w:rPr>
                <w:rFonts w:ascii="Times New Roman" w:hAnsi="Times New Roman" w:cs="Times New Roman"/>
                <w:sz w:val="22"/>
                <w:szCs w:val="22"/>
              </w:rPr>
              <w:t>онда, составленные на последнюю отчетную дату;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8) сведения о вознаграждении </w:t>
            </w:r>
            <w:r w:rsidR="00EF5AE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9) сведения о приостановлении и возобновлении выдачи, погашения и обмена инвестиционных паев с указанием причин приостановления;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10) сведения об Агентах по выдаче, погашению и обмену инвестиционных паев с указанием их  фирменного наименования, места нахождения, телефонов, мест приема ими заявок на приобретение, погашение и обмен инвестиционных паев, адреса, времени приема заявок, номера телефона пунктов приема заявок;</w:t>
            </w:r>
          </w:p>
          <w:p w:rsidR="00AC3FA1" w:rsidRPr="00EE7CA1" w:rsidRDefault="00AC3FA1" w:rsidP="00AC3FA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AC3FA1" w:rsidRDefault="00AC3FA1" w:rsidP="008033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12) иные документы, содержащие 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информацию, раскрытую </w:t>
            </w:r>
            <w:r w:rsidR="008033D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компанией в соответствии с требованиями Федерального закона "Об инвестиционных фондах", </w:t>
            </w:r>
            <w:r w:rsidRPr="003A52C1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нормативных актов в сфере финансовых рынков</w:t>
            </w:r>
            <w:r w:rsidRPr="00EE7CA1">
              <w:rPr>
                <w:rFonts w:ascii="Times New Roman" w:hAnsi="Times New Roman" w:cs="Times New Roman"/>
                <w:sz w:val="22"/>
                <w:szCs w:val="22"/>
              </w:rPr>
              <w:t xml:space="preserve"> и настоящих Правил.</w:t>
            </w:r>
          </w:p>
        </w:tc>
      </w:tr>
      <w:tr w:rsidR="00AC3FA1" w:rsidRPr="000C7DA1" w:rsidTr="00224E1D">
        <w:tc>
          <w:tcPr>
            <w:tcW w:w="10083" w:type="dxa"/>
            <w:gridSpan w:val="2"/>
          </w:tcPr>
          <w:p w:rsidR="00AC3FA1" w:rsidRDefault="0072763B" w:rsidP="007276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всему тексту Правил словосочетание «нормативные правовые акты федерального органа исполнительной власти по рынку ценных бумаг» заменить словосочетанием «нормативные акты в сфере финансовых рынков» в соответствующих падежах и словосочетание «федеральный орган исполнительной власти по рынку ценных бумаг» заменить словосочетанием «Банк России» в соответствующих падежах.</w:t>
            </w:r>
          </w:p>
        </w:tc>
      </w:tr>
    </w:tbl>
    <w:p w:rsidR="006B4601" w:rsidRPr="000A48D7" w:rsidRDefault="006B4601" w:rsidP="008D5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48D7" w:rsidRPr="000A48D7" w:rsidRDefault="000A48D7" w:rsidP="008D5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0A28" w:rsidRDefault="00310A28" w:rsidP="008D5F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D5F4E" w:rsidRPr="004D0DF1" w:rsidRDefault="008D5F4E" w:rsidP="008D5F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0DF1">
        <w:rPr>
          <w:sz w:val="22"/>
          <w:szCs w:val="22"/>
        </w:rPr>
        <w:t>Генеральный директор</w:t>
      </w:r>
    </w:p>
    <w:p w:rsidR="008D5F4E" w:rsidRDefault="008D5F4E" w:rsidP="008D5F4E">
      <w:r w:rsidRPr="004D0DF1">
        <w:rPr>
          <w:sz w:val="22"/>
          <w:szCs w:val="22"/>
        </w:rPr>
        <w:t xml:space="preserve">ООО «УК «Атон-менеджмент»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0A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Pr="004D0DF1">
        <w:rPr>
          <w:sz w:val="22"/>
          <w:szCs w:val="22"/>
        </w:rPr>
        <w:t xml:space="preserve">   _____________</w:t>
      </w:r>
      <w:r w:rsidRPr="004D0DF1">
        <w:rPr>
          <w:sz w:val="22"/>
          <w:szCs w:val="22"/>
        </w:rPr>
        <w:tab/>
        <w:t xml:space="preserve">   /</w:t>
      </w:r>
      <w:r>
        <w:rPr>
          <w:sz w:val="22"/>
          <w:szCs w:val="22"/>
        </w:rPr>
        <w:t>Волков М.С.</w:t>
      </w:r>
      <w:r w:rsidRPr="004D0DF1">
        <w:rPr>
          <w:sz w:val="22"/>
          <w:szCs w:val="22"/>
        </w:rPr>
        <w:t>/</w:t>
      </w:r>
    </w:p>
    <w:p w:rsidR="000D1694" w:rsidRDefault="000D1694" w:rsidP="00D12249">
      <w:pPr>
        <w:pStyle w:val="ConsNormal"/>
        <w:ind w:firstLine="0"/>
        <w:rPr>
          <w:rFonts w:ascii="Times New Roman" w:hAnsi="Times New Roman" w:cs="Times New Roman"/>
          <w:b/>
          <w:sz w:val="20"/>
          <w:szCs w:val="20"/>
        </w:rPr>
      </w:pPr>
    </w:p>
    <w:sectPr w:rsidR="000D1694" w:rsidSect="009C061C">
      <w:headerReference w:type="default" r:id="rId11"/>
      <w:footerReference w:type="even" r:id="rId12"/>
      <w:footerReference w:type="default" r:id="rId13"/>
      <w:pgSz w:w="11906" w:h="16838"/>
      <w:pgMar w:top="1134" w:right="850" w:bottom="709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8E" w:rsidRDefault="000B518E" w:rsidP="00FA3D70">
      <w:pPr>
        <w:pStyle w:val="ConsTitle"/>
      </w:pPr>
      <w:r>
        <w:separator/>
      </w:r>
    </w:p>
  </w:endnote>
  <w:endnote w:type="continuationSeparator" w:id="0">
    <w:p w:rsidR="000B518E" w:rsidRDefault="000B518E" w:rsidP="00FA3D70">
      <w:pPr>
        <w:pStyle w:val="Con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8A" w:rsidRDefault="0095408A" w:rsidP="00D911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08A" w:rsidRDefault="0095408A" w:rsidP="00D911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8A" w:rsidRPr="00643363" w:rsidRDefault="0095408A" w:rsidP="00D91124">
    <w:pPr>
      <w:pStyle w:val="a6"/>
      <w:framePr w:wrap="around" w:vAnchor="text" w:hAnchor="margin" w:xAlign="center" w:y="1"/>
      <w:rPr>
        <w:rStyle w:val="a8"/>
        <w:rFonts w:ascii="Arial" w:hAnsi="Arial" w:cs="Arial"/>
        <w:sz w:val="22"/>
        <w:szCs w:val="22"/>
      </w:rPr>
    </w:pPr>
    <w:r w:rsidRPr="00643363">
      <w:rPr>
        <w:rStyle w:val="a8"/>
        <w:rFonts w:ascii="Arial" w:hAnsi="Arial" w:cs="Arial"/>
        <w:sz w:val="22"/>
        <w:szCs w:val="22"/>
      </w:rPr>
      <w:fldChar w:fldCharType="begin"/>
    </w:r>
    <w:r w:rsidRPr="00643363">
      <w:rPr>
        <w:rStyle w:val="a8"/>
        <w:rFonts w:ascii="Arial" w:hAnsi="Arial" w:cs="Arial"/>
        <w:sz w:val="22"/>
        <w:szCs w:val="22"/>
      </w:rPr>
      <w:instrText xml:space="preserve">PAGE  </w:instrText>
    </w:r>
    <w:r w:rsidRPr="00643363">
      <w:rPr>
        <w:rStyle w:val="a8"/>
        <w:rFonts w:ascii="Arial" w:hAnsi="Arial" w:cs="Arial"/>
        <w:sz w:val="22"/>
        <w:szCs w:val="22"/>
      </w:rPr>
      <w:fldChar w:fldCharType="separate"/>
    </w:r>
    <w:r w:rsidR="00A27C12">
      <w:rPr>
        <w:rStyle w:val="a8"/>
        <w:rFonts w:ascii="Arial" w:hAnsi="Arial" w:cs="Arial"/>
        <w:noProof/>
        <w:sz w:val="22"/>
        <w:szCs w:val="22"/>
      </w:rPr>
      <w:t>- 2 -</w:t>
    </w:r>
    <w:r w:rsidRPr="00643363">
      <w:rPr>
        <w:rStyle w:val="a8"/>
        <w:rFonts w:ascii="Arial" w:hAnsi="Arial" w:cs="Arial"/>
        <w:sz w:val="22"/>
        <w:szCs w:val="22"/>
      </w:rPr>
      <w:fldChar w:fldCharType="end"/>
    </w:r>
  </w:p>
  <w:p w:rsidR="0095408A" w:rsidRDefault="0095408A" w:rsidP="00D911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8E" w:rsidRDefault="000B518E" w:rsidP="00FA3D70">
      <w:pPr>
        <w:pStyle w:val="ConsTitle"/>
      </w:pPr>
      <w:r>
        <w:separator/>
      </w:r>
    </w:p>
  </w:footnote>
  <w:footnote w:type="continuationSeparator" w:id="0">
    <w:p w:rsidR="000B518E" w:rsidRDefault="000B518E" w:rsidP="00FA3D70">
      <w:pPr>
        <w:pStyle w:val="Con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8A" w:rsidRDefault="0095408A" w:rsidP="00D91124">
    <w:pPr>
      <w:pStyle w:val="a4"/>
      <w:pBdr>
        <w:bottom w:val="single" w:sz="12" w:space="1" w:color="auto"/>
      </w:pBdr>
      <w:rPr>
        <w:rFonts w:ascii="Arial" w:hAnsi="Arial" w:cs="Arial"/>
        <w:i/>
        <w:color w:val="999999"/>
        <w:sz w:val="16"/>
        <w:szCs w:val="16"/>
      </w:rPr>
    </w:pPr>
    <w:r w:rsidRPr="00643363">
      <w:rPr>
        <w:rFonts w:ascii="Arial" w:hAnsi="Arial" w:cs="Arial"/>
        <w:i/>
        <w:color w:val="999999"/>
        <w:sz w:val="16"/>
        <w:szCs w:val="16"/>
      </w:rPr>
      <w:t>Изменения и дополнения в Правила доверительного управления</w:t>
    </w:r>
    <w:r w:rsidRPr="00643363">
      <w:rPr>
        <w:color w:val="999999"/>
      </w:rPr>
      <w:t xml:space="preserve"> </w:t>
    </w:r>
    <w:r>
      <w:rPr>
        <w:rFonts w:ascii="Arial" w:hAnsi="Arial" w:cs="Arial"/>
        <w:i/>
        <w:color w:val="999999"/>
        <w:sz w:val="16"/>
        <w:szCs w:val="16"/>
      </w:rPr>
      <w:t>ОПИФ индексным «Атон – Индекс ММВБ</w:t>
    </w:r>
    <w:r w:rsidRPr="00643363">
      <w:rPr>
        <w:rFonts w:ascii="Arial" w:hAnsi="Arial" w:cs="Arial"/>
        <w:i/>
        <w:color w:val="999999"/>
        <w:sz w:val="16"/>
        <w:szCs w:val="16"/>
      </w:rPr>
      <w:t xml:space="preserve">» </w:t>
    </w:r>
  </w:p>
  <w:p w:rsidR="0095408A" w:rsidRPr="00643363" w:rsidRDefault="0095408A" w:rsidP="00D91124">
    <w:pPr>
      <w:pStyle w:val="a4"/>
      <w:pBdr>
        <w:bottom w:val="single" w:sz="12" w:space="1" w:color="auto"/>
      </w:pBdr>
      <w:rPr>
        <w:rFonts w:ascii="Arial" w:hAnsi="Arial" w:cs="Arial"/>
        <w:i/>
        <w:color w:val="999999"/>
        <w:sz w:val="16"/>
        <w:szCs w:val="16"/>
      </w:rPr>
    </w:pPr>
    <w:r w:rsidRPr="00643363">
      <w:rPr>
        <w:rFonts w:ascii="Arial" w:hAnsi="Arial" w:cs="Arial"/>
        <w:i/>
        <w:color w:val="999999"/>
        <w:sz w:val="16"/>
        <w:szCs w:val="16"/>
      </w:rPr>
      <w:t>под управлением ООО «УК «Атон-менеджмент»</w:t>
    </w:r>
  </w:p>
  <w:p w:rsidR="0095408A" w:rsidRDefault="009540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B4"/>
    <w:multiLevelType w:val="hybridMultilevel"/>
    <w:tmpl w:val="13842FA2"/>
    <w:lvl w:ilvl="0" w:tplc="70B2E9FC">
      <w:start w:val="4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1203293A"/>
    <w:multiLevelType w:val="hybridMultilevel"/>
    <w:tmpl w:val="136442FE"/>
    <w:lvl w:ilvl="0" w:tplc="E61EA61C">
      <w:start w:val="1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DF512A"/>
    <w:multiLevelType w:val="hybridMultilevel"/>
    <w:tmpl w:val="A7FCE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D4067"/>
    <w:multiLevelType w:val="hybridMultilevel"/>
    <w:tmpl w:val="846246CA"/>
    <w:lvl w:ilvl="0" w:tplc="08E0B904">
      <w:start w:val="1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AE3379"/>
    <w:multiLevelType w:val="hybridMultilevel"/>
    <w:tmpl w:val="EC82DF7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C3FA0"/>
    <w:multiLevelType w:val="hybridMultilevel"/>
    <w:tmpl w:val="393E93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1026D3D"/>
    <w:multiLevelType w:val="hybridMultilevel"/>
    <w:tmpl w:val="98D0E9B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2C1DED"/>
    <w:multiLevelType w:val="hybridMultilevel"/>
    <w:tmpl w:val="8320E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731E2B"/>
    <w:multiLevelType w:val="hybridMultilevel"/>
    <w:tmpl w:val="06E0372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6E701E55"/>
    <w:multiLevelType w:val="hybridMultilevel"/>
    <w:tmpl w:val="9104E8A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D104C"/>
    <w:multiLevelType w:val="hybridMultilevel"/>
    <w:tmpl w:val="5BFAE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24"/>
    <w:rsid w:val="000068C9"/>
    <w:rsid w:val="00042486"/>
    <w:rsid w:val="000469E3"/>
    <w:rsid w:val="00046E48"/>
    <w:rsid w:val="00093643"/>
    <w:rsid w:val="00097CD7"/>
    <w:rsid w:val="000A48D7"/>
    <w:rsid w:val="000B518E"/>
    <w:rsid w:val="000C7DA1"/>
    <w:rsid w:val="000D1694"/>
    <w:rsid w:val="000D1EA5"/>
    <w:rsid w:val="000E0A40"/>
    <w:rsid w:val="001063E9"/>
    <w:rsid w:val="00107F5E"/>
    <w:rsid w:val="00113B84"/>
    <w:rsid w:val="001451DF"/>
    <w:rsid w:val="00147B49"/>
    <w:rsid w:val="00156839"/>
    <w:rsid w:val="0015697D"/>
    <w:rsid w:val="00167457"/>
    <w:rsid w:val="001748F1"/>
    <w:rsid w:val="001D4E73"/>
    <w:rsid w:val="001F55DD"/>
    <w:rsid w:val="001F5872"/>
    <w:rsid w:val="002020EC"/>
    <w:rsid w:val="00214A73"/>
    <w:rsid w:val="00214AB5"/>
    <w:rsid w:val="00224E1D"/>
    <w:rsid w:val="00227812"/>
    <w:rsid w:val="00234988"/>
    <w:rsid w:val="00256F02"/>
    <w:rsid w:val="002804D2"/>
    <w:rsid w:val="002829A3"/>
    <w:rsid w:val="0029508D"/>
    <w:rsid w:val="002A2AAD"/>
    <w:rsid w:val="002C608D"/>
    <w:rsid w:val="002D0843"/>
    <w:rsid w:val="002D140C"/>
    <w:rsid w:val="002E31AB"/>
    <w:rsid w:val="00307166"/>
    <w:rsid w:val="00310A28"/>
    <w:rsid w:val="00320B93"/>
    <w:rsid w:val="003440DD"/>
    <w:rsid w:val="00381729"/>
    <w:rsid w:val="00383AAF"/>
    <w:rsid w:val="00390563"/>
    <w:rsid w:val="003A4CED"/>
    <w:rsid w:val="003A52C1"/>
    <w:rsid w:val="003B0532"/>
    <w:rsid w:val="003D1F67"/>
    <w:rsid w:val="003F6887"/>
    <w:rsid w:val="00400BC1"/>
    <w:rsid w:val="00407778"/>
    <w:rsid w:val="004530AF"/>
    <w:rsid w:val="004603CB"/>
    <w:rsid w:val="00465E27"/>
    <w:rsid w:val="004721A7"/>
    <w:rsid w:val="004810F2"/>
    <w:rsid w:val="00485FD7"/>
    <w:rsid w:val="004A2CD6"/>
    <w:rsid w:val="004C6423"/>
    <w:rsid w:val="004D0DF1"/>
    <w:rsid w:val="004E68F7"/>
    <w:rsid w:val="00555CB9"/>
    <w:rsid w:val="005753DB"/>
    <w:rsid w:val="00587B4F"/>
    <w:rsid w:val="00597A90"/>
    <w:rsid w:val="005A119C"/>
    <w:rsid w:val="005A4344"/>
    <w:rsid w:val="005B4413"/>
    <w:rsid w:val="005D0926"/>
    <w:rsid w:val="005D2425"/>
    <w:rsid w:val="005F5283"/>
    <w:rsid w:val="00643363"/>
    <w:rsid w:val="006708FE"/>
    <w:rsid w:val="006A35A5"/>
    <w:rsid w:val="006B0E37"/>
    <w:rsid w:val="006B2CB1"/>
    <w:rsid w:val="006B4601"/>
    <w:rsid w:val="006B796D"/>
    <w:rsid w:val="006C0A80"/>
    <w:rsid w:val="006E1EE1"/>
    <w:rsid w:val="006F277C"/>
    <w:rsid w:val="00726079"/>
    <w:rsid w:val="0072763B"/>
    <w:rsid w:val="00730D05"/>
    <w:rsid w:val="00751DC8"/>
    <w:rsid w:val="00753A78"/>
    <w:rsid w:val="007552C9"/>
    <w:rsid w:val="0076446A"/>
    <w:rsid w:val="00781FA0"/>
    <w:rsid w:val="00782D59"/>
    <w:rsid w:val="00790EB6"/>
    <w:rsid w:val="00794FA3"/>
    <w:rsid w:val="007A0354"/>
    <w:rsid w:val="007A72F4"/>
    <w:rsid w:val="007B571E"/>
    <w:rsid w:val="0080278F"/>
    <w:rsid w:val="008033D4"/>
    <w:rsid w:val="00815E84"/>
    <w:rsid w:val="00824DF6"/>
    <w:rsid w:val="008550CC"/>
    <w:rsid w:val="00867403"/>
    <w:rsid w:val="00872B5D"/>
    <w:rsid w:val="00882A60"/>
    <w:rsid w:val="00897BF4"/>
    <w:rsid w:val="008A4133"/>
    <w:rsid w:val="008A5846"/>
    <w:rsid w:val="008C57B0"/>
    <w:rsid w:val="008D5535"/>
    <w:rsid w:val="008D5F4E"/>
    <w:rsid w:val="008F0440"/>
    <w:rsid w:val="009152BD"/>
    <w:rsid w:val="00931805"/>
    <w:rsid w:val="00937903"/>
    <w:rsid w:val="00953B36"/>
    <w:rsid w:val="0095408A"/>
    <w:rsid w:val="009613F2"/>
    <w:rsid w:val="00963F4E"/>
    <w:rsid w:val="0099265A"/>
    <w:rsid w:val="009A2E2F"/>
    <w:rsid w:val="009C061C"/>
    <w:rsid w:val="009C742D"/>
    <w:rsid w:val="009D5DA2"/>
    <w:rsid w:val="009E172E"/>
    <w:rsid w:val="00A016D9"/>
    <w:rsid w:val="00A22ADE"/>
    <w:rsid w:val="00A27C12"/>
    <w:rsid w:val="00A45F00"/>
    <w:rsid w:val="00A51399"/>
    <w:rsid w:val="00A66152"/>
    <w:rsid w:val="00A700E7"/>
    <w:rsid w:val="00A97BE9"/>
    <w:rsid w:val="00AC2BEA"/>
    <w:rsid w:val="00AC3FA1"/>
    <w:rsid w:val="00AC4A74"/>
    <w:rsid w:val="00AF3348"/>
    <w:rsid w:val="00B075C5"/>
    <w:rsid w:val="00B30D80"/>
    <w:rsid w:val="00B429EF"/>
    <w:rsid w:val="00B52A5C"/>
    <w:rsid w:val="00B96D86"/>
    <w:rsid w:val="00BA09AA"/>
    <w:rsid w:val="00BA3A6A"/>
    <w:rsid w:val="00BA50F8"/>
    <w:rsid w:val="00BA5385"/>
    <w:rsid w:val="00BA7B66"/>
    <w:rsid w:val="00BE1265"/>
    <w:rsid w:val="00C10530"/>
    <w:rsid w:val="00C52C72"/>
    <w:rsid w:val="00C91D62"/>
    <w:rsid w:val="00C93AE8"/>
    <w:rsid w:val="00CE663A"/>
    <w:rsid w:val="00D12249"/>
    <w:rsid w:val="00D15DFF"/>
    <w:rsid w:val="00D34041"/>
    <w:rsid w:val="00D91124"/>
    <w:rsid w:val="00D91D2F"/>
    <w:rsid w:val="00E050FA"/>
    <w:rsid w:val="00E06654"/>
    <w:rsid w:val="00E42580"/>
    <w:rsid w:val="00E55A72"/>
    <w:rsid w:val="00E562AB"/>
    <w:rsid w:val="00E76E6D"/>
    <w:rsid w:val="00E77AE8"/>
    <w:rsid w:val="00E80A39"/>
    <w:rsid w:val="00EA7931"/>
    <w:rsid w:val="00EE62F4"/>
    <w:rsid w:val="00EE7CA1"/>
    <w:rsid w:val="00EF1E19"/>
    <w:rsid w:val="00EF5AEE"/>
    <w:rsid w:val="00EF74D1"/>
    <w:rsid w:val="00F23622"/>
    <w:rsid w:val="00F33D98"/>
    <w:rsid w:val="00F875EC"/>
    <w:rsid w:val="00F90927"/>
    <w:rsid w:val="00FA3D70"/>
    <w:rsid w:val="00FC4903"/>
    <w:rsid w:val="00FD7BF8"/>
    <w:rsid w:val="00FE2C73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16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911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D1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5E2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65E27"/>
    <w:rPr>
      <w:rFonts w:cs="Times New Roman"/>
      <w:b/>
      <w:sz w:val="22"/>
      <w:lang w:val="en-US" w:eastAsia="en-US"/>
    </w:rPr>
  </w:style>
  <w:style w:type="paragraph" w:customStyle="1" w:styleId="ConsTitle">
    <w:name w:val="ConsTitle"/>
    <w:uiPriority w:val="99"/>
    <w:rsid w:val="00D911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99"/>
    <w:rsid w:val="00D9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91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Nonformat">
    <w:name w:val="ConsNonformat"/>
    <w:uiPriority w:val="99"/>
    <w:rsid w:val="00D9112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rsid w:val="00D91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D911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</w:rPr>
  </w:style>
  <w:style w:type="character" w:styleId="a8">
    <w:name w:val="page number"/>
    <w:basedOn w:val="a0"/>
    <w:uiPriority w:val="99"/>
    <w:rsid w:val="00D91124"/>
    <w:rPr>
      <w:rFonts w:cs="Times New Roman"/>
    </w:rPr>
  </w:style>
  <w:style w:type="paragraph" w:customStyle="1" w:styleId="ConsPlusNormal">
    <w:name w:val="ConsPlusNormal"/>
    <w:rsid w:val="00D91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9">
    <w:name w:val="Strong"/>
    <w:basedOn w:val="a0"/>
    <w:uiPriority w:val="99"/>
    <w:qFormat/>
    <w:rsid w:val="00D91124"/>
    <w:rPr>
      <w:rFonts w:cs="Times New Roman"/>
      <w:b/>
    </w:rPr>
  </w:style>
  <w:style w:type="paragraph" w:styleId="aa">
    <w:name w:val="Normal (Web)"/>
    <w:basedOn w:val="a"/>
    <w:uiPriority w:val="99"/>
    <w:rsid w:val="000D1694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uiPriority w:val="99"/>
    <w:rsid w:val="000D1694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0D1694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0D1694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0D1694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uiPriority w:val="99"/>
    <w:rsid w:val="000D1694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0D1694"/>
    <w:rPr>
      <w:sz w:val="9"/>
    </w:rPr>
  </w:style>
  <w:style w:type="paragraph" w:customStyle="1" w:styleId="CharCharCharChar">
    <w:name w:val="Char Char Char Char"/>
    <w:basedOn w:val="a"/>
    <w:rsid w:val="00555C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349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B571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7B571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7B571E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571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7B571E"/>
    <w:rPr>
      <w:b/>
    </w:rPr>
  </w:style>
  <w:style w:type="paragraph" w:styleId="af2">
    <w:name w:val="Body Text"/>
    <w:basedOn w:val="a"/>
    <w:link w:val="af3"/>
    <w:uiPriority w:val="99"/>
    <w:rsid w:val="00897BF4"/>
    <w:pPr>
      <w:jc w:val="center"/>
    </w:pPr>
    <w:rPr>
      <w:lang w:eastAsia="en-US"/>
    </w:rPr>
  </w:style>
  <w:style w:type="character" w:customStyle="1" w:styleId="af3">
    <w:name w:val="Основной текст Знак"/>
    <w:basedOn w:val="a0"/>
    <w:link w:val="af2"/>
    <w:uiPriority w:val="99"/>
    <w:locked/>
    <w:rsid w:val="00897BF4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015_вступают в силу с 23.09.14</Статус_x0020_документа>
    <_EndDate xmlns="http://schemas.microsoft.com/sharepoint/v3/fields">2014-08-10T20:00:00+00:00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5597-36EF-483E-81E9-C6E3A128E642}"/>
</file>

<file path=customXml/itemProps2.xml><?xml version="1.0" encoding="utf-8"?>
<ds:datastoreItem xmlns:ds="http://schemas.openxmlformats.org/officeDocument/2006/customXml" ds:itemID="{1A7439CF-D431-418F-8DA1-30E5D5E479F8}"/>
</file>

<file path=customXml/itemProps3.xml><?xml version="1.0" encoding="utf-8"?>
<ds:datastoreItem xmlns:ds="http://schemas.openxmlformats.org/officeDocument/2006/customXml" ds:itemID="{C428C7C3-9067-4B35-971E-0E712F4594A1}"/>
</file>

<file path=customXml/itemProps4.xml><?xml version="1.0" encoding="utf-8"?>
<ds:datastoreItem xmlns:ds="http://schemas.openxmlformats.org/officeDocument/2006/customXml" ds:itemID="{3418F6D4-F0D5-49CB-A4AD-7E8748F78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4694</Words>
  <Characters>26762</Characters>
  <Application>Microsoft Office Word</Application>
  <DocSecurity>0</DocSecurity>
  <Lines>223</Lines>
  <Paragraphs>62</Paragraphs>
  <ScaleCrop>false</ScaleCrop>
  <Company>AM-ATON</Company>
  <LinksUpToDate>false</LinksUpToDate>
  <CharactersWithSpaces>31394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gagarina</dc:creator>
  <cp:keywords/>
  <dc:description/>
  <cp:lastModifiedBy>malyhina</cp:lastModifiedBy>
  <cp:revision>2</cp:revision>
  <cp:lastPrinted>2011-10-18T07:16:00Z</cp:lastPrinted>
  <dcterms:created xsi:type="dcterms:W3CDTF">2014-08-12T11:07:00Z</dcterms:created>
  <dcterms:modified xsi:type="dcterms:W3CDTF">2014-08-12T11:07:00Z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ContentType">
    <vt:lpwstr>Документ</vt:lpwstr>
  </property>
  <property fmtid="{D5CDD505-2E9C-101B-9397-08002B2CF9AE}" pid="4" name="Статус">
    <vt:lpwstr>С расписками</vt:lpwstr>
  </property>
  <property fmtid="{D5CDD505-2E9C-101B-9397-08002B2CF9AE}" pid="5" name="ContentTypeId">
    <vt:lpwstr>0x0101000A208CA240C4E143B0AB8415F7D7A4C9</vt:lpwstr>
  </property>
</Properties>
</file>