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E7" w:rsidRPr="00A702E7" w:rsidRDefault="00A702E7" w:rsidP="00A702E7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A702E7" w:rsidRPr="00A702E7" w:rsidRDefault="0032240D" w:rsidP="00A702E7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</w:t>
      </w:r>
      <w:r w:rsidR="002E53D2">
        <w:rPr>
          <w:bCs/>
          <w:sz w:val="22"/>
          <w:szCs w:val="22"/>
        </w:rPr>
        <w:t>ого</w:t>
      </w:r>
      <w:r>
        <w:rPr>
          <w:bCs/>
          <w:sz w:val="22"/>
          <w:szCs w:val="22"/>
        </w:rPr>
        <w:t xml:space="preserve"> директор</w:t>
      </w:r>
      <w:r w:rsidR="002E53D2">
        <w:rPr>
          <w:bCs/>
          <w:sz w:val="22"/>
          <w:szCs w:val="22"/>
        </w:rPr>
        <w:t>а</w:t>
      </w:r>
    </w:p>
    <w:p w:rsidR="00A702E7" w:rsidRPr="00A702E7" w:rsidRDefault="00A702E7" w:rsidP="00A702E7">
      <w:pPr>
        <w:pStyle w:val="a3"/>
        <w:spacing w:line="360" w:lineRule="auto"/>
        <w:rPr>
          <w:bCs/>
          <w:sz w:val="22"/>
          <w:szCs w:val="22"/>
        </w:rPr>
      </w:pPr>
      <w:r w:rsidRPr="002E53D2">
        <w:rPr>
          <w:bCs/>
          <w:sz w:val="22"/>
          <w:szCs w:val="22"/>
        </w:rPr>
        <w:t>от «</w:t>
      </w:r>
      <w:r w:rsidR="0049736A">
        <w:rPr>
          <w:bCs/>
          <w:sz w:val="22"/>
          <w:szCs w:val="22"/>
        </w:rPr>
        <w:t>09</w:t>
      </w:r>
      <w:r w:rsidRPr="002E53D2">
        <w:rPr>
          <w:bCs/>
          <w:sz w:val="22"/>
          <w:szCs w:val="22"/>
        </w:rPr>
        <w:t xml:space="preserve">» </w:t>
      </w:r>
      <w:r w:rsidR="0049736A">
        <w:rPr>
          <w:bCs/>
          <w:sz w:val="22"/>
          <w:szCs w:val="22"/>
        </w:rPr>
        <w:t>июня</w:t>
      </w:r>
      <w:r w:rsidR="002E53D2" w:rsidRPr="002E53D2">
        <w:rPr>
          <w:bCs/>
          <w:sz w:val="22"/>
          <w:szCs w:val="22"/>
        </w:rPr>
        <w:t xml:space="preserve"> </w:t>
      </w:r>
      <w:r w:rsidRPr="002E53D2">
        <w:rPr>
          <w:bCs/>
          <w:sz w:val="22"/>
          <w:szCs w:val="22"/>
        </w:rPr>
        <w:t>2021 года</w:t>
      </w:r>
    </w:p>
    <w:p w:rsidR="00317CE4" w:rsidRDefault="00A702E7" w:rsidP="00A702E7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88645D" w:rsidRPr="00D16DFD" w:rsidRDefault="00EC0473" w:rsidP="00806773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C95E18">
        <w:rPr>
          <w:b/>
          <w:bCs/>
          <w:sz w:val="22"/>
          <w:szCs w:val="22"/>
        </w:rPr>
        <w:t>2</w:t>
      </w:r>
    </w:p>
    <w:p w:rsidR="0088645D" w:rsidRPr="00656CEB" w:rsidRDefault="00EC0473" w:rsidP="00806773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896450" w:rsidRDefault="00896450" w:rsidP="00806773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88645D" w:rsidRPr="00ED5BC2" w:rsidRDefault="00896450" w:rsidP="00806773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«АТОН — Российские акции +»</w:t>
      </w:r>
    </w:p>
    <w:p w:rsidR="0019707A" w:rsidRDefault="00205A94" w:rsidP="00C60ECE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</w:t>
      </w:r>
      <w:r w:rsidR="0088645D" w:rsidRPr="00656CEB">
        <w:rPr>
          <w:sz w:val="20"/>
          <w:szCs w:val="20"/>
        </w:rPr>
        <w:t>Правила доверительного управления</w:t>
      </w:r>
      <w:proofErr w:type="gramEnd"/>
    </w:p>
    <w:p w:rsidR="005F56F9" w:rsidRPr="00EA6C60" w:rsidRDefault="0088645D" w:rsidP="00C60ECE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="00896450" w:rsidRPr="00896450">
        <w:rPr>
          <w:sz w:val="20"/>
          <w:szCs w:val="20"/>
        </w:rPr>
        <w:t>Банком России</w:t>
      </w:r>
      <w:r w:rsidRPr="00656CEB">
        <w:rPr>
          <w:sz w:val="20"/>
          <w:szCs w:val="20"/>
        </w:rPr>
        <w:t xml:space="preserve"> 25 </w:t>
      </w:r>
      <w:r w:rsidR="00896450">
        <w:rPr>
          <w:sz w:val="20"/>
          <w:szCs w:val="20"/>
        </w:rPr>
        <w:t>марта 2021</w:t>
      </w:r>
      <w:r w:rsidRPr="00656CEB">
        <w:rPr>
          <w:sz w:val="20"/>
          <w:szCs w:val="20"/>
        </w:rPr>
        <w:t xml:space="preserve"> года за № </w:t>
      </w:r>
      <w:r w:rsidR="00896450" w:rsidRPr="00896450">
        <w:rPr>
          <w:sz w:val="20"/>
          <w:szCs w:val="20"/>
        </w:rPr>
        <w:t>4330</w:t>
      </w:r>
      <w:r w:rsidR="00205A94"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C95E18" w:rsidTr="00A702E7">
        <w:trPr>
          <w:trHeight w:val="330"/>
        </w:trPr>
        <w:tc>
          <w:tcPr>
            <w:tcW w:w="4820" w:type="dxa"/>
          </w:tcPr>
          <w:p w:rsidR="00C95E18" w:rsidRPr="00C95E18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E18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C95E18" w:rsidRPr="00C95E18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E18">
              <w:rPr>
                <w:rFonts w:ascii="Times New Roman" w:hAnsi="Times New Roman" w:cs="Times New Roman"/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5E18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C95E18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C95E18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CC3191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CC3191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CC319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CC3191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рынков;</w:t>
            </w:r>
          </w:p>
          <w:p w:rsidR="00C95E18" w:rsidRPr="0032240D" w:rsidRDefault="00CC3191" w:rsidP="00CC31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1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специализированному депозитарию, регистратору и бирже в размере не более </w:t>
            </w:r>
            <w:r w:rsidRPr="00CC319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0,1 (Ноля целых одной десятой)</w:t>
            </w:r>
            <w:r w:rsidRPr="00CC31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процента от среднегодовой стоимости чистых активов фонда</w:t>
            </w:r>
            <w:r w:rsidRPr="00CC3191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CC319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определяемой в порядке, установленном нормативными актами в сфере финансовых рынков.</w:t>
            </w:r>
          </w:p>
        </w:tc>
      </w:tr>
      <w:tr w:rsidR="00374CDB" w:rsidTr="00A702E7">
        <w:trPr>
          <w:trHeight w:val="330"/>
        </w:trPr>
        <w:tc>
          <w:tcPr>
            <w:tcW w:w="4820" w:type="dxa"/>
          </w:tcPr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322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322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3A266F">
              <w:rPr>
                <w:rFonts w:ascii="Times New Roman" w:hAnsi="Times New Roman" w:cs="Times New Roman"/>
                <w:b/>
                <w:sz w:val="22"/>
                <w:szCs w:val="22"/>
              </w:rPr>
              <w:t>0,1 (Ноля целых одной десятой)</w:t>
            </w: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фонда.</w:t>
            </w:r>
          </w:p>
          <w:p w:rsidR="00C95E18" w:rsidRPr="0032240D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374CDB" w:rsidRPr="003F326E" w:rsidRDefault="00C95E18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322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0,1 (Ноль целых одна десятая) </w:t>
            </w:r>
            <w:r w:rsidRPr="003A266F">
              <w:rPr>
                <w:rFonts w:ascii="Times New Roman" w:hAnsi="Times New Roman" w:cs="Times New Roman"/>
                <w:sz w:val="22"/>
                <w:szCs w:val="22"/>
              </w:rPr>
              <w:t>процента</w:t>
            </w:r>
            <w:r w:rsidRPr="0032240D">
              <w:rPr>
                <w:rFonts w:ascii="Times New Roman" w:hAnsi="Times New Roman" w:cs="Times New Roman"/>
                <w:sz w:val="22"/>
                <w:szCs w:val="22"/>
              </w:rPr>
              <w:t xml:space="preserve">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CC3191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C3191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CC3191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CC3191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CC3191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CC3191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C3191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C3191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C3191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C3191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CC3191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CC3191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CC3191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C3191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CC3191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CC3191" w:rsidRPr="00CC3191" w:rsidRDefault="00CC3191" w:rsidP="00CC319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3191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C3191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CC3191">
              <w:rPr>
                <w:b/>
                <w:sz w:val="22"/>
                <w:szCs w:val="20"/>
              </w:rPr>
              <w:t>0,05 (Ноля целых пяти сотых)</w:t>
            </w:r>
            <w:r w:rsidRPr="00CC3191">
              <w:rPr>
                <w:sz w:val="22"/>
                <w:szCs w:val="20"/>
              </w:rPr>
              <w:t xml:space="preserve"> процента (включая НДС) среднегодовой стоимости чистых активов фонда.</w:t>
            </w:r>
          </w:p>
          <w:p w:rsidR="00CC3191" w:rsidRPr="00CC3191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C3191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374CDB" w:rsidRPr="002A6066" w:rsidRDefault="00CC3191" w:rsidP="00CC319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CC3191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CC3191">
              <w:rPr>
                <w:b/>
                <w:sz w:val="22"/>
                <w:szCs w:val="22"/>
              </w:rPr>
              <w:t>0,05 (Ноль целых пять сотых)</w:t>
            </w:r>
            <w:r w:rsidRPr="00CC3191">
              <w:rPr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</w:tr>
      <w:tr w:rsidR="00EC03DC" w:rsidTr="00A702E7">
        <w:trPr>
          <w:trHeight w:val="330"/>
        </w:trPr>
        <w:tc>
          <w:tcPr>
            <w:tcW w:w="4820" w:type="dxa"/>
          </w:tcPr>
          <w:p w:rsidR="00EC03DC" w:rsidRPr="0032240D" w:rsidRDefault="00EC03DC" w:rsidP="00C95E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03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 пункте 93 настоящих Правил, или </w:t>
            </w:r>
            <w:r w:rsidRPr="00EC03DC">
              <w:rPr>
                <w:rFonts w:ascii="Times New Roman" w:hAnsi="Times New Roman" w:cs="Times New Roman"/>
                <w:b/>
                <w:sz w:val="22"/>
                <w:szCs w:val="22"/>
              </w:rPr>
              <w:t>1 (Один) процент</w:t>
            </w:r>
            <w:r w:rsidRPr="00EC03DC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EC03DC" w:rsidRPr="0032240D" w:rsidRDefault="005B2F5F" w:rsidP="003224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F5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97. Расходы, не предусмотренные пунктом 9</w:t>
            </w:r>
            <w:hyperlink w:anchor="P317" w:history="1">
              <w:r w:rsidRPr="005B2F5F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6</w:t>
              </w:r>
            </w:hyperlink>
            <w:r w:rsidRPr="005B2F5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настоящих Правил, а также вознаграждение в части превышения размеров, указанных в  пункте 9</w:t>
            </w:r>
            <w:hyperlink w:anchor="P314" w:history="1">
              <w:r w:rsidRPr="005B2F5F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3</w:t>
              </w:r>
            </w:hyperlink>
            <w:r w:rsidRPr="005B2F5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настоящих Правил, или </w:t>
            </w:r>
            <w:r w:rsidRPr="005B2F5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0,9 (Ноль целых девять десятых) процента</w:t>
            </w:r>
            <w:r w:rsidRPr="005B2F5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среднегодовой стоимости чистых а</w:t>
            </w:r>
            <w:bookmarkStart w:id="0" w:name="_GoBack"/>
            <w:bookmarkEnd w:id="0"/>
            <w:r w:rsidRPr="005B2F5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ктивов фонда осуществляются управляющей компанией за счет собственных средств.</w:t>
            </w:r>
          </w:p>
        </w:tc>
      </w:tr>
    </w:tbl>
    <w:p w:rsidR="00136277" w:rsidRDefault="00136277" w:rsidP="00806773">
      <w:pPr>
        <w:jc w:val="both"/>
        <w:rPr>
          <w:sz w:val="22"/>
          <w:szCs w:val="22"/>
        </w:rPr>
      </w:pPr>
    </w:p>
    <w:p w:rsidR="009159C2" w:rsidRDefault="009159C2" w:rsidP="00806773">
      <w:pPr>
        <w:jc w:val="both"/>
        <w:rPr>
          <w:sz w:val="22"/>
          <w:szCs w:val="22"/>
        </w:rPr>
      </w:pPr>
    </w:p>
    <w:p w:rsidR="009159C2" w:rsidRPr="00656CEB" w:rsidRDefault="009159C2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374451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191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0F3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00B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3D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451"/>
    <w:rsid w:val="00374CDB"/>
    <w:rsid w:val="003755E9"/>
    <w:rsid w:val="003775E9"/>
    <w:rsid w:val="003802C2"/>
    <w:rsid w:val="003917E9"/>
    <w:rsid w:val="00395C74"/>
    <w:rsid w:val="003A0CF4"/>
    <w:rsid w:val="003A10A9"/>
    <w:rsid w:val="003A266F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36A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2F5F"/>
    <w:rsid w:val="005B4E02"/>
    <w:rsid w:val="005B5821"/>
    <w:rsid w:val="005B615A"/>
    <w:rsid w:val="005C116B"/>
    <w:rsid w:val="005C2C5F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A53"/>
    <w:rsid w:val="007B004E"/>
    <w:rsid w:val="007B084A"/>
    <w:rsid w:val="007B3189"/>
    <w:rsid w:val="007B49C8"/>
    <w:rsid w:val="007B4F31"/>
    <w:rsid w:val="007B548F"/>
    <w:rsid w:val="007B6615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45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9C2"/>
    <w:rsid w:val="009254F6"/>
    <w:rsid w:val="009258EB"/>
    <w:rsid w:val="00925BAC"/>
    <w:rsid w:val="009269B0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1E4F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74CF"/>
    <w:rsid w:val="009A1393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191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5E18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3191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3DC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002_действующая редакция</Статус_x0020_документа>
    <_EndDate xmlns="http://schemas.microsoft.com/sharepoint/v3/fields">24.06.2021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67A1-8E00-4A1E-B563-1DC6DBA324E0}"/>
</file>

<file path=customXml/itemProps2.xml><?xml version="1.0" encoding="utf-8"?>
<ds:datastoreItem xmlns:ds="http://schemas.openxmlformats.org/officeDocument/2006/customXml" ds:itemID="{BCE2F9C0-C2C9-4836-92A8-7877984116D6}"/>
</file>

<file path=customXml/itemProps3.xml><?xml version="1.0" encoding="utf-8"?>
<ds:datastoreItem xmlns:ds="http://schemas.openxmlformats.org/officeDocument/2006/customXml" ds:itemID="{0608F9BE-A8C2-42EC-9FB5-01F149E9416B}"/>
</file>

<file path=customXml/itemProps4.xml><?xml version="1.0" encoding="utf-8"?>
<ds:datastoreItem xmlns:ds="http://schemas.openxmlformats.org/officeDocument/2006/customXml" ds:itemID="{DDF9DA42-C3EA-4379-8E14-08EBB3D7B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1504</Words>
  <Characters>10887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malyhina</cp:lastModifiedBy>
  <cp:revision>2</cp:revision>
  <cp:lastPrinted>2021-03-11T11:10:00Z</cp:lastPrinted>
  <dcterms:created xsi:type="dcterms:W3CDTF">2021-06-25T06:52:00Z</dcterms:created>
  <dcterms:modified xsi:type="dcterms:W3CDTF">2021-06-25T06:52:00Z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